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F103C9" w:rsidRDefault="0017429B" w:rsidP="0017429B">
      <w:r w:rsidRPr="00F103C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578385988" r:id="rId10"/>
        </w:object>
      </w:r>
    </w:p>
    <w:p w:rsidR="0017429B" w:rsidRPr="00F103C9" w:rsidRDefault="0017429B" w:rsidP="0017429B">
      <w:pPr>
        <w:pStyle w:val="ShortT"/>
        <w:spacing w:before="240"/>
      </w:pPr>
      <w:r w:rsidRPr="00F103C9">
        <w:t>A New Tax System (Goods and Services Tax) Act 1999</w:t>
      </w:r>
      <w:bookmarkStart w:id="0" w:name="_GoBack"/>
      <w:bookmarkEnd w:id="0"/>
    </w:p>
    <w:p w:rsidR="0017429B" w:rsidRPr="00F103C9" w:rsidRDefault="0017429B" w:rsidP="0017429B">
      <w:pPr>
        <w:pStyle w:val="CompiledActNo"/>
        <w:spacing w:before="240"/>
      </w:pPr>
      <w:r w:rsidRPr="00F103C9">
        <w:t>No.</w:t>
      </w:r>
      <w:r w:rsidR="00F103C9">
        <w:t> </w:t>
      </w:r>
      <w:r w:rsidRPr="00F103C9">
        <w:t>55, 1999</w:t>
      </w:r>
    </w:p>
    <w:p w:rsidR="0017429B" w:rsidRPr="00F103C9" w:rsidRDefault="0017429B" w:rsidP="0017429B">
      <w:pPr>
        <w:spacing w:before="1000"/>
        <w:rPr>
          <w:rFonts w:cs="Arial"/>
          <w:b/>
          <w:sz w:val="32"/>
          <w:szCs w:val="32"/>
        </w:rPr>
      </w:pPr>
      <w:r w:rsidRPr="00F103C9">
        <w:rPr>
          <w:rFonts w:cs="Arial"/>
          <w:b/>
          <w:sz w:val="32"/>
          <w:szCs w:val="32"/>
        </w:rPr>
        <w:t>Compilation No.</w:t>
      </w:r>
      <w:r w:rsidR="00F103C9">
        <w:rPr>
          <w:rFonts w:cs="Arial"/>
          <w:b/>
          <w:sz w:val="32"/>
          <w:szCs w:val="32"/>
        </w:rPr>
        <w:t> </w:t>
      </w:r>
      <w:r w:rsidRPr="00F103C9">
        <w:rPr>
          <w:rFonts w:cs="Arial"/>
          <w:b/>
          <w:sz w:val="32"/>
          <w:szCs w:val="32"/>
        </w:rPr>
        <w:fldChar w:fldCharType="begin"/>
      </w:r>
      <w:r w:rsidRPr="00F103C9">
        <w:rPr>
          <w:rFonts w:cs="Arial"/>
          <w:b/>
          <w:sz w:val="32"/>
          <w:szCs w:val="32"/>
        </w:rPr>
        <w:instrText xml:space="preserve"> DOCPROPERTY  CompilationNumber </w:instrText>
      </w:r>
      <w:r w:rsidRPr="00F103C9">
        <w:rPr>
          <w:rFonts w:cs="Arial"/>
          <w:b/>
          <w:sz w:val="32"/>
          <w:szCs w:val="32"/>
        </w:rPr>
        <w:fldChar w:fldCharType="separate"/>
      </w:r>
      <w:r w:rsidR="008673F2">
        <w:rPr>
          <w:rFonts w:cs="Arial"/>
          <w:b/>
          <w:sz w:val="32"/>
          <w:szCs w:val="32"/>
        </w:rPr>
        <w:t>75</w:t>
      </w:r>
      <w:r w:rsidRPr="00F103C9">
        <w:rPr>
          <w:rFonts w:cs="Arial"/>
          <w:b/>
          <w:sz w:val="32"/>
          <w:szCs w:val="32"/>
        </w:rPr>
        <w:fldChar w:fldCharType="end"/>
      </w:r>
    </w:p>
    <w:p w:rsidR="0017429B" w:rsidRPr="00F103C9" w:rsidRDefault="0017429B" w:rsidP="0017429B">
      <w:pPr>
        <w:spacing w:before="480"/>
        <w:rPr>
          <w:rFonts w:cs="Arial"/>
          <w:sz w:val="24"/>
        </w:rPr>
      </w:pPr>
      <w:r w:rsidRPr="00F103C9">
        <w:rPr>
          <w:rFonts w:cs="Arial"/>
          <w:b/>
          <w:sz w:val="24"/>
        </w:rPr>
        <w:t>Compilation date:</w:t>
      </w:r>
      <w:r w:rsidRPr="00F103C9">
        <w:rPr>
          <w:rFonts w:cs="Arial"/>
          <w:b/>
          <w:sz w:val="24"/>
        </w:rPr>
        <w:tab/>
      </w:r>
      <w:r w:rsidRPr="00F103C9">
        <w:rPr>
          <w:rFonts w:cs="Arial"/>
          <w:b/>
          <w:sz w:val="24"/>
        </w:rPr>
        <w:tab/>
      </w:r>
      <w:r w:rsidRPr="00F103C9">
        <w:rPr>
          <w:rFonts w:cs="Arial"/>
          <w:b/>
          <w:sz w:val="24"/>
        </w:rPr>
        <w:tab/>
      </w:r>
      <w:r w:rsidRPr="002B7A2B">
        <w:rPr>
          <w:rFonts w:cs="Arial"/>
          <w:sz w:val="24"/>
        </w:rPr>
        <w:fldChar w:fldCharType="begin"/>
      </w:r>
      <w:r w:rsidRPr="002B7A2B">
        <w:rPr>
          <w:rFonts w:cs="Arial"/>
          <w:sz w:val="24"/>
        </w:rPr>
        <w:instrText xml:space="preserve"> DOCPROPERTY StartDate \@ "d MMMM yyyy" </w:instrText>
      </w:r>
      <w:r w:rsidRPr="002B7A2B">
        <w:rPr>
          <w:rFonts w:cs="Arial"/>
          <w:sz w:val="24"/>
        </w:rPr>
        <w:fldChar w:fldCharType="separate"/>
      </w:r>
      <w:r w:rsidR="008673F2">
        <w:rPr>
          <w:rFonts w:cs="Arial"/>
          <w:sz w:val="24"/>
        </w:rPr>
        <w:t>30 October 2017</w:t>
      </w:r>
      <w:r w:rsidRPr="002B7A2B">
        <w:rPr>
          <w:rFonts w:cs="Arial"/>
          <w:sz w:val="24"/>
        </w:rPr>
        <w:fldChar w:fldCharType="end"/>
      </w:r>
    </w:p>
    <w:p w:rsidR="0017429B" w:rsidRPr="00F103C9" w:rsidRDefault="0017429B" w:rsidP="0017429B">
      <w:pPr>
        <w:spacing w:before="240"/>
        <w:rPr>
          <w:rFonts w:cs="Arial"/>
          <w:sz w:val="24"/>
        </w:rPr>
      </w:pPr>
      <w:r w:rsidRPr="00F103C9">
        <w:rPr>
          <w:rFonts w:cs="Arial"/>
          <w:b/>
          <w:sz w:val="24"/>
        </w:rPr>
        <w:t>Includes amendments up to:</w:t>
      </w:r>
      <w:r w:rsidRPr="00F103C9">
        <w:rPr>
          <w:rFonts w:cs="Arial"/>
          <w:b/>
          <w:sz w:val="24"/>
        </w:rPr>
        <w:tab/>
      </w:r>
      <w:r w:rsidRPr="002B7A2B">
        <w:rPr>
          <w:rFonts w:cs="Arial"/>
          <w:sz w:val="24"/>
        </w:rPr>
        <w:fldChar w:fldCharType="begin"/>
      </w:r>
      <w:r w:rsidRPr="002B7A2B">
        <w:rPr>
          <w:rFonts w:cs="Arial"/>
          <w:sz w:val="24"/>
        </w:rPr>
        <w:instrText xml:space="preserve"> DOCPROPERTY IncludesUpTo </w:instrText>
      </w:r>
      <w:r w:rsidRPr="002B7A2B">
        <w:rPr>
          <w:rFonts w:cs="Arial"/>
          <w:sz w:val="24"/>
        </w:rPr>
        <w:fldChar w:fldCharType="separate"/>
      </w:r>
      <w:r w:rsidR="008673F2">
        <w:rPr>
          <w:rFonts w:cs="Arial"/>
          <w:sz w:val="24"/>
        </w:rPr>
        <w:t>Act No. 118, 2017</w:t>
      </w:r>
      <w:r w:rsidRPr="002B7A2B">
        <w:rPr>
          <w:rFonts w:cs="Arial"/>
          <w:sz w:val="24"/>
        </w:rPr>
        <w:fldChar w:fldCharType="end"/>
      </w:r>
    </w:p>
    <w:p w:rsidR="0017429B" w:rsidRPr="00F103C9" w:rsidRDefault="0017429B" w:rsidP="0017429B">
      <w:pPr>
        <w:spacing w:before="240"/>
        <w:rPr>
          <w:rFonts w:cs="Arial"/>
          <w:b/>
          <w:sz w:val="28"/>
          <w:szCs w:val="28"/>
        </w:rPr>
      </w:pPr>
      <w:r w:rsidRPr="00F103C9">
        <w:rPr>
          <w:rFonts w:cs="Arial"/>
          <w:b/>
          <w:sz w:val="24"/>
        </w:rPr>
        <w:t>Registered:</w:t>
      </w:r>
      <w:r w:rsidRPr="00F103C9">
        <w:rPr>
          <w:rFonts w:cs="Arial"/>
          <w:b/>
          <w:sz w:val="24"/>
        </w:rPr>
        <w:tab/>
      </w:r>
      <w:r w:rsidRPr="00F103C9">
        <w:rPr>
          <w:rFonts w:cs="Arial"/>
          <w:b/>
          <w:sz w:val="24"/>
        </w:rPr>
        <w:tab/>
      </w:r>
      <w:r w:rsidRPr="00F103C9">
        <w:rPr>
          <w:rFonts w:cs="Arial"/>
          <w:b/>
          <w:sz w:val="24"/>
        </w:rPr>
        <w:tab/>
      </w:r>
      <w:r w:rsidRPr="00F103C9">
        <w:rPr>
          <w:rFonts w:cs="Arial"/>
          <w:b/>
          <w:sz w:val="24"/>
        </w:rPr>
        <w:tab/>
      </w:r>
      <w:r w:rsidRPr="002B7A2B">
        <w:rPr>
          <w:rFonts w:cs="Arial"/>
          <w:sz w:val="24"/>
        </w:rPr>
        <w:fldChar w:fldCharType="begin"/>
      </w:r>
      <w:r w:rsidRPr="002B7A2B">
        <w:rPr>
          <w:rFonts w:cs="Arial"/>
          <w:sz w:val="24"/>
        </w:rPr>
        <w:instrText xml:space="preserve"> IF </w:instrText>
      </w:r>
      <w:r w:rsidRPr="002B7A2B">
        <w:rPr>
          <w:rFonts w:cs="Arial"/>
          <w:sz w:val="24"/>
        </w:rPr>
        <w:fldChar w:fldCharType="begin"/>
      </w:r>
      <w:r w:rsidRPr="002B7A2B">
        <w:rPr>
          <w:rFonts w:cs="Arial"/>
          <w:sz w:val="24"/>
        </w:rPr>
        <w:instrText xml:space="preserve"> DOCPROPERTY RegisteredDate </w:instrText>
      </w:r>
      <w:r w:rsidRPr="002B7A2B">
        <w:rPr>
          <w:rFonts w:cs="Arial"/>
          <w:sz w:val="24"/>
        </w:rPr>
        <w:fldChar w:fldCharType="separate"/>
      </w:r>
      <w:r w:rsidR="008673F2">
        <w:rPr>
          <w:rFonts w:cs="Arial"/>
          <w:sz w:val="24"/>
        </w:rPr>
        <w:instrText>10/11/2017</w:instrText>
      </w:r>
      <w:r w:rsidRPr="002B7A2B">
        <w:rPr>
          <w:rFonts w:cs="Arial"/>
          <w:sz w:val="24"/>
        </w:rPr>
        <w:fldChar w:fldCharType="end"/>
      </w:r>
      <w:r w:rsidRPr="002B7A2B">
        <w:rPr>
          <w:rFonts w:cs="Arial"/>
          <w:sz w:val="24"/>
        </w:rPr>
        <w:instrText xml:space="preserve"> = #1/1/1901# "Unknown" </w:instrText>
      </w:r>
      <w:r w:rsidRPr="002B7A2B">
        <w:rPr>
          <w:rFonts w:cs="Arial"/>
          <w:sz w:val="24"/>
        </w:rPr>
        <w:fldChar w:fldCharType="begin"/>
      </w:r>
      <w:r w:rsidRPr="002B7A2B">
        <w:rPr>
          <w:rFonts w:cs="Arial"/>
          <w:sz w:val="24"/>
        </w:rPr>
        <w:instrText xml:space="preserve"> DOCPROPERTY RegisteredDate \@ "d MMMM yyyy" </w:instrText>
      </w:r>
      <w:r w:rsidRPr="002B7A2B">
        <w:rPr>
          <w:rFonts w:cs="Arial"/>
          <w:sz w:val="24"/>
        </w:rPr>
        <w:fldChar w:fldCharType="separate"/>
      </w:r>
      <w:r w:rsidR="008673F2">
        <w:rPr>
          <w:rFonts w:cs="Arial"/>
          <w:sz w:val="24"/>
        </w:rPr>
        <w:instrText>10 November 2017</w:instrText>
      </w:r>
      <w:r w:rsidRPr="002B7A2B">
        <w:rPr>
          <w:rFonts w:cs="Arial"/>
          <w:sz w:val="24"/>
        </w:rPr>
        <w:fldChar w:fldCharType="end"/>
      </w:r>
      <w:r w:rsidRPr="002B7A2B">
        <w:rPr>
          <w:rFonts w:cs="Arial"/>
          <w:sz w:val="24"/>
        </w:rPr>
        <w:instrText xml:space="preserve"> </w:instrText>
      </w:r>
      <w:r w:rsidRPr="002B7A2B">
        <w:rPr>
          <w:rFonts w:cs="Arial"/>
          <w:sz w:val="24"/>
        </w:rPr>
        <w:fldChar w:fldCharType="separate"/>
      </w:r>
      <w:r w:rsidR="008673F2">
        <w:rPr>
          <w:rFonts w:cs="Arial"/>
          <w:noProof/>
          <w:sz w:val="24"/>
        </w:rPr>
        <w:t>10 November 2017</w:t>
      </w:r>
      <w:r w:rsidRPr="002B7A2B">
        <w:rPr>
          <w:rFonts w:cs="Arial"/>
          <w:sz w:val="24"/>
        </w:rPr>
        <w:fldChar w:fldCharType="end"/>
      </w:r>
    </w:p>
    <w:p w:rsidR="0017429B" w:rsidRPr="00F103C9" w:rsidRDefault="0017429B" w:rsidP="0017429B">
      <w:pPr>
        <w:spacing w:before="120"/>
        <w:rPr>
          <w:rFonts w:cs="Arial"/>
          <w:sz w:val="24"/>
        </w:rPr>
      </w:pPr>
      <w:r w:rsidRPr="00F103C9">
        <w:rPr>
          <w:rFonts w:cs="Arial"/>
          <w:sz w:val="24"/>
        </w:rPr>
        <w:t xml:space="preserve">This compilation is in </w:t>
      </w:r>
      <w:r w:rsidR="00EC37F6" w:rsidRPr="00F103C9">
        <w:rPr>
          <w:rFonts w:cs="Arial"/>
          <w:sz w:val="24"/>
        </w:rPr>
        <w:t>2</w:t>
      </w:r>
      <w:r w:rsidRPr="00F103C9">
        <w:rPr>
          <w:rFonts w:cs="Arial"/>
          <w:sz w:val="24"/>
        </w:rPr>
        <w:t xml:space="preserve"> volumes</w:t>
      </w:r>
    </w:p>
    <w:p w:rsidR="0017429B" w:rsidRPr="00F103C9" w:rsidRDefault="0017429B" w:rsidP="0017429B">
      <w:pPr>
        <w:spacing w:before="240"/>
        <w:rPr>
          <w:rFonts w:cs="Arial"/>
          <w:b/>
          <w:sz w:val="24"/>
        </w:rPr>
      </w:pPr>
      <w:r w:rsidRPr="00F103C9">
        <w:rPr>
          <w:rFonts w:cs="Arial"/>
          <w:b/>
          <w:sz w:val="24"/>
        </w:rPr>
        <w:t>Volume 1:</w:t>
      </w:r>
      <w:r w:rsidRPr="00F103C9">
        <w:rPr>
          <w:rFonts w:cs="Arial"/>
          <w:b/>
          <w:sz w:val="24"/>
        </w:rPr>
        <w:tab/>
      </w:r>
      <w:r w:rsidR="00EC37F6" w:rsidRPr="00F103C9">
        <w:rPr>
          <w:rFonts w:cs="Arial"/>
          <w:b/>
          <w:sz w:val="24"/>
        </w:rPr>
        <w:t>sections</w:t>
      </w:r>
      <w:r w:rsidR="00F103C9">
        <w:rPr>
          <w:rFonts w:cs="Arial"/>
          <w:b/>
          <w:sz w:val="24"/>
        </w:rPr>
        <w:t> </w:t>
      </w:r>
      <w:r w:rsidR="00EC37F6" w:rsidRPr="00F103C9">
        <w:rPr>
          <w:rFonts w:cs="Arial"/>
          <w:b/>
          <w:sz w:val="24"/>
        </w:rPr>
        <w:t>1</w:t>
      </w:r>
      <w:r w:rsidR="00F103C9">
        <w:rPr>
          <w:rFonts w:cs="Arial"/>
          <w:b/>
          <w:sz w:val="24"/>
        </w:rPr>
        <w:noBreakHyphen/>
      </w:r>
      <w:r w:rsidR="00EC37F6" w:rsidRPr="00F103C9">
        <w:rPr>
          <w:rFonts w:cs="Arial"/>
          <w:b/>
          <w:sz w:val="24"/>
        </w:rPr>
        <w:t>1 to 113</w:t>
      </w:r>
      <w:r w:rsidR="00F103C9">
        <w:rPr>
          <w:rFonts w:cs="Arial"/>
          <w:b/>
          <w:sz w:val="24"/>
        </w:rPr>
        <w:noBreakHyphen/>
      </w:r>
      <w:r w:rsidR="00EC37F6" w:rsidRPr="00F103C9">
        <w:rPr>
          <w:rFonts w:cs="Arial"/>
          <w:b/>
          <w:sz w:val="24"/>
        </w:rPr>
        <w:t>5</w:t>
      </w:r>
    </w:p>
    <w:p w:rsidR="0017429B" w:rsidRPr="00F103C9" w:rsidRDefault="0017429B" w:rsidP="0017429B">
      <w:pPr>
        <w:rPr>
          <w:rFonts w:cs="Arial"/>
          <w:sz w:val="24"/>
        </w:rPr>
      </w:pPr>
      <w:r w:rsidRPr="00F103C9">
        <w:rPr>
          <w:rFonts w:cs="Arial"/>
          <w:sz w:val="24"/>
        </w:rPr>
        <w:t>Volume 2:</w:t>
      </w:r>
      <w:r w:rsidRPr="00F103C9">
        <w:rPr>
          <w:rFonts w:cs="Arial"/>
          <w:sz w:val="24"/>
        </w:rPr>
        <w:tab/>
      </w:r>
      <w:r w:rsidR="00EC37F6" w:rsidRPr="00F103C9">
        <w:rPr>
          <w:rFonts w:cs="Arial"/>
          <w:sz w:val="24"/>
        </w:rPr>
        <w:t>sections</w:t>
      </w:r>
      <w:r w:rsidR="00F103C9">
        <w:rPr>
          <w:rFonts w:cs="Arial"/>
          <w:sz w:val="24"/>
        </w:rPr>
        <w:t> </w:t>
      </w:r>
      <w:r w:rsidR="00EC37F6" w:rsidRPr="00F103C9">
        <w:rPr>
          <w:rFonts w:cs="Arial"/>
          <w:sz w:val="24"/>
        </w:rPr>
        <w:t>114</w:t>
      </w:r>
      <w:r w:rsidR="00F103C9">
        <w:rPr>
          <w:rFonts w:cs="Arial"/>
          <w:sz w:val="24"/>
        </w:rPr>
        <w:noBreakHyphen/>
      </w:r>
      <w:r w:rsidR="00EC37F6" w:rsidRPr="00F103C9">
        <w:rPr>
          <w:rFonts w:cs="Arial"/>
          <w:sz w:val="24"/>
        </w:rPr>
        <w:t>1 to 195</w:t>
      </w:r>
      <w:r w:rsidR="00F103C9">
        <w:rPr>
          <w:rFonts w:cs="Arial"/>
          <w:sz w:val="24"/>
        </w:rPr>
        <w:noBreakHyphen/>
      </w:r>
      <w:r w:rsidR="00EC37F6" w:rsidRPr="00F103C9">
        <w:rPr>
          <w:rFonts w:cs="Arial"/>
          <w:sz w:val="24"/>
        </w:rPr>
        <w:t>1</w:t>
      </w:r>
    </w:p>
    <w:p w:rsidR="00EC37F6" w:rsidRPr="00F103C9" w:rsidRDefault="00EC37F6" w:rsidP="0017429B">
      <w:pPr>
        <w:rPr>
          <w:rFonts w:cs="Arial"/>
          <w:sz w:val="24"/>
        </w:rPr>
      </w:pPr>
      <w:r w:rsidRPr="00F103C9">
        <w:rPr>
          <w:rFonts w:cs="Arial"/>
          <w:sz w:val="24"/>
        </w:rPr>
        <w:tab/>
      </w:r>
      <w:r w:rsidRPr="00F103C9">
        <w:rPr>
          <w:rFonts w:cs="Arial"/>
          <w:sz w:val="24"/>
        </w:rPr>
        <w:tab/>
        <w:t>Schedules</w:t>
      </w:r>
    </w:p>
    <w:p w:rsidR="00EC37F6" w:rsidRPr="00F103C9" w:rsidRDefault="00EC37F6" w:rsidP="0017429B">
      <w:pPr>
        <w:rPr>
          <w:rFonts w:cs="Arial"/>
          <w:sz w:val="24"/>
        </w:rPr>
      </w:pPr>
      <w:r w:rsidRPr="00F103C9">
        <w:rPr>
          <w:rFonts w:cs="Arial"/>
          <w:sz w:val="24"/>
        </w:rPr>
        <w:tab/>
      </w:r>
      <w:r w:rsidRPr="00F103C9">
        <w:rPr>
          <w:rFonts w:cs="Arial"/>
          <w:sz w:val="24"/>
        </w:rPr>
        <w:tab/>
        <w:t>Endnotes</w:t>
      </w:r>
    </w:p>
    <w:p w:rsidR="002627AF" w:rsidRPr="00F103C9" w:rsidRDefault="0017429B" w:rsidP="002627AF">
      <w:pPr>
        <w:rPr>
          <w:szCs w:val="22"/>
        </w:rPr>
      </w:pPr>
      <w:r w:rsidRPr="00F103C9">
        <w:rPr>
          <w:rFonts w:cs="Arial"/>
          <w:sz w:val="24"/>
        </w:rPr>
        <w:t>Each volume has its own contents</w:t>
      </w:r>
    </w:p>
    <w:p w:rsidR="002627AF" w:rsidRPr="00F103C9" w:rsidRDefault="002627AF" w:rsidP="002627AF">
      <w:pPr>
        <w:rPr>
          <w:szCs w:val="22"/>
        </w:rPr>
      </w:pPr>
    </w:p>
    <w:p w:rsidR="002627AF" w:rsidRPr="00F103C9" w:rsidRDefault="002627AF" w:rsidP="002627AF">
      <w:pPr>
        <w:rPr>
          <w:szCs w:val="22"/>
        </w:rPr>
      </w:pPr>
    </w:p>
    <w:p w:rsidR="00573FFA" w:rsidRPr="00F103C9" w:rsidRDefault="00573FFA" w:rsidP="002627AF">
      <w:pPr>
        <w:rPr>
          <w:szCs w:val="22"/>
        </w:rPr>
      </w:pPr>
    </w:p>
    <w:p w:rsidR="00573FFA" w:rsidRPr="00F103C9" w:rsidRDefault="00573FFA" w:rsidP="002627AF">
      <w:pPr>
        <w:rPr>
          <w:szCs w:val="22"/>
        </w:rPr>
      </w:pPr>
    </w:p>
    <w:p w:rsidR="00573FFA" w:rsidRPr="00F103C9" w:rsidRDefault="00573FFA" w:rsidP="002627AF">
      <w:pPr>
        <w:rPr>
          <w:szCs w:val="22"/>
        </w:rPr>
      </w:pPr>
    </w:p>
    <w:p w:rsidR="00573FFA" w:rsidRPr="00F103C9" w:rsidRDefault="00573FFA" w:rsidP="002627AF">
      <w:pPr>
        <w:rPr>
          <w:b/>
          <w:szCs w:val="22"/>
        </w:rPr>
      </w:pPr>
      <w:r w:rsidRPr="00F103C9">
        <w:rPr>
          <w:b/>
          <w:szCs w:val="22"/>
        </w:rPr>
        <w:t>This compilation includes retrospective amendments made by Act No.</w:t>
      </w:r>
      <w:r w:rsidR="00F103C9">
        <w:rPr>
          <w:b/>
          <w:szCs w:val="22"/>
        </w:rPr>
        <w:t> </w:t>
      </w:r>
      <w:r w:rsidRPr="00F103C9">
        <w:rPr>
          <w:b/>
          <w:szCs w:val="22"/>
        </w:rPr>
        <w:t>118, 2017</w:t>
      </w:r>
    </w:p>
    <w:p w:rsidR="0017429B" w:rsidRPr="00F103C9" w:rsidRDefault="0017429B" w:rsidP="0017429B">
      <w:pPr>
        <w:pageBreakBefore/>
        <w:rPr>
          <w:rFonts w:cs="Arial"/>
          <w:b/>
          <w:sz w:val="32"/>
          <w:szCs w:val="32"/>
        </w:rPr>
      </w:pPr>
      <w:r w:rsidRPr="00F103C9">
        <w:rPr>
          <w:rFonts w:cs="Arial"/>
          <w:b/>
          <w:sz w:val="32"/>
          <w:szCs w:val="32"/>
        </w:rPr>
        <w:lastRenderedPageBreak/>
        <w:t>About this compilation</w:t>
      </w:r>
    </w:p>
    <w:p w:rsidR="0017429B" w:rsidRPr="00F103C9" w:rsidRDefault="0017429B" w:rsidP="0017429B">
      <w:pPr>
        <w:spacing w:before="240"/>
        <w:rPr>
          <w:rFonts w:cs="Arial"/>
        </w:rPr>
      </w:pPr>
      <w:r w:rsidRPr="00F103C9">
        <w:rPr>
          <w:rFonts w:cs="Arial"/>
          <w:b/>
          <w:szCs w:val="22"/>
        </w:rPr>
        <w:t>This compilation</w:t>
      </w:r>
    </w:p>
    <w:p w:rsidR="0017429B" w:rsidRPr="00F103C9" w:rsidRDefault="0017429B" w:rsidP="0017429B">
      <w:pPr>
        <w:spacing w:before="120" w:after="120"/>
        <w:rPr>
          <w:rFonts w:cs="Arial"/>
          <w:szCs w:val="22"/>
        </w:rPr>
      </w:pPr>
      <w:r w:rsidRPr="00F103C9">
        <w:rPr>
          <w:rFonts w:cs="Arial"/>
          <w:szCs w:val="22"/>
        </w:rPr>
        <w:t xml:space="preserve">This is a compilation of the </w:t>
      </w:r>
      <w:r w:rsidRPr="00F103C9">
        <w:rPr>
          <w:rFonts w:cs="Arial"/>
          <w:i/>
          <w:szCs w:val="22"/>
        </w:rPr>
        <w:fldChar w:fldCharType="begin"/>
      </w:r>
      <w:r w:rsidRPr="00F103C9">
        <w:rPr>
          <w:rFonts w:cs="Arial"/>
          <w:i/>
          <w:szCs w:val="22"/>
        </w:rPr>
        <w:instrText xml:space="preserve"> STYLEREF  ShortT </w:instrText>
      </w:r>
      <w:r w:rsidRPr="00F103C9">
        <w:rPr>
          <w:rFonts w:cs="Arial"/>
          <w:i/>
          <w:szCs w:val="22"/>
        </w:rPr>
        <w:fldChar w:fldCharType="separate"/>
      </w:r>
      <w:r w:rsidR="008673F2">
        <w:rPr>
          <w:rFonts w:cs="Arial"/>
          <w:i/>
          <w:noProof/>
          <w:szCs w:val="22"/>
        </w:rPr>
        <w:t>A New Tax System (Goods and Services Tax) Act 1999</w:t>
      </w:r>
      <w:r w:rsidRPr="00F103C9">
        <w:rPr>
          <w:rFonts w:cs="Arial"/>
          <w:i/>
          <w:szCs w:val="22"/>
        </w:rPr>
        <w:fldChar w:fldCharType="end"/>
      </w:r>
      <w:r w:rsidRPr="00F103C9">
        <w:rPr>
          <w:rFonts w:cs="Arial"/>
          <w:szCs w:val="22"/>
        </w:rPr>
        <w:t xml:space="preserve"> that shows the text of the law as amended and in force on </w:t>
      </w:r>
      <w:r w:rsidRPr="002B7A2B">
        <w:rPr>
          <w:rFonts w:cs="Arial"/>
          <w:szCs w:val="22"/>
        </w:rPr>
        <w:fldChar w:fldCharType="begin"/>
      </w:r>
      <w:r w:rsidRPr="002B7A2B">
        <w:rPr>
          <w:rFonts w:cs="Arial"/>
          <w:szCs w:val="22"/>
        </w:rPr>
        <w:instrText xml:space="preserve"> DOCPROPERTY StartDate \@ "d MMMM yyyy" </w:instrText>
      </w:r>
      <w:r w:rsidRPr="002B7A2B">
        <w:rPr>
          <w:rFonts w:cs="Arial"/>
          <w:szCs w:val="22"/>
        </w:rPr>
        <w:fldChar w:fldCharType="separate"/>
      </w:r>
      <w:r w:rsidR="008673F2">
        <w:rPr>
          <w:rFonts w:cs="Arial"/>
          <w:szCs w:val="22"/>
        </w:rPr>
        <w:t>30 October 2017</w:t>
      </w:r>
      <w:r w:rsidRPr="002B7A2B">
        <w:rPr>
          <w:rFonts w:cs="Arial"/>
          <w:szCs w:val="22"/>
        </w:rPr>
        <w:fldChar w:fldCharType="end"/>
      </w:r>
      <w:r w:rsidRPr="00F103C9">
        <w:rPr>
          <w:rFonts w:cs="Arial"/>
          <w:szCs w:val="22"/>
        </w:rPr>
        <w:t xml:space="preserve"> (the </w:t>
      </w:r>
      <w:r w:rsidRPr="00F103C9">
        <w:rPr>
          <w:rFonts w:cs="Arial"/>
          <w:b/>
          <w:i/>
          <w:szCs w:val="22"/>
        </w:rPr>
        <w:t>compilation date</w:t>
      </w:r>
      <w:r w:rsidRPr="00F103C9">
        <w:rPr>
          <w:rFonts w:cs="Arial"/>
          <w:szCs w:val="22"/>
        </w:rPr>
        <w:t>).</w:t>
      </w:r>
    </w:p>
    <w:p w:rsidR="0017429B" w:rsidRPr="00F103C9" w:rsidRDefault="0017429B" w:rsidP="0017429B">
      <w:pPr>
        <w:spacing w:after="120"/>
        <w:rPr>
          <w:rFonts w:cs="Arial"/>
          <w:szCs w:val="22"/>
        </w:rPr>
      </w:pPr>
      <w:r w:rsidRPr="00F103C9">
        <w:rPr>
          <w:rFonts w:cs="Arial"/>
          <w:szCs w:val="22"/>
        </w:rPr>
        <w:t xml:space="preserve">The notes at the end of this compilation (the </w:t>
      </w:r>
      <w:r w:rsidRPr="00F103C9">
        <w:rPr>
          <w:rFonts w:cs="Arial"/>
          <w:b/>
          <w:i/>
          <w:szCs w:val="22"/>
        </w:rPr>
        <w:t>endnotes</w:t>
      </w:r>
      <w:r w:rsidRPr="00F103C9">
        <w:rPr>
          <w:rFonts w:cs="Arial"/>
          <w:szCs w:val="22"/>
        </w:rPr>
        <w:t>) include information about amending laws and the amendment history of provisions of the compiled law.</w:t>
      </w:r>
    </w:p>
    <w:p w:rsidR="0017429B" w:rsidRPr="00F103C9" w:rsidRDefault="0017429B" w:rsidP="0017429B">
      <w:pPr>
        <w:tabs>
          <w:tab w:val="left" w:pos="5640"/>
        </w:tabs>
        <w:spacing w:before="120" w:after="120"/>
        <w:rPr>
          <w:rFonts w:cs="Arial"/>
          <w:b/>
          <w:szCs w:val="22"/>
        </w:rPr>
      </w:pPr>
      <w:r w:rsidRPr="00F103C9">
        <w:rPr>
          <w:rFonts w:cs="Arial"/>
          <w:b/>
          <w:szCs w:val="22"/>
        </w:rPr>
        <w:t>Uncommenced amendments</w:t>
      </w:r>
    </w:p>
    <w:p w:rsidR="0017429B" w:rsidRPr="00F103C9" w:rsidRDefault="0017429B" w:rsidP="0017429B">
      <w:pPr>
        <w:spacing w:after="120"/>
        <w:rPr>
          <w:rFonts w:cs="Arial"/>
          <w:szCs w:val="22"/>
        </w:rPr>
      </w:pPr>
      <w:r w:rsidRPr="00F103C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F103C9" w:rsidRDefault="0017429B" w:rsidP="0017429B">
      <w:pPr>
        <w:spacing w:before="120" w:after="120"/>
        <w:rPr>
          <w:rFonts w:cs="Arial"/>
          <w:b/>
          <w:szCs w:val="22"/>
        </w:rPr>
      </w:pPr>
      <w:r w:rsidRPr="00F103C9">
        <w:rPr>
          <w:rFonts w:cs="Arial"/>
          <w:b/>
          <w:szCs w:val="22"/>
        </w:rPr>
        <w:t>Application, saving and transitional provisions for provisions and amendments</w:t>
      </w:r>
    </w:p>
    <w:p w:rsidR="0017429B" w:rsidRPr="00F103C9" w:rsidRDefault="0017429B" w:rsidP="0017429B">
      <w:pPr>
        <w:spacing w:after="120"/>
        <w:rPr>
          <w:rFonts w:cs="Arial"/>
          <w:szCs w:val="22"/>
        </w:rPr>
      </w:pPr>
      <w:r w:rsidRPr="00F103C9">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F103C9" w:rsidRDefault="0017429B" w:rsidP="0017429B">
      <w:pPr>
        <w:spacing w:after="120"/>
        <w:rPr>
          <w:rFonts w:cs="Arial"/>
          <w:b/>
          <w:szCs w:val="22"/>
        </w:rPr>
      </w:pPr>
      <w:r w:rsidRPr="00F103C9">
        <w:rPr>
          <w:rFonts w:cs="Arial"/>
          <w:b/>
          <w:szCs w:val="22"/>
        </w:rPr>
        <w:t>Editorial changes</w:t>
      </w:r>
    </w:p>
    <w:p w:rsidR="0017429B" w:rsidRPr="00F103C9" w:rsidRDefault="0017429B" w:rsidP="0017429B">
      <w:pPr>
        <w:spacing w:after="120"/>
        <w:rPr>
          <w:rFonts w:cs="Arial"/>
          <w:szCs w:val="22"/>
        </w:rPr>
      </w:pPr>
      <w:r w:rsidRPr="00F103C9">
        <w:rPr>
          <w:rFonts w:cs="Arial"/>
          <w:szCs w:val="22"/>
        </w:rPr>
        <w:t>For more information about any editorial changes made in this compilation, see the endnotes.</w:t>
      </w:r>
    </w:p>
    <w:p w:rsidR="0017429B" w:rsidRPr="00F103C9" w:rsidRDefault="0017429B" w:rsidP="0017429B">
      <w:pPr>
        <w:spacing w:before="120" w:after="120"/>
        <w:rPr>
          <w:rFonts w:cs="Arial"/>
          <w:b/>
          <w:szCs w:val="22"/>
        </w:rPr>
      </w:pPr>
      <w:r w:rsidRPr="00F103C9">
        <w:rPr>
          <w:rFonts w:cs="Arial"/>
          <w:b/>
          <w:szCs w:val="22"/>
        </w:rPr>
        <w:t>Modifications</w:t>
      </w:r>
    </w:p>
    <w:p w:rsidR="0017429B" w:rsidRPr="00F103C9" w:rsidRDefault="0017429B" w:rsidP="0017429B">
      <w:pPr>
        <w:spacing w:after="120"/>
        <w:rPr>
          <w:rFonts w:cs="Arial"/>
          <w:szCs w:val="22"/>
        </w:rPr>
      </w:pPr>
      <w:r w:rsidRPr="00F103C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F103C9" w:rsidRDefault="0017429B" w:rsidP="0017429B">
      <w:pPr>
        <w:spacing w:before="80" w:after="120"/>
        <w:rPr>
          <w:rFonts w:cs="Arial"/>
          <w:b/>
          <w:szCs w:val="22"/>
        </w:rPr>
      </w:pPr>
      <w:r w:rsidRPr="00F103C9">
        <w:rPr>
          <w:rFonts w:cs="Arial"/>
          <w:b/>
          <w:szCs w:val="22"/>
        </w:rPr>
        <w:t>Self</w:t>
      </w:r>
      <w:r w:rsidR="00F103C9">
        <w:rPr>
          <w:rFonts w:cs="Arial"/>
          <w:b/>
          <w:szCs w:val="22"/>
        </w:rPr>
        <w:noBreakHyphen/>
      </w:r>
      <w:r w:rsidRPr="00F103C9">
        <w:rPr>
          <w:rFonts w:cs="Arial"/>
          <w:b/>
          <w:szCs w:val="22"/>
        </w:rPr>
        <w:t>repealing provisions</w:t>
      </w:r>
    </w:p>
    <w:p w:rsidR="0017429B" w:rsidRPr="00F103C9" w:rsidRDefault="0017429B" w:rsidP="0017429B">
      <w:pPr>
        <w:spacing w:after="120"/>
        <w:rPr>
          <w:rFonts w:cs="Arial"/>
          <w:szCs w:val="22"/>
        </w:rPr>
      </w:pPr>
      <w:r w:rsidRPr="00F103C9">
        <w:rPr>
          <w:rFonts w:cs="Arial"/>
          <w:szCs w:val="22"/>
        </w:rPr>
        <w:t>If a provision of the compiled law has been repealed in accordance with a provision of the law, details are included in the endnotes.</w:t>
      </w:r>
    </w:p>
    <w:p w:rsidR="0017429B" w:rsidRPr="00F103C9" w:rsidRDefault="0017429B" w:rsidP="0017429B">
      <w:pPr>
        <w:pStyle w:val="Header"/>
        <w:tabs>
          <w:tab w:val="clear" w:pos="4150"/>
          <w:tab w:val="clear" w:pos="8307"/>
        </w:tabs>
      </w:pPr>
      <w:r w:rsidRPr="00F103C9">
        <w:rPr>
          <w:rStyle w:val="CharChapNo"/>
        </w:rPr>
        <w:t xml:space="preserve"> </w:t>
      </w:r>
      <w:r w:rsidRPr="00F103C9">
        <w:rPr>
          <w:rStyle w:val="CharChapText"/>
        </w:rPr>
        <w:t xml:space="preserve"> </w:t>
      </w:r>
    </w:p>
    <w:p w:rsidR="0017429B" w:rsidRPr="00F103C9" w:rsidRDefault="0017429B" w:rsidP="0017429B">
      <w:pPr>
        <w:pStyle w:val="Header"/>
        <w:tabs>
          <w:tab w:val="clear" w:pos="4150"/>
          <w:tab w:val="clear" w:pos="8307"/>
        </w:tabs>
      </w:pPr>
      <w:r w:rsidRPr="00F103C9">
        <w:rPr>
          <w:rStyle w:val="CharPartNo"/>
        </w:rPr>
        <w:t xml:space="preserve"> </w:t>
      </w:r>
      <w:r w:rsidRPr="00F103C9">
        <w:rPr>
          <w:rStyle w:val="CharPartText"/>
        </w:rPr>
        <w:t xml:space="preserve"> </w:t>
      </w:r>
    </w:p>
    <w:p w:rsidR="0017429B" w:rsidRPr="00F103C9" w:rsidRDefault="0017429B" w:rsidP="0017429B">
      <w:pPr>
        <w:pStyle w:val="Header"/>
        <w:tabs>
          <w:tab w:val="clear" w:pos="4150"/>
          <w:tab w:val="clear" w:pos="8307"/>
        </w:tabs>
      </w:pPr>
      <w:r w:rsidRPr="00F103C9">
        <w:rPr>
          <w:rStyle w:val="CharDivNo"/>
        </w:rPr>
        <w:t xml:space="preserve"> </w:t>
      </w:r>
      <w:r w:rsidRPr="00F103C9">
        <w:rPr>
          <w:rStyle w:val="CharDivText"/>
        </w:rPr>
        <w:t xml:space="preserve"> </w:t>
      </w:r>
    </w:p>
    <w:p w:rsidR="0017429B" w:rsidRPr="00F103C9" w:rsidRDefault="0017429B" w:rsidP="0017429B">
      <w:pPr>
        <w:sectPr w:rsidR="0017429B" w:rsidRPr="00F103C9" w:rsidSect="00AD29B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F103C9" w:rsidRDefault="00A53099" w:rsidP="00A36DB5">
      <w:pPr>
        <w:rPr>
          <w:sz w:val="36"/>
        </w:rPr>
      </w:pPr>
      <w:r w:rsidRPr="00F103C9">
        <w:rPr>
          <w:sz w:val="36"/>
        </w:rPr>
        <w:lastRenderedPageBreak/>
        <w:t>Contents</w:t>
      </w:r>
    </w:p>
    <w:p w:rsidR="00BE1878" w:rsidRDefault="00CD5983">
      <w:pPr>
        <w:pStyle w:val="TOC1"/>
        <w:rPr>
          <w:rFonts w:asciiTheme="minorHAnsi" w:eastAsiaTheme="minorEastAsia" w:hAnsiTheme="minorHAnsi" w:cstheme="minorBidi"/>
          <w:b w:val="0"/>
          <w:noProof/>
          <w:kern w:val="0"/>
          <w:sz w:val="22"/>
          <w:szCs w:val="22"/>
        </w:rPr>
      </w:pPr>
      <w:r w:rsidRPr="00F103C9">
        <w:fldChar w:fldCharType="begin"/>
      </w:r>
      <w:r w:rsidRPr="00F103C9">
        <w:instrText xml:space="preserve"> TOC \o "1-9" </w:instrText>
      </w:r>
      <w:r w:rsidRPr="00F103C9">
        <w:fldChar w:fldCharType="separate"/>
      </w:r>
      <w:r w:rsidR="00BE1878">
        <w:rPr>
          <w:noProof/>
        </w:rPr>
        <w:t>Chapter 1—Introduction</w:t>
      </w:r>
      <w:r w:rsidR="00BE1878" w:rsidRPr="00BE1878">
        <w:rPr>
          <w:b w:val="0"/>
          <w:noProof/>
          <w:sz w:val="18"/>
        </w:rPr>
        <w:tab/>
      </w:r>
      <w:r w:rsidR="00BE1878" w:rsidRPr="00BE1878">
        <w:rPr>
          <w:b w:val="0"/>
          <w:noProof/>
          <w:sz w:val="18"/>
        </w:rPr>
        <w:fldChar w:fldCharType="begin"/>
      </w:r>
      <w:r w:rsidR="00BE1878" w:rsidRPr="00BE1878">
        <w:rPr>
          <w:b w:val="0"/>
          <w:noProof/>
          <w:sz w:val="18"/>
        </w:rPr>
        <w:instrText xml:space="preserve"> PAGEREF _Toc498001076 \h </w:instrText>
      </w:r>
      <w:r w:rsidR="00BE1878" w:rsidRPr="00BE1878">
        <w:rPr>
          <w:b w:val="0"/>
          <w:noProof/>
          <w:sz w:val="18"/>
        </w:rPr>
      </w:r>
      <w:r w:rsidR="00BE1878" w:rsidRPr="00BE1878">
        <w:rPr>
          <w:b w:val="0"/>
          <w:noProof/>
          <w:sz w:val="18"/>
        </w:rPr>
        <w:fldChar w:fldCharType="separate"/>
      </w:r>
      <w:r w:rsidR="00BE57C4">
        <w:rPr>
          <w:b w:val="0"/>
          <w:noProof/>
          <w:sz w:val="18"/>
        </w:rPr>
        <w:t>1</w:t>
      </w:r>
      <w:r w:rsidR="00BE1878" w:rsidRPr="00BE1878">
        <w:rPr>
          <w:b w:val="0"/>
          <w:noProof/>
          <w:sz w:val="18"/>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BE1878">
        <w:rPr>
          <w:b w:val="0"/>
          <w:noProof/>
          <w:sz w:val="18"/>
        </w:rPr>
        <w:tab/>
      </w:r>
      <w:r w:rsidRPr="00BE1878">
        <w:rPr>
          <w:b w:val="0"/>
          <w:noProof/>
          <w:sz w:val="18"/>
        </w:rPr>
        <w:fldChar w:fldCharType="begin"/>
      </w:r>
      <w:r w:rsidRPr="00BE1878">
        <w:rPr>
          <w:b w:val="0"/>
          <w:noProof/>
          <w:sz w:val="18"/>
        </w:rPr>
        <w:instrText xml:space="preserve"> PAGEREF _Toc498001077 \h </w:instrText>
      </w:r>
      <w:r w:rsidRPr="00BE1878">
        <w:rPr>
          <w:b w:val="0"/>
          <w:noProof/>
          <w:sz w:val="18"/>
        </w:rPr>
      </w:r>
      <w:r w:rsidRPr="00BE1878">
        <w:rPr>
          <w:b w:val="0"/>
          <w:noProof/>
          <w:sz w:val="18"/>
        </w:rPr>
        <w:fldChar w:fldCharType="separate"/>
      </w:r>
      <w:r w:rsidR="00BE57C4">
        <w:rPr>
          <w:b w:val="0"/>
          <w:noProof/>
          <w:sz w:val="18"/>
        </w:rPr>
        <w:t>1</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1—Preliminary</w:t>
      </w:r>
      <w:r w:rsidRPr="00BE1878">
        <w:rPr>
          <w:b w:val="0"/>
          <w:noProof/>
          <w:sz w:val="18"/>
        </w:rPr>
        <w:tab/>
      </w:r>
      <w:r w:rsidRPr="00BE1878">
        <w:rPr>
          <w:b w:val="0"/>
          <w:noProof/>
          <w:sz w:val="18"/>
        </w:rPr>
        <w:fldChar w:fldCharType="begin"/>
      </w:r>
      <w:r w:rsidRPr="00BE1878">
        <w:rPr>
          <w:b w:val="0"/>
          <w:noProof/>
          <w:sz w:val="18"/>
        </w:rPr>
        <w:instrText xml:space="preserve"> PAGEREF _Toc498001078 \h </w:instrText>
      </w:r>
      <w:r w:rsidRPr="00BE1878">
        <w:rPr>
          <w:b w:val="0"/>
          <w:noProof/>
          <w:sz w:val="18"/>
        </w:rPr>
      </w:r>
      <w:r w:rsidRPr="00BE1878">
        <w:rPr>
          <w:b w:val="0"/>
          <w:noProof/>
          <w:sz w:val="18"/>
        </w:rPr>
        <w:fldChar w:fldCharType="separate"/>
      </w:r>
      <w:r w:rsidR="00BE57C4">
        <w:rPr>
          <w:b w:val="0"/>
          <w:noProof/>
          <w:sz w:val="18"/>
        </w:rPr>
        <w:t>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BE1878">
        <w:rPr>
          <w:noProof/>
        </w:rPr>
        <w:tab/>
      </w:r>
      <w:r w:rsidRPr="00BE1878">
        <w:rPr>
          <w:noProof/>
        </w:rPr>
        <w:fldChar w:fldCharType="begin"/>
      </w:r>
      <w:r w:rsidRPr="00BE1878">
        <w:rPr>
          <w:noProof/>
        </w:rPr>
        <w:instrText xml:space="preserve"> PAGEREF _Toc498001079 \h </w:instrText>
      </w:r>
      <w:r w:rsidRPr="00BE1878">
        <w:rPr>
          <w:noProof/>
        </w:rPr>
      </w:r>
      <w:r w:rsidRPr="00BE1878">
        <w:rPr>
          <w:noProof/>
        </w:rPr>
        <w:fldChar w:fldCharType="separate"/>
      </w:r>
      <w:r w:rsidR="00BE57C4">
        <w:rPr>
          <w:noProof/>
        </w:rPr>
        <w:t>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BE1878">
        <w:rPr>
          <w:noProof/>
        </w:rPr>
        <w:tab/>
      </w:r>
      <w:r w:rsidRPr="00BE1878">
        <w:rPr>
          <w:noProof/>
        </w:rPr>
        <w:fldChar w:fldCharType="begin"/>
      </w:r>
      <w:r w:rsidRPr="00BE1878">
        <w:rPr>
          <w:noProof/>
        </w:rPr>
        <w:instrText xml:space="preserve"> PAGEREF _Toc498001080 \h </w:instrText>
      </w:r>
      <w:r w:rsidRPr="00BE1878">
        <w:rPr>
          <w:noProof/>
        </w:rPr>
      </w:r>
      <w:r w:rsidRPr="00BE1878">
        <w:rPr>
          <w:noProof/>
        </w:rPr>
        <w:fldChar w:fldCharType="separate"/>
      </w:r>
      <w:r w:rsidR="00BE57C4">
        <w:rPr>
          <w:noProof/>
        </w:rPr>
        <w:t>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BE1878">
        <w:rPr>
          <w:noProof/>
        </w:rPr>
        <w:tab/>
      </w:r>
      <w:r w:rsidRPr="00BE1878">
        <w:rPr>
          <w:noProof/>
        </w:rPr>
        <w:fldChar w:fldCharType="begin"/>
      </w:r>
      <w:r w:rsidRPr="00BE1878">
        <w:rPr>
          <w:noProof/>
        </w:rPr>
        <w:instrText xml:space="preserve"> PAGEREF _Toc498001081 \h </w:instrText>
      </w:r>
      <w:r w:rsidRPr="00BE1878">
        <w:rPr>
          <w:noProof/>
        </w:rPr>
      </w:r>
      <w:r w:rsidRPr="00BE1878">
        <w:rPr>
          <w:noProof/>
        </w:rPr>
        <w:fldChar w:fldCharType="separate"/>
      </w:r>
      <w:r w:rsidR="00BE57C4">
        <w:rPr>
          <w:noProof/>
        </w:rPr>
        <w:t>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BE1878">
        <w:rPr>
          <w:noProof/>
        </w:rPr>
        <w:tab/>
      </w:r>
      <w:r w:rsidRPr="00BE1878">
        <w:rPr>
          <w:noProof/>
        </w:rPr>
        <w:fldChar w:fldCharType="begin"/>
      </w:r>
      <w:r w:rsidRPr="00BE1878">
        <w:rPr>
          <w:noProof/>
        </w:rPr>
        <w:instrText xml:space="preserve"> PAGEREF _Toc498001082 \h </w:instrText>
      </w:r>
      <w:r w:rsidRPr="00BE1878">
        <w:rPr>
          <w:noProof/>
        </w:rPr>
      </w:r>
      <w:r w:rsidRPr="00BE1878">
        <w:rPr>
          <w:noProof/>
        </w:rPr>
        <w:fldChar w:fldCharType="separate"/>
      </w:r>
      <w:r w:rsidR="00BE57C4">
        <w:rPr>
          <w:noProof/>
        </w:rPr>
        <w:t>2</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BE1878">
        <w:rPr>
          <w:b w:val="0"/>
          <w:noProof/>
          <w:sz w:val="18"/>
        </w:rPr>
        <w:tab/>
      </w:r>
      <w:r w:rsidRPr="00BE1878">
        <w:rPr>
          <w:b w:val="0"/>
          <w:noProof/>
          <w:sz w:val="18"/>
        </w:rPr>
        <w:fldChar w:fldCharType="begin"/>
      </w:r>
      <w:r w:rsidRPr="00BE1878">
        <w:rPr>
          <w:b w:val="0"/>
          <w:noProof/>
          <w:sz w:val="18"/>
        </w:rPr>
        <w:instrText xml:space="preserve"> PAGEREF _Toc498001083 \h </w:instrText>
      </w:r>
      <w:r w:rsidRPr="00BE1878">
        <w:rPr>
          <w:b w:val="0"/>
          <w:noProof/>
          <w:sz w:val="18"/>
        </w:rPr>
      </w:r>
      <w:r w:rsidRPr="00BE1878">
        <w:rPr>
          <w:b w:val="0"/>
          <w:noProof/>
          <w:sz w:val="18"/>
        </w:rPr>
        <w:fldChar w:fldCharType="separate"/>
      </w:r>
      <w:r w:rsidR="00BE57C4">
        <w:rPr>
          <w:b w:val="0"/>
          <w:noProof/>
          <w:sz w:val="18"/>
        </w:rPr>
        <w:t>3</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2—Overview of the GST legislation</w:t>
      </w:r>
      <w:r w:rsidRPr="00BE1878">
        <w:rPr>
          <w:b w:val="0"/>
          <w:noProof/>
          <w:sz w:val="18"/>
        </w:rPr>
        <w:tab/>
      </w:r>
      <w:r w:rsidRPr="00BE1878">
        <w:rPr>
          <w:b w:val="0"/>
          <w:noProof/>
          <w:sz w:val="18"/>
        </w:rPr>
        <w:fldChar w:fldCharType="begin"/>
      </w:r>
      <w:r w:rsidRPr="00BE1878">
        <w:rPr>
          <w:b w:val="0"/>
          <w:noProof/>
          <w:sz w:val="18"/>
        </w:rPr>
        <w:instrText xml:space="preserve"> PAGEREF _Toc498001084 \h </w:instrText>
      </w:r>
      <w:r w:rsidRPr="00BE1878">
        <w:rPr>
          <w:b w:val="0"/>
          <w:noProof/>
          <w:sz w:val="18"/>
        </w:rPr>
      </w:r>
      <w:r w:rsidRPr="00BE1878">
        <w:rPr>
          <w:b w:val="0"/>
          <w:noProof/>
          <w:sz w:val="18"/>
        </w:rPr>
        <w:fldChar w:fldCharType="separate"/>
      </w:r>
      <w:r w:rsidR="00BE57C4">
        <w:rPr>
          <w:b w:val="0"/>
          <w:noProof/>
          <w:sz w:val="18"/>
        </w:rPr>
        <w:t>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BE1878">
        <w:rPr>
          <w:noProof/>
        </w:rPr>
        <w:tab/>
      </w:r>
      <w:r w:rsidRPr="00BE1878">
        <w:rPr>
          <w:noProof/>
        </w:rPr>
        <w:fldChar w:fldCharType="begin"/>
      </w:r>
      <w:r w:rsidRPr="00BE1878">
        <w:rPr>
          <w:noProof/>
        </w:rPr>
        <w:instrText xml:space="preserve"> PAGEREF _Toc498001085 \h </w:instrText>
      </w:r>
      <w:r w:rsidRPr="00BE1878">
        <w:rPr>
          <w:noProof/>
        </w:rPr>
      </w:r>
      <w:r w:rsidRPr="00BE1878">
        <w:rPr>
          <w:noProof/>
        </w:rPr>
        <w:fldChar w:fldCharType="separate"/>
      </w:r>
      <w:r w:rsidR="00BE57C4">
        <w:rPr>
          <w:noProof/>
        </w:rPr>
        <w:t>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BE1878">
        <w:rPr>
          <w:noProof/>
        </w:rPr>
        <w:tab/>
      </w:r>
      <w:r w:rsidRPr="00BE1878">
        <w:rPr>
          <w:noProof/>
        </w:rPr>
        <w:fldChar w:fldCharType="begin"/>
      </w:r>
      <w:r w:rsidRPr="00BE1878">
        <w:rPr>
          <w:noProof/>
        </w:rPr>
        <w:instrText xml:space="preserve"> PAGEREF _Toc498001086 \h </w:instrText>
      </w:r>
      <w:r w:rsidRPr="00BE1878">
        <w:rPr>
          <w:noProof/>
        </w:rPr>
      </w:r>
      <w:r w:rsidRPr="00BE1878">
        <w:rPr>
          <w:noProof/>
        </w:rPr>
        <w:fldChar w:fldCharType="separate"/>
      </w:r>
      <w:r w:rsidR="00BE57C4">
        <w:rPr>
          <w:noProof/>
        </w:rPr>
        <w:t>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BE1878">
        <w:rPr>
          <w:noProof/>
        </w:rPr>
        <w:tab/>
      </w:r>
      <w:r w:rsidRPr="00BE1878">
        <w:rPr>
          <w:noProof/>
        </w:rPr>
        <w:fldChar w:fldCharType="begin"/>
      </w:r>
      <w:r w:rsidRPr="00BE1878">
        <w:rPr>
          <w:noProof/>
        </w:rPr>
        <w:instrText xml:space="preserve"> PAGEREF _Toc498001087 \h </w:instrText>
      </w:r>
      <w:r w:rsidRPr="00BE1878">
        <w:rPr>
          <w:noProof/>
        </w:rPr>
      </w:r>
      <w:r w:rsidRPr="00BE1878">
        <w:rPr>
          <w:noProof/>
        </w:rPr>
        <w:fldChar w:fldCharType="separate"/>
      </w:r>
      <w:r w:rsidR="00BE57C4">
        <w:rPr>
          <w:noProof/>
        </w:rPr>
        <w:t>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BE1878">
        <w:rPr>
          <w:noProof/>
        </w:rPr>
        <w:tab/>
      </w:r>
      <w:r w:rsidRPr="00BE1878">
        <w:rPr>
          <w:noProof/>
        </w:rPr>
        <w:fldChar w:fldCharType="begin"/>
      </w:r>
      <w:r w:rsidRPr="00BE1878">
        <w:rPr>
          <w:noProof/>
        </w:rPr>
        <w:instrText xml:space="preserve"> PAGEREF _Toc498001088 \h </w:instrText>
      </w:r>
      <w:r w:rsidRPr="00BE1878">
        <w:rPr>
          <w:noProof/>
        </w:rPr>
      </w:r>
      <w:r w:rsidRPr="00BE1878">
        <w:rPr>
          <w:noProof/>
        </w:rPr>
        <w:fldChar w:fldCharType="separate"/>
      </w:r>
      <w:r w:rsidR="00BE57C4">
        <w:rPr>
          <w:noProof/>
        </w:rPr>
        <w:t>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BE1878">
        <w:rPr>
          <w:noProof/>
        </w:rPr>
        <w:tab/>
      </w:r>
      <w:r w:rsidRPr="00BE1878">
        <w:rPr>
          <w:noProof/>
        </w:rPr>
        <w:fldChar w:fldCharType="begin"/>
      </w:r>
      <w:r w:rsidRPr="00BE1878">
        <w:rPr>
          <w:noProof/>
        </w:rPr>
        <w:instrText xml:space="preserve"> PAGEREF _Toc498001089 \h </w:instrText>
      </w:r>
      <w:r w:rsidRPr="00BE1878">
        <w:rPr>
          <w:noProof/>
        </w:rPr>
      </w:r>
      <w:r w:rsidRPr="00BE1878">
        <w:rPr>
          <w:noProof/>
        </w:rPr>
        <w:fldChar w:fldCharType="separate"/>
      </w:r>
      <w:r w:rsidR="00BE57C4">
        <w:rPr>
          <w:noProof/>
        </w:rPr>
        <w:t>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BE1878">
        <w:rPr>
          <w:noProof/>
        </w:rPr>
        <w:tab/>
      </w:r>
      <w:r w:rsidRPr="00BE1878">
        <w:rPr>
          <w:noProof/>
        </w:rPr>
        <w:fldChar w:fldCharType="begin"/>
      </w:r>
      <w:r w:rsidRPr="00BE1878">
        <w:rPr>
          <w:noProof/>
        </w:rPr>
        <w:instrText xml:space="preserve"> PAGEREF _Toc498001090 \h </w:instrText>
      </w:r>
      <w:r w:rsidRPr="00BE1878">
        <w:rPr>
          <w:noProof/>
        </w:rPr>
      </w:r>
      <w:r w:rsidRPr="00BE1878">
        <w:rPr>
          <w:noProof/>
        </w:rPr>
        <w:fldChar w:fldCharType="separate"/>
      </w:r>
      <w:r w:rsidR="00BE57C4">
        <w:rPr>
          <w:noProof/>
        </w:rPr>
        <w:t>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8E30A2">
        <w:rPr>
          <w:i/>
          <w:noProof/>
        </w:rPr>
        <w:t>Taxation Administration Act 1953</w:t>
      </w:r>
      <w:r w:rsidRPr="00BE1878">
        <w:rPr>
          <w:noProof/>
        </w:rPr>
        <w:tab/>
      </w:r>
      <w:r w:rsidRPr="00BE1878">
        <w:rPr>
          <w:noProof/>
        </w:rPr>
        <w:fldChar w:fldCharType="begin"/>
      </w:r>
      <w:r w:rsidRPr="00BE1878">
        <w:rPr>
          <w:noProof/>
        </w:rPr>
        <w:instrText xml:space="preserve"> PAGEREF _Toc498001091 \h </w:instrText>
      </w:r>
      <w:r w:rsidRPr="00BE1878">
        <w:rPr>
          <w:noProof/>
        </w:rPr>
      </w:r>
      <w:r w:rsidRPr="00BE1878">
        <w:rPr>
          <w:noProof/>
        </w:rPr>
        <w:fldChar w:fldCharType="separate"/>
      </w:r>
      <w:r w:rsidR="00BE57C4">
        <w:rPr>
          <w:noProof/>
        </w:rPr>
        <w:t>4</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3—Defined terms</w:t>
      </w:r>
      <w:r w:rsidRPr="00BE1878">
        <w:rPr>
          <w:b w:val="0"/>
          <w:noProof/>
          <w:sz w:val="18"/>
        </w:rPr>
        <w:tab/>
      </w:r>
      <w:r w:rsidRPr="00BE1878">
        <w:rPr>
          <w:b w:val="0"/>
          <w:noProof/>
          <w:sz w:val="18"/>
        </w:rPr>
        <w:fldChar w:fldCharType="begin"/>
      </w:r>
      <w:r w:rsidRPr="00BE1878">
        <w:rPr>
          <w:b w:val="0"/>
          <w:noProof/>
          <w:sz w:val="18"/>
        </w:rPr>
        <w:instrText xml:space="preserve"> PAGEREF _Toc498001092 \h </w:instrText>
      </w:r>
      <w:r w:rsidRPr="00BE1878">
        <w:rPr>
          <w:b w:val="0"/>
          <w:noProof/>
          <w:sz w:val="18"/>
        </w:rPr>
      </w:r>
      <w:r w:rsidRPr="00BE1878">
        <w:rPr>
          <w:b w:val="0"/>
          <w:noProof/>
          <w:sz w:val="18"/>
        </w:rPr>
        <w:fldChar w:fldCharType="separate"/>
      </w:r>
      <w:r w:rsidR="00BE57C4">
        <w:rPr>
          <w:b w:val="0"/>
          <w:noProof/>
          <w:sz w:val="18"/>
        </w:rPr>
        <w:t>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BE1878">
        <w:rPr>
          <w:noProof/>
        </w:rPr>
        <w:tab/>
      </w:r>
      <w:r w:rsidRPr="00BE1878">
        <w:rPr>
          <w:noProof/>
        </w:rPr>
        <w:fldChar w:fldCharType="begin"/>
      </w:r>
      <w:r w:rsidRPr="00BE1878">
        <w:rPr>
          <w:noProof/>
        </w:rPr>
        <w:instrText xml:space="preserve"> PAGEREF _Toc498001093 \h </w:instrText>
      </w:r>
      <w:r w:rsidRPr="00BE1878">
        <w:rPr>
          <w:noProof/>
        </w:rPr>
      </w:r>
      <w:r w:rsidRPr="00BE1878">
        <w:rPr>
          <w:noProof/>
        </w:rPr>
        <w:fldChar w:fldCharType="separate"/>
      </w:r>
      <w:r w:rsidR="00BE57C4">
        <w:rPr>
          <w:noProof/>
        </w:rPr>
        <w:t>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8E30A2">
        <w:rPr>
          <w:i/>
          <w:iCs/>
          <w:noProof/>
        </w:rPr>
        <w:t>not</w:t>
      </w:r>
      <w:r>
        <w:rPr>
          <w:noProof/>
        </w:rPr>
        <w:t xml:space="preserve"> identified</w:t>
      </w:r>
      <w:r w:rsidRPr="00BE1878">
        <w:rPr>
          <w:noProof/>
        </w:rPr>
        <w:tab/>
      </w:r>
      <w:r w:rsidRPr="00BE1878">
        <w:rPr>
          <w:noProof/>
        </w:rPr>
        <w:fldChar w:fldCharType="begin"/>
      </w:r>
      <w:r w:rsidRPr="00BE1878">
        <w:rPr>
          <w:noProof/>
        </w:rPr>
        <w:instrText xml:space="preserve"> PAGEREF _Toc498001094 \h </w:instrText>
      </w:r>
      <w:r w:rsidRPr="00BE1878">
        <w:rPr>
          <w:noProof/>
        </w:rPr>
      </w:r>
      <w:r w:rsidRPr="00BE1878">
        <w:rPr>
          <w:noProof/>
        </w:rPr>
        <w:fldChar w:fldCharType="separate"/>
      </w:r>
      <w:r w:rsidR="00BE57C4">
        <w:rPr>
          <w:noProof/>
        </w:rPr>
        <w:t>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BE1878">
        <w:rPr>
          <w:noProof/>
        </w:rPr>
        <w:tab/>
      </w:r>
      <w:r w:rsidRPr="00BE1878">
        <w:rPr>
          <w:noProof/>
        </w:rPr>
        <w:fldChar w:fldCharType="begin"/>
      </w:r>
      <w:r w:rsidRPr="00BE1878">
        <w:rPr>
          <w:noProof/>
        </w:rPr>
        <w:instrText xml:space="preserve"> PAGEREF _Toc498001095 \h </w:instrText>
      </w:r>
      <w:r w:rsidRPr="00BE1878">
        <w:rPr>
          <w:noProof/>
        </w:rPr>
      </w:r>
      <w:r w:rsidRPr="00BE1878">
        <w:rPr>
          <w:noProof/>
        </w:rPr>
        <w:fldChar w:fldCharType="separate"/>
      </w:r>
      <w:r w:rsidR="00BE57C4">
        <w:rPr>
          <w:noProof/>
        </w:rPr>
        <w:t>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BE1878">
        <w:rPr>
          <w:b w:val="0"/>
          <w:noProof/>
          <w:sz w:val="18"/>
        </w:rPr>
        <w:tab/>
      </w:r>
      <w:r w:rsidRPr="00BE1878">
        <w:rPr>
          <w:b w:val="0"/>
          <w:noProof/>
          <w:sz w:val="18"/>
        </w:rPr>
        <w:fldChar w:fldCharType="begin"/>
      </w:r>
      <w:r w:rsidRPr="00BE1878">
        <w:rPr>
          <w:b w:val="0"/>
          <w:noProof/>
          <w:sz w:val="18"/>
        </w:rPr>
        <w:instrText xml:space="preserve"> PAGEREF _Toc498001096 \h </w:instrText>
      </w:r>
      <w:r w:rsidRPr="00BE1878">
        <w:rPr>
          <w:b w:val="0"/>
          <w:noProof/>
          <w:sz w:val="18"/>
        </w:rPr>
      </w:r>
      <w:r w:rsidRPr="00BE1878">
        <w:rPr>
          <w:b w:val="0"/>
          <w:noProof/>
          <w:sz w:val="18"/>
        </w:rPr>
        <w:fldChar w:fldCharType="separate"/>
      </w:r>
      <w:r w:rsidR="00BE57C4">
        <w:rPr>
          <w:b w:val="0"/>
          <w:noProof/>
          <w:sz w:val="18"/>
        </w:rPr>
        <w:t>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BE1878">
        <w:rPr>
          <w:noProof/>
        </w:rPr>
        <w:tab/>
      </w:r>
      <w:r w:rsidRPr="00BE1878">
        <w:rPr>
          <w:noProof/>
        </w:rPr>
        <w:fldChar w:fldCharType="begin"/>
      </w:r>
      <w:r w:rsidRPr="00BE1878">
        <w:rPr>
          <w:noProof/>
        </w:rPr>
        <w:instrText xml:space="preserve"> PAGEREF _Toc498001097 \h </w:instrText>
      </w:r>
      <w:r w:rsidRPr="00BE1878">
        <w:rPr>
          <w:noProof/>
        </w:rPr>
      </w:r>
      <w:r w:rsidRPr="00BE1878">
        <w:rPr>
          <w:noProof/>
        </w:rPr>
        <w:fldChar w:fldCharType="separate"/>
      </w:r>
      <w:r w:rsidR="00BE57C4">
        <w:rPr>
          <w:noProof/>
        </w:rPr>
        <w:t>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BE1878">
        <w:rPr>
          <w:noProof/>
        </w:rPr>
        <w:tab/>
      </w:r>
      <w:r w:rsidRPr="00BE1878">
        <w:rPr>
          <w:noProof/>
        </w:rPr>
        <w:fldChar w:fldCharType="begin"/>
      </w:r>
      <w:r w:rsidRPr="00BE1878">
        <w:rPr>
          <w:noProof/>
        </w:rPr>
        <w:instrText xml:space="preserve"> PAGEREF _Toc498001098 \h </w:instrText>
      </w:r>
      <w:r w:rsidRPr="00BE1878">
        <w:rPr>
          <w:noProof/>
        </w:rPr>
      </w:r>
      <w:r w:rsidRPr="00BE1878">
        <w:rPr>
          <w:noProof/>
        </w:rPr>
        <w:fldChar w:fldCharType="separate"/>
      </w:r>
      <w:r w:rsidR="00BE57C4">
        <w:rPr>
          <w:noProof/>
        </w:rPr>
        <w:t>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BE1878">
        <w:rPr>
          <w:noProof/>
        </w:rPr>
        <w:tab/>
      </w:r>
      <w:r w:rsidRPr="00BE1878">
        <w:rPr>
          <w:noProof/>
        </w:rPr>
        <w:fldChar w:fldCharType="begin"/>
      </w:r>
      <w:r w:rsidRPr="00BE1878">
        <w:rPr>
          <w:noProof/>
        </w:rPr>
        <w:instrText xml:space="preserve"> PAGEREF _Toc498001099 \h </w:instrText>
      </w:r>
      <w:r w:rsidRPr="00BE1878">
        <w:rPr>
          <w:noProof/>
        </w:rPr>
      </w:r>
      <w:r w:rsidRPr="00BE1878">
        <w:rPr>
          <w:noProof/>
        </w:rPr>
        <w:fldChar w:fldCharType="separate"/>
      </w:r>
      <w:r w:rsidR="00BE57C4">
        <w:rPr>
          <w:noProof/>
        </w:rPr>
        <w:t>7</w:t>
      </w:r>
      <w:r w:rsidRPr="00BE1878">
        <w:rPr>
          <w:noProof/>
        </w:rPr>
        <w:fldChar w:fldCharType="end"/>
      </w:r>
    </w:p>
    <w:p w:rsidR="00BE1878" w:rsidRDefault="00BE1878">
      <w:pPr>
        <w:pStyle w:val="TOC1"/>
        <w:rPr>
          <w:rFonts w:asciiTheme="minorHAnsi" w:eastAsiaTheme="minorEastAsia" w:hAnsiTheme="minorHAnsi" w:cstheme="minorBidi"/>
          <w:b w:val="0"/>
          <w:noProof/>
          <w:kern w:val="0"/>
          <w:sz w:val="22"/>
          <w:szCs w:val="22"/>
        </w:rPr>
      </w:pPr>
      <w:r>
        <w:rPr>
          <w:noProof/>
        </w:rPr>
        <w:t>Chapter 2—The basic rules</w:t>
      </w:r>
      <w:r w:rsidRPr="00BE1878">
        <w:rPr>
          <w:b w:val="0"/>
          <w:noProof/>
          <w:sz w:val="18"/>
        </w:rPr>
        <w:tab/>
      </w:r>
      <w:r w:rsidRPr="00BE1878">
        <w:rPr>
          <w:b w:val="0"/>
          <w:noProof/>
          <w:sz w:val="18"/>
        </w:rPr>
        <w:fldChar w:fldCharType="begin"/>
      </w:r>
      <w:r w:rsidRPr="00BE1878">
        <w:rPr>
          <w:b w:val="0"/>
          <w:noProof/>
          <w:sz w:val="18"/>
        </w:rPr>
        <w:instrText xml:space="preserve"> PAGEREF _Toc498001100 \h </w:instrText>
      </w:r>
      <w:r w:rsidRPr="00BE1878">
        <w:rPr>
          <w:b w:val="0"/>
          <w:noProof/>
          <w:sz w:val="18"/>
        </w:rPr>
      </w:r>
      <w:r w:rsidRPr="00BE1878">
        <w:rPr>
          <w:b w:val="0"/>
          <w:noProof/>
          <w:sz w:val="18"/>
        </w:rPr>
        <w:fldChar w:fldCharType="separate"/>
      </w:r>
      <w:r w:rsidR="00BE57C4">
        <w:rPr>
          <w:b w:val="0"/>
          <w:noProof/>
          <w:sz w:val="18"/>
        </w:rPr>
        <w:t>8</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5—Introduction</w:t>
      </w:r>
      <w:r w:rsidRPr="00BE1878">
        <w:rPr>
          <w:b w:val="0"/>
          <w:noProof/>
          <w:sz w:val="18"/>
        </w:rPr>
        <w:tab/>
      </w:r>
      <w:r w:rsidRPr="00BE1878">
        <w:rPr>
          <w:b w:val="0"/>
          <w:noProof/>
          <w:sz w:val="18"/>
        </w:rPr>
        <w:fldChar w:fldCharType="begin"/>
      </w:r>
      <w:r w:rsidRPr="00BE1878">
        <w:rPr>
          <w:b w:val="0"/>
          <w:noProof/>
          <w:sz w:val="18"/>
        </w:rPr>
        <w:instrText xml:space="preserve"> PAGEREF _Toc498001101 \h </w:instrText>
      </w:r>
      <w:r w:rsidRPr="00BE1878">
        <w:rPr>
          <w:b w:val="0"/>
          <w:noProof/>
          <w:sz w:val="18"/>
        </w:rPr>
      </w:r>
      <w:r w:rsidRPr="00BE1878">
        <w:rPr>
          <w:b w:val="0"/>
          <w:noProof/>
          <w:sz w:val="18"/>
        </w:rPr>
        <w:fldChar w:fldCharType="separate"/>
      </w:r>
      <w:r w:rsidR="00BE57C4">
        <w:rPr>
          <w:b w:val="0"/>
          <w:noProof/>
          <w:sz w:val="18"/>
        </w:rPr>
        <w:t>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BE1878">
        <w:rPr>
          <w:noProof/>
        </w:rPr>
        <w:tab/>
      </w:r>
      <w:r w:rsidRPr="00BE1878">
        <w:rPr>
          <w:noProof/>
        </w:rPr>
        <w:fldChar w:fldCharType="begin"/>
      </w:r>
      <w:r w:rsidRPr="00BE1878">
        <w:rPr>
          <w:noProof/>
        </w:rPr>
        <w:instrText xml:space="preserve"> PAGEREF _Toc498001102 \h </w:instrText>
      </w:r>
      <w:r w:rsidRPr="00BE1878">
        <w:rPr>
          <w:noProof/>
        </w:rPr>
      </w:r>
      <w:r w:rsidRPr="00BE1878">
        <w:rPr>
          <w:noProof/>
        </w:rPr>
        <w:fldChar w:fldCharType="separate"/>
      </w:r>
      <w:r w:rsidR="00BE57C4">
        <w:rPr>
          <w:noProof/>
        </w:rPr>
        <w:t>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BE1878">
        <w:rPr>
          <w:noProof/>
        </w:rPr>
        <w:tab/>
      </w:r>
      <w:r w:rsidRPr="00BE1878">
        <w:rPr>
          <w:noProof/>
        </w:rPr>
        <w:fldChar w:fldCharType="begin"/>
      </w:r>
      <w:r w:rsidRPr="00BE1878">
        <w:rPr>
          <w:noProof/>
        </w:rPr>
        <w:instrText xml:space="preserve"> PAGEREF _Toc498001103 \h </w:instrText>
      </w:r>
      <w:r w:rsidRPr="00BE1878">
        <w:rPr>
          <w:noProof/>
        </w:rPr>
      </w:r>
      <w:r w:rsidRPr="00BE1878">
        <w:rPr>
          <w:noProof/>
        </w:rPr>
        <w:fldChar w:fldCharType="separate"/>
      </w:r>
      <w:r w:rsidR="00BE57C4">
        <w:rPr>
          <w:noProof/>
        </w:rPr>
        <w:t>8</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BE1878">
        <w:rPr>
          <w:b w:val="0"/>
          <w:noProof/>
          <w:sz w:val="18"/>
        </w:rPr>
        <w:tab/>
      </w:r>
      <w:r w:rsidRPr="00BE1878">
        <w:rPr>
          <w:b w:val="0"/>
          <w:noProof/>
          <w:sz w:val="18"/>
        </w:rPr>
        <w:fldChar w:fldCharType="begin"/>
      </w:r>
      <w:r w:rsidRPr="00BE1878">
        <w:rPr>
          <w:b w:val="0"/>
          <w:noProof/>
          <w:sz w:val="18"/>
        </w:rPr>
        <w:instrText xml:space="preserve"> PAGEREF _Toc498001104 \h </w:instrText>
      </w:r>
      <w:r w:rsidRPr="00BE1878">
        <w:rPr>
          <w:b w:val="0"/>
          <w:noProof/>
          <w:sz w:val="18"/>
        </w:rPr>
      </w:r>
      <w:r w:rsidRPr="00BE1878">
        <w:rPr>
          <w:b w:val="0"/>
          <w:noProof/>
          <w:sz w:val="18"/>
        </w:rPr>
        <w:fldChar w:fldCharType="separate"/>
      </w:r>
      <w:r w:rsidR="00BE57C4">
        <w:rPr>
          <w:b w:val="0"/>
          <w:noProof/>
          <w:sz w:val="18"/>
        </w:rPr>
        <w:t>10</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7—The central provisions</w:t>
      </w:r>
      <w:r w:rsidRPr="00BE1878">
        <w:rPr>
          <w:b w:val="0"/>
          <w:noProof/>
          <w:sz w:val="18"/>
        </w:rPr>
        <w:tab/>
      </w:r>
      <w:r w:rsidRPr="00BE1878">
        <w:rPr>
          <w:b w:val="0"/>
          <w:noProof/>
          <w:sz w:val="18"/>
        </w:rPr>
        <w:fldChar w:fldCharType="begin"/>
      </w:r>
      <w:r w:rsidRPr="00BE1878">
        <w:rPr>
          <w:b w:val="0"/>
          <w:noProof/>
          <w:sz w:val="18"/>
        </w:rPr>
        <w:instrText xml:space="preserve"> PAGEREF _Toc498001105 \h </w:instrText>
      </w:r>
      <w:r w:rsidRPr="00BE1878">
        <w:rPr>
          <w:b w:val="0"/>
          <w:noProof/>
          <w:sz w:val="18"/>
        </w:rPr>
      </w:r>
      <w:r w:rsidRPr="00BE1878">
        <w:rPr>
          <w:b w:val="0"/>
          <w:noProof/>
          <w:sz w:val="18"/>
        </w:rPr>
        <w:fldChar w:fldCharType="separate"/>
      </w:r>
      <w:r w:rsidR="00BE57C4">
        <w:rPr>
          <w:b w:val="0"/>
          <w:noProof/>
          <w:sz w:val="18"/>
        </w:rPr>
        <w:t>10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BE1878">
        <w:rPr>
          <w:noProof/>
        </w:rPr>
        <w:tab/>
      </w:r>
      <w:r w:rsidRPr="00BE1878">
        <w:rPr>
          <w:noProof/>
        </w:rPr>
        <w:fldChar w:fldCharType="begin"/>
      </w:r>
      <w:r w:rsidRPr="00BE1878">
        <w:rPr>
          <w:noProof/>
        </w:rPr>
        <w:instrText xml:space="preserve"> PAGEREF _Toc498001106 \h </w:instrText>
      </w:r>
      <w:r w:rsidRPr="00BE1878">
        <w:rPr>
          <w:noProof/>
        </w:rPr>
      </w:r>
      <w:r w:rsidRPr="00BE1878">
        <w:rPr>
          <w:noProof/>
        </w:rPr>
        <w:fldChar w:fldCharType="separate"/>
      </w:r>
      <w:r w:rsidR="00BE57C4">
        <w:rPr>
          <w:noProof/>
        </w:rPr>
        <w:t>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BE1878">
        <w:rPr>
          <w:noProof/>
        </w:rPr>
        <w:tab/>
      </w:r>
      <w:r w:rsidRPr="00BE1878">
        <w:rPr>
          <w:noProof/>
        </w:rPr>
        <w:fldChar w:fldCharType="begin"/>
      </w:r>
      <w:r w:rsidRPr="00BE1878">
        <w:rPr>
          <w:noProof/>
        </w:rPr>
        <w:instrText xml:space="preserve"> PAGEREF _Toc498001107 \h </w:instrText>
      </w:r>
      <w:r w:rsidRPr="00BE1878">
        <w:rPr>
          <w:noProof/>
        </w:rPr>
      </w:r>
      <w:r w:rsidRPr="00BE1878">
        <w:rPr>
          <w:noProof/>
        </w:rPr>
        <w:fldChar w:fldCharType="separate"/>
      </w:r>
      <w:r w:rsidR="00BE57C4">
        <w:rPr>
          <w:noProof/>
        </w:rPr>
        <w:t>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BE1878">
        <w:rPr>
          <w:noProof/>
        </w:rPr>
        <w:tab/>
      </w:r>
      <w:r w:rsidRPr="00BE1878">
        <w:rPr>
          <w:noProof/>
        </w:rPr>
        <w:fldChar w:fldCharType="begin"/>
      </w:r>
      <w:r w:rsidRPr="00BE1878">
        <w:rPr>
          <w:noProof/>
        </w:rPr>
        <w:instrText xml:space="preserve"> PAGEREF _Toc498001108 \h </w:instrText>
      </w:r>
      <w:r w:rsidRPr="00BE1878">
        <w:rPr>
          <w:noProof/>
        </w:rPr>
      </w:r>
      <w:r w:rsidRPr="00BE1878">
        <w:rPr>
          <w:noProof/>
        </w:rPr>
        <w:fldChar w:fldCharType="separate"/>
      </w:r>
      <w:r w:rsidR="00BE57C4">
        <w:rPr>
          <w:noProof/>
        </w:rPr>
        <w:t>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BE1878">
        <w:rPr>
          <w:noProof/>
        </w:rPr>
        <w:tab/>
      </w:r>
      <w:r w:rsidRPr="00BE1878">
        <w:rPr>
          <w:noProof/>
        </w:rPr>
        <w:fldChar w:fldCharType="begin"/>
      </w:r>
      <w:r w:rsidRPr="00BE1878">
        <w:rPr>
          <w:noProof/>
        </w:rPr>
        <w:instrText xml:space="preserve"> PAGEREF _Toc498001109 \h </w:instrText>
      </w:r>
      <w:r w:rsidRPr="00BE1878">
        <w:rPr>
          <w:noProof/>
        </w:rPr>
      </w:r>
      <w:r w:rsidRPr="00BE1878">
        <w:rPr>
          <w:noProof/>
        </w:rPr>
        <w:fldChar w:fldCharType="separate"/>
      </w:r>
      <w:r w:rsidR="00BE57C4">
        <w:rPr>
          <w:noProof/>
        </w:rPr>
        <w:t>10</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BE1878">
        <w:rPr>
          <w:b w:val="0"/>
          <w:noProof/>
          <w:sz w:val="18"/>
        </w:rPr>
        <w:tab/>
      </w:r>
      <w:r w:rsidRPr="00BE1878">
        <w:rPr>
          <w:b w:val="0"/>
          <w:noProof/>
          <w:sz w:val="18"/>
        </w:rPr>
        <w:fldChar w:fldCharType="begin"/>
      </w:r>
      <w:r w:rsidRPr="00BE1878">
        <w:rPr>
          <w:b w:val="0"/>
          <w:noProof/>
          <w:sz w:val="18"/>
        </w:rPr>
        <w:instrText xml:space="preserve"> PAGEREF _Toc498001110 \h </w:instrText>
      </w:r>
      <w:r w:rsidRPr="00BE1878">
        <w:rPr>
          <w:b w:val="0"/>
          <w:noProof/>
          <w:sz w:val="18"/>
        </w:rPr>
      </w:r>
      <w:r w:rsidRPr="00BE1878">
        <w:rPr>
          <w:b w:val="0"/>
          <w:noProof/>
          <w:sz w:val="18"/>
        </w:rPr>
        <w:fldChar w:fldCharType="separate"/>
      </w:r>
      <w:r w:rsidR="00BE57C4">
        <w:rPr>
          <w:b w:val="0"/>
          <w:noProof/>
          <w:sz w:val="18"/>
        </w:rPr>
        <w:t>12</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9—Taxable supplies</w:t>
      </w:r>
      <w:r w:rsidRPr="00BE1878">
        <w:rPr>
          <w:b w:val="0"/>
          <w:noProof/>
          <w:sz w:val="18"/>
        </w:rPr>
        <w:tab/>
      </w:r>
      <w:r w:rsidRPr="00BE1878">
        <w:rPr>
          <w:b w:val="0"/>
          <w:noProof/>
          <w:sz w:val="18"/>
        </w:rPr>
        <w:fldChar w:fldCharType="begin"/>
      </w:r>
      <w:r w:rsidRPr="00BE1878">
        <w:rPr>
          <w:b w:val="0"/>
          <w:noProof/>
          <w:sz w:val="18"/>
        </w:rPr>
        <w:instrText xml:space="preserve"> PAGEREF _Toc498001111 \h </w:instrText>
      </w:r>
      <w:r w:rsidRPr="00BE1878">
        <w:rPr>
          <w:b w:val="0"/>
          <w:noProof/>
          <w:sz w:val="18"/>
        </w:rPr>
      </w:r>
      <w:r w:rsidRPr="00BE1878">
        <w:rPr>
          <w:b w:val="0"/>
          <w:noProof/>
          <w:sz w:val="18"/>
        </w:rPr>
        <w:fldChar w:fldCharType="separate"/>
      </w:r>
      <w:r w:rsidR="00BE57C4">
        <w:rPr>
          <w:b w:val="0"/>
          <w:noProof/>
          <w:sz w:val="18"/>
        </w:rPr>
        <w:t>12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_Toc498001112 \h </w:instrText>
      </w:r>
      <w:r w:rsidRPr="00BE1878">
        <w:rPr>
          <w:noProof/>
        </w:rPr>
      </w:r>
      <w:r w:rsidRPr="00BE1878">
        <w:rPr>
          <w:noProof/>
        </w:rPr>
        <w:fldChar w:fldCharType="separate"/>
      </w:r>
      <w:r w:rsidR="00BE57C4">
        <w:rPr>
          <w:noProof/>
        </w:rPr>
        <w:t>12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BE1878">
        <w:rPr>
          <w:b w:val="0"/>
          <w:noProof/>
          <w:sz w:val="18"/>
        </w:rPr>
        <w:tab/>
      </w:r>
      <w:r w:rsidRPr="00BE1878">
        <w:rPr>
          <w:b w:val="0"/>
          <w:noProof/>
          <w:sz w:val="18"/>
        </w:rPr>
        <w:fldChar w:fldCharType="begin"/>
      </w:r>
      <w:r w:rsidRPr="00BE1878">
        <w:rPr>
          <w:b w:val="0"/>
          <w:noProof/>
          <w:sz w:val="18"/>
        </w:rPr>
        <w:instrText xml:space="preserve"> PAGEREF _Toc498001113 \h </w:instrText>
      </w:r>
      <w:r w:rsidRPr="00BE1878">
        <w:rPr>
          <w:b w:val="0"/>
          <w:noProof/>
          <w:sz w:val="18"/>
        </w:rPr>
      </w:r>
      <w:r w:rsidRPr="00BE1878">
        <w:rPr>
          <w:b w:val="0"/>
          <w:noProof/>
          <w:sz w:val="18"/>
        </w:rPr>
        <w:fldChar w:fldCharType="separate"/>
      </w:r>
      <w:r w:rsidR="00BE57C4">
        <w:rPr>
          <w:b w:val="0"/>
          <w:noProof/>
          <w:sz w:val="18"/>
        </w:rPr>
        <w:t>12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BE1878">
        <w:rPr>
          <w:noProof/>
        </w:rPr>
        <w:tab/>
      </w:r>
      <w:r w:rsidRPr="00BE1878">
        <w:rPr>
          <w:noProof/>
        </w:rPr>
        <w:fldChar w:fldCharType="begin"/>
      </w:r>
      <w:r w:rsidRPr="00BE1878">
        <w:rPr>
          <w:noProof/>
        </w:rPr>
        <w:instrText xml:space="preserve"> PAGEREF _Toc498001114 \h </w:instrText>
      </w:r>
      <w:r w:rsidRPr="00BE1878">
        <w:rPr>
          <w:noProof/>
        </w:rPr>
      </w:r>
      <w:r w:rsidRPr="00BE1878">
        <w:rPr>
          <w:noProof/>
        </w:rPr>
        <w:fldChar w:fldCharType="separate"/>
      </w:r>
      <w:r w:rsidR="00BE57C4">
        <w:rPr>
          <w:noProof/>
        </w:rPr>
        <w:t>12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8E30A2">
        <w:rPr>
          <w:i/>
          <w:iCs/>
          <w:noProof/>
        </w:rPr>
        <w:t>supply</w:t>
      </w:r>
      <w:r w:rsidRPr="00BE1878">
        <w:rPr>
          <w:noProof/>
        </w:rPr>
        <w:tab/>
      </w:r>
      <w:r w:rsidRPr="00BE1878">
        <w:rPr>
          <w:noProof/>
        </w:rPr>
        <w:fldChar w:fldCharType="begin"/>
      </w:r>
      <w:r w:rsidRPr="00BE1878">
        <w:rPr>
          <w:noProof/>
        </w:rPr>
        <w:instrText xml:space="preserve"> PAGEREF _Toc498001115 \h </w:instrText>
      </w:r>
      <w:r w:rsidRPr="00BE1878">
        <w:rPr>
          <w:noProof/>
        </w:rPr>
      </w:r>
      <w:r w:rsidRPr="00BE1878">
        <w:rPr>
          <w:noProof/>
        </w:rPr>
        <w:fldChar w:fldCharType="separate"/>
      </w:r>
      <w:r w:rsidR="00BE57C4">
        <w:rPr>
          <w:noProof/>
        </w:rPr>
        <w:t>12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BE1878">
        <w:rPr>
          <w:noProof/>
        </w:rPr>
        <w:tab/>
      </w:r>
      <w:r w:rsidRPr="00BE1878">
        <w:rPr>
          <w:noProof/>
        </w:rPr>
        <w:fldChar w:fldCharType="begin"/>
      </w:r>
      <w:r w:rsidRPr="00BE1878">
        <w:rPr>
          <w:noProof/>
        </w:rPr>
        <w:instrText xml:space="preserve"> PAGEREF _Toc498001116 \h </w:instrText>
      </w:r>
      <w:r w:rsidRPr="00BE1878">
        <w:rPr>
          <w:noProof/>
        </w:rPr>
      </w:r>
      <w:r w:rsidRPr="00BE1878">
        <w:rPr>
          <w:noProof/>
        </w:rPr>
        <w:fldChar w:fldCharType="separate"/>
      </w:r>
      <w:r w:rsidR="00BE57C4">
        <w:rPr>
          <w:noProof/>
        </w:rPr>
        <w:t>14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BE1878">
        <w:rPr>
          <w:noProof/>
        </w:rPr>
        <w:tab/>
      </w:r>
      <w:r w:rsidRPr="00BE1878">
        <w:rPr>
          <w:noProof/>
        </w:rPr>
        <w:fldChar w:fldCharType="begin"/>
      </w:r>
      <w:r w:rsidRPr="00BE1878">
        <w:rPr>
          <w:noProof/>
        </w:rPr>
        <w:instrText xml:space="preserve"> PAGEREF _Toc498001117 \h </w:instrText>
      </w:r>
      <w:r w:rsidRPr="00BE1878">
        <w:rPr>
          <w:noProof/>
        </w:rPr>
      </w:r>
      <w:r w:rsidRPr="00BE1878">
        <w:rPr>
          <w:noProof/>
        </w:rPr>
        <w:fldChar w:fldCharType="separate"/>
      </w:r>
      <w:r w:rsidR="00BE57C4">
        <w:rPr>
          <w:noProof/>
        </w:rPr>
        <w:t>14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BE1878">
        <w:rPr>
          <w:noProof/>
        </w:rPr>
        <w:tab/>
      </w:r>
      <w:r w:rsidRPr="00BE1878">
        <w:rPr>
          <w:noProof/>
        </w:rPr>
        <w:fldChar w:fldCharType="begin"/>
      </w:r>
      <w:r w:rsidRPr="00BE1878">
        <w:rPr>
          <w:noProof/>
        </w:rPr>
        <w:instrText xml:space="preserve"> PAGEREF _Toc498001118 \h </w:instrText>
      </w:r>
      <w:r w:rsidRPr="00BE1878">
        <w:rPr>
          <w:noProof/>
        </w:rPr>
      </w:r>
      <w:r w:rsidRPr="00BE1878">
        <w:rPr>
          <w:noProof/>
        </w:rPr>
        <w:fldChar w:fldCharType="separate"/>
      </w:r>
      <w:r w:rsidR="00BE57C4">
        <w:rPr>
          <w:noProof/>
        </w:rPr>
        <w:t>15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BE1878">
        <w:rPr>
          <w:noProof/>
        </w:rPr>
        <w:tab/>
      </w:r>
      <w:r w:rsidRPr="00BE1878">
        <w:rPr>
          <w:noProof/>
        </w:rPr>
        <w:fldChar w:fldCharType="begin"/>
      </w:r>
      <w:r w:rsidRPr="00BE1878">
        <w:rPr>
          <w:noProof/>
        </w:rPr>
        <w:instrText xml:space="preserve"> PAGEREF _Toc498001119 \h </w:instrText>
      </w:r>
      <w:r w:rsidRPr="00BE1878">
        <w:rPr>
          <w:noProof/>
        </w:rPr>
      </w:r>
      <w:r w:rsidRPr="00BE1878">
        <w:rPr>
          <w:noProof/>
        </w:rPr>
        <w:fldChar w:fldCharType="separate"/>
      </w:r>
      <w:r w:rsidR="00BE57C4">
        <w:rPr>
          <w:noProof/>
        </w:rPr>
        <w:t>17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BE1878">
        <w:rPr>
          <w:noProof/>
        </w:rPr>
        <w:tab/>
      </w:r>
      <w:r w:rsidRPr="00BE1878">
        <w:rPr>
          <w:noProof/>
        </w:rPr>
        <w:fldChar w:fldCharType="begin"/>
      </w:r>
      <w:r w:rsidRPr="00BE1878">
        <w:rPr>
          <w:noProof/>
        </w:rPr>
        <w:instrText xml:space="preserve"> PAGEREF _Toc498001120 \h </w:instrText>
      </w:r>
      <w:r w:rsidRPr="00BE1878">
        <w:rPr>
          <w:noProof/>
        </w:rPr>
      </w:r>
      <w:r w:rsidRPr="00BE1878">
        <w:rPr>
          <w:noProof/>
        </w:rPr>
        <w:fldChar w:fldCharType="separate"/>
      </w:r>
      <w:r w:rsidR="00BE57C4">
        <w:rPr>
          <w:noProof/>
        </w:rPr>
        <w:t>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8E30A2">
        <w:rPr>
          <w:i/>
          <w:noProof/>
        </w:rPr>
        <w:t>carried on in the indirect tax zone</w:t>
      </w:r>
      <w:r w:rsidRPr="00BE1878">
        <w:rPr>
          <w:noProof/>
        </w:rPr>
        <w:tab/>
      </w:r>
      <w:r w:rsidRPr="00BE1878">
        <w:rPr>
          <w:noProof/>
        </w:rPr>
        <w:fldChar w:fldCharType="begin"/>
      </w:r>
      <w:r w:rsidRPr="00BE1878">
        <w:rPr>
          <w:noProof/>
        </w:rPr>
        <w:instrText xml:space="preserve"> PAGEREF _Toc498001121 \h </w:instrText>
      </w:r>
      <w:r w:rsidRPr="00BE1878">
        <w:rPr>
          <w:noProof/>
        </w:rPr>
      </w:r>
      <w:r w:rsidRPr="00BE1878">
        <w:rPr>
          <w:noProof/>
        </w:rPr>
        <w:fldChar w:fldCharType="separate"/>
      </w:r>
      <w:r w:rsidR="00BE57C4">
        <w:rPr>
          <w:noProof/>
        </w:rPr>
        <w:t>22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BE1878">
        <w:rPr>
          <w:noProof/>
        </w:rPr>
        <w:tab/>
      </w:r>
      <w:r w:rsidRPr="00BE1878">
        <w:rPr>
          <w:noProof/>
        </w:rPr>
        <w:fldChar w:fldCharType="begin"/>
      </w:r>
      <w:r w:rsidRPr="00BE1878">
        <w:rPr>
          <w:noProof/>
        </w:rPr>
        <w:instrText xml:space="preserve"> PAGEREF _Toc498001122 \h </w:instrText>
      </w:r>
      <w:r w:rsidRPr="00BE1878">
        <w:rPr>
          <w:noProof/>
        </w:rPr>
      </w:r>
      <w:r w:rsidRPr="00BE1878">
        <w:rPr>
          <w:noProof/>
        </w:rPr>
        <w:fldChar w:fldCharType="separate"/>
      </w:r>
      <w:r w:rsidR="00BE57C4">
        <w:rPr>
          <w:noProof/>
        </w:rPr>
        <w:t>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BE1878">
        <w:rPr>
          <w:noProof/>
        </w:rPr>
        <w:tab/>
      </w:r>
      <w:r w:rsidRPr="00BE1878">
        <w:rPr>
          <w:noProof/>
        </w:rPr>
        <w:fldChar w:fldCharType="begin"/>
      </w:r>
      <w:r w:rsidRPr="00BE1878">
        <w:rPr>
          <w:noProof/>
        </w:rPr>
        <w:instrText xml:space="preserve"> PAGEREF _Toc498001123 \h </w:instrText>
      </w:r>
      <w:r w:rsidRPr="00BE1878">
        <w:rPr>
          <w:noProof/>
        </w:rPr>
      </w:r>
      <w:r w:rsidRPr="00BE1878">
        <w:rPr>
          <w:noProof/>
        </w:rPr>
        <w:fldChar w:fldCharType="separate"/>
      </w:r>
      <w:r w:rsidR="00BE57C4">
        <w:rPr>
          <w:noProof/>
        </w:rPr>
        <w:t>24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BE1878">
        <w:rPr>
          <w:b w:val="0"/>
          <w:noProof/>
          <w:sz w:val="18"/>
        </w:rPr>
        <w:tab/>
      </w:r>
      <w:r w:rsidRPr="00BE1878">
        <w:rPr>
          <w:b w:val="0"/>
          <w:noProof/>
          <w:sz w:val="18"/>
        </w:rPr>
        <w:fldChar w:fldCharType="begin"/>
      </w:r>
      <w:r w:rsidRPr="00BE1878">
        <w:rPr>
          <w:b w:val="0"/>
          <w:noProof/>
          <w:sz w:val="18"/>
        </w:rPr>
        <w:instrText xml:space="preserve"> PAGEREF _Toc498001124 \h </w:instrText>
      </w:r>
      <w:r w:rsidRPr="00BE1878">
        <w:rPr>
          <w:b w:val="0"/>
          <w:noProof/>
          <w:sz w:val="18"/>
        </w:rPr>
      </w:r>
      <w:r w:rsidRPr="00BE1878">
        <w:rPr>
          <w:b w:val="0"/>
          <w:noProof/>
          <w:sz w:val="18"/>
        </w:rPr>
        <w:fldChar w:fldCharType="separate"/>
      </w:r>
      <w:r w:rsidR="00BE57C4">
        <w:rPr>
          <w:b w:val="0"/>
          <w:noProof/>
          <w:sz w:val="18"/>
        </w:rPr>
        <w:t>25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BE1878">
        <w:rPr>
          <w:noProof/>
        </w:rPr>
        <w:tab/>
      </w:r>
      <w:r w:rsidRPr="00BE1878">
        <w:rPr>
          <w:noProof/>
        </w:rPr>
        <w:fldChar w:fldCharType="begin"/>
      </w:r>
      <w:r w:rsidRPr="00BE1878">
        <w:rPr>
          <w:noProof/>
        </w:rPr>
        <w:instrText xml:space="preserve"> PAGEREF _Toc498001125 \h </w:instrText>
      </w:r>
      <w:r w:rsidRPr="00BE1878">
        <w:rPr>
          <w:noProof/>
        </w:rPr>
      </w:r>
      <w:r w:rsidRPr="00BE1878">
        <w:rPr>
          <w:noProof/>
        </w:rPr>
        <w:fldChar w:fldCharType="separate"/>
      </w:r>
      <w:r w:rsidR="00BE57C4">
        <w:rPr>
          <w:noProof/>
        </w:rPr>
        <w:t>25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BE1878">
        <w:rPr>
          <w:noProof/>
        </w:rPr>
        <w:tab/>
      </w:r>
      <w:r w:rsidRPr="00BE1878">
        <w:rPr>
          <w:noProof/>
        </w:rPr>
        <w:fldChar w:fldCharType="begin"/>
      </w:r>
      <w:r w:rsidRPr="00BE1878">
        <w:rPr>
          <w:noProof/>
        </w:rPr>
        <w:instrText xml:space="preserve"> PAGEREF _Toc498001126 \h </w:instrText>
      </w:r>
      <w:r w:rsidRPr="00BE1878">
        <w:rPr>
          <w:noProof/>
        </w:rPr>
      </w:r>
      <w:r w:rsidRPr="00BE1878">
        <w:rPr>
          <w:noProof/>
        </w:rPr>
        <w:fldChar w:fldCharType="separate"/>
      </w:r>
      <w:r w:rsidR="00BE57C4">
        <w:rPr>
          <w:noProof/>
        </w:rPr>
        <w:t>25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BE1878">
        <w:rPr>
          <w:b w:val="0"/>
          <w:noProof/>
          <w:sz w:val="18"/>
        </w:rPr>
        <w:tab/>
      </w:r>
      <w:r w:rsidRPr="00BE1878">
        <w:rPr>
          <w:b w:val="0"/>
          <w:noProof/>
          <w:sz w:val="18"/>
        </w:rPr>
        <w:fldChar w:fldCharType="begin"/>
      </w:r>
      <w:r w:rsidRPr="00BE1878">
        <w:rPr>
          <w:b w:val="0"/>
          <w:noProof/>
          <w:sz w:val="18"/>
        </w:rPr>
        <w:instrText xml:space="preserve"> PAGEREF _Toc498001127 \h </w:instrText>
      </w:r>
      <w:r w:rsidRPr="00BE1878">
        <w:rPr>
          <w:b w:val="0"/>
          <w:noProof/>
          <w:sz w:val="18"/>
        </w:rPr>
      </w:r>
      <w:r w:rsidRPr="00BE1878">
        <w:rPr>
          <w:b w:val="0"/>
          <w:noProof/>
          <w:sz w:val="18"/>
        </w:rPr>
        <w:fldChar w:fldCharType="separate"/>
      </w:r>
      <w:r w:rsidR="00BE57C4">
        <w:rPr>
          <w:b w:val="0"/>
          <w:noProof/>
          <w:sz w:val="18"/>
        </w:rPr>
        <w:t>26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BE1878">
        <w:rPr>
          <w:noProof/>
        </w:rPr>
        <w:tab/>
      </w:r>
      <w:r w:rsidRPr="00BE1878">
        <w:rPr>
          <w:noProof/>
        </w:rPr>
        <w:fldChar w:fldCharType="begin"/>
      </w:r>
      <w:r w:rsidRPr="00BE1878">
        <w:rPr>
          <w:noProof/>
        </w:rPr>
        <w:instrText xml:space="preserve"> PAGEREF _Toc498001128 \h </w:instrText>
      </w:r>
      <w:r w:rsidRPr="00BE1878">
        <w:rPr>
          <w:noProof/>
        </w:rPr>
      </w:r>
      <w:r w:rsidRPr="00BE1878">
        <w:rPr>
          <w:noProof/>
        </w:rPr>
        <w:fldChar w:fldCharType="separate"/>
      </w:r>
      <w:r w:rsidR="00BE57C4">
        <w:rPr>
          <w:noProof/>
        </w:rPr>
        <w:t>26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BE1878">
        <w:rPr>
          <w:noProof/>
        </w:rPr>
        <w:tab/>
      </w:r>
      <w:r w:rsidRPr="00BE1878">
        <w:rPr>
          <w:noProof/>
        </w:rPr>
        <w:fldChar w:fldCharType="begin"/>
      </w:r>
      <w:r w:rsidRPr="00BE1878">
        <w:rPr>
          <w:noProof/>
        </w:rPr>
        <w:instrText xml:space="preserve"> PAGEREF _Toc498001129 \h </w:instrText>
      </w:r>
      <w:r w:rsidRPr="00BE1878">
        <w:rPr>
          <w:noProof/>
        </w:rPr>
      </w:r>
      <w:r w:rsidRPr="00BE1878">
        <w:rPr>
          <w:noProof/>
        </w:rPr>
        <w:fldChar w:fldCharType="separate"/>
      </w:r>
      <w:r w:rsidR="00BE57C4">
        <w:rPr>
          <w:noProof/>
        </w:rPr>
        <w:t>26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BE1878">
        <w:rPr>
          <w:noProof/>
        </w:rPr>
        <w:tab/>
      </w:r>
      <w:r w:rsidRPr="00BE1878">
        <w:rPr>
          <w:noProof/>
        </w:rPr>
        <w:fldChar w:fldCharType="begin"/>
      </w:r>
      <w:r w:rsidRPr="00BE1878">
        <w:rPr>
          <w:noProof/>
        </w:rPr>
        <w:instrText xml:space="preserve"> PAGEREF _Toc498001130 \h </w:instrText>
      </w:r>
      <w:r w:rsidRPr="00BE1878">
        <w:rPr>
          <w:noProof/>
        </w:rPr>
      </w:r>
      <w:r w:rsidRPr="00BE1878">
        <w:rPr>
          <w:noProof/>
        </w:rPr>
        <w:fldChar w:fldCharType="separate"/>
      </w:r>
      <w:r w:rsidR="00BE57C4">
        <w:rPr>
          <w:noProof/>
        </w:rPr>
        <w:t>28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BE1878">
        <w:rPr>
          <w:noProof/>
        </w:rPr>
        <w:tab/>
      </w:r>
      <w:r w:rsidRPr="00BE1878">
        <w:rPr>
          <w:noProof/>
        </w:rPr>
        <w:fldChar w:fldCharType="begin"/>
      </w:r>
      <w:r w:rsidRPr="00BE1878">
        <w:rPr>
          <w:noProof/>
        </w:rPr>
        <w:instrText xml:space="preserve"> PAGEREF _Toc498001131 \h </w:instrText>
      </w:r>
      <w:r w:rsidRPr="00BE1878">
        <w:rPr>
          <w:noProof/>
        </w:rPr>
      </w:r>
      <w:r w:rsidRPr="00BE1878">
        <w:rPr>
          <w:noProof/>
        </w:rPr>
        <w:fldChar w:fldCharType="separate"/>
      </w:r>
      <w:r w:rsidR="00BE57C4">
        <w:rPr>
          <w:noProof/>
        </w:rPr>
        <w:t>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BE1878">
        <w:rPr>
          <w:noProof/>
        </w:rPr>
        <w:tab/>
      </w:r>
      <w:r w:rsidRPr="00BE1878">
        <w:rPr>
          <w:noProof/>
        </w:rPr>
        <w:fldChar w:fldCharType="begin"/>
      </w:r>
      <w:r w:rsidRPr="00BE1878">
        <w:rPr>
          <w:noProof/>
        </w:rPr>
        <w:instrText xml:space="preserve"> PAGEREF _Toc498001132 \h </w:instrText>
      </w:r>
      <w:r w:rsidRPr="00BE1878">
        <w:rPr>
          <w:noProof/>
        </w:rPr>
      </w:r>
      <w:r w:rsidRPr="00BE1878">
        <w:rPr>
          <w:noProof/>
        </w:rPr>
        <w:fldChar w:fldCharType="separate"/>
      </w:r>
      <w:r w:rsidR="00BE57C4">
        <w:rPr>
          <w:noProof/>
        </w:rPr>
        <w:t>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BE1878">
        <w:rPr>
          <w:noProof/>
        </w:rPr>
        <w:tab/>
      </w:r>
      <w:r w:rsidRPr="00BE1878">
        <w:rPr>
          <w:noProof/>
        </w:rPr>
        <w:fldChar w:fldCharType="begin"/>
      </w:r>
      <w:r w:rsidRPr="00BE1878">
        <w:rPr>
          <w:noProof/>
        </w:rPr>
        <w:instrText xml:space="preserve"> PAGEREF _Toc498001133 \h </w:instrText>
      </w:r>
      <w:r w:rsidRPr="00BE1878">
        <w:rPr>
          <w:noProof/>
        </w:rPr>
      </w:r>
      <w:r w:rsidRPr="00BE1878">
        <w:rPr>
          <w:noProof/>
        </w:rPr>
        <w:fldChar w:fldCharType="separate"/>
      </w:r>
      <w:r w:rsidR="00BE57C4">
        <w:rPr>
          <w:noProof/>
        </w:rPr>
        <w:t>31</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11—Creditable acquisitions</w:t>
      </w:r>
      <w:r w:rsidRPr="00BE1878">
        <w:rPr>
          <w:b w:val="0"/>
          <w:noProof/>
          <w:sz w:val="18"/>
        </w:rPr>
        <w:tab/>
      </w:r>
      <w:r w:rsidRPr="00BE1878">
        <w:rPr>
          <w:b w:val="0"/>
          <w:noProof/>
          <w:sz w:val="18"/>
        </w:rPr>
        <w:fldChar w:fldCharType="begin"/>
      </w:r>
      <w:r w:rsidRPr="00BE1878">
        <w:rPr>
          <w:b w:val="0"/>
          <w:noProof/>
          <w:sz w:val="18"/>
        </w:rPr>
        <w:instrText xml:space="preserve"> PAGEREF _Toc498001134 \h </w:instrText>
      </w:r>
      <w:r w:rsidRPr="00BE1878">
        <w:rPr>
          <w:b w:val="0"/>
          <w:noProof/>
          <w:sz w:val="18"/>
        </w:rPr>
      </w:r>
      <w:r w:rsidRPr="00BE1878">
        <w:rPr>
          <w:b w:val="0"/>
          <w:noProof/>
          <w:sz w:val="18"/>
        </w:rPr>
        <w:fldChar w:fldCharType="separate"/>
      </w:r>
      <w:r w:rsidR="00BE57C4">
        <w:rPr>
          <w:b w:val="0"/>
          <w:noProof/>
          <w:sz w:val="18"/>
        </w:rPr>
        <w:t>33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_Toc498001135 \h </w:instrText>
      </w:r>
      <w:r w:rsidRPr="00BE1878">
        <w:rPr>
          <w:noProof/>
        </w:rPr>
      </w:r>
      <w:r w:rsidRPr="00BE1878">
        <w:rPr>
          <w:noProof/>
        </w:rPr>
        <w:fldChar w:fldCharType="separate"/>
      </w:r>
      <w:r w:rsidR="00BE57C4">
        <w:rPr>
          <w:noProof/>
        </w:rPr>
        <w:t>33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BE1878">
        <w:rPr>
          <w:noProof/>
        </w:rPr>
        <w:tab/>
      </w:r>
      <w:r w:rsidRPr="00BE1878">
        <w:rPr>
          <w:noProof/>
        </w:rPr>
        <w:fldChar w:fldCharType="begin"/>
      </w:r>
      <w:r w:rsidRPr="00BE1878">
        <w:rPr>
          <w:noProof/>
        </w:rPr>
        <w:instrText xml:space="preserve"> PAGEREF _Toc498001136 \h </w:instrText>
      </w:r>
      <w:r w:rsidRPr="00BE1878">
        <w:rPr>
          <w:noProof/>
        </w:rPr>
      </w:r>
      <w:r w:rsidRPr="00BE1878">
        <w:rPr>
          <w:noProof/>
        </w:rPr>
        <w:fldChar w:fldCharType="separate"/>
      </w:r>
      <w:r w:rsidR="00BE57C4">
        <w:rPr>
          <w:noProof/>
        </w:rPr>
        <w:t>33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8E30A2">
        <w:rPr>
          <w:i/>
          <w:iCs/>
          <w:noProof/>
        </w:rPr>
        <w:t>acquisition</w:t>
      </w:r>
      <w:r w:rsidRPr="00BE1878">
        <w:rPr>
          <w:noProof/>
        </w:rPr>
        <w:tab/>
      </w:r>
      <w:r w:rsidRPr="00BE1878">
        <w:rPr>
          <w:noProof/>
        </w:rPr>
        <w:fldChar w:fldCharType="begin"/>
      </w:r>
      <w:r w:rsidRPr="00BE1878">
        <w:rPr>
          <w:noProof/>
        </w:rPr>
        <w:instrText xml:space="preserve"> PAGEREF _Toc498001137 \h </w:instrText>
      </w:r>
      <w:r w:rsidRPr="00BE1878">
        <w:rPr>
          <w:noProof/>
        </w:rPr>
      </w:r>
      <w:r w:rsidRPr="00BE1878">
        <w:rPr>
          <w:noProof/>
        </w:rPr>
        <w:fldChar w:fldCharType="separate"/>
      </w:r>
      <w:r w:rsidR="00BE57C4">
        <w:rPr>
          <w:noProof/>
        </w:rPr>
        <w:t>33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11</w:t>
      </w:r>
      <w:r>
        <w:rPr>
          <w:noProof/>
        </w:rPr>
        <w:noBreakHyphen/>
        <w:t>15</w:t>
      </w:r>
      <w:r>
        <w:rPr>
          <w:noProof/>
        </w:rPr>
        <w:tab/>
        <w:t xml:space="preserve">Meaning of </w:t>
      </w:r>
      <w:r w:rsidRPr="008E30A2">
        <w:rPr>
          <w:i/>
          <w:iCs/>
          <w:noProof/>
        </w:rPr>
        <w:t>creditable purpose</w:t>
      </w:r>
      <w:r w:rsidRPr="00BE1878">
        <w:rPr>
          <w:noProof/>
        </w:rPr>
        <w:tab/>
      </w:r>
      <w:r w:rsidRPr="00BE1878">
        <w:rPr>
          <w:noProof/>
        </w:rPr>
        <w:fldChar w:fldCharType="begin"/>
      </w:r>
      <w:r w:rsidRPr="00BE1878">
        <w:rPr>
          <w:noProof/>
        </w:rPr>
        <w:instrText xml:space="preserve"> PAGEREF _Toc498001138 \h </w:instrText>
      </w:r>
      <w:r w:rsidRPr="00BE1878">
        <w:rPr>
          <w:noProof/>
        </w:rPr>
      </w:r>
      <w:r w:rsidRPr="00BE1878">
        <w:rPr>
          <w:noProof/>
        </w:rPr>
        <w:fldChar w:fldCharType="separate"/>
      </w:r>
      <w:r w:rsidR="00BE57C4">
        <w:rPr>
          <w:noProof/>
        </w:rPr>
        <w:t>34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BE1878">
        <w:rPr>
          <w:noProof/>
        </w:rPr>
        <w:tab/>
      </w:r>
      <w:r w:rsidRPr="00BE1878">
        <w:rPr>
          <w:noProof/>
        </w:rPr>
        <w:fldChar w:fldCharType="begin"/>
      </w:r>
      <w:r w:rsidRPr="00BE1878">
        <w:rPr>
          <w:noProof/>
        </w:rPr>
        <w:instrText xml:space="preserve"> PAGEREF _Toc498001139 \h </w:instrText>
      </w:r>
      <w:r w:rsidRPr="00BE1878">
        <w:rPr>
          <w:noProof/>
        </w:rPr>
      </w:r>
      <w:r w:rsidRPr="00BE1878">
        <w:rPr>
          <w:noProof/>
        </w:rPr>
        <w:fldChar w:fldCharType="separate"/>
      </w:r>
      <w:r w:rsidR="00BE57C4">
        <w:rPr>
          <w:noProof/>
        </w:rPr>
        <w:t>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BE1878">
        <w:rPr>
          <w:noProof/>
        </w:rPr>
        <w:tab/>
      </w:r>
      <w:r w:rsidRPr="00BE1878">
        <w:rPr>
          <w:noProof/>
        </w:rPr>
        <w:fldChar w:fldCharType="begin"/>
      </w:r>
      <w:r w:rsidRPr="00BE1878">
        <w:rPr>
          <w:noProof/>
        </w:rPr>
        <w:instrText xml:space="preserve"> PAGEREF _Toc498001140 \h </w:instrText>
      </w:r>
      <w:r w:rsidRPr="00BE1878">
        <w:rPr>
          <w:noProof/>
        </w:rPr>
      </w:r>
      <w:r w:rsidRPr="00BE1878">
        <w:rPr>
          <w:noProof/>
        </w:rPr>
        <w:fldChar w:fldCharType="separate"/>
      </w:r>
      <w:r w:rsidR="00BE57C4">
        <w:rPr>
          <w:noProof/>
        </w:rPr>
        <w:t>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BE1878">
        <w:rPr>
          <w:noProof/>
        </w:rPr>
        <w:tab/>
      </w:r>
      <w:r w:rsidRPr="00BE1878">
        <w:rPr>
          <w:noProof/>
        </w:rPr>
        <w:fldChar w:fldCharType="begin"/>
      </w:r>
      <w:r w:rsidRPr="00BE1878">
        <w:rPr>
          <w:noProof/>
        </w:rPr>
        <w:instrText xml:space="preserve"> PAGEREF _Toc498001141 \h </w:instrText>
      </w:r>
      <w:r w:rsidRPr="00BE1878">
        <w:rPr>
          <w:noProof/>
        </w:rPr>
      </w:r>
      <w:r w:rsidRPr="00BE1878">
        <w:rPr>
          <w:noProof/>
        </w:rPr>
        <w:fldChar w:fldCharType="separate"/>
      </w:r>
      <w:r w:rsidR="00BE57C4">
        <w:rPr>
          <w:noProof/>
        </w:rPr>
        <w:t>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BE1878">
        <w:rPr>
          <w:noProof/>
        </w:rPr>
        <w:tab/>
      </w:r>
      <w:r w:rsidRPr="00BE1878">
        <w:rPr>
          <w:noProof/>
        </w:rPr>
        <w:fldChar w:fldCharType="begin"/>
      </w:r>
      <w:r w:rsidRPr="00BE1878">
        <w:rPr>
          <w:noProof/>
        </w:rPr>
        <w:instrText xml:space="preserve"> PAGEREF _Toc498001142 \h </w:instrText>
      </w:r>
      <w:r w:rsidRPr="00BE1878">
        <w:rPr>
          <w:noProof/>
        </w:rPr>
      </w:r>
      <w:r w:rsidRPr="00BE1878">
        <w:rPr>
          <w:noProof/>
        </w:rPr>
        <w:fldChar w:fldCharType="separate"/>
      </w:r>
      <w:r w:rsidR="00BE57C4">
        <w:rPr>
          <w:noProof/>
        </w:rPr>
        <w:t>36</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BE1878">
        <w:rPr>
          <w:b w:val="0"/>
          <w:noProof/>
          <w:sz w:val="18"/>
        </w:rPr>
        <w:tab/>
      </w:r>
      <w:r w:rsidRPr="00BE1878">
        <w:rPr>
          <w:b w:val="0"/>
          <w:noProof/>
          <w:sz w:val="18"/>
        </w:rPr>
        <w:fldChar w:fldCharType="begin"/>
      </w:r>
      <w:r w:rsidRPr="00BE1878">
        <w:rPr>
          <w:b w:val="0"/>
          <w:noProof/>
          <w:sz w:val="18"/>
        </w:rPr>
        <w:instrText xml:space="preserve"> PAGEREF _Toc498001143 \h </w:instrText>
      </w:r>
      <w:r w:rsidRPr="00BE1878">
        <w:rPr>
          <w:b w:val="0"/>
          <w:noProof/>
          <w:sz w:val="18"/>
        </w:rPr>
      </w:r>
      <w:r w:rsidRPr="00BE1878">
        <w:rPr>
          <w:b w:val="0"/>
          <w:noProof/>
          <w:sz w:val="18"/>
        </w:rPr>
        <w:fldChar w:fldCharType="separate"/>
      </w:r>
      <w:r w:rsidR="00BE57C4">
        <w:rPr>
          <w:b w:val="0"/>
          <w:noProof/>
          <w:sz w:val="18"/>
        </w:rPr>
        <w:t>38</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13—Taxable importations</w:t>
      </w:r>
      <w:r w:rsidRPr="00BE1878">
        <w:rPr>
          <w:b w:val="0"/>
          <w:noProof/>
          <w:sz w:val="18"/>
        </w:rPr>
        <w:tab/>
      </w:r>
      <w:r w:rsidRPr="00BE1878">
        <w:rPr>
          <w:b w:val="0"/>
          <w:noProof/>
          <w:sz w:val="18"/>
        </w:rPr>
        <w:fldChar w:fldCharType="begin"/>
      </w:r>
      <w:r w:rsidRPr="00BE1878">
        <w:rPr>
          <w:b w:val="0"/>
          <w:noProof/>
          <w:sz w:val="18"/>
        </w:rPr>
        <w:instrText xml:space="preserve"> PAGEREF _Toc498001144 \h </w:instrText>
      </w:r>
      <w:r w:rsidRPr="00BE1878">
        <w:rPr>
          <w:b w:val="0"/>
          <w:noProof/>
          <w:sz w:val="18"/>
        </w:rPr>
      </w:r>
      <w:r w:rsidRPr="00BE1878">
        <w:rPr>
          <w:b w:val="0"/>
          <w:noProof/>
          <w:sz w:val="18"/>
        </w:rPr>
        <w:fldChar w:fldCharType="separate"/>
      </w:r>
      <w:r w:rsidR="00BE57C4">
        <w:rPr>
          <w:b w:val="0"/>
          <w:noProof/>
          <w:sz w:val="18"/>
        </w:rPr>
        <w:t>38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_Toc498001145 \h </w:instrText>
      </w:r>
      <w:r w:rsidRPr="00BE1878">
        <w:rPr>
          <w:noProof/>
        </w:rPr>
      </w:r>
      <w:r w:rsidRPr="00BE1878">
        <w:rPr>
          <w:noProof/>
        </w:rPr>
        <w:fldChar w:fldCharType="separate"/>
      </w:r>
      <w:r w:rsidR="00BE57C4">
        <w:rPr>
          <w:noProof/>
        </w:rPr>
        <w:t>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BE1878">
        <w:rPr>
          <w:noProof/>
        </w:rPr>
        <w:tab/>
      </w:r>
      <w:r w:rsidRPr="00BE1878">
        <w:rPr>
          <w:noProof/>
        </w:rPr>
        <w:fldChar w:fldCharType="begin"/>
      </w:r>
      <w:r w:rsidRPr="00BE1878">
        <w:rPr>
          <w:noProof/>
        </w:rPr>
        <w:instrText xml:space="preserve"> PAGEREF _Toc498001146 \h </w:instrText>
      </w:r>
      <w:r w:rsidRPr="00BE1878">
        <w:rPr>
          <w:noProof/>
        </w:rPr>
      </w:r>
      <w:r w:rsidRPr="00BE1878">
        <w:rPr>
          <w:noProof/>
        </w:rPr>
        <w:fldChar w:fldCharType="separate"/>
      </w:r>
      <w:r w:rsidR="00BE57C4">
        <w:rPr>
          <w:noProof/>
        </w:rPr>
        <w:t>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8E30A2">
        <w:rPr>
          <w:i/>
          <w:iCs/>
          <w:noProof/>
        </w:rPr>
        <w:t>non</w:t>
      </w:r>
      <w:r w:rsidRPr="008E30A2">
        <w:rPr>
          <w:i/>
          <w:iCs/>
          <w:noProof/>
        </w:rPr>
        <w:noBreakHyphen/>
        <w:t>taxable importation</w:t>
      </w:r>
      <w:r w:rsidRPr="00BE1878">
        <w:rPr>
          <w:noProof/>
        </w:rPr>
        <w:tab/>
      </w:r>
      <w:r w:rsidRPr="00BE1878">
        <w:rPr>
          <w:noProof/>
        </w:rPr>
        <w:fldChar w:fldCharType="begin"/>
      </w:r>
      <w:r w:rsidRPr="00BE1878">
        <w:rPr>
          <w:noProof/>
        </w:rPr>
        <w:instrText xml:space="preserve"> PAGEREF _Toc498001147 \h </w:instrText>
      </w:r>
      <w:r w:rsidRPr="00BE1878">
        <w:rPr>
          <w:noProof/>
        </w:rPr>
      </w:r>
      <w:r w:rsidRPr="00BE1878">
        <w:rPr>
          <w:noProof/>
        </w:rPr>
        <w:fldChar w:fldCharType="separate"/>
      </w:r>
      <w:r w:rsidR="00BE57C4">
        <w:rPr>
          <w:noProof/>
        </w:rPr>
        <w:t>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BE1878">
        <w:rPr>
          <w:noProof/>
        </w:rPr>
        <w:tab/>
      </w:r>
      <w:r w:rsidRPr="00BE1878">
        <w:rPr>
          <w:noProof/>
        </w:rPr>
        <w:fldChar w:fldCharType="begin"/>
      </w:r>
      <w:r w:rsidRPr="00BE1878">
        <w:rPr>
          <w:noProof/>
        </w:rPr>
        <w:instrText xml:space="preserve"> PAGEREF _Toc498001148 \h </w:instrText>
      </w:r>
      <w:r w:rsidRPr="00BE1878">
        <w:rPr>
          <w:noProof/>
        </w:rPr>
      </w:r>
      <w:r w:rsidRPr="00BE1878">
        <w:rPr>
          <w:noProof/>
        </w:rPr>
        <w:fldChar w:fldCharType="separate"/>
      </w:r>
      <w:r w:rsidR="00BE57C4">
        <w:rPr>
          <w:noProof/>
        </w:rPr>
        <w:t>39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BE1878">
        <w:rPr>
          <w:noProof/>
        </w:rPr>
        <w:tab/>
      </w:r>
      <w:r w:rsidRPr="00BE1878">
        <w:rPr>
          <w:noProof/>
        </w:rPr>
        <w:fldChar w:fldCharType="begin"/>
      </w:r>
      <w:r w:rsidRPr="00BE1878">
        <w:rPr>
          <w:noProof/>
        </w:rPr>
        <w:instrText xml:space="preserve"> PAGEREF _Toc498001149 \h </w:instrText>
      </w:r>
      <w:r w:rsidRPr="00BE1878">
        <w:rPr>
          <w:noProof/>
        </w:rPr>
      </w:r>
      <w:r w:rsidRPr="00BE1878">
        <w:rPr>
          <w:noProof/>
        </w:rPr>
        <w:fldChar w:fldCharType="separate"/>
      </w:r>
      <w:r w:rsidR="00BE57C4">
        <w:rPr>
          <w:noProof/>
        </w:rPr>
        <w:t>39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BE1878">
        <w:rPr>
          <w:noProof/>
        </w:rPr>
        <w:tab/>
      </w:r>
      <w:r w:rsidRPr="00BE1878">
        <w:rPr>
          <w:noProof/>
        </w:rPr>
        <w:fldChar w:fldCharType="begin"/>
      </w:r>
      <w:r w:rsidRPr="00BE1878">
        <w:rPr>
          <w:noProof/>
        </w:rPr>
        <w:instrText xml:space="preserve"> PAGEREF _Toc498001150 \h </w:instrText>
      </w:r>
      <w:r w:rsidRPr="00BE1878">
        <w:rPr>
          <w:noProof/>
        </w:rPr>
      </w:r>
      <w:r w:rsidRPr="00BE1878">
        <w:rPr>
          <w:noProof/>
        </w:rPr>
        <w:fldChar w:fldCharType="separate"/>
      </w:r>
      <w:r w:rsidR="00BE57C4">
        <w:rPr>
          <w:noProof/>
        </w:rPr>
        <w:t>41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BE1878">
        <w:rPr>
          <w:noProof/>
        </w:rPr>
        <w:tab/>
      </w:r>
      <w:r w:rsidRPr="00BE1878">
        <w:rPr>
          <w:noProof/>
        </w:rPr>
        <w:fldChar w:fldCharType="begin"/>
      </w:r>
      <w:r w:rsidRPr="00BE1878">
        <w:rPr>
          <w:noProof/>
        </w:rPr>
        <w:instrText xml:space="preserve"> PAGEREF _Toc498001151 \h </w:instrText>
      </w:r>
      <w:r w:rsidRPr="00BE1878">
        <w:rPr>
          <w:noProof/>
        </w:rPr>
      </w:r>
      <w:r w:rsidRPr="00BE1878">
        <w:rPr>
          <w:noProof/>
        </w:rPr>
        <w:fldChar w:fldCharType="separate"/>
      </w:r>
      <w:r w:rsidR="00BE57C4">
        <w:rPr>
          <w:noProof/>
        </w:rPr>
        <w:t>41</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15—Creditable importations</w:t>
      </w:r>
      <w:r w:rsidRPr="00BE1878">
        <w:rPr>
          <w:b w:val="0"/>
          <w:noProof/>
          <w:sz w:val="18"/>
        </w:rPr>
        <w:tab/>
      </w:r>
      <w:r w:rsidRPr="00BE1878">
        <w:rPr>
          <w:b w:val="0"/>
          <w:noProof/>
          <w:sz w:val="18"/>
        </w:rPr>
        <w:fldChar w:fldCharType="begin"/>
      </w:r>
      <w:r w:rsidRPr="00BE1878">
        <w:rPr>
          <w:b w:val="0"/>
          <w:noProof/>
          <w:sz w:val="18"/>
        </w:rPr>
        <w:instrText xml:space="preserve"> PAGEREF _Toc498001152 \h </w:instrText>
      </w:r>
      <w:r w:rsidRPr="00BE1878">
        <w:rPr>
          <w:b w:val="0"/>
          <w:noProof/>
          <w:sz w:val="18"/>
        </w:rPr>
      </w:r>
      <w:r w:rsidRPr="00BE1878">
        <w:rPr>
          <w:b w:val="0"/>
          <w:noProof/>
          <w:sz w:val="18"/>
        </w:rPr>
        <w:fldChar w:fldCharType="separate"/>
      </w:r>
      <w:r w:rsidR="00BE57C4">
        <w:rPr>
          <w:b w:val="0"/>
          <w:noProof/>
          <w:sz w:val="18"/>
        </w:rPr>
        <w:t>42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_Toc498001153 \h </w:instrText>
      </w:r>
      <w:r w:rsidRPr="00BE1878">
        <w:rPr>
          <w:noProof/>
        </w:rPr>
      </w:r>
      <w:r w:rsidRPr="00BE1878">
        <w:rPr>
          <w:noProof/>
        </w:rPr>
        <w:fldChar w:fldCharType="separate"/>
      </w:r>
      <w:r w:rsidR="00BE57C4">
        <w:rPr>
          <w:noProof/>
        </w:rPr>
        <w:t>42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BE1878">
        <w:rPr>
          <w:noProof/>
        </w:rPr>
        <w:tab/>
      </w:r>
      <w:r w:rsidRPr="00BE1878">
        <w:rPr>
          <w:noProof/>
        </w:rPr>
        <w:fldChar w:fldCharType="begin"/>
      </w:r>
      <w:r w:rsidRPr="00BE1878">
        <w:rPr>
          <w:noProof/>
        </w:rPr>
        <w:instrText xml:space="preserve"> PAGEREF _Toc498001154 \h </w:instrText>
      </w:r>
      <w:r w:rsidRPr="00BE1878">
        <w:rPr>
          <w:noProof/>
        </w:rPr>
      </w:r>
      <w:r w:rsidRPr="00BE1878">
        <w:rPr>
          <w:noProof/>
        </w:rPr>
        <w:fldChar w:fldCharType="separate"/>
      </w:r>
      <w:r w:rsidR="00BE57C4">
        <w:rPr>
          <w:noProof/>
        </w:rPr>
        <w:t>42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8E30A2">
        <w:rPr>
          <w:i/>
          <w:iCs/>
          <w:noProof/>
        </w:rPr>
        <w:t>creditable purpose</w:t>
      </w:r>
      <w:r w:rsidRPr="00BE1878">
        <w:rPr>
          <w:noProof/>
        </w:rPr>
        <w:tab/>
      </w:r>
      <w:r w:rsidRPr="00BE1878">
        <w:rPr>
          <w:noProof/>
        </w:rPr>
        <w:fldChar w:fldCharType="begin"/>
      </w:r>
      <w:r w:rsidRPr="00BE1878">
        <w:rPr>
          <w:noProof/>
        </w:rPr>
        <w:instrText xml:space="preserve"> PAGEREF _Toc498001155 \h </w:instrText>
      </w:r>
      <w:r w:rsidRPr="00BE1878">
        <w:rPr>
          <w:noProof/>
        </w:rPr>
      </w:r>
      <w:r w:rsidRPr="00BE1878">
        <w:rPr>
          <w:noProof/>
        </w:rPr>
        <w:fldChar w:fldCharType="separate"/>
      </w:r>
      <w:r w:rsidR="00BE57C4">
        <w:rPr>
          <w:noProof/>
        </w:rPr>
        <w:t>42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BE1878">
        <w:rPr>
          <w:noProof/>
        </w:rPr>
        <w:tab/>
      </w:r>
      <w:r w:rsidRPr="00BE1878">
        <w:rPr>
          <w:noProof/>
        </w:rPr>
        <w:fldChar w:fldCharType="begin"/>
      </w:r>
      <w:r w:rsidRPr="00BE1878">
        <w:rPr>
          <w:noProof/>
        </w:rPr>
        <w:instrText xml:space="preserve"> PAGEREF _Toc498001156 \h </w:instrText>
      </w:r>
      <w:r w:rsidRPr="00BE1878">
        <w:rPr>
          <w:noProof/>
        </w:rPr>
      </w:r>
      <w:r w:rsidRPr="00BE1878">
        <w:rPr>
          <w:noProof/>
        </w:rPr>
        <w:fldChar w:fldCharType="separate"/>
      </w:r>
      <w:r w:rsidR="00BE57C4">
        <w:rPr>
          <w:noProof/>
        </w:rPr>
        <w:t>43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BE1878">
        <w:rPr>
          <w:noProof/>
        </w:rPr>
        <w:tab/>
      </w:r>
      <w:r w:rsidRPr="00BE1878">
        <w:rPr>
          <w:noProof/>
        </w:rPr>
        <w:fldChar w:fldCharType="begin"/>
      </w:r>
      <w:r w:rsidRPr="00BE1878">
        <w:rPr>
          <w:noProof/>
        </w:rPr>
        <w:instrText xml:space="preserve"> PAGEREF _Toc498001157 \h </w:instrText>
      </w:r>
      <w:r w:rsidRPr="00BE1878">
        <w:rPr>
          <w:noProof/>
        </w:rPr>
      </w:r>
      <w:r w:rsidRPr="00BE1878">
        <w:rPr>
          <w:noProof/>
        </w:rPr>
        <w:fldChar w:fldCharType="separate"/>
      </w:r>
      <w:r w:rsidR="00BE57C4">
        <w:rPr>
          <w:noProof/>
        </w:rPr>
        <w:t>43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BE1878">
        <w:rPr>
          <w:noProof/>
        </w:rPr>
        <w:tab/>
      </w:r>
      <w:r w:rsidRPr="00BE1878">
        <w:rPr>
          <w:noProof/>
        </w:rPr>
        <w:fldChar w:fldCharType="begin"/>
      </w:r>
      <w:r w:rsidRPr="00BE1878">
        <w:rPr>
          <w:noProof/>
        </w:rPr>
        <w:instrText xml:space="preserve"> PAGEREF _Toc498001158 \h </w:instrText>
      </w:r>
      <w:r w:rsidRPr="00BE1878">
        <w:rPr>
          <w:noProof/>
        </w:rPr>
      </w:r>
      <w:r w:rsidRPr="00BE1878">
        <w:rPr>
          <w:noProof/>
        </w:rPr>
        <w:fldChar w:fldCharType="separate"/>
      </w:r>
      <w:r w:rsidR="00BE57C4">
        <w:rPr>
          <w:noProof/>
        </w:rPr>
        <w:t>44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BE1878">
        <w:rPr>
          <w:noProof/>
        </w:rPr>
        <w:tab/>
      </w:r>
      <w:r w:rsidRPr="00BE1878">
        <w:rPr>
          <w:noProof/>
        </w:rPr>
        <w:fldChar w:fldCharType="begin"/>
      </w:r>
      <w:r w:rsidRPr="00BE1878">
        <w:rPr>
          <w:noProof/>
        </w:rPr>
        <w:instrText xml:space="preserve"> PAGEREF _Toc498001159 \h </w:instrText>
      </w:r>
      <w:r w:rsidRPr="00BE1878">
        <w:rPr>
          <w:noProof/>
        </w:rPr>
      </w:r>
      <w:r w:rsidRPr="00BE1878">
        <w:rPr>
          <w:noProof/>
        </w:rPr>
        <w:fldChar w:fldCharType="separate"/>
      </w:r>
      <w:r w:rsidR="00BE57C4">
        <w:rPr>
          <w:noProof/>
        </w:rPr>
        <w:t>44</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BE1878">
        <w:rPr>
          <w:b w:val="0"/>
          <w:noProof/>
          <w:sz w:val="18"/>
        </w:rPr>
        <w:tab/>
      </w:r>
      <w:r w:rsidRPr="00BE1878">
        <w:rPr>
          <w:b w:val="0"/>
          <w:noProof/>
          <w:sz w:val="18"/>
        </w:rPr>
        <w:fldChar w:fldCharType="begin"/>
      </w:r>
      <w:r w:rsidRPr="00BE1878">
        <w:rPr>
          <w:b w:val="0"/>
          <w:noProof/>
          <w:sz w:val="18"/>
        </w:rPr>
        <w:instrText xml:space="preserve"> PAGEREF _Toc498001160 \h </w:instrText>
      </w:r>
      <w:r w:rsidRPr="00BE1878">
        <w:rPr>
          <w:b w:val="0"/>
          <w:noProof/>
          <w:sz w:val="18"/>
        </w:rPr>
      </w:r>
      <w:r w:rsidRPr="00BE1878">
        <w:rPr>
          <w:b w:val="0"/>
          <w:noProof/>
          <w:sz w:val="18"/>
        </w:rPr>
        <w:fldChar w:fldCharType="separate"/>
      </w:r>
      <w:r w:rsidR="00BE57C4">
        <w:rPr>
          <w:b w:val="0"/>
          <w:noProof/>
          <w:sz w:val="18"/>
        </w:rPr>
        <w:t>46</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17—Net amounts and adjustments</w:t>
      </w:r>
      <w:r w:rsidRPr="00BE1878">
        <w:rPr>
          <w:b w:val="0"/>
          <w:noProof/>
          <w:sz w:val="18"/>
        </w:rPr>
        <w:tab/>
      </w:r>
      <w:r w:rsidRPr="00BE1878">
        <w:rPr>
          <w:b w:val="0"/>
          <w:noProof/>
          <w:sz w:val="18"/>
        </w:rPr>
        <w:fldChar w:fldCharType="begin"/>
      </w:r>
      <w:r w:rsidRPr="00BE1878">
        <w:rPr>
          <w:b w:val="0"/>
          <w:noProof/>
          <w:sz w:val="18"/>
        </w:rPr>
        <w:instrText xml:space="preserve"> PAGEREF _Toc498001161 \h </w:instrText>
      </w:r>
      <w:r w:rsidRPr="00BE1878">
        <w:rPr>
          <w:b w:val="0"/>
          <w:noProof/>
          <w:sz w:val="18"/>
        </w:rPr>
      </w:r>
      <w:r w:rsidRPr="00BE1878">
        <w:rPr>
          <w:b w:val="0"/>
          <w:noProof/>
          <w:sz w:val="18"/>
        </w:rPr>
        <w:fldChar w:fldCharType="separate"/>
      </w:r>
      <w:r w:rsidR="00BE57C4">
        <w:rPr>
          <w:b w:val="0"/>
          <w:noProof/>
          <w:sz w:val="18"/>
        </w:rPr>
        <w:t>46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_Toc498001162 \h </w:instrText>
      </w:r>
      <w:r w:rsidRPr="00BE1878">
        <w:rPr>
          <w:noProof/>
        </w:rPr>
      </w:r>
      <w:r w:rsidRPr="00BE1878">
        <w:rPr>
          <w:noProof/>
        </w:rPr>
        <w:fldChar w:fldCharType="separate"/>
      </w:r>
      <w:r w:rsidR="00BE57C4">
        <w:rPr>
          <w:noProof/>
        </w:rPr>
        <w:t>46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BE1878">
        <w:rPr>
          <w:noProof/>
        </w:rPr>
        <w:tab/>
      </w:r>
      <w:r w:rsidRPr="00BE1878">
        <w:rPr>
          <w:noProof/>
        </w:rPr>
        <w:fldChar w:fldCharType="begin"/>
      </w:r>
      <w:r w:rsidRPr="00BE1878">
        <w:rPr>
          <w:noProof/>
        </w:rPr>
        <w:instrText xml:space="preserve"> PAGEREF _Toc498001163 \h </w:instrText>
      </w:r>
      <w:r w:rsidRPr="00BE1878">
        <w:rPr>
          <w:noProof/>
        </w:rPr>
      </w:r>
      <w:r w:rsidRPr="00BE1878">
        <w:rPr>
          <w:noProof/>
        </w:rPr>
        <w:fldChar w:fldCharType="separate"/>
      </w:r>
      <w:r w:rsidR="00BE57C4">
        <w:rPr>
          <w:noProof/>
        </w:rPr>
        <w:t>46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BE1878">
        <w:rPr>
          <w:noProof/>
        </w:rPr>
        <w:tab/>
      </w:r>
      <w:r w:rsidRPr="00BE1878">
        <w:rPr>
          <w:noProof/>
        </w:rPr>
        <w:fldChar w:fldCharType="begin"/>
      </w:r>
      <w:r w:rsidRPr="00BE1878">
        <w:rPr>
          <w:noProof/>
        </w:rPr>
        <w:instrText xml:space="preserve"> PAGEREF _Toc498001164 \h </w:instrText>
      </w:r>
      <w:r w:rsidRPr="00BE1878">
        <w:rPr>
          <w:noProof/>
        </w:rPr>
      </w:r>
      <w:r w:rsidRPr="00BE1878">
        <w:rPr>
          <w:noProof/>
        </w:rPr>
        <w:fldChar w:fldCharType="separate"/>
      </w:r>
      <w:r w:rsidR="00BE57C4">
        <w:rPr>
          <w:noProof/>
        </w:rPr>
        <w:t>47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BE1878">
        <w:rPr>
          <w:noProof/>
        </w:rPr>
        <w:tab/>
      </w:r>
      <w:r w:rsidRPr="00BE1878">
        <w:rPr>
          <w:noProof/>
        </w:rPr>
        <w:fldChar w:fldCharType="begin"/>
      </w:r>
      <w:r w:rsidRPr="00BE1878">
        <w:rPr>
          <w:noProof/>
        </w:rPr>
        <w:instrText xml:space="preserve"> PAGEREF _Toc498001165 \h </w:instrText>
      </w:r>
      <w:r w:rsidRPr="00BE1878">
        <w:rPr>
          <w:noProof/>
        </w:rPr>
      </w:r>
      <w:r w:rsidRPr="00BE1878">
        <w:rPr>
          <w:noProof/>
        </w:rPr>
        <w:fldChar w:fldCharType="separate"/>
      </w:r>
      <w:r w:rsidR="00BE57C4">
        <w:rPr>
          <w:noProof/>
        </w:rPr>
        <w:t>47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BE1878">
        <w:rPr>
          <w:noProof/>
        </w:rPr>
        <w:tab/>
      </w:r>
      <w:r w:rsidRPr="00BE1878">
        <w:rPr>
          <w:noProof/>
        </w:rPr>
        <w:fldChar w:fldCharType="begin"/>
      </w:r>
      <w:r w:rsidRPr="00BE1878">
        <w:rPr>
          <w:noProof/>
        </w:rPr>
        <w:instrText xml:space="preserve"> PAGEREF _Toc498001166 \h </w:instrText>
      </w:r>
      <w:r w:rsidRPr="00BE1878">
        <w:rPr>
          <w:noProof/>
        </w:rPr>
      </w:r>
      <w:r w:rsidRPr="00BE1878">
        <w:rPr>
          <w:noProof/>
        </w:rPr>
        <w:fldChar w:fldCharType="separate"/>
      </w:r>
      <w:r w:rsidR="00BE57C4">
        <w:rPr>
          <w:noProof/>
        </w:rPr>
        <w:t>48</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lastRenderedPageBreak/>
        <w:t>Division 19—Adjustment events</w:t>
      </w:r>
      <w:r w:rsidRPr="00BE1878">
        <w:rPr>
          <w:b w:val="0"/>
          <w:noProof/>
          <w:sz w:val="18"/>
        </w:rPr>
        <w:tab/>
      </w:r>
      <w:r w:rsidRPr="00BE1878">
        <w:rPr>
          <w:b w:val="0"/>
          <w:noProof/>
          <w:sz w:val="18"/>
        </w:rPr>
        <w:fldChar w:fldCharType="begin"/>
      </w:r>
      <w:r w:rsidRPr="00BE1878">
        <w:rPr>
          <w:b w:val="0"/>
          <w:noProof/>
          <w:sz w:val="18"/>
        </w:rPr>
        <w:instrText xml:space="preserve"> PAGEREF _Toc498001167 \h </w:instrText>
      </w:r>
      <w:r w:rsidRPr="00BE1878">
        <w:rPr>
          <w:b w:val="0"/>
          <w:noProof/>
          <w:sz w:val="18"/>
        </w:rPr>
      </w:r>
      <w:r w:rsidRPr="00BE1878">
        <w:rPr>
          <w:b w:val="0"/>
          <w:noProof/>
          <w:sz w:val="18"/>
        </w:rPr>
        <w:fldChar w:fldCharType="separate"/>
      </w:r>
      <w:r w:rsidR="00BE57C4">
        <w:rPr>
          <w:b w:val="0"/>
          <w:noProof/>
          <w:sz w:val="18"/>
        </w:rPr>
        <w:t>50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_Toc498001168 \h </w:instrText>
      </w:r>
      <w:r w:rsidRPr="00BE1878">
        <w:rPr>
          <w:noProof/>
        </w:rPr>
      </w:r>
      <w:r w:rsidRPr="00BE1878">
        <w:rPr>
          <w:noProof/>
        </w:rPr>
        <w:fldChar w:fldCharType="separate"/>
      </w:r>
      <w:r w:rsidR="00BE57C4">
        <w:rPr>
          <w:noProof/>
        </w:rPr>
        <w:t>50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BE1878">
        <w:rPr>
          <w:noProof/>
        </w:rPr>
        <w:tab/>
      </w:r>
      <w:r w:rsidRPr="00BE1878">
        <w:rPr>
          <w:noProof/>
        </w:rPr>
        <w:fldChar w:fldCharType="begin"/>
      </w:r>
      <w:r w:rsidRPr="00BE1878">
        <w:rPr>
          <w:noProof/>
        </w:rPr>
        <w:instrText xml:space="preserve"> PAGEREF _Toc498001169 \h </w:instrText>
      </w:r>
      <w:r w:rsidRPr="00BE1878">
        <w:rPr>
          <w:noProof/>
        </w:rPr>
      </w:r>
      <w:r w:rsidRPr="00BE1878">
        <w:rPr>
          <w:noProof/>
        </w:rPr>
        <w:fldChar w:fldCharType="separate"/>
      </w:r>
      <w:r w:rsidR="00BE57C4">
        <w:rPr>
          <w:noProof/>
        </w:rPr>
        <w:t>50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BE1878">
        <w:rPr>
          <w:b w:val="0"/>
          <w:noProof/>
          <w:sz w:val="18"/>
        </w:rPr>
        <w:tab/>
      </w:r>
      <w:r w:rsidRPr="00BE1878">
        <w:rPr>
          <w:b w:val="0"/>
          <w:noProof/>
          <w:sz w:val="18"/>
        </w:rPr>
        <w:fldChar w:fldCharType="begin"/>
      </w:r>
      <w:r w:rsidRPr="00BE1878">
        <w:rPr>
          <w:b w:val="0"/>
          <w:noProof/>
          <w:sz w:val="18"/>
        </w:rPr>
        <w:instrText xml:space="preserve"> PAGEREF _Toc498001170 \h </w:instrText>
      </w:r>
      <w:r w:rsidRPr="00BE1878">
        <w:rPr>
          <w:b w:val="0"/>
          <w:noProof/>
          <w:sz w:val="18"/>
        </w:rPr>
      </w:r>
      <w:r w:rsidRPr="00BE1878">
        <w:rPr>
          <w:b w:val="0"/>
          <w:noProof/>
          <w:sz w:val="18"/>
        </w:rPr>
        <w:fldChar w:fldCharType="separate"/>
      </w:r>
      <w:r w:rsidR="00BE57C4">
        <w:rPr>
          <w:b w:val="0"/>
          <w:noProof/>
          <w:sz w:val="18"/>
        </w:rPr>
        <w:t>51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BE1878">
        <w:rPr>
          <w:noProof/>
        </w:rPr>
        <w:tab/>
      </w:r>
      <w:r w:rsidRPr="00BE1878">
        <w:rPr>
          <w:noProof/>
        </w:rPr>
        <w:fldChar w:fldCharType="begin"/>
      </w:r>
      <w:r w:rsidRPr="00BE1878">
        <w:rPr>
          <w:noProof/>
        </w:rPr>
        <w:instrText xml:space="preserve"> PAGEREF _Toc498001171 \h </w:instrText>
      </w:r>
      <w:r w:rsidRPr="00BE1878">
        <w:rPr>
          <w:noProof/>
        </w:rPr>
      </w:r>
      <w:r w:rsidRPr="00BE1878">
        <w:rPr>
          <w:noProof/>
        </w:rPr>
        <w:fldChar w:fldCharType="separate"/>
      </w:r>
      <w:r w:rsidR="00BE57C4">
        <w:rPr>
          <w:noProof/>
        </w:rPr>
        <w:t>51</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BE1878">
        <w:rPr>
          <w:b w:val="0"/>
          <w:noProof/>
          <w:sz w:val="18"/>
        </w:rPr>
        <w:tab/>
      </w:r>
      <w:r w:rsidRPr="00BE1878">
        <w:rPr>
          <w:b w:val="0"/>
          <w:noProof/>
          <w:sz w:val="18"/>
        </w:rPr>
        <w:fldChar w:fldCharType="begin"/>
      </w:r>
      <w:r w:rsidRPr="00BE1878">
        <w:rPr>
          <w:b w:val="0"/>
          <w:noProof/>
          <w:sz w:val="18"/>
        </w:rPr>
        <w:instrText xml:space="preserve"> PAGEREF _Toc498001172 \h </w:instrText>
      </w:r>
      <w:r w:rsidRPr="00BE1878">
        <w:rPr>
          <w:b w:val="0"/>
          <w:noProof/>
          <w:sz w:val="18"/>
        </w:rPr>
      </w:r>
      <w:r w:rsidRPr="00BE1878">
        <w:rPr>
          <w:b w:val="0"/>
          <w:noProof/>
          <w:sz w:val="18"/>
        </w:rPr>
        <w:fldChar w:fldCharType="separate"/>
      </w:r>
      <w:r w:rsidR="00BE57C4">
        <w:rPr>
          <w:b w:val="0"/>
          <w:noProof/>
          <w:sz w:val="18"/>
        </w:rPr>
        <w:t>52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BE1878">
        <w:rPr>
          <w:noProof/>
        </w:rPr>
        <w:tab/>
      </w:r>
      <w:r w:rsidRPr="00BE1878">
        <w:rPr>
          <w:noProof/>
        </w:rPr>
        <w:fldChar w:fldCharType="begin"/>
      </w:r>
      <w:r w:rsidRPr="00BE1878">
        <w:rPr>
          <w:noProof/>
        </w:rPr>
        <w:instrText xml:space="preserve"> PAGEREF _Toc498001173 \h </w:instrText>
      </w:r>
      <w:r w:rsidRPr="00BE1878">
        <w:rPr>
          <w:noProof/>
        </w:rPr>
      </w:r>
      <w:r w:rsidRPr="00BE1878">
        <w:rPr>
          <w:noProof/>
        </w:rPr>
        <w:fldChar w:fldCharType="separate"/>
      </w:r>
      <w:r w:rsidR="00BE57C4">
        <w:rPr>
          <w:noProof/>
        </w:rPr>
        <w:t>52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BE1878">
        <w:rPr>
          <w:noProof/>
        </w:rPr>
        <w:tab/>
      </w:r>
      <w:r w:rsidRPr="00BE1878">
        <w:rPr>
          <w:noProof/>
        </w:rPr>
        <w:fldChar w:fldCharType="begin"/>
      </w:r>
      <w:r w:rsidRPr="00BE1878">
        <w:rPr>
          <w:noProof/>
        </w:rPr>
        <w:instrText xml:space="preserve"> PAGEREF _Toc498001174 \h </w:instrText>
      </w:r>
      <w:r w:rsidRPr="00BE1878">
        <w:rPr>
          <w:noProof/>
        </w:rPr>
      </w:r>
      <w:r w:rsidRPr="00BE1878">
        <w:rPr>
          <w:noProof/>
        </w:rPr>
        <w:fldChar w:fldCharType="separate"/>
      </w:r>
      <w:r w:rsidR="00BE57C4">
        <w:rPr>
          <w:noProof/>
        </w:rPr>
        <w:t>53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BE1878">
        <w:rPr>
          <w:noProof/>
        </w:rPr>
        <w:tab/>
      </w:r>
      <w:r w:rsidRPr="00BE1878">
        <w:rPr>
          <w:noProof/>
        </w:rPr>
        <w:fldChar w:fldCharType="begin"/>
      </w:r>
      <w:r w:rsidRPr="00BE1878">
        <w:rPr>
          <w:noProof/>
        </w:rPr>
        <w:instrText xml:space="preserve"> PAGEREF _Toc498001175 \h </w:instrText>
      </w:r>
      <w:r w:rsidRPr="00BE1878">
        <w:rPr>
          <w:noProof/>
        </w:rPr>
      </w:r>
      <w:r w:rsidRPr="00BE1878">
        <w:rPr>
          <w:noProof/>
        </w:rPr>
        <w:fldChar w:fldCharType="separate"/>
      </w:r>
      <w:r w:rsidR="00BE57C4">
        <w:rPr>
          <w:noProof/>
        </w:rPr>
        <w:t>53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BE1878">
        <w:rPr>
          <w:noProof/>
        </w:rPr>
        <w:tab/>
      </w:r>
      <w:r w:rsidRPr="00BE1878">
        <w:rPr>
          <w:noProof/>
        </w:rPr>
        <w:fldChar w:fldCharType="begin"/>
      </w:r>
      <w:r w:rsidRPr="00BE1878">
        <w:rPr>
          <w:noProof/>
        </w:rPr>
        <w:instrText xml:space="preserve"> PAGEREF _Toc498001176 \h </w:instrText>
      </w:r>
      <w:r w:rsidRPr="00BE1878">
        <w:rPr>
          <w:noProof/>
        </w:rPr>
      </w:r>
      <w:r w:rsidRPr="00BE1878">
        <w:rPr>
          <w:noProof/>
        </w:rPr>
        <w:fldChar w:fldCharType="separate"/>
      </w:r>
      <w:r w:rsidR="00BE57C4">
        <w:rPr>
          <w:noProof/>
        </w:rPr>
        <w:t>53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BE1878">
        <w:rPr>
          <w:b w:val="0"/>
          <w:noProof/>
          <w:sz w:val="18"/>
        </w:rPr>
        <w:tab/>
      </w:r>
      <w:r w:rsidRPr="00BE1878">
        <w:rPr>
          <w:b w:val="0"/>
          <w:noProof/>
          <w:sz w:val="18"/>
        </w:rPr>
        <w:fldChar w:fldCharType="begin"/>
      </w:r>
      <w:r w:rsidRPr="00BE1878">
        <w:rPr>
          <w:b w:val="0"/>
          <w:noProof/>
          <w:sz w:val="18"/>
        </w:rPr>
        <w:instrText xml:space="preserve"> PAGEREF _Toc498001177 \h </w:instrText>
      </w:r>
      <w:r w:rsidRPr="00BE1878">
        <w:rPr>
          <w:b w:val="0"/>
          <w:noProof/>
          <w:sz w:val="18"/>
        </w:rPr>
      </w:r>
      <w:r w:rsidRPr="00BE1878">
        <w:rPr>
          <w:b w:val="0"/>
          <w:noProof/>
          <w:sz w:val="18"/>
        </w:rPr>
        <w:fldChar w:fldCharType="separate"/>
      </w:r>
      <w:r w:rsidR="00BE57C4">
        <w:rPr>
          <w:b w:val="0"/>
          <w:noProof/>
          <w:sz w:val="18"/>
        </w:rPr>
        <w:t>54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BE1878">
        <w:rPr>
          <w:noProof/>
        </w:rPr>
        <w:tab/>
      </w:r>
      <w:r w:rsidRPr="00BE1878">
        <w:rPr>
          <w:noProof/>
        </w:rPr>
        <w:fldChar w:fldCharType="begin"/>
      </w:r>
      <w:r w:rsidRPr="00BE1878">
        <w:rPr>
          <w:noProof/>
        </w:rPr>
        <w:instrText xml:space="preserve"> PAGEREF _Toc498001178 \h </w:instrText>
      </w:r>
      <w:r w:rsidRPr="00BE1878">
        <w:rPr>
          <w:noProof/>
        </w:rPr>
      </w:r>
      <w:r w:rsidRPr="00BE1878">
        <w:rPr>
          <w:noProof/>
        </w:rPr>
        <w:fldChar w:fldCharType="separate"/>
      </w:r>
      <w:r w:rsidR="00BE57C4">
        <w:rPr>
          <w:noProof/>
        </w:rPr>
        <w:t>54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BE1878">
        <w:rPr>
          <w:noProof/>
        </w:rPr>
        <w:tab/>
      </w:r>
      <w:r w:rsidRPr="00BE1878">
        <w:rPr>
          <w:noProof/>
        </w:rPr>
        <w:fldChar w:fldCharType="begin"/>
      </w:r>
      <w:r w:rsidRPr="00BE1878">
        <w:rPr>
          <w:noProof/>
        </w:rPr>
        <w:instrText xml:space="preserve"> PAGEREF _Toc498001179 \h </w:instrText>
      </w:r>
      <w:r w:rsidRPr="00BE1878">
        <w:rPr>
          <w:noProof/>
        </w:rPr>
      </w:r>
      <w:r w:rsidRPr="00BE1878">
        <w:rPr>
          <w:noProof/>
        </w:rPr>
        <w:fldChar w:fldCharType="separate"/>
      </w:r>
      <w:r w:rsidR="00BE57C4">
        <w:rPr>
          <w:noProof/>
        </w:rPr>
        <w:t>54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BE1878">
        <w:rPr>
          <w:noProof/>
        </w:rPr>
        <w:tab/>
      </w:r>
      <w:r w:rsidRPr="00BE1878">
        <w:rPr>
          <w:noProof/>
        </w:rPr>
        <w:fldChar w:fldCharType="begin"/>
      </w:r>
      <w:r w:rsidRPr="00BE1878">
        <w:rPr>
          <w:noProof/>
        </w:rPr>
        <w:instrText xml:space="preserve"> PAGEREF _Toc498001180 \h </w:instrText>
      </w:r>
      <w:r w:rsidRPr="00BE1878">
        <w:rPr>
          <w:noProof/>
        </w:rPr>
      </w:r>
      <w:r w:rsidRPr="00BE1878">
        <w:rPr>
          <w:noProof/>
        </w:rPr>
        <w:fldChar w:fldCharType="separate"/>
      </w:r>
      <w:r w:rsidR="00BE57C4">
        <w:rPr>
          <w:noProof/>
        </w:rPr>
        <w:t>55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BE1878">
        <w:rPr>
          <w:noProof/>
        </w:rPr>
        <w:tab/>
      </w:r>
      <w:r w:rsidRPr="00BE1878">
        <w:rPr>
          <w:noProof/>
        </w:rPr>
        <w:fldChar w:fldCharType="begin"/>
      </w:r>
      <w:r w:rsidRPr="00BE1878">
        <w:rPr>
          <w:noProof/>
        </w:rPr>
        <w:instrText xml:space="preserve"> PAGEREF _Toc498001181 \h </w:instrText>
      </w:r>
      <w:r w:rsidRPr="00BE1878">
        <w:rPr>
          <w:noProof/>
        </w:rPr>
      </w:r>
      <w:r w:rsidRPr="00BE1878">
        <w:rPr>
          <w:noProof/>
        </w:rPr>
        <w:fldChar w:fldCharType="separate"/>
      </w:r>
      <w:r w:rsidR="00BE57C4">
        <w:rPr>
          <w:noProof/>
        </w:rPr>
        <w:t>55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BE1878">
        <w:rPr>
          <w:noProof/>
        </w:rPr>
        <w:tab/>
      </w:r>
      <w:r w:rsidRPr="00BE1878">
        <w:rPr>
          <w:noProof/>
        </w:rPr>
        <w:fldChar w:fldCharType="begin"/>
      </w:r>
      <w:r w:rsidRPr="00BE1878">
        <w:rPr>
          <w:noProof/>
        </w:rPr>
        <w:instrText xml:space="preserve"> PAGEREF _Toc498001182 \h </w:instrText>
      </w:r>
      <w:r w:rsidRPr="00BE1878">
        <w:rPr>
          <w:noProof/>
        </w:rPr>
      </w:r>
      <w:r w:rsidRPr="00BE1878">
        <w:rPr>
          <w:noProof/>
        </w:rPr>
        <w:fldChar w:fldCharType="separate"/>
      </w:r>
      <w:r w:rsidR="00BE57C4">
        <w:rPr>
          <w:noProof/>
        </w:rPr>
        <w:t>55</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21—Bad debts</w:t>
      </w:r>
      <w:r w:rsidRPr="00BE1878">
        <w:rPr>
          <w:b w:val="0"/>
          <w:noProof/>
          <w:sz w:val="18"/>
        </w:rPr>
        <w:tab/>
      </w:r>
      <w:r w:rsidRPr="00BE1878">
        <w:rPr>
          <w:b w:val="0"/>
          <w:noProof/>
          <w:sz w:val="18"/>
        </w:rPr>
        <w:fldChar w:fldCharType="begin"/>
      </w:r>
      <w:r w:rsidRPr="00BE1878">
        <w:rPr>
          <w:b w:val="0"/>
          <w:noProof/>
          <w:sz w:val="18"/>
        </w:rPr>
        <w:instrText xml:space="preserve"> PAGEREF _Toc498001183 \h </w:instrText>
      </w:r>
      <w:r w:rsidRPr="00BE1878">
        <w:rPr>
          <w:b w:val="0"/>
          <w:noProof/>
          <w:sz w:val="18"/>
        </w:rPr>
      </w:r>
      <w:r w:rsidRPr="00BE1878">
        <w:rPr>
          <w:b w:val="0"/>
          <w:noProof/>
          <w:sz w:val="18"/>
        </w:rPr>
        <w:fldChar w:fldCharType="separate"/>
      </w:r>
      <w:r w:rsidR="00BE57C4">
        <w:rPr>
          <w:b w:val="0"/>
          <w:noProof/>
          <w:sz w:val="18"/>
        </w:rPr>
        <w:t>57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_Toc498001184 \h </w:instrText>
      </w:r>
      <w:r w:rsidRPr="00BE1878">
        <w:rPr>
          <w:noProof/>
        </w:rPr>
      </w:r>
      <w:r w:rsidRPr="00BE1878">
        <w:rPr>
          <w:noProof/>
        </w:rPr>
        <w:fldChar w:fldCharType="separate"/>
      </w:r>
      <w:r w:rsidR="00BE57C4">
        <w:rPr>
          <w:noProof/>
        </w:rPr>
        <w:t>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BE1878">
        <w:rPr>
          <w:noProof/>
        </w:rPr>
        <w:tab/>
      </w:r>
      <w:r w:rsidRPr="00BE1878">
        <w:rPr>
          <w:noProof/>
        </w:rPr>
        <w:fldChar w:fldCharType="begin"/>
      </w:r>
      <w:r w:rsidRPr="00BE1878">
        <w:rPr>
          <w:noProof/>
        </w:rPr>
        <w:instrText xml:space="preserve"> PAGEREF _Toc498001185 \h </w:instrText>
      </w:r>
      <w:r w:rsidRPr="00BE1878">
        <w:rPr>
          <w:noProof/>
        </w:rPr>
      </w:r>
      <w:r w:rsidRPr="00BE1878">
        <w:rPr>
          <w:noProof/>
        </w:rPr>
        <w:fldChar w:fldCharType="separate"/>
      </w:r>
      <w:r w:rsidR="00BE57C4">
        <w:rPr>
          <w:noProof/>
        </w:rPr>
        <w:t>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BE1878">
        <w:rPr>
          <w:noProof/>
        </w:rPr>
        <w:tab/>
      </w:r>
      <w:r w:rsidRPr="00BE1878">
        <w:rPr>
          <w:noProof/>
        </w:rPr>
        <w:fldChar w:fldCharType="begin"/>
      </w:r>
      <w:r w:rsidRPr="00BE1878">
        <w:rPr>
          <w:noProof/>
        </w:rPr>
        <w:instrText xml:space="preserve"> PAGEREF _Toc498001186 \h </w:instrText>
      </w:r>
      <w:r w:rsidRPr="00BE1878">
        <w:rPr>
          <w:noProof/>
        </w:rPr>
      </w:r>
      <w:r w:rsidRPr="00BE1878">
        <w:rPr>
          <w:noProof/>
        </w:rPr>
        <w:fldChar w:fldCharType="separate"/>
      </w:r>
      <w:r w:rsidR="00BE57C4">
        <w:rPr>
          <w:noProof/>
        </w:rPr>
        <w:t>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BE1878">
        <w:rPr>
          <w:noProof/>
        </w:rPr>
        <w:tab/>
      </w:r>
      <w:r w:rsidRPr="00BE1878">
        <w:rPr>
          <w:noProof/>
        </w:rPr>
        <w:fldChar w:fldCharType="begin"/>
      </w:r>
      <w:r w:rsidRPr="00BE1878">
        <w:rPr>
          <w:noProof/>
        </w:rPr>
        <w:instrText xml:space="preserve"> PAGEREF _Toc498001187 \h </w:instrText>
      </w:r>
      <w:r w:rsidRPr="00BE1878">
        <w:rPr>
          <w:noProof/>
        </w:rPr>
      </w:r>
      <w:r w:rsidRPr="00BE1878">
        <w:rPr>
          <w:noProof/>
        </w:rPr>
        <w:fldChar w:fldCharType="separate"/>
      </w:r>
      <w:r w:rsidR="00BE57C4">
        <w:rPr>
          <w:noProof/>
        </w:rPr>
        <w:t>58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BE1878">
        <w:rPr>
          <w:noProof/>
        </w:rPr>
        <w:tab/>
      </w:r>
      <w:r w:rsidRPr="00BE1878">
        <w:rPr>
          <w:noProof/>
        </w:rPr>
        <w:fldChar w:fldCharType="begin"/>
      </w:r>
      <w:r w:rsidRPr="00BE1878">
        <w:rPr>
          <w:noProof/>
        </w:rPr>
        <w:instrText xml:space="preserve"> PAGEREF _Toc498001188 \h </w:instrText>
      </w:r>
      <w:r w:rsidRPr="00BE1878">
        <w:rPr>
          <w:noProof/>
        </w:rPr>
      </w:r>
      <w:r w:rsidRPr="00BE1878">
        <w:rPr>
          <w:noProof/>
        </w:rPr>
        <w:fldChar w:fldCharType="separate"/>
      </w:r>
      <w:r w:rsidR="00BE57C4">
        <w:rPr>
          <w:noProof/>
        </w:rPr>
        <w:t>58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BE1878">
        <w:rPr>
          <w:noProof/>
        </w:rPr>
        <w:tab/>
      </w:r>
      <w:r w:rsidRPr="00BE1878">
        <w:rPr>
          <w:noProof/>
        </w:rPr>
        <w:fldChar w:fldCharType="begin"/>
      </w:r>
      <w:r w:rsidRPr="00BE1878">
        <w:rPr>
          <w:noProof/>
        </w:rPr>
        <w:instrText xml:space="preserve"> PAGEREF _Toc498001189 \h </w:instrText>
      </w:r>
      <w:r w:rsidRPr="00BE1878">
        <w:rPr>
          <w:noProof/>
        </w:rPr>
      </w:r>
      <w:r w:rsidRPr="00BE1878">
        <w:rPr>
          <w:noProof/>
        </w:rPr>
        <w:fldChar w:fldCharType="separate"/>
      </w:r>
      <w:r w:rsidR="00BE57C4">
        <w:rPr>
          <w:noProof/>
        </w:rPr>
        <w:t>59</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BE1878">
        <w:rPr>
          <w:b w:val="0"/>
          <w:noProof/>
          <w:sz w:val="18"/>
        </w:rPr>
        <w:tab/>
      </w:r>
      <w:r w:rsidRPr="00BE1878">
        <w:rPr>
          <w:b w:val="0"/>
          <w:noProof/>
          <w:sz w:val="18"/>
        </w:rPr>
        <w:fldChar w:fldCharType="begin"/>
      </w:r>
      <w:r w:rsidRPr="00BE1878">
        <w:rPr>
          <w:b w:val="0"/>
          <w:noProof/>
          <w:sz w:val="18"/>
        </w:rPr>
        <w:instrText xml:space="preserve"> PAGEREF _Toc498001190 \h </w:instrText>
      </w:r>
      <w:r w:rsidRPr="00BE1878">
        <w:rPr>
          <w:b w:val="0"/>
          <w:noProof/>
          <w:sz w:val="18"/>
        </w:rPr>
      </w:r>
      <w:r w:rsidRPr="00BE1878">
        <w:rPr>
          <w:b w:val="0"/>
          <w:noProof/>
          <w:sz w:val="18"/>
        </w:rPr>
        <w:fldChar w:fldCharType="separate"/>
      </w:r>
      <w:r w:rsidR="00BE57C4">
        <w:rPr>
          <w:b w:val="0"/>
          <w:noProof/>
          <w:sz w:val="18"/>
        </w:rPr>
        <w:t>60</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BE1878">
        <w:rPr>
          <w:b w:val="0"/>
          <w:noProof/>
          <w:sz w:val="18"/>
        </w:rPr>
        <w:tab/>
      </w:r>
      <w:r w:rsidRPr="00BE1878">
        <w:rPr>
          <w:b w:val="0"/>
          <w:noProof/>
          <w:sz w:val="18"/>
        </w:rPr>
        <w:fldChar w:fldCharType="begin"/>
      </w:r>
      <w:r w:rsidRPr="00BE1878">
        <w:rPr>
          <w:b w:val="0"/>
          <w:noProof/>
          <w:sz w:val="18"/>
        </w:rPr>
        <w:instrText xml:space="preserve"> PAGEREF _Toc498001191 \h </w:instrText>
      </w:r>
      <w:r w:rsidRPr="00BE1878">
        <w:rPr>
          <w:b w:val="0"/>
          <w:noProof/>
          <w:sz w:val="18"/>
        </w:rPr>
      </w:r>
      <w:r w:rsidRPr="00BE1878">
        <w:rPr>
          <w:b w:val="0"/>
          <w:noProof/>
          <w:sz w:val="18"/>
        </w:rPr>
        <w:fldChar w:fldCharType="separate"/>
      </w:r>
      <w:r w:rsidR="00BE57C4">
        <w:rPr>
          <w:b w:val="0"/>
          <w:noProof/>
          <w:sz w:val="18"/>
        </w:rPr>
        <w:t>60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BE1878">
        <w:rPr>
          <w:noProof/>
        </w:rPr>
        <w:tab/>
      </w:r>
      <w:r w:rsidRPr="00BE1878">
        <w:rPr>
          <w:noProof/>
        </w:rPr>
        <w:fldChar w:fldCharType="begin"/>
      </w:r>
      <w:r w:rsidRPr="00BE1878">
        <w:rPr>
          <w:noProof/>
        </w:rPr>
        <w:instrText xml:space="preserve"> PAGEREF _Toc498001192 \h </w:instrText>
      </w:r>
      <w:r w:rsidRPr="00BE1878">
        <w:rPr>
          <w:noProof/>
        </w:rPr>
      </w:r>
      <w:r w:rsidRPr="00BE1878">
        <w:rPr>
          <w:noProof/>
        </w:rPr>
        <w:fldChar w:fldCharType="separate"/>
      </w:r>
      <w:r w:rsidR="00BE57C4">
        <w:rPr>
          <w:noProof/>
        </w:rPr>
        <w:t>60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BE1878">
        <w:rPr>
          <w:noProof/>
        </w:rPr>
        <w:tab/>
      </w:r>
      <w:r w:rsidRPr="00BE1878">
        <w:rPr>
          <w:noProof/>
        </w:rPr>
        <w:fldChar w:fldCharType="begin"/>
      </w:r>
      <w:r w:rsidRPr="00BE1878">
        <w:rPr>
          <w:noProof/>
        </w:rPr>
        <w:instrText xml:space="preserve"> PAGEREF _Toc498001193 \h </w:instrText>
      </w:r>
      <w:r w:rsidRPr="00BE1878">
        <w:rPr>
          <w:noProof/>
        </w:rPr>
      </w:r>
      <w:r w:rsidRPr="00BE1878">
        <w:rPr>
          <w:noProof/>
        </w:rPr>
        <w:fldChar w:fldCharType="separate"/>
      </w:r>
      <w:r w:rsidR="00BE57C4">
        <w:rPr>
          <w:noProof/>
        </w:rPr>
        <w:t>60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BE1878">
        <w:rPr>
          <w:noProof/>
        </w:rPr>
        <w:tab/>
      </w:r>
      <w:r w:rsidRPr="00BE1878">
        <w:rPr>
          <w:noProof/>
        </w:rPr>
        <w:fldChar w:fldCharType="begin"/>
      </w:r>
      <w:r w:rsidRPr="00BE1878">
        <w:rPr>
          <w:noProof/>
        </w:rPr>
        <w:instrText xml:space="preserve"> PAGEREF _Toc498001194 \h </w:instrText>
      </w:r>
      <w:r w:rsidRPr="00BE1878">
        <w:rPr>
          <w:noProof/>
        </w:rPr>
      </w:r>
      <w:r w:rsidRPr="00BE1878">
        <w:rPr>
          <w:noProof/>
        </w:rPr>
        <w:fldChar w:fldCharType="separate"/>
      </w:r>
      <w:r w:rsidR="00BE57C4">
        <w:rPr>
          <w:noProof/>
        </w:rPr>
        <w:t>61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BE1878">
        <w:rPr>
          <w:noProof/>
        </w:rPr>
        <w:tab/>
      </w:r>
      <w:r w:rsidRPr="00BE1878">
        <w:rPr>
          <w:noProof/>
        </w:rPr>
        <w:fldChar w:fldCharType="begin"/>
      </w:r>
      <w:r w:rsidRPr="00BE1878">
        <w:rPr>
          <w:noProof/>
        </w:rPr>
        <w:instrText xml:space="preserve"> PAGEREF _Toc498001195 \h </w:instrText>
      </w:r>
      <w:r w:rsidRPr="00BE1878">
        <w:rPr>
          <w:noProof/>
        </w:rPr>
      </w:r>
      <w:r w:rsidRPr="00BE1878">
        <w:rPr>
          <w:noProof/>
        </w:rPr>
        <w:fldChar w:fldCharType="separate"/>
      </w:r>
      <w:r w:rsidR="00BE57C4">
        <w:rPr>
          <w:noProof/>
        </w:rPr>
        <w:t>61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BE1878">
        <w:rPr>
          <w:noProof/>
        </w:rPr>
        <w:tab/>
      </w:r>
      <w:r w:rsidRPr="00BE1878">
        <w:rPr>
          <w:noProof/>
        </w:rPr>
        <w:fldChar w:fldCharType="begin"/>
      </w:r>
      <w:r w:rsidRPr="00BE1878">
        <w:rPr>
          <w:noProof/>
        </w:rPr>
        <w:instrText xml:space="preserve"> PAGEREF _Toc498001196 \h </w:instrText>
      </w:r>
      <w:r w:rsidRPr="00BE1878">
        <w:rPr>
          <w:noProof/>
        </w:rPr>
      </w:r>
      <w:r w:rsidRPr="00BE1878">
        <w:rPr>
          <w:noProof/>
        </w:rPr>
        <w:fldChar w:fldCharType="separate"/>
      </w:r>
      <w:r w:rsidR="00BE57C4">
        <w:rPr>
          <w:noProof/>
        </w:rPr>
        <w:t>61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BE1878">
        <w:rPr>
          <w:noProof/>
        </w:rPr>
        <w:tab/>
      </w:r>
      <w:r w:rsidRPr="00BE1878">
        <w:rPr>
          <w:noProof/>
        </w:rPr>
        <w:fldChar w:fldCharType="begin"/>
      </w:r>
      <w:r w:rsidRPr="00BE1878">
        <w:rPr>
          <w:noProof/>
        </w:rPr>
        <w:instrText xml:space="preserve"> PAGEREF _Toc498001197 \h </w:instrText>
      </w:r>
      <w:r w:rsidRPr="00BE1878">
        <w:rPr>
          <w:noProof/>
        </w:rPr>
      </w:r>
      <w:r w:rsidRPr="00BE1878">
        <w:rPr>
          <w:noProof/>
        </w:rPr>
        <w:fldChar w:fldCharType="separate"/>
      </w:r>
      <w:r w:rsidR="00BE57C4">
        <w:rPr>
          <w:noProof/>
        </w:rPr>
        <w:t>62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BE1878">
        <w:rPr>
          <w:b w:val="0"/>
          <w:noProof/>
          <w:sz w:val="18"/>
        </w:rPr>
        <w:tab/>
      </w:r>
      <w:r w:rsidRPr="00BE1878">
        <w:rPr>
          <w:b w:val="0"/>
          <w:noProof/>
          <w:sz w:val="18"/>
        </w:rPr>
        <w:fldChar w:fldCharType="begin"/>
      </w:r>
      <w:r w:rsidRPr="00BE1878">
        <w:rPr>
          <w:b w:val="0"/>
          <w:noProof/>
          <w:sz w:val="18"/>
        </w:rPr>
        <w:instrText xml:space="preserve"> PAGEREF _Toc498001198 \h </w:instrText>
      </w:r>
      <w:r w:rsidRPr="00BE1878">
        <w:rPr>
          <w:b w:val="0"/>
          <w:noProof/>
          <w:sz w:val="18"/>
        </w:rPr>
      </w:r>
      <w:r w:rsidRPr="00BE1878">
        <w:rPr>
          <w:b w:val="0"/>
          <w:noProof/>
          <w:sz w:val="18"/>
        </w:rPr>
        <w:fldChar w:fldCharType="separate"/>
      </w:r>
      <w:r w:rsidR="00BE57C4">
        <w:rPr>
          <w:b w:val="0"/>
          <w:noProof/>
          <w:sz w:val="18"/>
        </w:rPr>
        <w:t>63</w:t>
      </w:r>
      <w:r w:rsidRPr="00BE1878">
        <w:rPr>
          <w:b w:val="0"/>
          <w:noProof/>
          <w:sz w:val="18"/>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BE1878">
        <w:rPr>
          <w:b w:val="0"/>
          <w:noProof/>
          <w:sz w:val="18"/>
        </w:rPr>
        <w:tab/>
      </w:r>
      <w:r w:rsidRPr="00BE1878">
        <w:rPr>
          <w:b w:val="0"/>
          <w:noProof/>
          <w:sz w:val="18"/>
        </w:rPr>
        <w:fldChar w:fldCharType="begin"/>
      </w:r>
      <w:r w:rsidRPr="00BE1878">
        <w:rPr>
          <w:b w:val="0"/>
          <w:noProof/>
          <w:sz w:val="18"/>
        </w:rPr>
        <w:instrText xml:space="preserve"> PAGEREF _Toc498001199 \h </w:instrText>
      </w:r>
      <w:r w:rsidRPr="00BE1878">
        <w:rPr>
          <w:b w:val="0"/>
          <w:noProof/>
          <w:sz w:val="18"/>
        </w:rPr>
      </w:r>
      <w:r w:rsidRPr="00BE1878">
        <w:rPr>
          <w:b w:val="0"/>
          <w:noProof/>
          <w:sz w:val="18"/>
        </w:rPr>
        <w:fldChar w:fldCharType="separate"/>
      </w:r>
      <w:r w:rsidR="00BE57C4">
        <w:rPr>
          <w:b w:val="0"/>
          <w:noProof/>
          <w:sz w:val="18"/>
        </w:rPr>
        <w:t>63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BE1878">
        <w:rPr>
          <w:noProof/>
        </w:rPr>
        <w:tab/>
      </w:r>
      <w:r w:rsidRPr="00BE1878">
        <w:rPr>
          <w:noProof/>
        </w:rPr>
        <w:fldChar w:fldCharType="begin"/>
      </w:r>
      <w:r w:rsidRPr="00BE1878">
        <w:rPr>
          <w:noProof/>
        </w:rPr>
        <w:instrText xml:space="preserve"> PAGEREF _Toc498001200 \h </w:instrText>
      </w:r>
      <w:r w:rsidRPr="00BE1878">
        <w:rPr>
          <w:noProof/>
        </w:rPr>
      </w:r>
      <w:r w:rsidRPr="00BE1878">
        <w:rPr>
          <w:noProof/>
        </w:rPr>
        <w:fldChar w:fldCharType="separate"/>
      </w:r>
      <w:r w:rsidR="00BE57C4">
        <w:rPr>
          <w:noProof/>
        </w:rPr>
        <w:t>63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BE1878">
        <w:rPr>
          <w:noProof/>
        </w:rPr>
        <w:tab/>
      </w:r>
      <w:r w:rsidRPr="00BE1878">
        <w:rPr>
          <w:noProof/>
        </w:rPr>
        <w:fldChar w:fldCharType="begin"/>
      </w:r>
      <w:r w:rsidRPr="00BE1878">
        <w:rPr>
          <w:noProof/>
        </w:rPr>
        <w:instrText xml:space="preserve"> PAGEREF _Toc498001201 \h </w:instrText>
      </w:r>
      <w:r w:rsidRPr="00BE1878">
        <w:rPr>
          <w:noProof/>
        </w:rPr>
      </w:r>
      <w:r w:rsidRPr="00BE1878">
        <w:rPr>
          <w:noProof/>
        </w:rPr>
        <w:fldChar w:fldCharType="separate"/>
      </w:r>
      <w:r w:rsidR="00BE57C4">
        <w:rPr>
          <w:noProof/>
        </w:rPr>
        <w:t>63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BE1878">
        <w:rPr>
          <w:noProof/>
        </w:rPr>
        <w:tab/>
      </w:r>
      <w:r w:rsidRPr="00BE1878">
        <w:rPr>
          <w:noProof/>
        </w:rPr>
        <w:fldChar w:fldCharType="begin"/>
      </w:r>
      <w:r w:rsidRPr="00BE1878">
        <w:rPr>
          <w:noProof/>
        </w:rPr>
        <w:instrText xml:space="preserve"> PAGEREF _Toc498001202 \h </w:instrText>
      </w:r>
      <w:r w:rsidRPr="00BE1878">
        <w:rPr>
          <w:noProof/>
        </w:rPr>
      </w:r>
      <w:r w:rsidRPr="00BE1878">
        <w:rPr>
          <w:noProof/>
        </w:rPr>
        <w:fldChar w:fldCharType="separate"/>
      </w:r>
      <w:r w:rsidR="00BE57C4">
        <w:rPr>
          <w:noProof/>
        </w:rPr>
        <w:t>64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BE1878">
        <w:rPr>
          <w:noProof/>
        </w:rPr>
        <w:tab/>
      </w:r>
      <w:r w:rsidRPr="00BE1878">
        <w:rPr>
          <w:noProof/>
        </w:rPr>
        <w:fldChar w:fldCharType="begin"/>
      </w:r>
      <w:r w:rsidRPr="00BE1878">
        <w:rPr>
          <w:noProof/>
        </w:rPr>
        <w:instrText xml:space="preserve"> PAGEREF _Toc498001203 \h </w:instrText>
      </w:r>
      <w:r w:rsidRPr="00BE1878">
        <w:rPr>
          <w:noProof/>
        </w:rPr>
      </w:r>
      <w:r w:rsidRPr="00BE1878">
        <w:rPr>
          <w:noProof/>
        </w:rPr>
        <w:fldChar w:fldCharType="separate"/>
      </w:r>
      <w:r w:rsidR="00BE57C4">
        <w:rPr>
          <w:noProof/>
        </w:rPr>
        <w:t>65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BE1878">
        <w:rPr>
          <w:noProof/>
        </w:rPr>
        <w:tab/>
      </w:r>
      <w:r w:rsidRPr="00BE1878">
        <w:rPr>
          <w:noProof/>
        </w:rPr>
        <w:fldChar w:fldCharType="begin"/>
      </w:r>
      <w:r w:rsidRPr="00BE1878">
        <w:rPr>
          <w:noProof/>
        </w:rPr>
        <w:instrText xml:space="preserve"> PAGEREF _Toc498001204 \h </w:instrText>
      </w:r>
      <w:r w:rsidRPr="00BE1878">
        <w:rPr>
          <w:noProof/>
        </w:rPr>
      </w:r>
      <w:r w:rsidRPr="00BE1878">
        <w:rPr>
          <w:noProof/>
        </w:rPr>
        <w:fldChar w:fldCharType="separate"/>
      </w:r>
      <w:r w:rsidR="00BE57C4">
        <w:rPr>
          <w:noProof/>
        </w:rPr>
        <w:t>65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BE1878">
        <w:rPr>
          <w:b w:val="0"/>
          <w:noProof/>
          <w:sz w:val="18"/>
        </w:rPr>
        <w:tab/>
      </w:r>
      <w:r w:rsidRPr="00BE1878">
        <w:rPr>
          <w:b w:val="0"/>
          <w:noProof/>
          <w:sz w:val="18"/>
        </w:rPr>
        <w:fldChar w:fldCharType="begin"/>
      </w:r>
      <w:r w:rsidRPr="00BE1878">
        <w:rPr>
          <w:b w:val="0"/>
          <w:noProof/>
          <w:sz w:val="18"/>
        </w:rPr>
        <w:instrText xml:space="preserve"> PAGEREF _Toc498001205 \h </w:instrText>
      </w:r>
      <w:r w:rsidRPr="00BE1878">
        <w:rPr>
          <w:b w:val="0"/>
          <w:noProof/>
          <w:sz w:val="18"/>
        </w:rPr>
      </w:r>
      <w:r w:rsidRPr="00BE1878">
        <w:rPr>
          <w:b w:val="0"/>
          <w:noProof/>
          <w:sz w:val="18"/>
        </w:rPr>
        <w:fldChar w:fldCharType="separate"/>
      </w:r>
      <w:r w:rsidR="00BE57C4">
        <w:rPr>
          <w:b w:val="0"/>
          <w:noProof/>
          <w:sz w:val="18"/>
        </w:rPr>
        <w:t>66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BE1878">
        <w:rPr>
          <w:noProof/>
        </w:rPr>
        <w:tab/>
      </w:r>
      <w:r w:rsidRPr="00BE1878">
        <w:rPr>
          <w:noProof/>
        </w:rPr>
        <w:fldChar w:fldCharType="begin"/>
      </w:r>
      <w:r w:rsidRPr="00BE1878">
        <w:rPr>
          <w:noProof/>
        </w:rPr>
        <w:instrText xml:space="preserve"> PAGEREF _Toc498001206 \h </w:instrText>
      </w:r>
      <w:r w:rsidRPr="00BE1878">
        <w:rPr>
          <w:noProof/>
        </w:rPr>
      </w:r>
      <w:r w:rsidRPr="00BE1878">
        <w:rPr>
          <w:noProof/>
        </w:rPr>
        <w:fldChar w:fldCharType="separate"/>
      </w:r>
      <w:r w:rsidR="00BE57C4">
        <w:rPr>
          <w:noProof/>
        </w:rPr>
        <w:t>66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BE1878">
        <w:rPr>
          <w:noProof/>
        </w:rPr>
        <w:tab/>
      </w:r>
      <w:r w:rsidRPr="00BE1878">
        <w:rPr>
          <w:noProof/>
        </w:rPr>
        <w:fldChar w:fldCharType="begin"/>
      </w:r>
      <w:r w:rsidRPr="00BE1878">
        <w:rPr>
          <w:noProof/>
        </w:rPr>
        <w:instrText xml:space="preserve"> PAGEREF _Toc498001207 \h </w:instrText>
      </w:r>
      <w:r w:rsidRPr="00BE1878">
        <w:rPr>
          <w:noProof/>
        </w:rPr>
      </w:r>
      <w:r w:rsidRPr="00BE1878">
        <w:rPr>
          <w:noProof/>
        </w:rPr>
        <w:fldChar w:fldCharType="separate"/>
      </w:r>
      <w:r w:rsidR="00BE57C4">
        <w:rPr>
          <w:noProof/>
        </w:rPr>
        <w:t>66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BE1878">
        <w:rPr>
          <w:noProof/>
        </w:rPr>
        <w:tab/>
      </w:r>
      <w:r w:rsidRPr="00BE1878">
        <w:rPr>
          <w:noProof/>
        </w:rPr>
        <w:fldChar w:fldCharType="begin"/>
      </w:r>
      <w:r w:rsidRPr="00BE1878">
        <w:rPr>
          <w:noProof/>
        </w:rPr>
        <w:instrText xml:space="preserve"> PAGEREF _Toc498001208 \h </w:instrText>
      </w:r>
      <w:r w:rsidRPr="00BE1878">
        <w:rPr>
          <w:noProof/>
        </w:rPr>
      </w:r>
      <w:r w:rsidRPr="00BE1878">
        <w:rPr>
          <w:noProof/>
        </w:rPr>
        <w:fldChar w:fldCharType="separate"/>
      </w:r>
      <w:r w:rsidR="00BE57C4">
        <w:rPr>
          <w:noProof/>
        </w:rPr>
        <w:t>67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BE1878">
        <w:rPr>
          <w:noProof/>
        </w:rPr>
        <w:tab/>
      </w:r>
      <w:r w:rsidRPr="00BE1878">
        <w:rPr>
          <w:noProof/>
        </w:rPr>
        <w:fldChar w:fldCharType="begin"/>
      </w:r>
      <w:r w:rsidRPr="00BE1878">
        <w:rPr>
          <w:noProof/>
        </w:rPr>
        <w:instrText xml:space="preserve"> PAGEREF _Toc498001209 \h </w:instrText>
      </w:r>
      <w:r w:rsidRPr="00BE1878">
        <w:rPr>
          <w:noProof/>
        </w:rPr>
      </w:r>
      <w:r w:rsidRPr="00BE1878">
        <w:rPr>
          <w:noProof/>
        </w:rPr>
        <w:fldChar w:fldCharType="separate"/>
      </w:r>
      <w:r w:rsidR="00BE57C4">
        <w:rPr>
          <w:noProof/>
        </w:rPr>
        <w:t>67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BE1878">
        <w:rPr>
          <w:noProof/>
        </w:rPr>
        <w:tab/>
      </w:r>
      <w:r w:rsidRPr="00BE1878">
        <w:rPr>
          <w:noProof/>
        </w:rPr>
        <w:fldChar w:fldCharType="begin"/>
      </w:r>
      <w:r w:rsidRPr="00BE1878">
        <w:rPr>
          <w:noProof/>
        </w:rPr>
        <w:instrText xml:space="preserve"> PAGEREF _Toc498001210 \h </w:instrText>
      </w:r>
      <w:r w:rsidRPr="00BE1878">
        <w:rPr>
          <w:noProof/>
        </w:rPr>
      </w:r>
      <w:r w:rsidRPr="00BE1878">
        <w:rPr>
          <w:noProof/>
        </w:rPr>
        <w:fldChar w:fldCharType="separate"/>
      </w:r>
      <w:r w:rsidR="00BE57C4">
        <w:rPr>
          <w:noProof/>
        </w:rPr>
        <w:t>68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BE1878">
        <w:rPr>
          <w:noProof/>
        </w:rPr>
        <w:tab/>
      </w:r>
      <w:r w:rsidRPr="00BE1878">
        <w:rPr>
          <w:noProof/>
        </w:rPr>
        <w:fldChar w:fldCharType="begin"/>
      </w:r>
      <w:r w:rsidRPr="00BE1878">
        <w:rPr>
          <w:noProof/>
        </w:rPr>
        <w:instrText xml:space="preserve"> PAGEREF _Toc498001211 \h </w:instrText>
      </w:r>
      <w:r w:rsidRPr="00BE1878">
        <w:rPr>
          <w:noProof/>
        </w:rPr>
      </w:r>
      <w:r w:rsidRPr="00BE1878">
        <w:rPr>
          <w:noProof/>
        </w:rPr>
        <w:fldChar w:fldCharType="separate"/>
      </w:r>
      <w:r w:rsidR="00BE57C4">
        <w:rPr>
          <w:noProof/>
        </w:rPr>
        <w:t>68</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BE1878">
        <w:rPr>
          <w:b w:val="0"/>
          <w:noProof/>
          <w:sz w:val="18"/>
        </w:rPr>
        <w:tab/>
      </w:r>
      <w:r w:rsidRPr="00BE1878">
        <w:rPr>
          <w:b w:val="0"/>
          <w:noProof/>
          <w:sz w:val="18"/>
        </w:rPr>
        <w:fldChar w:fldCharType="begin"/>
      </w:r>
      <w:r w:rsidRPr="00BE1878">
        <w:rPr>
          <w:b w:val="0"/>
          <w:noProof/>
          <w:sz w:val="18"/>
        </w:rPr>
        <w:instrText xml:space="preserve"> PAGEREF _Toc498001212 \h </w:instrText>
      </w:r>
      <w:r w:rsidRPr="00BE1878">
        <w:rPr>
          <w:b w:val="0"/>
          <w:noProof/>
          <w:sz w:val="18"/>
        </w:rPr>
      </w:r>
      <w:r w:rsidRPr="00BE1878">
        <w:rPr>
          <w:b w:val="0"/>
          <w:noProof/>
          <w:sz w:val="18"/>
        </w:rPr>
        <w:fldChar w:fldCharType="separate"/>
      </w:r>
      <w:r w:rsidR="00BE57C4">
        <w:rPr>
          <w:b w:val="0"/>
          <w:noProof/>
          <w:sz w:val="18"/>
        </w:rPr>
        <w:t>70</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BE1878">
        <w:rPr>
          <w:b w:val="0"/>
          <w:noProof/>
          <w:sz w:val="18"/>
        </w:rPr>
        <w:tab/>
      </w:r>
      <w:r w:rsidRPr="00BE1878">
        <w:rPr>
          <w:b w:val="0"/>
          <w:noProof/>
          <w:sz w:val="18"/>
        </w:rPr>
        <w:fldChar w:fldCharType="begin"/>
      </w:r>
      <w:r w:rsidRPr="00BE1878">
        <w:rPr>
          <w:b w:val="0"/>
          <w:noProof/>
          <w:sz w:val="18"/>
        </w:rPr>
        <w:instrText xml:space="preserve"> PAGEREF _Toc498001213 \h </w:instrText>
      </w:r>
      <w:r w:rsidRPr="00BE1878">
        <w:rPr>
          <w:b w:val="0"/>
          <w:noProof/>
          <w:sz w:val="18"/>
        </w:rPr>
      </w:r>
      <w:r w:rsidRPr="00BE1878">
        <w:rPr>
          <w:b w:val="0"/>
          <w:noProof/>
          <w:sz w:val="18"/>
        </w:rPr>
        <w:fldChar w:fldCharType="separate"/>
      </w:r>
      <w:r w:rsidR="00BE57C4">
        <w:rPr>
          <w:b w:val="0"/>
          <w:noProof/>
          <w:sz w:val="18"/>
        </w:rPr>
        <w:t>70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_Toc498001214 \h </w:instrText>
      </w:r>
      <w:r w:rsidRPr="00BE1878">
        <w:rPr>
          <w:noProof/>
        </w:rPr>
      </w:r>
      <w:r w:rsidRPr="00BE1878">
        <w:rPr>
          <w:noProof/>
        </w:rPr>
        <w:fldChar w:fldCharType="separate"/>
      </w:r>
      <w:r w:rsidR="00BE57C4">
        <w:rPr>
          <w:noProof/>
        </w:rPr>
        <w:t>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BE1878">
        <w:rPr>
          <w:noProof/>
        </w:rPr>
        <w:tab/>
      </w:r>
      <w:r w:rsidRPr="00BE1878">
        <w:rPr>
          <w:noProof/>
        </w:rPr>
        <w:fldChar w:fldCharType="begin"/>
      </w:r>
      <w:r w:rsidRPr="00BE1878">
        <w:rPr>
          <w:noProof/>
        </w:rPr>
        <w:instrText xml:space="preserve"> PAGEREF _Toc498001215 \h </w:instrText>
      </w:r>
      <w:r w:rsidRPr="00BE1878">
        <w:rPr>
          <w:noProof/>
        </w:rPr>
      </w:r>
      <w:r w:rsidRPr="00BE1878">
        <w:rPr>
          <w:noProof/>
        </w:rPr>
        <w:fldChar w:fldCharType="separate"/>
      </w:r>
      <w:r w:rsidR="00BE57C4">
        <w:rPr>
          <w:noProof/>
        </w:rPr>
        <w:t>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BE1878">
        <w:rPr>
          <w:noProof/>
        </w:rPr>
        <w:tab/>
      </w:r>
      <w:r w:rsidRPr="00BE1878">
        <w:rPr>
          <w:noProof/>
        </w:rPr>
        <w:fldChar w:fldCharType="begin"/>
      </w:r>
      <w:r w:rsidRPr="00BE1878">
        <w:rPr>
          <w:noProof/>
        </w:rPr>
        <w:instrText xml:space="preserve"> PAGEREF _Toc498001216 \h </w:instrText>
      </w:r>
      <w:r w:rsidRPr="00BE1878">
        <w:rPr>
          <w:noProof/>
        </w:rPr>
      </w:r>
      <w:r w:rsidRPr="00BE1878">
        <w:rPr>
          <w:noProof/>
        </w:rPr>
        <w:fldChar w:fldCharType="separate"/>
      </w:r>
      <w:r w:rsidR="00BE57C4">
        <w:rPr>
          <w:noProof/>
        </w:rPr>
        <w:t>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BE1878">
        <w:rPr>
          <w:noProof/>
        </w:rPr>
        <w:tab/>
      </w:r>
      <w:r w:rsidRPr="00BE1878">
        <w:rPr>
          <w:noProof/>
        </w:rPr>
        <w:fldChar w:fldCharType="begin"/>
      </w:r>
      <w:r w:rsidRPr="00BE1878">
        <w:rPr>
          <w:noProof/>
        </w:rPr>
        <w:instrText xml:space="preserve"> PAGEREF _Toc498001217 \h </w:instrText>
      </w:r>
      <w:r w:rsidRPr="00BE1878">
        <w:rPr>
          <w:noProof/>
        </w:rPr>
      </w:r>
      <w:r w:rsidRPr="00BE1878">
        <w:rPr>
          <w:noProof/>
        </w:rPr>
        <w:fldChar w:fldCharType="separate"/>
      </w:r>
      <w:r w:rsidR="00BE57C4">
        <w:rPr>
          <w:noProof/>
        </w:rPr>
        <w:t>71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BE1878">
        <w:rPr>
          <w:noProof/>
        </w:rPr>
        <w:tab/>
      </w:r>
      <w:r w:rsidRPr="00BE1878">
        <w:rPr>
          <w:noProof/>
        </w:rPr>
        <w:fldChar w:fldCharType="begin"/>
      </w:r>
      <w:r w:rsidRPr="00BE1878">
        <w:rPr>
          <w:noProof/>
        </w:rPr>
        <w:instrText xml:space="preserve"> PAGEREF _Toc498001218 \h </w:instrText>
      </w:r>
      <w:r w:rsidRPr="00BE1878">
        <w:rPr>
          <w:noProof/>
        </w:rPr>
      </w:r>
      <w:r w:rsidRPr="00BE1878">
        <w:rPr>
          <w:noProof/>
        </w:rPr>
        <w:fldChar w:fldCharType="separate"/>
      </w:r>
      <w:r w:rsidR="00BE57C4">
        <w:rPr>
          <w:noProof/>
        </w:rPr>
        <w:t>71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BE1878">
        <w:rPr>
          <w:noProof/>
        </w:rPr>
        <w:tab/>
      </w:r>
      <w:r w:rsidRPr="00BE1878">
        <w:rPr>
          <w:noProof/>
        </w:rPr>
        <w:fldChar w:fldCharType="begin"/>
      </w:r>
      <w:r w:rsidRPr="00BE1878">
        <w:rPr>
          <w:noProof/>
        </w:rPr>
        <w:instrText xml:space="preserve"> PAGEREF _Toc498001219 \h </w:instrText>
      </w:r>
      <w:r w:rsidRPr="00BE1878">
        <w:rPr>
          <w:noProof/>
        </w:rPr>
      </w:r>
      <w:r w:rsidRPr="00BE1878">
        <w:rPr>
          <w:noProof/>
        </w:rPr>
        <w:fldChar w:fldCharType="separate"/>
      </w:r>
      <w:r w:rsidR="00BE57C4">
        <w:rPr>
          <w:noProof/>
        </w:rPr>
        <w:t>72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BE1878">
        <w:rPr>
          <w:noProof/>
        </w:rPr>
        <w:tab/>
      </w:r>
      <w:r w:rsidRPr="00BE1878">
        <w:rPr>
          <w:noProof/>
        </w:rPr>
        <w:fldChar w:fldCharType="begin"/>
      </w:r>
      <w:r w:rsidRPr="00BE1878">
        <w:rPr>
          <w:noProof/>
        </w:rPr>
        <w:instrText xml:space="preserve"> PAGEREF _Toc498001220 \h </w:instrText>
      </w:r>
      <w:r w:rsidRPr="00BE1878">
        <w:rPr>
          <w:noProof/>
        </w:rPr>
      </w:r>
      <w:r w:rsidRPr="00BE1878">
        <w:rPr>
          <w:noProof/>
        </w:rPr>
        <w:fldChar w:fldCharType="separate"/>
      </w:r>
      <w:r w:rsidR="00BE57C4">
        <w:rPr>
          <w:noProof/>
        </w:rPr>
        <w:t>73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BE1878">
        <w:rPr>
          <w:noProof/>
        </w:rPr>
        <w:tab/>
      </w:r>
      <w:r w:rsidRPr="00BE1878">
        <w:rPr>
          <w:noProof/>
        </w:rPr>
        <w:fldChar w:fldCharType="begin"/>
      </w:r>
      <w:r w:rsidRPr="00BE1878">
        <w:rPr>
          <w:noProof/>
        </w:rPr>
        <w:instrText xml:space="preserve"> PAGEREF _Toc498001221 \h </w:instrText>
      </w:r>
      <w:r w:rsidRPr="00BE1878">
        <w:rPr>
          <w:noProof/>
        </w:rPr>
      </w:r>
      <w:r w:rsidRPr="00BE1878">
        <w:rPr>
          <w:noProof/>
        </w:rPr>
        <w:fldChar w:fldCharType="separate"/>
      </w:r>
      <w:r w:rsidR="00BE57C4">
        <w:rPr>
          <w:noProof/>
        </w:rPr>
        <w:t>73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BE1878">
        <w:rPr>
          <w:noProof/>
        </w:rPr>
        <w:tab/>
      </w:r>
      <w:r w:rsidRPr="00BE1878">
        <w:rPr>
          <w:noProof/>
        </w:rPr>
        <w:fldChar w:fldCharType="begin"/>
      </w:r>
      <w:r w:rsidRPr="00BE1878">
        <w:rPr>
          <w:noProof/>
        </w:rPr>
        <w:instrText xml:space="preserve"> PAGEREF _Toc498001222 \h </w:instrText>
      </w:r>
      <w:r w:rsidRPr="00BE1878">
        <w:rPr>
          <w:noProof/>
        </w:rPr>
      </w:r>
      <w:r w:rsidRPr="00BE1878">
        <w:rPr>
          <w:noProof/>
        </w:rPr>
        <w:fldChar w:fldCharType="separate"/>
      </w:r>
      <w:r w:rsidR="00BE57C4">
        <w:rPr>
          <w:noProof/>
        </w:rPr>
        <w:t>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BE1878">
        <w:rPr>
          <w:noProof/>
        </w:rPr>
        <w:tab/>
      </w:r>
      <w:r w:rsidRPr="00BE1878">
        <w:rPr>
          <w:noProof/>
        </w:rPr>
        <w:fldChar w:fldCharType="begin"/>
      </w:r>
      <w:r w:rsidRPr="00BE1878">
        <w:rPr>
          <w:noProof/>
        </w:rPr>
        <w:instrText xml:space="preserve"> PAGEREF _Toc498001223 \h </w:instrText>
      </w:r>
      <w:r w:rsidRPr="00BE1878">
        <w:rPr>
          <w:noProof/>
        </w:rPr>
      </w:r>
      <w:r w:rsidRPr="00BE1878">
        <w:rPr>
          <w:noProof/>
        </w:rPr>
        <w:fldChar w:fldCharType="separate"/>
      </w:r>
      <w:r w:rsidR="00BE57C4">
        <w:rPr>
          <w:noProof/>
        </w:rPr>
        <w:t>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BE1878">
        <w:rPr>
          <w:noProof/>
        </w:rPr>
        <w:tab/>
      </w:r>
      <w:r w:rsidRPr="00BE1878">
        <w:rPr>
          <w:noProof/>
        </w:rPr>
        <w:fldChar w:fldCharType="begin"/>
      </w:r>
      <w:r w:rsidRPr="00BE1878">
        <w:rPr>
          <w:noProof/>
        </w:rPr>
        <w:instrText xml:space="preserve"> PAGEREF _Toc498001224 \h </w:instrText>
      </w:r>
      <w:r w:rsidRPr="00BE1878">
        <w:rPr>
          <w:noProof/>
        </w:rPr>
      </w:r>
      <w:r w:rsidRPr="00BE1878">
        <w:rPr>
          <w:noProof/>
        </w:rPr>
        <w:fldChar w:fldCharType="separate"/>
      </w:r>
      <w:r w:rsidR="00BE57C4">
        <w:rPr>
          <w:noProof/>
        </w:rPr>
        <w:t>75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BE1878">
        <w:rPr>
          <w:noProof/>
        </w:rPr>
        <w:tab/>
      </w:r>
      <w:r w:rsidRPr="00BE1878">
        <w:rPr>
          <w:noProof/>
        </w:rPr>
        <w:fldChar w:fldCharType="begin"/>
      </w:r>
      <w:r w:rsidRPr="00BE1878">
        <w:rPr>
          <w:noProof/>
        </w:rPr>
        <w:instrText xml:space="preserve"> PAGEREF _Toc498001225 \h </w:instrText>
      </w:r>
      <w:r w:rsidRPr="00BE1878">
        <w:rPr>
          <w:noProof/>
        </w:rPr>
      </w:r>
      <w:r w:rsidRPr="00BE1878">
        <w:rPr>
          <w:noProof/>
        </w:rPr>
        <w:fldChar w:fldCharType="separate"/>
      </w:r>
      <w:r w:rsidR="00BE57C4">
        <w:rPr>
          <w:noProof/>
        </w:rPr>
        <w:t>75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BE1878">
        <w:rPr>
          <w:noProof/>
        </w:rPr>
        <w:tab/>
      </w:r>
      <w:r w:rsidRPr="00BE1878">
        <w:rPr>
          <w:noProof/>
        </w:rPr>
        <w:fldChar w:fldCharType="begin"/>
      </w:r>
      <w:r w:rsidRPr="00BE1878">
        <w:rPr>
          <w:noProof/>
        </w:rPr>
        <w:instrText xml:space="preserve"> PAGEREF _Toc498001226 \h </w:instrText>
      </w:r>
      <w:r w:rsidRPr="00BE1878">
        <w:rPr>
          <w:noProof/>
        </w:rPr>
      </w:r>
      <w:r w:rsidRPr="00BE1878">
        <w:rPr>
          <w:noProof/>
        </w:rPr>
        <w:fldChar w:fldCharType="separate"/>
      </w:r>
      <w:r w:rsidR="00BE57C4">
        <w:rPr>
          <w:noProof/>
        </w:rPr>
        <w:t>76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BE1878">
        <w:rPr>
          <w:noProof/>
        </w:rPr>
        <w:tab/>
      </w:r>
      <w:r w:rsidRPr="00BE1878">
        <w:rPr>
          <w:noProof/>
        </w:rPr>
        <w:fldChar w:fldCharType="begin"/>
      </w:r>
      <w:r w:rsidRPr="00BE1878">
        <w:rPr>
          <w:noProof/>
        </w:rPr>
        <w:instrText xml:space="preserve"> PAGEREF _Toc498001227 \h </w:instrText>
      </w:r>
      <w:r w:rsidRPr="00BE1878">
        <w:rPr>
          <w:noProof/>
        </w:rPr>
      </w:r>
      <w:r w:rsidRPr="00BE1878">
        <w:rPr>
          <w:noProof/>
        </w:rPr>
        <w:fldChar w:fldCharType="separate"/>
      </w:r>
      <w:r w:rsidR="00BE57C4">
        <w:rPr>
          <w:noProof/>
        </w:rPr>
        <w:t>76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29—What is attributable to tax periods</w:t>
      </w:r>
      <w:r w:rsidRPr="00BE1878">
        <w:rPr>
          <w:b w:val="0"/>
          <w:noProof/>
          <w:sz w:val="18"/>
        </w:rPr>
        <w:tab/>
      </w:r>
      <w:r w:rsidRPr="00BE1878">
        <w:rPr>
          <w:b w:val="0"/>
          <w:noProof/>
          <w:sz w:val="18"/>
        </w:rPr>
        <w:fldChar w:fldCharType="begin"/>
      </w:r>
      <w:r w:rsidRPr="00BE1878">
        <w:rPr>
          <w:b w:val="0"/>
          <w:noProof/>
          <w:sz w:val="18"/>
        </w:rPr>
        <w:instrText xml:space="preserve"> PAGEREF _Toc498001228 \h </w:instrText>
      </w:r>
      <w:r w:rsidRPr="00BE1878">
        <w:rPr>
          <w:b w:val="0"/>
          <w:noProof/>
          <w:sz w:val="18"/>
        </w:rPr>
      </w:r>
      <w:r w:rsidRPr="00BE1878">
        <w:rPr>
          <w:b w:val="0"/>
          <w:noProof/>
          <w:sz w:val="18"/>
        </w:rPr>
        <w:fldChar w:fldCharType="separate"/>
      </w:r>
      <w:r w:rsidR="00BE57C4">
        <w:rPr>
          <w:b w:val="0"/>
          <w:noProof/>
          <w:sz w:val="18"/>
        </w:rPr>
        <w:t>77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_Toc498001229 \h </w:instrText>
      </w:r>
      <w:r w:rsidRPr="00BE1878">
        <w:rPr>
          <w:noProof/>
        </w:rPr>
      </w:r>
      <w:r w:rsidRPr="00BE1878">
        <w:rPr>
          <w:noProof/>
        </w:rPr>
        <w:fldChar w:fldCharType="separate"/>
      </w:r>
      <w:r w:rsidR="00BE57C4">
        <w:rPr>
          <w:noProof/>
        </w:rPr>
        <w:t>77</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BE1878">
        <w:rPr>
          <w:b w:val="0"/>
          <w:noProof/>
          <w:sz w:val="18"/>
        </w:rPr>
        <w:tab/>
      </w:r>
      <w:r w:rsidRPr="00BE1878">
        <w:rPr>
          <w:b w:val="0"/>
          <w:noProof/>
          <w:sz w:val="18"/>
        </w:rPr>
        <w:fldChar w:fldCharType="begin"/>
      </w:r>
      <w:r w:rsidRPr="00BE1878">
        <w:rPr>
          <w:b w:val="0"/>
          <w:noProof/>
          <w:sz w:val="18"/>
        </w:rPr>
        <w:instrText xml:space="preserve"> PAGEREF _Toc498001230 \h </w:instrText>
      </w:r>
      <w:r w:rsidRPr="00BE1878">
        <w:rPr>
          <w:b w:val="0"/>
          <w:noProof/>
          <w:sz w:val="18"/>
        </w:rPr>
      </w:r>
      <w:r w:rsidRPr="00BE1878">
        <w:rPr>
          <w:b w:val="0"/>
          <w:noProof/>
          <w:sz w:val="18"/>
        </w:rPr>
        <w:fldChar w:fldCharType="separate"/>
      </w:r>
      <w:r w:rsidR="00BE57C4">
        <w:rPr>
          <w:b w:val="0"/>
          <w:noProof/>
          <w:sz w:val="18"/>
        </w:rPr>
        <w:t>77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29</w:t>
      </w:r>
      <w:r>
        <w:rPr>
          <w:noProof/>
        </w:rPr>
        <w:noBreakHyphen/>
        <w:t>5</w:t>
      </w:r>
      <w:r>
        <w:rPr>
          <w:noProof/>
        </w:rPr>
        <w:tab/>
        <w:t>Attributing the GST on your taxable supplies</w:t>
      </w:r>
      <w:r w:rsidRPr="00BE1878">
        <w:rPr>
          <w:noProof/>
        </w:rPr>
        <w:tab/>
      </w:r>
      <w:r w:rsidRPr="00BE1878">
        <w:rPr>
          <w:noProof/>
        </w:rPr>
        <w:fldChar w:fldCharType="begin"/>
      </w:r>
      <w:r w:rsidRPr="00BE1878">
        <w:rPr>
          <w:noProof/>
        </w:rPr>
        <w:instrText xml:space="preserve"> PAGEREF _Toc498001231 \h </w:instrText>
      </w:r>
      <w:r w:rsidRPr="00BE1878">
        <w:rPr>
          <w:noProof/>
        </w:rPr>
      </w:r>
      <w:r w:rsidRPr="00BE1878">
        <w:rPr>
          <w:noProof/>
        </w:rPr>
        <w:fldChar w:fldCharType="separate"/>
      </w:r>
      <w:r w:rsidR="00BE57C4">
        <w:rPr>
          <w:noProof/>
        </w:rPr>
        <w:t>77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BE1878">
        <w:rPr>
          <w:noProof/>
        </w:rPr>
        <w:tab/>
      </w:r>
      <w:r w:rsidRPr="00BE1878">
        <w:rPr>
          <w:noProof/>
        </w:rPr>
        <w:fldChar w:fldCharType="begin"/>
      </w:r>
      <w:r w:rsidRPr="00BE1878">
        <w:rPr>
          <w:noProof/>
        </w:rPr>
        <w:instrText xml:space="preserve"> PAGEREF _Toc498001232 \h </w:instrText>
      </w:r>
      <w:r w:rsidRPr="00BE1878">
        <w:rPr>
          <w:noProof/>
        </w:rPr>
      </w:r>
      <w:r w:rsidRPr="00BE1878">
        <w:rPr>
          <w:noProof/>
        </w:rPr>
        <w:fldChar w:fldCharType="separate"/>
      </w:r>
      <w:r w:rsidR="00BE57C4">
        <w:rPr>
          <w:noProof/>
        </w:rPr>
        <w:t>78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BE1878">
        <w:rPr>
          <w:noProof/>
        </w:rPr>
        <w:tab/>
      </w:r>
      <w:r w:rsidRPr="00BE1878">
        <w:rPr>
          <w:noProof/>
        </w:rPr>
        <w:fldChar w:fldCharType="begin"/>
      </w:r>
      <w:r w:rsidRPr="00BE1878">
        <w:rPr>
          <w:noProof/>
        </w:rPr>
        <w:instrText xml:space="preserve"> PAGEREF _Toc498001233 \h </w:instrText>
      </w:r>
      <w:r w:rsidRPr="00BE1878">
        <w:rPr>
          <w:noProof/>
        </w:rPr>
      </w:r>
      <w:r w:rsidRPr="00BE1878">
        <w:rPr>
          <w:noProof/>
        </w:rPr>
        <w:fldChar w:fldCharType="separate"/>
      </w:r>
      <w:r w:rsidR="00BE57C4">
        <w:rPr>
          <w:noProof/>
        </w:rPr>
        <w:t>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BE1878">
        <w:rPr>
          <w:noProof/>
        </w:rPr>
        <w:tab/>
      </w:r>
      <w:r w:rsidRPr="00BE1878">
        <w:rPr>
          <w:noProof/>
        </w:rPr>
        <w:fldChar w:fldCharType="begin"/>
      </w:r>
      <w:r w:rsidRPr="00BE1878">
        <w:rPr>
          <w:noProof/>
        </w:rPr>
        <w:instrText xml:space="preserve"> PAGEREF _Toc498001234 \h </w:instrText>
      </w:r>
      <w:r w:rsidRPr="00BE1878">
        <w:rPr>
          <w:noProof/>
        </w:rPr>
      </w:r>
      <w:r w:rsidRPr="00BE1878">
        <w:rPr>
          <w:noProof/>
        </w:rPr>
        <w:fldChar w:fldCharType="separate"/>
      </w:r>
      <w:r w:rsidR="00BE57C4">
        <w:rPr>
          <w:noProof/>
        </w:rPr>
        <w:t>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BE1878">
        <w:rPr>
          <w:noProof/>
        </w:rPr>
        <w:tab/>
      </w:r>
      <w:r w:rsidRPr="00BE1878">
        <w:rPr>
          <w:noProof/>
        </w:rPr>
        <w:fldChar w:fldCharType="begin"/>
      </w:r>
      <w:r w:rsidRPr="00BE1878">
        <w:rPr>
          <w:noProof/>
        </w:rPr>
        <w:instrText xml:space="preserve"> PAGEREF _Toc498001235 \h </w:instrText>
      </w:r>
      <w:r w:rsidRPr="00BE1878">
        <w:rPr>
          <w:noProof/>
        </w:rPr>
      </w:r>
      <w:r w:rsidRPr="00BE1878">
        <w:rPr>
          <w:noProof/>
        </w:rPr>
        <w:fldChar w:fldCharType="separate"/>
      </w:r>
      <w:r w:rsidR="00BE57C4">
        <w:rPr>
          <w:noProof/>
        </w:rPr>
        <w:t>80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BE1878">
        <w:rPr>
          <w:noProof/>
        </w:rPr>
        <w:tab/>
      </w:r>
      <w:r w:rsidRPr="00BE1878">
        <w:rPr>
          <w:noProof/>
        </w:rPr>
        <w:fldChar w:fldCharType="begin"/>
      </w:r>
      <w:r w:rsidRPr="00BE1878">
        <w:rPr>
          <w:noProof/>
        </w:rPr>
        <w:instrText xml:space="preserve"> PAGEREF _Toc498001236 \h </w:instrText>
      </w:r>
      <w:r w:rsidRPr="00BE1878">
        <w:rPr>
          <w:noProof/>
        </w:rPr>
      </w:r>
      <w:r w:rsidRPr="00BE1878">
        <w:rPr>
          <w:noProof/>
        </w:rPr>
        <w:fldChar w:fldCharType="separate"/>
      </w:r>
      <w:r w:rsidR="00BE57C4">
        <w:rPr>
          <w:noProof/>
        </w:rPr>
        <w:t>82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BE1878">
        <w:rPr>
          <w:b w:val="0"/>
          <w:noProof/>
          <w:sz w:val="18"/>
        </w:rPr>
        <w:tab/>
      </w:r>
      <w:r w:rsidRPr="00BE1878">
        <w:rPr>
          <w:b w:val="0"/>
          <w:noProof/>
          <w:sz w:val="18"/>
        </w:rPr>
        <w:fldChar w:fldCharType="begin"/>
      </w:r>
      <w:r w:rsidRPr="00BE1878">
        <w:rPr>
          <w:b w:val="0"/>
          <w:noProof/>
          <w:sz w:val="18"/>
        </w:rPr>
        <w:instrText xml:space="preserve"> PAGEREF _Toc498001237 \h </w:instrText>
      </w:r>
      <w:r w:rsidRPr="00BE1878">
        <w:rPr>
          <w:b w:val="0"/>
          <w:noProof/>
          <w:sz w:val="18"/>
        </w:rPr>
      </w:r>
      <w:r w:rsidRPr="00BE1878">
        <w:rPr>
          <w:b w:val="0"/>
          <w:noProof/>
          <w:sz w:val="18"/>
        </w:rPr>
        <w:fldChar w:fldCharType="separate"/>
      </w:r>
      <w:r w:rsidR="00BE57C4">
        <w:rPr>
          <w:b w:val="0"/>
          <w:noProof/>
          <w:sz w:val="18"/>
        </w:rPr>
        <w:t>83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BE1878">
        <w:rPr>
          <w:noProof/>
        </w:rPr>
        <w:tab/>
      </w:r>
      <w:r w:rsidRPr="00BE1878">
        <w:rPr>
          <w:noProof/>
        </w:rPr>
        <w:fldChar w:fldCharType="begin"/>
      </w:r>
      <w:r w:rsidRPr="00BE1878">
        <w:rPr>
          <w:noProof/>
        </w:rPr>
        <w:instrText xml:space="preserve"> PAGEREF _Toc498001238 \h </w:instrText>
      </w:r>
      <w:r w:rsidRPr="00BE1878">
        <w:rPr>
          <w:noProof/>
        </w:rPr>
      </w:r>
      <w:r w:rsidRPr="00BE1878">
        <w:rPr>
          <w:noProof/>
        </w:rPr>
        <w:fldChar w:fldCharType="separate"/>
      </w:r>
      <w:r w:rsidR="00BE57C4">
        <w:rPr>
          <w:noProof/>
        </w:rPr>
        <w:t>83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BE1878">
        <w:rPr>
          <w:noProof/>
        </w:rPr>
        <w:tab/>
      </w:r>
      <w:r w:rsidRPr="00BE1878">
        <w:rPr>
          <w:noProof/>
        </w:rPr>
        <w:fldChar w:fldCharType="begin"/>
      </w:r>
      <w:r w:rsidRPr="00BE1878">
        <w:rPr>
          <w:noProof/>
        </w:rPr>
        <w:instrText xml:space="preserve"> PAGEREF _Toc498001239 \h </w:instrText>
      </w:r>
      <w:r w:rsidRPr="00BE1878">
        <w:rPr>
          <w:noProof/>
        </w:rPr>
      </w:r>
      <w:r w:rsidRPr="00BE1878">
        <w:rPr>
          <w:noProof/>
        </w:rPr>
        <w:fldChar w:fldCharType="separate"/>
      </w:r>
      <w:r w:rsidR="00BE57C4">
        <w:rPr>
          <w:noProof/>
        </w:rPr>
        <w:t>83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BE1878">
        <w:rPr>
          <w:noProof/>
        </w:rPr>
        <w:tab/>
      </w:r>
      <w:r w:rsidRPr="00BE1878">
        <w:rPr>
          <w:noProof/>
        </w:rPr>
        <w:fldChar w:fldCharType="begin"/>
      </w:r>
      <w:r w:rsidRPr="00BE1878">
        <w:rPr>
          <w:noProof/>
        </w:rPr>
        <w:instrText xml:space="preserve"> PAGEREF _Toc498001240 \h </w:instrText>
      </w:r>
      <w:r w:rsidRPr="00BE1878">
        <w:rPr>
          <w:noProof/>
        </w:rPr>
      </w:r>
      <w:r w:rsidRPr="00BE1878">
        <w:rPr>
          <w:noProof/>
        </w:rPr>
        <w:fldChar w:fldCharType="separate"/>
      </w:r>
      <w:r w:rsidR="00BE57C4">
        <w:rPr>
          <w:noProof/>
        </w:rPr>
        <w:t>84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BE1878">
        <w:rPr>
          <w:noProof/>
        </w:rPr>
        <w:tab/>
      </w:r>
      <w:r w:rsidRPr="00BE1878">
        <w:rPr>
          <w:noProof/>
        </w:rPr>
        <w:fldChar w:fldCharType="begin"/>
      </w:r>
      <w:r w:rsidRPr="00BE1878">
        <w:rPr>
          <w:noProof/>
        </w:rPr>
        <w:instrText xml:space="preserve"> PAGEREF _Toc498001241 \h </w:instrText>
      </w:r>
      <w:r w:rsidRPr="00BE1878">
        <w:rPr>
          <w:noProof/>
        </w:rPr>
      </w:r>
      <w:r w:rsidRPr="00BE1878">
        <w:rPr>
          <w:noProof/>
        </w:rPr>
        <w:fldChar w:fldCharType="separate"/>
      </w:r>
      <w:r w:rsidR="00BE57C4">
        <w:rPr>
          <w:noProof/>
        </w:rPr>
        <w:t>85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BE1878">
        <w:rPr>
          <w:b w:val="0"/>
          <w:noProof/>
          <w:sz w:val="18"/>
        </w:rPr>
        <w:tab/>
      </w:r>
      <w:r w:rsidRPr="00BE1878">
        <w:rPr>
          <w:b w:val="0"/>
          <w:noProof/>
          <w:sz w:val="18"/>
        </w:rPr>
        <w:fldChar w:fldCharType="begin"/>
      </w:r>
      <w:r w:rsidRPr="00BE1878">
        <w:rPr>
          <w:b w:val="0"/>
          <w:noProof/>
          <w:sz w:val="18"/>
        </w:rPr>
        <w:instrText xml:space="preserve"> PAGEREF _Toc498001242 \h </w:instrText>
      </w:r>
      <w:r w:rsidRPr="00BE1878">
        <w:rPr>
          <w:b w:val="0"/>
          <w:noProof/>
          <w:sz w:val="18"/>
        </w:rPr>
      </w:r>
      <w:r w:rsidRPr="00BE1878">
        <w:rPr>
          <w:b w:val="0"/>
          <w:noProof/>
          <w:sz w:val="18"/>
        </w:rPr>
        <w:fldChar w:fldCharType="separate"/>
      </w:r>
      <w:r w:rsidR="00BE57C4">
        <w:rPr>
          <w:b w:val="0"/>
          <w:noProof/>
          <w:sz w:val="18"/>
        </w:rPr>
        <w:t>85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BE1878">
        <w:rPr>
          <w:noProof/>
        </w:rPr>
        <w:tab/>
      </w:r>
      <w:r w:rsidRPr="00BE1878">
        <w:rPr>
          <w:noProof/>
        </w:rPr>
        <w:fldChar w:fldCharType="begin"/>
      </w:r>
      <w:r w:rsidRPr="00BE1878">
        <w:rPr>
          <w:noProof/>
        </w:rPr>
        <w:instrText xml:space="preserve"> PAGEREF _Toc498001243 \h </w:instrText>
      </w:r>
      <w:r w:rsidRPr="00BE1878">
        <w:rPr>
          <w:noProof/>
        </w:rPr>
      </w:r>
      <w:r w:rsidRPr="00BE1878">
        <w:rPr>
          <w:noProof/>
        </w:rPr>
        <w:fldChar w:fldCharType="separate"/>
      </w:r>
      <w:r w:rsidR="00BE57C4">
        <w:rPr>
          <w:noProof/>
        </w:rPr>
        <w:t>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BE1878">
        <w:rPr>
          <w:noProof/>
        </w:rPr>
        <w:tab/>
      </w:r>
      <w:r w:rsidRPr="00BE1878">
        <w:rPr>
          <w:noProof/>
        </w:rPr>
        <w:fldChar w:fldCharType="begin"/>
      </w:r>
      <w:r w:rsidRPr="00BE1878">
        <w:rPr>
          <w:noProof/>
        </w:rPr>
        <w:instrText xml:space="preserve"> PAGEREF _Toc498001244 \h </w:instrText>
      </w:r>
      <w:r w:rsidRPr="00BE1878">
        <w:rPr>
          <w:noProof/>
        </w:rPr>
      </w:r>
      <w:r w:rsidRPr="00BE1878">
        <w:rPr>
          <w:noProof/>
        </w:rPr>
        <w:fldChar w:fldCharType="separate"/>
      </w:r>
      <w:r w:rsidR="00BE57C4">
        <w:rPr>
          <w:noProof/>
        </w:rPr>
        <w:t>87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BE1878">
        <w:rPr>
          <w:noProof/>
        </w:rPr>
        <w:tab/>
      </w:r>
      <w:r w:rsidRPr="00BE1878">
        <w:rPr>
          <w:noProof/>
        </w:rPr>
        <w:fldChar w:fldCharType="begin"/>
      </w:r>
      <w:r w:rsidRPr="00BE1878">
        <w:rPr>
          <w:noProof/>
        </w:rPr>
        <w:instrText xml:space="preserve"> PAGEREF _Toc498001245 \h </w:instrText>
      </w:r>
      <w:r w:rsidRPr="00BE1878">
        <w:rPr>
          <w:noProof/>
        </w:rPr>
      </w:r>
      <w:r w:rsidRPr="00BE1878">
        <w:rPr>
          <w:noProof/>
        </w:rPr>
        <w:fldChar w:fldCharType="separate"/>
      </w:r>
      <w:r w:rsidR="00BE57C4">
        <w:rPr>
          <w:noProof/>
        </w:rPr>
        <w:t>88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BE1878">
        <w:rPr>
          <w:noProof/>
        </w:rPr>
        <w:tab/>
      </w:r>
      <w:r w:rsidRPr="00BE1878">
        <w:rPr>
          <w:noProof/>
        </w:rPr>
        <w:fldChar w:fldCharType="begin"/>
      </w:r>
      <w:r w:rsidRPr="00BE1878">
        <w:rPr>
          <w:noProof/>
        </w:rPr>
        <w:instrText xml:space="preserve"> PAGEREF _Toc498001246 \h </w:instrText>
      </w:r>
      <w:r w:rsidRPr="00BE1878">
        <w:rPr>
          <w:noProof/>
        </w:rPr>
      </w:r>
      <w:r w:rsidRPr="00BE1878">
        <w:rPr>
          <w:noProof/>
        </w:rPr>
        <w:fldChar w:fldCharType="separate"/>
      </w:r>
      <w:r w:rsidR="00BE57C4">
        <w:rPr>
          <w:noProof/>
        </w:rPr>
        <w:t>88</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BE1878">
        <w:rPr>
          <w:b w:val="0"/>
          <w:noProof/>
          <w:sz w:val="18"/>
        </w:rPr>
        <w:tab/>
      </w:r>
      <w:r w:rsidRPr="00BE1878">
        <w:rPr>
          <w:b w:val="0"/>
          <w:noProof/>
          <w:sz w:val="18"/>
        </w:rPr>
        <w:fldChar w:fldCharType="begin"/>
      </w:r>
      <w:r w:rsidRPr="00BE1878">
        <w:rPr>
          <w:b w:val="0"/>
          <w:noProof/>
          <w:sz w:val="18"/>
        </w:rPr>
        <w:instrText xml:space="preserve"> PAGEREF _Toc498001247 \h </w:instrText>
      </w:r>
      <w:r w:rsidRPr="00BE1878">
        <w:rPr>
          <w:b w:val="0"/>
          <w:noProof/>
          <w:sz w:val="18"/>
        </w:rPr>
      </w:r>
      <w:r w:rsidRPr="00BE1878">
        <w:rPr>
          <w:b w:val="0"/>
          <w:noProof/>
          <w:sz w:val="18"/>
        </w:rPr>
        <w:fldChar w:fldCharType="separate"/>
      </w:r>
      <w:r w:rsidR="00BE57C4">
        <w:rPr>
          <w:b w:val="0"/>
          <w:noProof/>
          <w:sz w:val="18"/>
        </w:rPr>
        <w:t>90</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31—GST returns</w:t>
      </w:r>
      <w:r w:rsidRPr="00BE1878">
        <w:rPr>
          <w:b w:val="0"/>
          <w:noProof/>
          <w:sz w:val="18"/>
        </w:rPr>
        <w:tab/>
      </w:r>
      <w:r w:rsidRPr="00BE1878">
        <w:rPr>
          <w:b w:val="0"/>
          <w:noProof/>
          <w:sz w:val="18"/>
        </w:rPr>
        <w:fldChar w:fldCharType="begin"/>
      </w:r>
      <w:r w:rsidRPr="00BE1878">
        <w:rPr>
          <w:b w:val="0"/>
          <w:noProof/>
          <w:sz w:val="18"/>
        </w:rPr>
        <w:instrText xml:space="preserve"> PAGEREF _Toc498001248 \h </w:instrText>
      </w:r>
      <w:r w:rsidRPr="00BE1878">
        <w:rPr>
          <w:b w:val="0"/>
          <w:noProof/>
          <w:sz w:val="18"/>
        </w:rPr>
      </w:r>
      <w:r w:rsidRPr="00BE1878">
        <w:rPr>
          <w:b w:val="0"/>
          <w:noProof/>
          <w:sz w:val="18"/>
        </w:rPr>
        <w:fldChar w:fldCharType="separate"/>
      </w:r>
      <w:r w:rsidR="00BE57C4">
        <w:rPr>
          <w:b w:val="0"/>
          <w:noProof/>
          <w:sz w:val="18"/>
        </w:rPr>
        <w:t>90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_Toc498001249 \h </w:instrText>
      </w:r>
      <w:r w:rsidRPr="00BE1878">
        <w:rPr>
          <w:noProof/>
        </w:rPr>
      </w:r>
      <w:r w:rsidRPr="00BE1878">
        <w:rPr>
          <w:noProof/>
        </w:rPr>
        <w:fldChar w:fldCharType="separate"/>
      </w:r>
      <w:r w:rsidR="00BE57C4">
        <w:rPr>
          <w:noProof/>
        </w:rPr>
        <w:t>90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BE1878">
        <w:rPr>
          <w:noProof/>
        </w:rPr>
        <w:tab/>
      </w:r>
      <w:r w:rsidRPr="00BE1878">
        <w:rPr>
          <w:noProof/>
        </w:rPr>
        <w:fldChar w:fldCharType="begin"/>
      </w:r>
      <w:r w:rsidRPr="00BE1878">
        <w:rPr>
          <w:noProof/>
        </w:rPr>
        <w:instrText xml:space="preserve"> PAGEREF _Toc498001250 \h </w:instrText>
      </w:r>
      <w:r w:rsidRPr="00BE1878">
        <w:rPr>
          <w:noProof/>
        </w:rPr>
      </w:r>
      <w:r w:rsidRPr="00BE1878">
        <w:rPr>
          <w:noProof/>
        </w:rPr>
        <w:fldChar w:fldCharType="separate"/>
      </w:r>
      <w:r w:rsidR="00BE57C4">
        <w:rPr>
          <w:noProof/>
        </w:rPr>
        <w:t>90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BE1878">
        <w:rPr>
          <w:noProof/>
        </w:rPr>
        <w:tab/>
      </w:r>
      <w:r w:rsidRPr="00BE1878">
        <w:rPr>
          <w:noProof/>
        </w:rPr>
        <w:fldChar w:fldCharType="begin"/>
      </w:r>
      <w:r w:rsidRPr="00BE1878">
        <w:rPr>
          <w:noProof/>
        </w:rPr>
        <w:instrText xml:space="preserve"> PAGEREF _Toc498001251 \h </w:instrText>
      </w:r>
      <w:r w:rsidRPr="00BE1878">
        <w:rPr>
          <w:noProof/>
        </w:rPr>
      </w:r>
      <w:r w:rsidRPr="00BE1878">
        <w:rPr>
          <w:noProof/>
        </w:rPr>
        <w:fldChar w:fldCharType="separate"/>
      </w:r>
      <w:r w:rsidR="00BE57C4">
        <w:rPr>
          <w:noProof/>
        </w:rPr>
        <w:t>90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BE1878">
        <w:rPr>
          <w:noProof/>
        </w:rPr>
        <w:tab/>
      </w:r>
      <w:r w:rsidRPr="00BE1878">
        <w:rPr>
          <w:noProof/>
        </w:rPr>
        <w:fldChar w:fldCharType="begin"/>
      </w:r>
      <w:r w:rsidRPr="00BE1878">
        <w:rPr>
          <w:noProof/>
        </w:rPr>
        <w:instrText xml:space="preserve"> PAGEREF _Toc498001252 \h </w:instrText>
      </w:r>
      <w:r w:rsidRPr="00BE1878">
        <w:rPr>
          <w:noProof/>
        </w:rPr>
      </w:r>
      <w:r w:rsidRPr="00BE1878">
        <w:rPr>
          <w:noProof/>
        </w:rPr>
        <w:fldChar w:fldCharType="separate"/>
      </w:r>
      <w:r w:rsidR="00BE57C4">
        <w:rPr>
          <w:noProof/>
        </w:rPr>
        <w:t>91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BE1878">
        <w:rPr>
          <w:noProof/>
        </w:rPr>
        <w:tab/>
      </w:r>
      <w:r w:rsidRPr="00BE1878">
        <w:rPr>
          <w:noProof/>
        </w:rPr>
        <w:fldChar w:fldCharType="begin"/>
      </w:r>
      <w:r w:rsidRPr="00BE1878">
        <w:rPr>
          <w:noProof/>
        </w:rPr>
        <w:instrText xml:space="preserve"> PAGEREF _Toc498001253 \h </w:instrText>
      </w:r>
      <w:r w:rsidRPr="00BE1878">
        <w:rPr>
          <w:noProof/>
        </w:rPr>
      </w:r>
      <w:r w:rsidRPr="00BE1878">
        <w:rPr>
          <w:noProof/>
        </w:rPr>
        <w:fldChar w:fldCharType="separate"/>
      </w:r>
      <w:r w:rsidR="00BE57C4">
        <w:rPr>
          <w:noProof/>
        </w:rPr>
        <w:t>91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BE1878">
        <w:rPr>
          <w:noProof/>
        </w:rPr>
        <w:tab/>
      </w:r>
      <w:r w:rsidRPr="00BE1878">
        <w:rPr>
          <w:noProof/>
        </w:rPr>
        <w:fldChar w:fldCharType="begin"/>
      </w:r>
      <w:r w:rsidRPr="00BE1878">
        <w:rPr>
          <w:noProof/>
        </w:rPr>
        <w:instrText xml:space="preserve"> PAGEREF _Toc498001254 \h </w:instrText>
      </w:r>
      <w:r w:rsidRPr="00BE1878">
        <w:rPr>
          <w:noProof/>
        </w:rPr>
      </w:r>
      <w:r w:rsidRPr="00BE1878">
        <w:rPr>
          <w:noProof/>
        </w:rPr>
        <w:fldChar w:fldCharType="separate"/>
      </w:r>
      <w:r w:rsidR="00BE57C4">
        <w:rPr>
          <w:noProof/>
        </w:rPr>
        <w:t>92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BE1878">
        <w:rPr>
          <w:noProof/>
        </w:rPr>
        <w:tab/>
      </w:r>
      <w:r w:rsidRPr="00BE1878">
        <w:rPr>
          <w:noProof/>
        </w:rPr>
        <w:fldChar w:fldCharType="begin"/>
      </w:r>
      <w:r w:rsidRPr="00BE1878">
        <w:rPr>
          <w:noProof/>
        </w:rPr>
        <w:instrText xml:space="preserve"> PAGEREF _Toc498001255 \h </w:instrText>
      </w:r>
      <w:r w:rsidRPr="00BE1878">
        <w:rPr>
          <w:noProof/>
        </w:rPr>
      </w:r>
      <w:r w:rsidRPr="00BE1878">
        <w:rPr>
          <w:noProof/>
        </w:rPr>
        <w:fldChar w:fldCharType="separate"/>
      </w:r>
      <w:r w:rsidR="00BE57C4">
        <w:rPr>
          <w:noProof/>
        </w:rPr>
        <w:t>92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BE1878">
        <w:rPr>
          <w:noProof/>
        </w:rPr>
        <w:tab/>
      </w:r>
      <w:r w:rsidRPr="00BE1878">
        <w:rPr>
          <w:noProof/>
        </w:rPr>
        <w:fldChar w:fldCharType="begin"/>
      </w:r>
      <w:r w:rsidRPr="00BE1878">
        <w:rPr>
          <w:noProof/>
        </w:rPr>
        <w:instrText xml:space="preserve"> PAGEREF _Toc498001256 \h </w:instrText>
      </w:r>
      <w:r w:rsidRPr="00BE1878">
        <w:rPr>
          <w:noProof/>
        </w:rPr>
      </w:r>
      <w:r w:rsidRPr="00BE1878">
        <w:rPr>
          <w:noProof/>
        </w:rPr>
        <w:fldChar w:fldCharType="separate"/>
      </w:r>
      <w:r w:rsidR="00BE57C4">
        <w:rPr>
          <w:noProof/>
        </w:rPr>
        <w:t>93</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33—Payments of GST</w:t>
      </w:r>
      <w:r w:rsidRPr="00BE1878">
        <w:rPr>
          <w:b w:val="0"/>
          <w:noProof/>
          <w:sz w:val="18"/>
        </w:rPr>
        <w:tab/>
      </w:r>
      <w:r w:rsidRPr="00BE1878">
        <w:rPr>
          <w:b w:val="0"/>
          <w:noProof/>
          <w:sz w:val="18"/>
        </w:rPr>
        <w:fldChar w:fldCharType="begin"/>
      </w:r>
      <w:r w:rsidRPr="00BE1878">
        <w:rPr>
          <w:b w:val="0"/>
          <w:noProof/>
          <w:sz w:val="18"/>
        </w:rPr>
        <w:instrText xml:space="preserve"> PAGEREF _Toc498001257 \h </w:instrText>
      </w:r>
      <w:r w:rsidRPr="00BE1878">
        <w:rPr>
          <w:b w:val="0"/>
          <w:noProof/>
          <w:sz w:val="18"/>
        </w:rPr>
      </w:r>
      <w:r w:rsidRPr="00BE1878">
        <w:rPr>
          <w:b w:val="0"/>
          <w:noProof/>
          <w:sz w:val="18"/>
        </w:rPr>
        <w:fldChar w:fldCharType="separate"/>
      </w:r>
      <w:r w:rsidR="00BE57C4">
        <w:rPr>
          <w:b w:val="0"/>
          <w:noProof/>
          <w:sz w:val="18"/>
        </w:rPr>
        <w:t>95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_Toc498001258 \h </w:instrText>
      </w:r>
      <w:r w:rsidRPr="00BE1878">
        <w:rPr>
          <w:noProof/>
        </w:rPr>
      </w:r>
      <w:r w:rsidRPr="00BE1878">
        <w:rPr>
          <w:noProof/>
        </w:rPr>
        <w:fldChar w:fldCharType="separate"/>
      </w:r>
      <w:r w:rsidR="00BE57C4">
        <w:rPr>
          <w:noProof/>
        </w:rPr>
        <w:t>95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BE1878">
        <w:rPr>
          <w:noProof/>
        </w:rPr>
        <w:tab/>
      </w:r>
      <w:r w:rsidRPr="00BE1878">
        <w:rPr>
          <w:noProof/>
        </w:rPr>
        <w:fldChar w:fldCharType="begin"/>
      </w:r>
      <w:r w:rsidRPr="00BE1878">
        <w:rPr>
          <w:noProof/>
        </w:rPr>
        <w:instrText xml:space="preserve"> PAGEREF _Toc498001259 \h </w:instrText>
      </w:r>
      <w:r w:rsidRPr="00BE1878">
        <w:rPr>
          <w:noProof/>
        </w:rPr>
      </w:r>
      <w:r w:rsidRPr="00BE1878">
        <w:rPr>
          <w:noProof/>
        </w:rPr>
        <w:fldChar w:fldCharType="separate"/>
      </w:r>
      <w:r w:rsidR="00BE57C4">
        <w:rPr>
          <w:noProof/>
        </w:rPr>
        <w:t>95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BE1878">
        <w:rPr>
          <w:noProof/>
        </w:rPr>
        <w:tab/>
      </w:r>
      <w:r w:rsidRPr="00BE1878">
        <w:rPr>
          <w:noProof/>
        </w:rPr>
        <w:fldChar w:fldCharType="begin"/>
      </w:r>
      <w:r w:rsidRPr="00BE1878">
        <w:rPr>
          <w:noProof/>
        </w:rPr>
        <w:instrText xml:space="preserve"> PAGEREF _Toc498001260 \h </w:instrText>
      </w:r>
      <w:r w:rsidRPr="00BE1878">
        <w:rPr>
          <w:noProof/>
        </w:rPr>
      </w:r>
      <w:r w:rsidRPr="00BE1878">
        <w:rPr>
          <w:noProof/>
        </w:rPr>
        <w:fldChar w:fldCharType="separate"/>
      </w:r>
      <w:r w:rsidR="00BE57C4">
        <w:rPr>
          <w:noProof/>
        </w:rPr>
        <w:t>96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33</w:t>
      </w:r>
      <w:r>
        <w:rPr>
          <w:noProof/>
        </w:rPr>
        <w:noBreakHyphen/>
        <w:t>10</w:t>
      </w:r>
      <w:r>
        <w:rPr>
          <w:noProof/>
        </w:rPr>
        <w:tab/>
        <w:t>How payment of assessed net amounts are made</w:t>
      </w:r>
      <w:r w:rsidRPr="00BE1878">
        <w:rPr>
          <w:noProof/>
        </w:rPr>
        <w:tab/>
      </w:r>
      <w:r w:rsidRPr="00BE1878">
        <w:rPr>
          <w:noProof/>
        </w:rPr>
        <w:fldChar w:fldCharType="begin"/>
      </w:r>
      <w:r w:rsidRPr="00BE1878">
        <w:rPr>
          <w:noProof/>
        </w:rPr>
        <w:instrText xml:space="preserve"> PAGEREF _Toc498001261 \h </w:instrText>
      </w:r>
      <w:r w:rsidRPr="00BE1878">
        <w:rPr>
          <w:noProof/>
        </w:rPr>
      </w:r>
      <w:r w:rsidRPr="00BE1878">
        <w:rPr>
          <w:noProof/>
        </w:rPr>
        <w:fldChar w:fldCharType="separate"/>
      </w:r>
      <w:r w:rsidR="00BE57C4">
        <w:rPr>
          <w:noProof/>
        </w:rPr>
        <w:t>96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BE1878">
        <w:rPr>
          <w:noProof/>
        </w:rPr>
        <w:tab/>
      </w:r>
      <w:r w:rsidRPr="00BE1878">
        <w:rPr>
          <w:noProof/>
        </w:rPr>
        <w:fldChar w:fldCharType="begin"/>
      </w:r>
      <w:r w:rsidRPr="00BE1878">
        <w:rPr>
          <w:noProof/>
        </w:rPr>
        <w:instrText xml:space="preserve"> PAGEREF _Toc498001262 \h </w:instrText>
      </w:r>
      <w:r w:rsidRPr="00BE1878">
        <w:rPr>
          <w:noProof/>
        </w:rPr>
      </w:r>
      <w:r w:rsidRPr="00BE1878">
        <w:rPr>
          <w:noProof/>
        </w:rPr>
        <w:fldChar w:fldCharType="separate"/>
      </w:r>
      <w:r w:rsidR="00BE57C4">
        <w:rPr>
          <w:noProof/>
        </w:rPr>
        <w:t>97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BE1878">
        <w:rPr>
          <w:noProof/>
        </w:rPr>
        <w:tab/>
      </w:r>
      <w:r w:rsidRPr="00BE1878">
        <w:rPr>
          <w:noProof/>
        </w:rPr>
        <w:fldChar w:fldCharType="begin"/>
      </w:r>
      <w:r w:rsidRPr="00BE1878">
        <w:rPr>
          <w:noProof/>
        </w:rPr>
        <w:instrText xml:space="preserve"> PAGEREF _Toc498001263 \h </w:instrText>
      </w:r>
      <w:r w:rsidRPr="00BE1878">
        <w:rPr>
          <w:noProof/>
        </w:rPr>
      </w:r>
      <w:r w:rsidRPr="00BE1878">
        <w:rPr>
          <w:noProof/>
        </w:rPr>
        <w:fldChar w:fldCharType="separate"/>
      </w:r>
      <w:r w:rsidR="00BE57C4">
        <w:rPr>
          <w:noProof/>
        </w:rPr>
        <w:t>97</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35—Refunds</w:t>
      </w:r>
      <w:r w:rsidRPr="00BE1878">
        <w:rPr>
          <w:b w:val="0"/>
          <w:noProof/>
          <w:sz w:val="18"/>
        </w:rPr>
        <w:tab/>
      </w:r>
      <w:r w:rsidRPr="00BE1878">
        <w:rPr>
          <w:b w:val="0"/>
          <w:noProof/>
          <w:sz w:val="18"/>
        </w:rPr>
        <w:fldChar w:fldCharType="begin"/>
      </w:r>
      <w:r w:rsidRPr="00BE1878">
        <w:rPr>
          <w:b w:val="0"/>
          <w:noProof/>
          <w:sz w:val="18"/>
        </w:rPr>
        <w:instrText xml:space="preserve"> PAGEREF _Toc498001264 \h </w:instrText>
      </w:r>
      <w:r w:rsidRPr="00BE1878">
        <w:rPr>
          <w:b w:val="0"/>
          <w:noProof/>
          <w:sz w:val="18"/>
        </w:rPr>
      </w:r>
      <w:r w:rsidRPr="00BE1878">
        <w:rPr>
          <w:b w:val="0"/>
          <w:noProof/>
          <w:sz w:val="18"/>
        </w:rPr>
        <w:fldChar w:fldCharType="separate"/>
      </w:r>
      <w:r w:rsidR="00BE57C4">
        <w:rPr>
          <w:b w:val="0"/>
          <w:noProof/>
          <w:sz w:val="18"/>
        </w:rPr>
        <w:t>99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_Toc498001265 \h </w:instrText>
      </w:r>
      <w:r w:rsidRPr="00BE1878">
        <w:rPr>
          <w:noProof/>
        </w:rPr>
      </w:r>
      <w:r w:rsidRPr="00BE1878">
        <w:rPr>
          <w:noProof/>
        </w:rPr>
        <w:fldChar w:fldCharType="separate"/>
      </w:r>
      <w:r w:rsidR="00BE57C4">
        <w:rPr>
          <w:noProof/>
        </w:rPr>
        <w:t>99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BE1878">
        <w:rPr>
          <w:noProof/>
        </w:rPr>
        <w:tab/>
      </w:r>
      <w:r w:rsidRPr="00BE1878">
        <w:rPr>
          <w:noProof/>
        </w:rPr>
        <w:fldChar w:fldCharType="begin"/>
      </w:r>
      <w:r w:rsidRPr="00BE1878">
        <w:rPr>
          <w:noProof/>
        </w:rPr>
        <w:instrText xml:space="preserve"> PAGEREF _Toc498001266 \h </w:instrText>
      </w:r>
      <w:r w:rsidRPr="00BE1878">
        <w:rPr>
          <w:noProof/>
        </w:rPr>
      </w:r>
      <w:r w:rsidRPr="00BE1878">
        <w:rPr>
          <w:noProof/>
        </w:rPr>
        <w:fldChar w:fldCharType="separate"/>
      </w:r>
      <w:r w:rsidR="00BE57C4">
        <w:rPr>
          <w:noProof/>
        </w:rPr>
        <w:t>99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BE1878">
        <w:rPr>
          <w:noProof/>
        </w:rPr>
        <w:tab/>
      </w:r>
      <w:r w:rsidRPr="00BE1878">
        <w:rPr>
          <w:noProof/>
        </w:rPr>
        <w:fldChar w:fldCharType="begin"/>
      </w:r>
      <w:r w:rsidRPr="00BE1878">
        <w:rPr>
          <w:noProof/>
        </w:rPr>
        <w:instrText xml:space="preserve"> PAGEREF _Toc498001267 \h </w:instrText>
      </w:r>
      <w:r w:rsidRPr="00BE1878">
        <w:rPr>
          <w:noProof/>
        </w:rPr>
      </w:r>
      <w:r w:rsidRPr="00BE1878">
        <w:rPr>
          <w:noProof/>
        </w:rPr>
        <w:fldChar w:fldCharType="separate"/>
      </w:r>
      <w:r w:rsidR="00BE57C4">
        <w:rPr>
          <w:noProof/>
        </w:rPr>
        <w:t>100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BE1878">
        <w:rPr>
          <w:noProof/>
        </w:rPr>
        <w:tab/>
      </w:r>
      <w:r w:rsidRPr="00BE1878">
        <w:rPr>
          <w:noProof/>
        </w:rPr>
        <w:fldChar w:fldCharType="begin"/>
      </w:r>
      <w:r w:rsidRPr="00BE1878">
        <w:rPr>
          <w:noProof/>
        </w:rPr>
        <w:instrText xml:space="preserve"> PAGEREF _Toc498001268 \h </w:instrText>
      </w:r>
      <w:r w:rsidRPr="00BE1878">
        <w:rPr>
          <w:noProof/>
        </w:rPr>
      </w:r>
      <w:r w:rsidRPr="00BE1878">
        <w:rPr>
          <w:noProof/>
        </w:rPr>
        <w:fldChar w:fldCharType="separate"/>
      </w:r>
      <w:r w:rsidR="00BE57C4">
        <w:rPr>
          <w:noProof/>
        </w:rPr>
        <w:t>100</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BE1878">
        <w:rPr>
          <w:b w:val="0"/>
          <w:noProof/>
          <w:sz w:val="18"/>
        </w:rPr>
        <w:tab/>
      </w:r>
      <w:r w:rsidRPr="00BE1878">
        <w:rPr>
          <w:b w:val="0"/>
          <w:noProof/>
          <w:sz w:val="18"/>
        </w:rPr>
        <w:fldChar w:fldCharType="begin"/>
      </w:r>
      <w:r w:rsidRPr="00BE1878">
        <w:rPr>
          <w:b w:val="0"/>
          <w:noProof/>
          <w:sz w:val="18"/>
        </w:rPr>
        <w:instrText xml:space="preserve"> PAGEREF _Toc498001269 \h </w:instrText>
      </w:r>
      <w:r w:rsidRPr="00BE1878">
        <w:rPr>
          <w:b w:val="0"/>
          <w:noProof/>
          <w:sz w:val="18"/>
        </w:rPr>
      </w:r>
      <w:r w:rsidRPr="00BE1878">
        <w:rPr>
          <w:b w:val="0"/>
          <w:noProof/>
          <w:sz w:val="18"/>
        </w:rPr>
        <w:fldChar w:fldCharType="separate"/>
      </w:r>
      <w:r w:rsidR="00BE57C4">
        <w:rPr>
          <w:b w:val="0"/>
          <w:noProof/>
          <w:sz w:val="18"/>
        </w:rPr>
        <w:t>102</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37—Checklist of special rules</w:t>
      </w:r>
      <w:r w:rsidRPr="00BE1878">
        <w:rPr>
          <w:b w:val="0"/>
          <w:noProof/>
          <w:sz w:val="18"/>
        </w:rPr>
        <w:tab/>
      </w:r>
      <w:r w:rsidRPr="00BE1878">
        <w:rPr>
          <w:b w:val="0"/>
          <w:noProof/>
          <w:sz w:val="18"/>
        </w:rPr>
        <w:fldChar w:fldCharType="begin"/>
      </w:r>
      <w:r w:rsidRPr="00BE1878">
        <w:rPr>
          <w:b w:val="0"/>
          <w:noProof/>
          <w:sz w:val="18"/>
        </w:rPr>
        <w:instrText xml:space="preserve"> PAGEREF _Toc498001270 \h </w:instrText>
      </w:r>
      <w:r w:rsidRPr="00BE1878">
        <w:rPr>
          <w:b w:val="0"/>
          <w:noProof/>
          <w:sz w:val="18"/>
        </w:rPr>
      </w:r>
      <w:r w:rsidRPr="00BE1878">
        <w:rPr>
          <w:b w:val="0"/>
          <w:noProof/>
          <w:sz w:val="18"/>
        </w:rPr>
        <w:fldChar w:fldCharType="separate"/>
      </w:r>
      <w:r w:rsidR="00BE57C4">
        <w:rPr>
          <w:b w:val="0"/>
          <w:noProof/>
          <w:sz w:val="18"/>
        </w:rPr>
        <w:t>102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BE1878">
        <w:rPr>
          <w:noProof/>
        </w:rPr>
        <w:tab/>
      </w:r>
      <w:r w:rsidRPr="00BE1878">
        <w:rPr>
          <w:noProof/>
        </w:rPr>
        <w:fldChar w:fldCharType="begin"/>
      </w:r>
      <w:r w:rsidRPr="00BE1878">
        <w:rPr>
          <w:noProof/>
        </w:rPr>
        <w:instrText xml:space="preserve"> PAGEREF _Toc498001271 \h </w:instrText>
      </w:r>
      <w:r w:rsidRPr="00BE1878">
        <w:rPr>
          <w:noProof/>
        </w:rPr>
      </w:r>
      <w:r w:rsidRPr="00BE1878">
        <w:rPr>
          <w:noProof/>
        </w:rPr>
        <w:fldChar w:fldCharType="separate"/>
      </w:r>
      <w:r w:rsidR="00BE57C4">
        <w:rPr>
          <w:noProof/>
        </w:rPr>
        <w:t>102</w:t>
      </w:r>
      <w:r w:rsidRPr="00BE1878">
        <w:rPr>
          <w:noProof/>
        </w:rPr>
        <w:fldChar w:fldCharType="end"/>
      </w:r>
    </w:p>
    <w:p w:rsidR="00BE1878" w:rsidRDefault="00BE1878">
      <w:pPr>
        <w:pStyle w:val="TOC1"/>
        <w:rPr>
          <w:rFonts w:asciiTheme="minorHAnsi" w:eastAsiaTheme="minorEastAsia" w:hAnsiTheme="minorHAnsi" w:cstheme="minorBidi"/>
          <w:b w:val="0"/>
          <w:noProof/>
          <w:kern w:val="0"/>
          <w:sz w:val="22"/>
          <w:szCs w:val="22"/>
        </w:rPr>
      </w:pPr>
      <w:r>
        <w:rPr>
          <w:noProof/>
        </w:rPr>
        <w:t>Chapter 3—The exemptions</w:t>
      </w:r>
      <w:r w:rsidRPr="00BE1878">
        <w:rPr>
          <w:b w:val="0"/>
          <w:noProof/>
          <w:sz w:val="18"/>
        </w:rPr>
        <w:tab/>
      </w:r>
      <w:r w:rsidRPr="00BE1878">
        <w:rPr>
          <w:b w:val="0"/>
          <w:noProof/>
          <w:sz w:val="18"/>
        </w:rPr>
        <w:fldChar w:fldCharType="begin"/>
      </w:r>
      <w:r w:rsidRPr="00BE1878">
        <w:rPr>
          <w:b w:val="0"/>
          <w:noProof/>
          <w:sz w:val="18"/>
        </w:rPr>
        <w:instrText xml:space="preserve"> PAGEREF _Toc498001272 \h </w:instrText>
      </w:r>
      <w:r w:rsidRPr="00BE1878">
        <w:rPr>
          <w:b w:val="0"/>
          <w:noProof/>
          <w:sz w:val="18"/>
        </w:rPr>
      </w:r>
      <w:r w:rsidRPr="00BE1878">
        <w:rPr>
          <w:b w:val="0"/>
          <w:noProof/>
          <w:sz w:val="18"/>
        </w:rPr>
        <w:fldChar w:fldCharType="separate"/>
      </w:r>
      <w:r w:rsidR="00BE57C4">
        <w:rPr>
          <w:b w:val="0"/>
          <w:noProof/>
          <w:sz w:val="18"/>
        </w:rPr>
        <w:t>105</w:t>
      </w:r>
      <w:r w:rsidRPr="00BE1878">
        <w:rPr>
          <w:b w:val="0"/>
          <w:noProof/>
          <w:sz w:val="18"/>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BE1878">
        <w:rPr>
          <w:b w:val="0"/>
          <w:noProof/>
          <w:sz w:val="18"/>
        </w:rPr>
        <w:tab/>
      </w:r>
      <w:r w:rsidRPr="00BE1878">
        <w:rPr>
          <w:b w:val="0"/>
          <w:noProof/>
          <w:sz w:val="18"/>
        </w:rPr>
        <w:fldChar w:fldCharType="begin"/>
      </w:r>
      <w:r w:rsidRPr="00BE1878">
        <w:rPr>
          <w:b w:val="0"/>
          <w:noProof/>
          <w:sz w:val="18"/>
        </w:rPr>
        <w:instrText xml:space="preserve"> PAGEREF _Toc498001273 \h </w:instrText>
      </w:r>
      <w:r w:rsidRPr="00BE1878">
        <w:rPr>
          <w:b w:val="0"/>
          <w:noProof/>
          <w:sz w:val="18"/>
        </w:rPr>
      </w:r>
      <w:r w:rsidRPr="00BE1878">
        <w:rPr>
          <w:b w:val="0"/>
          <w:noProof/>
          <w:sz w:val="18"/>
        </w:rPr>
        <w:fldChar w:fldCharType="separate"/>
      </w:r>
      <w:r w:rsidR="00BE57C4">
        <w:rPr>
          <w:b w:val="0"/>
          <w:noProof/>
          <w:sz w:val="18"/>
        </w:rPr>
        <w:t>105</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BE1878">
        <w:rPr>
          <w:b w:val="0"/>
          <w:noProof/>
          <w:sz w:val="18"/>
        </w:rPr>
        <w:tab/>
      </w:r>
      <w:r w:rsidRPr="00BE1878">
        <w:rPr>
          <w:b w:val="0"/>
          <w:noProof/>
          <w:sz w:val="18"/>
        </w:rPr>
        <w:fldChar w:fldCharType="begin"/>
      </w:r>
      <w:r w:rsidRPr="00BE1878">
        <w:rPr>
          <w:b w:val="0"/>
          <w:noProof/>
          <w:sz w:val="18"/>
        </w:rPr>
        <w:instrText xml:space="preserve"> PAGEREF _Toc498001274 \h </w:instrText>
      </w:r>
      <w:r w:rsidRPr="00BE1878">
        <w:rPr>
          <w:b w:val="0"/>
          <w:noProof/>
          <w:sz w:val="18"/>
        </w:rPr>
      </w:r>
      <w:r w:rsidRPr="00BE1878">
        <w:rPr>
          <w:b w:val="0"/>
          <w:noProof/>
          <w:sz w:val="18"/>
        </w:rPr>
        <w:fldChar w:fldCharType="separate"/>
      </w:r>
      <w:r w:rsidR="00BE57C4">
        <w:rPr>
          <w:b w:val="0"/>
          <w:noProof/>
          <w:sz w:val="18"/>
        </w:rPr>
        <w:t>105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_Toc498001275 \h </w:instrText>
      </w:r>
      <w:r w:rsidRPr="00BE1878">
        <w:rPr>
          <w:noProof/>
        </w:rPr>
      </w:r>
      <w:r w:rsidRPr="00BE1878">
        <w:rPr>
          <w:noProof/>
        </w:rPr>
        <w:fldChar w:fldCharType="separate"/>
      </w:r>
      <w:r w:rsidR="00BE57C4">
        <w:rPr>
          <w:noProof/>
        </w:rPr>
        <w:t>106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BE1878">
        <w:rPr>
          <w:b w:val="0"/>
          <w:noProof/>
          <w:sz w:val="18"/>
        </w:rPr>
        <w:tab/>
      </w:r>
      <w:r w:rsidRPr="00BE1878">
        <w:rPr>
          <w:b w:val="0"/>
          <w:noProof/>
          <w:sz w:val="18"/>
        </w:rPr>
        <w:fldChar w:fldCharType="begin"/>
      </w:r>
      <w:r w:rsidRPr="00BE1878">
        <w:rPr>
          <w:b w:val="0"/>
          <w:noProof/>
          <w:sz w:val="18"/>
        </w:rPr>
        <w:instrText xml:space="preserve"> PAGEREF _Toc498001276 \h </w:instrText>
      </w:r>
      <w:r w:rsidRPr="00BE1878">
        <w:rPr>
          <w:b w:val="0"/>
          <w:noProof/>
          <w:sz w:val="18"/>
        </w:rPr>
      </w:r>
      <w:r w:rsidRPr="00BE1878">
        <w:rPr>
          <w:b w:val="0"/>
          <w:noProof/>
          <w:sz w:val="18"/>
        </w:rPr>
        <w:fldChar w:fldCharType="separate"/>
      </w:r>
      <w:r w:rsidR="00BE57C4">
        <w:rPr>
          <w:b w:val="0"/>
          <w:noProof/>
          <w:sz w:val="18"/>
        </w:rPr>
        <w:t>106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BE1878">
        <w:rPr>
          <w:noProof/>
        </w:rPr>
        <w:tab/>
      </w:r>
      <w:r w:rsidRPr="00BE1878">
        <w:rPr>
          <w:noProof/>
        </w:rPr>
        <w:fldChar w:fldCharType="begin"/>
      </w:r>
      <w:r w:rsidRPr="00BE1878">
        <w:rPr>
          <w:noProof/>
        </w:rPr>
        <w:instrText xml:space="preserve"> PAGEREF _Toc498001277 \h </w:instrText>
      </w:r>
      <w:r w:rsidRPr="00BE1878">
        <w:rPr>
          <w:noProof/>
        </w:rPr>
      </w:r>
      <w:r w:rsidRPr="00BE1878">
        <w:rPr>
          <w:noProof/>
        </w:rPr>
        <w:fldChar w:fldCharType="separate"/>
      </w:r>
      <w:r w:rsidR="00BE57C4">
        <w:rPr>
          <w:noProof/>
        </w:rPr>
        <w:t>106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BE1878">
        <w:rPr>
          <w:noProof/>
        </w:rPr>
        <w:tab/>
      </w:r>
      <w:r w:rsidRPr="00BE1878">
        <w:rPr>
          <w:noProof/>
        </w:rPr>
        <w:fldChar w:fldCharType="begin"/>
      </w:r>
      <w:r w:rsidRPr="00BE1878">
        <w:rPr>
          <w:noProof/>
        </w:rPr>
        <w:instrText xml:space="preserve"> PAGEREF _Toc498001278 \h </w:instrText>
      </w:r>
      <w:r w:rsidRPr="00BE1878">
        <w:rPr>
          <w:noProof/>
        </w:rPr>
      </w:r>
      <w:r w:rsidRPr="00BE1878">
        <w:rPr>
          <w:noProof/>
        </w:rPr>
        <w:fldChar w:fldCharType="separate"/>
      </w:r>
      <w:r w:rsidR="00BE57C4">
        <w:rPr>
          <w:noProof/>
        </w:rPr>
        <w:t>106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8E30A2">
        <w:rPr>
          <w:i/>
          <w:iCs/>
          <w:noProof/>
        </w:rPr>
        <w:t>food</w:t>
      </w:r>
      <w:r w:rsidRPr="00BE1878">
        <w:rPr>
          <w:noProof/>
        </w:rPr>
        <w:tab/>
      </w:r>
      <w:r w:rsidRPr="00BE1878">
        <w:rPr>
          <w:noProof/>
        </w:rPr>
        <w:fldChar w:fldCharType="begin"/>
      </w:r>
      <w:r w:rsidRPr="00BE1878">
        <w:rPr>
          <w:noProof/>
        </w:rPr>
        <w:instrText xml:space="preserve"> PAGEREF _Toc498001279 \h </w:instrText>
      </w:r>
      <w:r w:rsidRPr="00BE1878">
        <w:rPr>
          <w:noProof/>
        </w:rPr>
      </w:r>
      <w:r w:rsidRPr="00BE1878">
        <w:rPr>
          <w:noProof/>
        </w:rPr>
        <w:fldChar w:fldCharType="separate"/>
      </w:r>
      <w:r w:rsidR="00BE57C4">
        <w:rPr>
          <w:noProof/>
        </w:rPr>
        <w:t>107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BE1878">
        <w:rPr>
          <w:noProof/>
        </w:rPr>
        <w:tab/>
      </w:r>
      <w:r w:rsidRPr="00BE1878">
        <w:rPr>
          <w:noProof/>
        </w:rPr>
        <w:fldChar w:fldCharType="begin"/>
      </w:r>
      <w:r w:rsidRPr="00BE1878">
        <w:rPr>
          <w:noProof/>
        </w:rPr>
        <w:instrText xml:space="preserve"> PAGEREF _Toc498001280 \h </w:instrText>
      </w:r>
      <w:r w:rsidRPr="00BE1878">
        <w:rPr>
          <w:noProof/>
        </w:rPr>
      </w:r>
      <w:r w:rsidRPr="00BE1878">
        <w:rPr>
          <w:noProof/>
        </w:rPr>
        <w:fldChar w:fldCharType="separate"/>
      </w:r>
      <w:r w:rsidR="00BE57C4">
        <w:rPr>
          <w:noProof/>
        </w:rPr>
        <w:t>107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BE1878">
        <w:rPr>
          <w:noProof/>
        </w:rPr>
        <w:tab/>
      </w:r>
      <w:r w:rsidRPr="00BE1878">
        <w:rPr>
          <w:noProof/>
        </w:rPr>
        <w:fldChar w:fldCharType="begin"/>
      </w:r>
      <w:r w:rsidRPr="00BE1878">
        <w:rPr>
          <w:noProof/>
        </w:rPr>
        <w:instrText xml:space="preserve"> PAGEREF _Toc498001281 \h </w:instrText>
      </w:r>
      <w:r w:rsidRPr="00BE1878">
        <w:rPr>
          <w:noProof/>
        </w:rPr>
      </w:r>
      <w:r w:rsidRPr="00BE1878">
        <w:rPr>
          <w:noProof/>
        </w:rPr>
        <w:fldChar w:fldCharType="separate"/>
      </w:r>
      <w:r w:rsidR="00BE57C4">
        <w:rPr>
          <w:noProof/>
        </w:rPr>
        <w:t>108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BE1878">
        <w:rPr>
          <w:b w:val="0"/>
          <w:noProof/>
          <w:sz w:val="18"/>
        </w:rPr>
        <w:tab/>
      </w:r>
      <w:r w:rsidRPr="00BE1878">
        <w:rPr>
          <w:b w:val="0"/>
          <w:noProof/>
          <w:sz w:val="18"/>
        </w:rPr>
        <w:fldChar w:fldCharType="begin"/>
      </w:r>
      <w:r w:rsidRPr="00BE1878">
        <w:rPr>
          <w:b w:val="0"/>
          <w:noProof/>
          <w:sz w:val="18"/>
        </w:rPr>
        <w:instrText xml:space="preserve"> PAGEREF _Toc498001282 \h </w:instrText>
      </w:r>
      <w:r w:rsidRPr="00BE1878">
        <w:rPr>
          <w:b w:val="0"/>
          <w:noProof/>
          <w:sz w:val="18"/>
        </w:rPr>
      </w:r>
      <w:r w:rsidRPr="00BE1878">
        <w:rPr>
          <w:b w:val="0"/>
          <w:noProof/>
          <w:sz w:val="18"/>
        </w:rPr>
        <w:fldChar w:fldCharType="separate"/>
      </w:r>
      <w:r w:rsidR="00BE57C4">
        <w:rPr>
          <w:b w:val="0"/>
          <w:noProof/>
          <w:sz w:val="18"/>
        </w:rPr>
        <w:t>108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BE1878">
        <w:rPr>
          <w:noProof/>
        </w:rPr>
        <w:tab/>
      </w:r>
      <w:r w:rsidRPr="00BE1878">
        <w:rPr>
          <w:noProof/>
        </w:rPr>
        <w:fldChar w:fldCharType="begin"/>
      </w:r>
      <w:r w:rsidRPr="00BE1878">
        <w:rPr>
          <w:noProof/>
        </w:rPr>
        <w:instrText xml:space="preserve"> PAGEREF _Toc498001283 \h </w:instrText>
      </w:r>
      <w:r w:rsidRPr="00BE1878">
        <w:rPr>
          <w:noProof/>
        </w:rPr>
      </w:r>
      <w:r w:rsidRPr="00BE1878">
        <w:rPr>
          <w:noProof/>
        </w:rPr>
        <w:fldChar w:fldCharType="separate"/>
      </w:r>
      <w:r w:rsidR="00BE57C4">
        <w:rPr>
          <w:noProof/>
        </w:rPr>
        <w:t>108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BE1878">
        <w:rPr>
          <w:noProof/>
        </w:rPr>
        <w:tab/>
      </w:r>
      <w:r w:rsidRPr="00BE1878">
        <w:rPr>
          <w:noProof/>
        </w:rPr>
        <w:fldChar w:fldCharType="begin"/>
      </w:r>
      <w:r w:rsidRPr="00BE1878">
        <w:rPr>
          <w:noProof/>
        </w:rPr>
        <w:instrText xml:space="preserve"> PAGEREF _Toc498001284 \h </w:instrText>
      </w:r>
      <w:r w:rsidRPr="00BE1878">
        <w:rPr>
          <w:noProof/>
        </w:rPr>
      </w:r>
      <w:r w:rsidRPr="00BE1878">
        <w:rPr>
          <w:noProof/>
        </w:rPr>
        <w:fldChar w:fldCharType="separate"/>
      </w:r>
      <w:r w:rsidR="00BE57C4">
        <w:rPr>
          <w:noProof/>
        </w:rPr>
        <w:t>109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BE1878">
        <w:rPr>
          <w:noProof/>
        </w:rPr>
        <w:tab/>
      </w:r>
      <w:r w:rsidRPr="00BE1878">
        <w:rPr>
          <w:noProof/>
        </w:rPr>
        <w:fldChar w:fldCharType="begin"/>
      </w:r>
      <w:r w:rsidRPr="00BE1878">
        <w:rPr>
          <w:noProof/>
        </w:rPr>
        <w:instrText xml:space="preserve"> PAGEREF _Toc498001285 \h </w:instrText>
      </w:r>
      <w:r w:rsidRPr="00BE1878">
        <w:rPr>
          <w:noProof/>
        </w:rPr>
      </w:r>
      <w:r w:rsidRPr="00BE1878">
        <w:rPr>
          <w:noProof/>
        </w:rPr>
        <w:fldChar w:fldCharType="separate"/>
      </w:r>
      <w:r w:rsidR="00BE57C4">
        <w:rPr>
          <w:noProof/>
        </w:rPr>
        <w:t>111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BE1878">
        <w:rPr>
          <w:noProof/>
        </w:rPr>
        <w:tab/>
      </w:r>
      <w:r w:rsidRPr="00BE1878">
        <w:rPr>
          <w:noProof/>
        </w:rPr>
        <w:fldChar w:fldCharType="begin"/>
      </w:r>
      <w:r w:rsidRPr="00BE1878">
        <w:rPr>
          <w:noProof/>
        </w:rPr>
        <w:instrText xml:space="preserve"> PAGEREF _Toc498001286 \h </w:instrText>
      </w:r>
      <w:r w:rsidRPr="00BE1878">
        <w:rPr>
          <w:noProof/>
        </w:rPr>
      </w:r>
      <w:r w:rsidRPr="00BE1878">
        <w:rPr>
          <w:noProof/>
        </w:rPr>
        <w:fldChar w:fldCharType="separate"/>
      </w:r>
      <w:r w:rsidR="00BE57C4">
        <w:rPr>
          <w:noProof/>
        </w:rPr>
        <w:t>111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BE1878">
        <w:rPr>
          <w:noProof/>
        </w:rPr>
        <w:tab/>
      </w:r>
      <w:r w:rsidRPr="00BE1878">
        <w:rPr>
          <w:noProof/>
        </w:rPr>
        <w:fldChar w:fldCharType="begin"/>
      </w:r>
      <w:r w:rsidRPr="00BE1878">
        <w:rPr>
          <w:noProof/>
        </w:rPr>
        <w:instrText xml:space="preserve"> PAGEREF _Toc498001287 \h </w:instrText>
      </w:r>
      <w:r w:rsidRPr="00BE1878">
        <w:rPr>
          <w:noProof/>
        </w:rPr>
      </w:r>
      <w:r w:rsidRPr="00BE1878">
        <w:rPr>
          <w:noProof/>
        </w:rPr>
        <w:fldChar w:fldCharType="separate"/>
      </w:r>
      <w:r w:rsidR="00BE57C4">
        <w:rPr>
          <w:noProof/>
        </w:rPr>
        <w:t>111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BE1878">
        <w:rPr>
          <w:noProof/>
        </w:rPr>
        <w:tab/>
      </w:r>
      <w:r w:rsidRPr="00BE1878">
        <w:rPr>
          <w:noProof/>
        </w:rPr>
        <w:fldChar w:fldCharType="begin"/>
      </w:r>
      <w:r w:rsidRPr="00BE1878">
        <w:rPr>
          <w:noProof/>
        </w:rPr>
        <w:instrText xml:space="preserve"> PAGEREF _Toc498001288 \h </w:instrText>
      </w:r>
      <w:r w:rsidRPr="00BE1878">
        <w:rPr>
          <w:noProof/>
        </w:rPr>
      </w:r>
      <w:r w:rsidRPr="00BE1878">
        <w:rPr>
          <w:noProof/>
        </w:rPr>
        <w:fldChar w:fldCharType="separate"/>
      </w:r>
      <w:r w:rsidR="00BE57C4">
        <w:rPr>
          <w:noProof/>
        </w:rPr>
        <w:t>114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BE1878">
        <w:rPr>
          <w:noProof/>
        </w:rPr>
        <w:tab/>
      </w:r>
      <w:r w:rsidRPr="00BE1878">
        <w:rPr>
          <w:noProof/>
        </w:rPr>
        <w:fldChar w:fldCharType="begin"/>
      </w:r>
      <w:r w:rsidRPr="00BE1878">
        <w:rPr>
          <w:noProof/>
        </w:rPr>
        <w:instrText xml:space="preserve"> PAGEREF _Toc498001289 \h </w:instrText>
      </w:r>
      <w:r w:rsidRPr="00BE1878">
        <w:rPr>
          <w:noProof/>
        </w:rPr>
      </w:r>
      <w:r w:rsidRPr="00BE1878">
        <w:rPr>
          <w:noProof/>
        </w:rPr>
        <w:fldChar w:fldCharType="separate"/>
      </w:r>
      <w:r w:rsidR="00BE57C4">
        <w:rPr>
          <w:noProof/>
        </w:rPr>
        <w:t>115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BE1878">
        <w:rPr>
          <w:noProof/>
        </w:rPr>
        <w:tab/>
      </w:r>
      <w:r w:rsidRPr="00BE1878">
        <w:rPr>
          <w:noProof/>
        </w:rPr>
        <w:fldChar w:fldCharType="begin"/>
      </w:r>
      <w:r w:rsidRPr="00BE1878">
        <w:rPr>
          <w:noProof/>
        </w:rPr>
        <w:instrText xml:space="preserve"> PAGEREF _Toc498001290 \h </w:instrText>
      </w:r>
      <w:r w:rsidRPr="00BE1878">
        <w:rPr>
          <w:noProof/>
        </w:rPr>
      </w:r>
      <w:r w:rsidRPr="00BE1878">
        <w:rPr>
          <w:noProof/>
        </w:rPr>
        <w:fldChar w:fldCharType="separate"/>
      </w:r>
      <w:r w:rsidR="00BE57C4">
        <w:rPr>
          <w:noProof/>
        </w:rPr>
        <w:t>115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BE1878">
        <w:rPr>
          <w:noProof/>
        </w:rPr>
        <w:tab/>
      </w:r>
      <w:r w:rsidRPr="00BE1878">
        <w:rPr>
          <w:noProof/>
        </w:rPr>
        <w:fldChar w:fldCharType="begin"/>
      </w:r>
      <w:r w:rsidRPr="00BE1878">
        <w:rPr>
          <w:noProof/>
        </w:rPr>
        <w:instrText xml:space="preserve"> PAGEREF _Toc498001291 \h </w:instrText>
      </w:r>
      <w:r w:rsidRPr="00BE1878">
        <w:rPr>
          <w:noProof/>
        </w:rPr>
      </w:r>
      <w:r w:rsidRPr="00BE1878">
        <w:rPr>
          <w:noProof/>
        </w:rPr>
        <w:fldChar w:fldCharType="separate"/>
      </w:r>
      <w:r w:rsidR="00BE57C4">
        <w:rPr>
          <w:noProof/>
        </w:rPr>
        <w:t>115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BE1878">
        <w:rPr>
          <w:noProof/>
        </w:rPr>
        <w:tab/>
      </w:r>
      <w:r w:rsidRPr="00BE1878">
        <w:rPr>
          <w:noProof/>
        </w:rPr>
        <w:fldChar w:fldCharType="begin"/>
      </w:r>
      <w:r w:rsidRPr="00BE1878">
        <w:rPr>
          <w:noProof/>
        </w:rPr>
        <w:instrText xml:space="preserve"> PAGEREF _Toc498001292 \h </w:instrText>
      </w:r>
      <w:r w:rsidRPr="00BE1878">
        <w:rPr>
          <w:noProof/>
        </w:rPr>
      </w:r>
      <w:r w:rsidRPr="00BE1878">
        <w:rPr>
          <w:noProof/>
        </w:rPr>
        <w:fldChar w:fldCharType="separate"/>
      </w:r>
      <w:r w:rsidR="00BE57C4">
        <w:rPr>
          <w:noProof/>
        </w:rPr>
        <w:t>115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BE1878">
        <w:rPr>
          <w:noProof/>
        </w:rPr>
        <w:tab/>
      </w:r>
      <w:r w:rsidRPr="00BE1878">
        <w:rPr>
          <w:noProof/>
        </w:rPr>
        <w:fldChar w:fldCharType="begin"/>
      </w:r>
      <w:r w:rsidRPr="00BE1878">
        <w:rPr>
          <w:noProof/>
        </w:rPr>
        <w:instrText xml:space="preserve"> PAGEREF _Toc498001293 \h </w:instrText>
      </w:r>
      <w:r w:rsidRPr="00BE1878">
        <w:rPr>
          <w:noProof/>
        </w:rPr>
      </w:r>
      <w:r w:rsidRPr="00BE1878">
        <w:rPr>
          <w:noProof/>
        </w:rPr>
        <w:fldChar w:fldCharType="separate"/>
      </w:r>
      <w:r w:rsidR="00BE57C4">
        <w:rPr>
          <w:noProof/>
        </w:rPr>
        <w:t>116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BE1878">
        <w:rPr>
          <w:noProof/>
        </w:rPr>
        <w:tab/>
      </w:r>
      <w:r w:rsidRPr="00BE1878">
        <w:rPr>
          <w:noProof/>
        </w:rPr>
        <w:fldChar w:fldCharType="begin"/>
      </w:r>
      <w:r w:rsidRPr="00BE1878">
        <w:rPr>
          <w:noProof/>
        </w:rPr>
        <w:instrText xml:space="preserve"> PAGEREF _Toc498001294 \h </w:instrText>
      </w:r>
      <w:r w:rsidRPr="00BE1878">
        <w:rPr>
          <w:noProof/>
        </w:rPr>
      </w:r>
      <w:r w:rsidRPr="00BE1878">
        <w:rPr>
          <w:noProof/>
        </w:rPr>
        <w:fldChar w:fldCharType="separate"/>
      </w:r>
      <w:r w:rsidR="00BE57C4">
        <w:rPr>
          <w:noProof/>
        </w:rPr>
        <w:t>116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BE1878">
        <w:rPr>
          <w:noProof/>
        </w:rPr>
        <w:tab/>
      </w:r>
      <w:r w:rsidRPr="00BE1878">
        <w:rPr>
          <w:noProof/>
        </w:rPr>
        <w:fldChar w:fldCharType="begin"/>
      </w:r>
      <w:r w:rsidRPr="00BE1878">
        <w:rPr>
          <w:noProof/>
        </w:rPr>
        <w:instrText xml:space="preserve"> PAGEREF _Toc498001295 \h </w:instrText>
      </w:r>
      <w:r w:rsidRPr="00BE1878">
        <w:rPr>
          <w:noProof/>
        </w:rPr>
      </w:r>
      <w:r w:rsidRPr="00BE1878">
        <w:rPr>
          <w:noProof/>
        </w:rPr>
        <w:fldChar w:fldCharType="separate"/>
      </w:r>
      <w:r w:rsidR="00BE57C4">
        <w:rPr>
          <w:noProof/>
        </w:rPr>
        <w:t>118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BE1878">
        <w:rPr>
          <w:noProof/>
        </w:rPr>
        <w:tab/>
      </w:r>
      <w:r w:rsidRPr="00BE1878">
        <w:rPr>
          <w:noProof/>
        </w:rPr>
        <w:fldChar w:fldCharType="begin"/>
      </w:r>
      <w:r w:rsidRPr="00BE1878">
        <w:rPr>
          <w:noProof/>
        </w:rPr>
        <w:instrText xml:space="preserve"> PAGEREF _Toc498001296 \h </w:instrText>
      </w:r>
      <w:r w:rsidRPr="00BE1878">
        <w:rPr>
          <w:noProof/>
        </w:rPr>
      </w:r>
      <w:r w:rsidRPr="00BE1878">
        <w:rPr>
          <w:noProof/>
        </w:rPr>
        <w:fldChar w:fldCharType="separate"/>
      </w:r>
      <w:r w:rsidR="00BE57C4">
        <w:rPr>
          <w:noProof/>
        </w:rPr>
        <w:t>118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C—Education</w:t>
      </w:r>
      <w:r w:rsidRPr="00BE1878">
        <w:rPr>
          <w:b w:val="0"/>
          <w:noProof/>
          <w:sz w:val="18"/>
        </w:rPr>
        <w:tab/>
      </w:r>
      <w:r w:rsidRPr="00BE1878">
        <w:rPr>
          <w:b w:val="0"/>
          <w:noProof/>
          <w:sz w:val="18"/>
        </w:rPr>
        <w:fldChar w:fldCharType="begin"/>
      </w:r>
      <w:r w:rsidRPr="00BE1878">
        <w:rPr>
          <w:b w:val="0"/>
          <w:noProof/>
          <w:sz w:val="18"/>
        </w:rPr>
        <w:instrText xml:space="preserve"> PAGEREF _Toc498001297 \h </w:instrText>
      </w:r>
      <w:r w:rsidRPr="00BE1878">
        <w:rPr>
          <w:b w:val="0"/>
          <w:noProof/>
          <w:sz w:val="18"/>
        </w:rPr>
      </w:r>
      <w:r w:rsidRPr="00BE1878">
        <w:rPr>
          <w:b w:val="0"/>
          <w:noProof/>
          <w:sz w:val="18"/>
        </w:rPr>
        <w:fldChar w:fldCharType="separate"/>
      </w:r>
      <w:r w:rsidR="00BE57C4">
        <w:rPr>
          <w:b w:val="0"/>
          <w:noProof/>
          <w:sz w:val="18"/>
        </w:rPr>
        <w:t>120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BE1878">
        <w:rPr>
          <w:noProof/>
        </w:rPr>
        <w:tab/>
      </w:r>
      <w:r w:rsidRPr="00BE1878">
        <w:rPr>
          <w:noProof/>
        </w:rPr>
        <w:fldChar w:fldCharType="begin"/>
      </w:r>
      <w:r w:rsidRPr="00BE1878">
        <w:rPr>
          <w:noProof/>
        </w:rPr>
        <w:instrText xml:space="preserve"> PAGEREF _Toc498001298 \h </w:instrText>
      </w:r>
      <w:r w:rsidRPr="00BE1878">
        <w:rPr>
          <w:noProof/>
        </w:rPr>
      </w:r>
      <w:r w:rsidRPr="00BE1878">
        <w:rPr>
          <w:noProof/>
        </w:rPr>
        <w:fldChar w:fldCharType="separate"/>
      </w:r>
      <w:r w:rsidR="00BE57C4">
        <w:rPr>
          <w:noProof/>
        </w:rPr>
        <w:t>120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BE1878">
        <w:rPr>
          <w:noProof/>
        </w:rPr>
        <w:tab/>
      </w:r>
      <w:r w:rsidRPr="00BE1878">
        <w:rPr>
          <w:noProof/>
        </w:rPr>
        <w:fldChar w:fldCharType="begin"/>
      </w:r>
      <w:r w:rsidRPr="00BE1878">
        <w:rPr>
          <w:noProof/>
        </w:rPr>
        <w:instrText xml:space="preserve"> PAGEREF _Toc498001299 \h </w:instrText>
      </w:r>
      <w:r w:rsidRPr="00BE1878">
        <w:rPr>
          <w:noProof/>
        </w:rPr>
      </w:r>
      <w:r w:rsidRPr="00BE1878">
        <w:rPr>
          <w:noProof/>
        </w:rPr>
        <w:fldChar w:fldCharType="separate"/>
      </w:r>
      <w:r w:rsidR="00BE57C4">
        <w:rPr>
          <w:noProof/>
        </w:rPr>
        <w:t>120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BE1878">
        <w:rPr>
          <w:noProof/>
        </w:rPr>
        <w:tab/>
      </w:r>
      <w:r w:rsidRPr="00BE1878">
        <w:rPr>
          <w:noProof/>
        </w:rPr>
        <w:fldChar w:fldCharType="begin"/>
      </w:r>
      <w:r w:rsidRPr="00BE1878">
        <w:rPr>
          <w:noProof/>
        </w:rPr>
        <w:instrText xml:space="preserve"> PAGEREF _Toc498001300 \h </w:instrText>
      </w:r>
      <w:r w:rsidRPr="00BE1878">
        <w:rPr>
          <w:noProof/>
        </w:rPr>
      </w:r>
      <w:r w:rsidRPr="00BE1878">
        <w:rPr>
          <w:noProof/>
        </w:rPr>
        <w:fldChar w:fldCharType="separate"/>
      </w:r>
      <w:r w:rsidR="00BE57C4">
        <w:rPr>
          <w:noProof/>
        </w:rPr>
        <w:t>120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BE1878">
        <w:rPr>
          <w:noProof/>
        </w:rPr>
        <w:tab/>
      </w:r>
      <w:r w:rsidRPr="00BE1878">
        <w:rPr>
          <w:noProof/>
        </w:rPr>
        <w:fldChar w:fldCharType="begin"/>
      </w:r>
      <w:r w:rsidRPr="00BE1878">
        <w:rPr>
          <w:noProof/>
        </w:rPr>
        <w:instrText xml:space="preserve"> PAGEREF _Toc498001301 \h </w:instrText>
      </w:r>
      <w:r w:rsidRPr="00BE1878">
        <w:rPr>
          <w:noProof/>
        </w:rPr>
      </w:r>
      <w:r w:rsidRPr="00BE1878">
        <w:rPr>
          <w:noProof/>
        </w:rPr>
        <w:fldChar w:fldCharType="separate"/>
      </w:r>
      <w:r w:rsidR="00BE57C4">
        <w:rPr>
          <w:noProof/>
        </w:rPr>
        <w:t>121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8E30A2">
        <w:rPr>
          <w:i/>
          <w:iCs/>
          <w:noProof/>
        </w:rPr>
        <w:t>not</w:t>
      </w:r>
      <w:r>
        <w:rPr>
          <w:noProof/>
        </w:rPr>
        <w:t xml:space="preserve"> GST</w:t>
      </w:r>
      <w:r>
        <w:rPr>
          <w:noProof/>
        </w:rPr>
        <w:noBreakHyphen/>
        <w:t>free</w:t>
      </w:r>
      <w:r w:rsidRPr="00BE1878">
        <w:rPr>
          <w:noProof/>
        </w:rPr>
        <w:tab/>
      </w:r>
      <w:r w:rsidRPr="00BE1878">
        <w:rPr>
          <w:noProof/>
        </w:rPr>
        <w:fldChar w:fldCharType="begin"/>
      </w:r>
      <w:r w:rsidRPr="00BE1878">
        <w:rPr>
          <w:noProof/>
        </w:rPr>
        <w:instrText xml:space="preserve"> PAGEREF _Toc498001302 \h </w:instrText>
      </w:r>
      <w:r w:rsidRPr="00BE1878">
        <w:rPr>
          <w:noProof/>
        </w:rPr>
      </w:r>
      <w:r w:rsidRPr="00BE1878">
        <w:rPr>
          <w:noProof/>
        </w:rPr>
        <w:fldChar w:fldCharType="separate"/>
      </w:r>
      <w:r w:rsidR="00BE57C4">
        <w:rPr>
          <w:noProof/>
        </w:rPr>
        <w:t>121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BE1878">
        <w:rPr>
          <w:noProof/>
        </w:rPr>
        <w:tab/>
      </w:r>
      <w:r w:rsidRPr="00BE1878">
        <w:rPr>
          <w:noProof/>
        </w:rPr>
        <w:fldChar w:fldCharType="begin"/>
      </w:r>
      <w:r w:rsidRPr="00BE1878">
        <w:rPr>
          <w:noProof/>
        </w:rPr>
        <w:instrText xml:space="preserve"> PAGEREF _Toc498001303 \h </w:instrText>
      </w:r>
      <w:r w:rsidRPr="00BE1878">
        <w:rPr>
          <w:noProof/>
        </w:rPr>
      </w:r>
      <w:r w:rsidRPr="00BE1878">
        <w:rPr>
          <w:noProof/>
        </w:rPr>
        <w:fldChar w:fldCharType="separate"/>
      </w:r>
      <w:r w:rsidR="00BE57C4">
        <w:rPr>
          <w:noProof/>
        </w:rPr>
        <w:t>121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BE1878">
        <w:rPr>
          <w:noProof/>
        </w:rPr>
        <w:tab/>
      </w:r>
      <w:r w:rsidRPr="00BE1878">
        <w:rPr>
          <w:noProof/>
        </w:rPr>
        <w:fldChar w:fldCharType="begin"/>
      </w:r>
      <w:r w:rsidRPr="00BE1878">
        <w:rPr>
          <w:noProof/>
        </w:rPr>
        <w:instrText xml:space="preserve"> PAGEREF _Toc498001304 \h </w:instrText>
      </w:r>
      <w:r w:rsidRPr="00BE1878">
        <w:rPr>
          <w:noProof/>
        </w:rPr>
      </w:r>
      <w:r w:rsidRPr="00BE1878">
        <w:rPr>
          <w:noProof/>
        </w:rPr>
        <w:fldChar w:fldCharType="separate"/>
      </w:r>
      <w:r w:rsidR="00BE57C4">
        <w:rPr>
          <w:noProof/>
        </w:rPr>
        <w:t>122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BE1878">
        <w:rPr>
          <w:b w:val="0"/>
          <w:noProof/>
          <w:sz w:val="18"/>
        </w:rPr>
        <w:tab/>
      </w:r>
      <w:r w:rsidRPr="00BE1878">
        <w:rPr>
          <w:b w:val="0"/>
          <w:noProof/>
          <w:sz w:val="18"/>
        </w:rPr>
        <w:fldChar w:fldCharType="begin"/>
      </w:r>
      <w:r w:rsidRPr="00BE1878">
        <w:rPr>
          <w:b w:val="0"/>
          <w:noProof/>
          <w:sz w:val="18"/>
        </w:rPr>
        <w:instrText xml:space="preserve"> PAGEREF _Toc498001305 \h </w:instrText>
      </w:r>
      <w:r w:rsidRPr="00BE1878">
        <w:rPr>
          <w:b w:val="0"/>
          <w:noProof/>
          <w:sz w:val="18"/>
        </w:rPr>
      </w:r>
      <w:r w:rsidRPr="00BE1878">
        <w:rPr>
          <w:b w:val="0"/>
          <w:noProof/>
          <w:sz w:val="18"/>
        </w:rPr>
        <w:fldChar w:fldCharType="separate"/>
      </w:r>
      <w:r w:rsidR="00BE57C4">
        <w:rPr>
          <w:b w:val="0"/>
          <w:noProof/>
          <w:sz w:val="18"/>
        </w:rPr>
        <w:t>123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BE1878">
        <w:rPr>
          <w:noProof/>
        </w:rPr>
        <w:tab/>
      </w:r>
      <w:r w:rsidRPr="00BE1878">
        <w:rPr>
          <w:noProof/>
        </w:rPr>
        <w:fldChar w:fldCharType="begin"/>
      </w:r>
      <w:r w:rsidRPr="00BE1878">
        <w:rPr>
          <w:noProof/>
        </w:rPr>
        <w:instrText xml:space="preserve"> PAGEREF _Toc498001306 \h </w:instrText>
      </w:r>
      <w:r w:rsidRPr="00BE1878">
        <w:rPr>
          <w:noProof/>
        </w:rPr>
      </w:r>
      <w:r w:rsidRPr="00BE1878">
        <w:rPr>
          <w:noProof/>
        </w:rPr>
        <w:fldChar w:fldCharType="separate"/>
      </w:r>
      <w:r w:rsidR="00BE57C4">
        <w:rPr>
          <w:noProof/>
        </w:rPr>
        <w:t>123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BE1878">
        <w:rPr>
          <w:noProof/>
        </w:rPr>
        <w:tab/>
      </w:r>
      <w:r w:rsidRPr="00BE1878">
        <w:rPr>
          <w:noProof/>
        </w:rPr>
        <w:fldChar w:fldCharType="begin"/>
      </w:r>
      <w:r w:rsidRPr="00BE1878">
        <w:rPr>
          <w:noProof/>
        </w:rPr>
        <w:instrText xml:space="preserve"> PAGEREF _Toc498001307 \h </w:instrText>
      </w:r>
      <w:r w:rsidRPr="00BE1878">
        <w:rPr>
          <w:noProof/>
        </w:rPr>
      </w:r>
      <w:r w:rsidRPr="00BE1878">
        <w:rPr>
          <w:noProof/>
        </w:rPr>
        <w:fldChar w:fldCharType="separate"/>
      </w:r>
      <w:r w:rsidR="00BE57C4">
        <w:rPr>
          <w:noProof/>
        </w:rPr>
        <w:t>123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BE1878">
        <w:rPr>
          <w:noProof/>
        </w:rPr>
        <w:tab/>
      </w:r>
      <w:r w:rsidRPr="00BE1878">
        <w:rPr>
          <w:noProof/>
        </w:rPr>
        <w:fldChar w:fldCharType="begin"/>
      </w:r>
      <w:r w:rsidRPr="00BE1878">
        <w:rPr>
          <w:noProof/>
        </w:rPr>
        <w:instrText xml:space="preserve"> PAGEREF _Toc498001308 \h </w:instrText>
      </w:r>
      <w:r w:rsidRPr="00BE1878">
        <w:rPr>
          <w:noProof/>
        </w:rPr>
      </w:r>
      <w:r w:rsidRPr="00BE1878">
        <w:rPr>
          <w:noProof/>
        </w:rPr>
        <w:fldChar w:fldCharType="separate"/>
      </w:r>
      <w:r w:rsidR="00BE57C4">
        <w:rPr>
          <w:noProof/>
        </w:rPr>
        <w:t>123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BE1878">
        <w:rPr>
          <w:noProof/>
        </w:rPr>
        <w:tab/>
      </w:r>
      <w:r w:rsidRPr="00BE1878">
        <w:rPr>
          <w:noProof/>
        </w:rPr>
        <w:fldChar w:fldCharType="begin"/>
      </w:r>
      <w:r w:rsidRPr="00BE1878">
        <w:rPr>
          <w:noProof/>
        </w:rPr>
        <w:instrText xml:space="preserve"> PAGEREF _Toc498001309 \h </w:instrText>
      </w:r>
      <w:r w:rsidRPr="00BE1878">
        <w:rPr>
          <w:noProof/>
        </w:rPr>
      </w:r>
      <w:r w:rsidRPr="00BE1878">
        <w:rPr>
          <w:noProof/>
        </w:rPr>
        <w:fldChar w:fldCharType="separate"/>
      </w:r>
      <w:r w:rsidR="00BE57C4">
        <w:rPr>
          <w:noProof/>
        </w:rPr>
        <w:t>123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BE1878">
        <w:rPr>
          <w:b w:val="0"/>
          <w:noProof/>
          <w:sz w:val="18"/>
        </w:rPr>
        <w:tab/>
      </w:r>
      <w:r w:rsidRPr="00BE1878">
        <w:rPr>
          <w:b w:val="0"/>
          <w:noProof/>
          <w:sz w:val="18"/>
        </w:rPr>
        <w:fldChar w:fldCharType="begin"/>
      </w:r>
      <w:r w:rsidRPr="00BE1878">
        <w:rPr>
          <w:b w:val="0"/>
          <w:noProof/>
          <w:sz w:val="18"/>
        </w:rPr>
        <w:instrText xml:space="preserve"> PAGEREF _Toc498001310 \h </w:instrText>
      </w:r>
      <w:r w:rsidRPr="00BE1878">
        <w:rPr>
          <w:b w:val="0"/>
          <w:noProof/>
          <w:sz w:val="18"/>
        </w:rPr>
      </w:r>
      <w:r w:rsidRPr="00BE1878">
        <w:rPr>
          <w:b w:val="0"/>
          <w:noProof/>
          <w:sz w:val="18"/>
        </w:rPr>
        <w:fldChar w:fldCharType="separate"/>
      </w:r>
      <w:r w:rsidR="00BE57C4">
        <w:rPr>
          <w:b w:val="0"/>
          <w:noProof/>
          <w:sz w:val="18"/>
        </w:rPr>
        <w:t>124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BE1878">
        <w:rPr>
          <w:noProof/>
        </w:rPr>
        <w:tab/>
      </w:r>
      <w:r w:rsidRPr="00BE1878">
        <w:rPr>
          <w:noProof/>
        </w:rPr>
        <w:fldChar w:fldCharType="begin"/>
      </w:r>
      <w:r w:rsidRPr="00BE1878">
        <w:rPr>
          <w:noProof/>
        </w:rPr>
        <w:instrText xml:space="preserve"> PAGEREF _Toc498001311 \h </w:instrText>
      </w:r>
      <w:r w:rsidRPr="00BE1878">
        <w:rPr>
          <w:noProof/>
        </w:rPr>
      </w:r>
      <w:r w:rsidRPr="00BE1878">
        <w:rPr>
          <w:noProof/>
        </w:rPr>
        <w:fldChar w:fldCharType="separate"/>
      </w:r>
      <w:r w:rsidR="00BE57C4">
        <w:rPr>
          <w:noProof/>
        </w:rPr>
        <w:t>124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BE1878">
        <w:rPr>
          <w:noProof/>
        </w:rPr>
        <w:tab/>
      </w:r>
      <w:r w:rsidRPr="00BE1878">
        <w:rPr>
          <w:noProof/>
        </w:rPr>
        <w:fldChar w:fldCharType="begin"/>
      </w:r>
      <w:r w:rsidRPr="00BE1878">
        <w:rPr>
          <w:noProof/>
        </w:rPr>
        <w:instrText xml:space="preserve"> PAGEREF _Toc498001312 \h </w:instrText>
      </w:r>
      <w:r w:rsidRPr="00BE1878">
        <w:rPr>
          <w:noProof/>
        </w:rPr>
      </w:r>
      <w:r w:rsidRPr="00BE1878">
        <w:rPr>
          <w:noProof/>
        </w:rPr>
        <w:fldChar w:fldCharType="separate"/>
      </w:r>
      <w:r w:rsidR="00BE57C4">
        <w:rPr>
          <w:noProof/>
        </w:rPr>
        <w:t>129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BE1878">
        <w:rPr>
          <w:noProof/>
        </w:rPr>
        <w:tab/>
      </w:r>
      <w:r w:rsidRPr="00BE1878">
        <w:rPr>
          <w:noProof/>
        </w:rPr>
        <w:fldChar w:fldCharType="begin"/>
      </w:r>
      <w:r w:rsidRPr="00BE1878">
        <w:rPr>
          <w:noProof/>
        </w:rPr>
        <w:instrText xml:space="preserve"> PAGEREF _Toc498001313 \h </w:instrText>
      </w:r>
      <w:r w:rsidRPr="00BE1878">
        <w:rPr>
          <w:noProof/>
        </w:rPr>
      </w:r>
      <w:r w:rsidRPr="00BE1878">
        <w:rPr>
          <w:noProof/>
        </w:rPr>
        <w:fldChar w:fldCharType="separate"/>
      </w:r>
      <w:r w:rsidR="00BE57C4">
        <w:rPr>
          <w:noProof/>
        </w:rPr>
        <w:t>129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BE1878">
        <w:rPr>
          <w:noProof/>
        </w:rPr>
        <w:tab/>
      </w:r>
      <w:r w:rsidRPr="00BE1878">
        <w:rPr>
          <w:noProof/>
        </w:rPr>
        <w:fldChar w:fldCharType="begin"/>
      </w:r>
      <w:r w:rsidRPr="00BE1878">
        <w:rPr>
          <w:noProof/>
        </w:rPr>
        <w:instrText xml:space="preserve"> PAGEREF _Toc498001314 \h </w:instrText>
      </w:r>
      <w:r w:rsidRPr="00BE1878">
        <w:rPr>
          <w:noProof/>
        </w:rPr>
      </w:r>
      <w:r w:rsidRPr="00BE1878">
        <w:rPr>
          <w:noProof/>
        </w:rPr>
        <w:fldChar w:fldCharType="separate"/>
      </w:r>
      <w:r w:rsidR="00BE57C4">
        <w:rPr>
          <w:noProof/>
        </w:rPr>
        <w:t>130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BE1878">
        <w:rPr>
          <w:noProof/>
        </w:rPr>
        <w:tab/>
      </w:r>
      <w:r w:rsidRPr="00BE1878">
        <w:rPr>
          <w:noProof/>
        </w:rPr>
        <w:fldChar w:fldCharType="begin"/>
      </w:r>
      <w:r w:rsidRPr="00BE1878">
        <w:rPr>
          <w:noProof/>
        </w:rPr>
        <w:instrText xml:space="preserve"> PAGEREF _Toc498001315 \h </w:instrText>
      </w:r>
      <w:r w:rsidRPr="00BE1878">
        <w:rPr>
          <w:noProof/>
        </w:rPr>
      </w:r>
      <w:r w:rsidRPr="00BE1878">
        <w:rPr>
          <w:noProof/>
        </w:rPr>
        <w:fldChar w:fldCharType="separate"/>
      </w:r>
      <w:r w:rsidR="00BE57C4">
        <w:rPr>
          <w:noProof/>
        </w:rPr>
        <w:t>133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BE1878">
        <w:rPr>
          <w:b w:val="0"/>
          <w:noProof/>
          <w:sz w:val="18"/>
        </w:rPr>
        <w:tab/>
      </w:r>
      <w:r w:rsidRPr="00BE1878">
        <w:rPr>
          <w:b w:val="0"/>
          <w:noProof/>
          <w:sz w:val="18"/>
        </w:rPr>
        <w:fldChar w:fldCharType="begin"/>
      </w:r>
      <w:r w:rsidRPr="00BE1878">
        <w:rPr>
          <w:b w:val="0"/>
          <w:noProof/>
          <w:sz w:val="18"/>
        </w:rPr>
        <w:instrText xml:space="preserve"> PAGEREF _Toc498001316 \h </w:instrText>
      </w:r>
      <w:r w:rsidRPr="00BE1878">
        <w:rPr>
          <w:b w:val="0"/>
          <w:noProof/>
          <w:sz w:val="18"/>
        </w:rPr>
      </w:r>
      <w:r w:rsidRPr="00BE1878">
        <w:rPr>
          <w:b w:val="0"/>
          <w:noProof/>
          <w:sz w:val="18"/>
        </w:rPr>
        <w:fldChar w:fldCharType="separate"/>
      </w:r>
      <w:r w:rsidR="00BE57C4">
        <w:rPr>
          <w:b w:val="0"/>
          <w:noProof/>
          <w:sz w:val="18"/>
        </w:rPr>
        <w:t>134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BE1878">
        <w:rPr>
          <w:noProof/>
        </w:rPr>
        <w:tab/>
      </w:r>
      <w:r w:rsidRPr="00BE1878">
        <w:rPr>
          <w:noProof/>
        </w:rPr>
        <w:fldChar w:fldCharType="begin"/>
      </w:r>
      <w:r w:rsidRPr="00BE1878">
        <w:rPr>
          <w:noProof/>
        </w:rPr>
        <w:instrText xml:space="preserve"> PAGEREF _Toc498001317 \h </w:instrText>
      </w:r>
      <w:r w:rsidRPr="00BE1878">
        <w:rPr>
          <w:noProof/>
        </w:rPr>
      </w:r>
      <w:r w:rsidRPr="00BE1878">
        <w:rPr>
          <w:noProof/>
        </w:rPr>
        <w:fldChar w:fldCharType="separate"/>
      </w:r>
      <w:r w:rsidR="00BE57C4">
        <w:rPr>
          <w:noProof/>
        </w:rPr>
        <w:t>134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BE1878">
        <w:rPr>
          <w:b w:val="0"/>
          <w:noProof/>
          <w:sz w:val="18"/>
        </w:rPr>
        <w:tab/>
      </w:r>
      <w:r w:rsidRPr="00BE1878">
        <w:rPr>
          <w:b w:val="0"/>
          <w:noProof/>
          <w:sz w:val="18"/>
        </w:rPr>
        <w:fldChar w:fldCharType="begin"/>
      </w:r>
      <w:r w:rsidRPr="00BE1878">
        <w:rPr>
          <w:b w:val="0"/>
          <w:noProof/>
          <w:sz w:val="18"/>
        </w:rPr>
        <w:instrText xml:space="preserve"> PAGEREF _Toc498001318 \h </w:instrText>
      </w:r>
      <w:r w:rsidRPr="00BE1878">
        <w:rPr>
          <w:b w:val="0"/>
          <w:noProof/>
          <w:sz w:val="18"/>
        </w:rPr>
      </w:r>
      <w:r w:rsidRPr="00BE1878">
        <w:rPr>
          <w:b w:val="0"/>
          <w:noProof/>
          <w:sz w:val="18"/>
        </w:rPr>
        <w:fldChar w:fldCharType="separate"/>
      </w:r>
      <w:r w:rsidR="00BE57C4">
        <w:rPr>
          <w:b w:val="0"/>
          <w:noProof/>
          <w:sz w:val="18"/>
        </w:rPr>
        <w:t>134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BE1878">
        <w:rPr>
          <w:noProof/>
        </w:rPr>
        <w:tab/>
      </w:r>
      <w:r w:rsidRPr="00BE1878">
        <w:rPr>
          <w:noProof/>
        </w:rPr>
        <w:fldChar w:fldCharType="begin"/>
      </w:r>
      <w:r w:rsidRPr="00BE1878">
        <w:rPr>
          <w:noProof/>
        </w:rPr>
        <w:instrText xml:space="preserve"> PAGEREF _Toc498001319 \h </w:instrText>
      </w:r>
      <w:r w:rsidRPr="00BE1878">
        <w:rPr>
          <w:noProof/>
        </w:rPr>
      </w:r>
      <w:r w:rsidRPr="00BE1878">
        <w:rPr>
          <w:noProof/>
        </w:rPr>
        <w:fldChar w:fldCharType="separate"/>
      </w:r>
      <w:r w:rsidR="00BE57C4">
        <w:rPr>
          <w:noProof/>
        </w:rPr>
        <w:t>134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BE1878">
        <w:rPr>
          <w:noProof/>
        </w:rPr>
        <w:tab/>
      </w:r>
      <w:r w:rsidRPr="00BE1878">
        <w:rPr>
          <w:noProof/>
        </w:rPr>
        <w:fldChar w:fldCharType="begin"/>
      </w:r>
      <w:r w:rsidRPr="00BE1878">
        <w:rPr>
          <w:noProof/>
        </w:rPr>
        <w:instrText xml:space="preserve"> PAGEREF _Toc498001320 \h </w:instrText>
      </w:r>
      <w:r w:rsidRPr="00BE1878">
        <w:rPr>
          <w:noProof/>
        </w:rPr>
      </w:r>
      <w:r w:rsidRPr="00BE1878">
        <w:rPr>
          <w:noProof/>
        </w:rPr>
        <w:fldChar w:fldCharType="separate"/>
      </w:r>
      <w:r w:rsidR="00BE57C4">
        <w:rPr>
          <w:noProof/>
        </w:rPr>
        <w:t>135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BE1878">
        <w:rPr>
          <w:noProof/>
        </w:rPr>
        <w:tab/>
      </w:r>
      <w:r w:rsidRPr="00BE1878">
        <w:rPr>
          <w:noProof/>
        </w:rPr>
        <w:fldChar w:fldCharType="begin"/>
      </w:r>
      <w:r w:rsidRPr="00BE1878">
        <w:rPr>
          <w:noProof/>
        </w:rPr>
        <w:instrText xml:space="preserve"> PAGEREF _Toc498001321 \h </w:instrText>
      </w:r>
      <w:r w:rsidRPr="00BE1878">
        <w:rPr>
          <w:noProof/>
        </w:rPr>
      </w:r>
      <w:r w:rsidRPr="00BE1878">
        <w:rPr>
          <w:noProof/>
        </w:rPr>
        <w:fldChar w:fldCharType="separate"/>
      </w:r>
      <w:r w:rsidR="00BE57C4">
        <w:rPr>
          <w:noProof/>
        </w:rPr>
        <w:t>136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BE1878">
        <w:rPr>
          <w:noProof/>
        </w:rPr>
        <w:tab/>
      </w:r>
      <w:r w:rsidRPr="00BE1878">
        <w:rPr>
          <w:noProof/>
        </w:rPr>
        <w:fldChar w:fldCharType="begin"/>
      </w:r>
      <w:r w:rsidRPr="00BE1878">
        <w:rPr>
          <w:noProof/>
        </w:rPr>
        <w:instrText xml:space="preserve"> PAGEREF _Toc498001322 \h </w:instrText>
      </w:r>
      <w:r w:rsidRPr="00BE1878">
        <w:rPr>
          <w:noProof/>
        </w:rPr>
      </w:r>
      <w:r w:rsidRPr="00BE1878">
        <w:rPr>
          <w:noProof/>
        </w:rPr>
        <w:fldChar w:fldCharType="separate"/>
      </w:r>
      <w:r w:rsidR="00BE57C4">
        <w:rPr>
          <w:noProof/>
        </w:rPr>
        <w:t>136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BE1878">
        <w:rPr>
          <w:b w:val="0"/>
          <w:noProof/>
          <w:sz w:val="18"/>
        </w:rPr>
        <w:tab/>
      </w:r>
      <w:r w:rsidRPr="00BE1878">
        <w:rPr>
          <w:b w:val="0"/>
          <w:noProof/>
          <w:sz w:val="18"/>
        </w:rPr>
        <w:fldChar w:fldCharType="begin"/>
      </w:r>
      <w:r w:rsidRPr="00BE1878">
        <w:rPr>
          <w:b w:val="0"/>
          <w:noProof/>
          <w:sz w:val="18"/>
        </w:rPr>
        <w:instrText xml:space="preserve"> PAGEREF _Toc498001323 \h </w:instrText>
      </w:r>
      <w:r w:rsidRPr="00BE1878">
        <w:rPr>
          <w:b w:val="0"/>
          <w:noProof/>
          <w:sz w:val="18"/>
        </w:rPr>
      </w:r>
      <w:r w:rsidRPr="00BE1878">
        <w:rPr>
          <w:b w:val="0"/>
          <w:noProof/>
          <w:sz w:val="18"/>
        </w:rPr>
        <w:fldChar w:fldCharType="separate"/>
      </w:r>
      <w:r w:rsidR="00BE57C4">
        <w:rPr>
          <w:b w:val="0"/>
          <w:noProof/>
          <w:sz w:val="18"/>
        </w:rPr>
        <w:t>137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BE1878">
        <w:rPr>
          <w:noProof/>
        </w:rPr>
        <w:tab/>
      </w:r>
      <w:r w:rsidRPr="00BE1878">
        <w:rPr>
          <w:noProof/>
        </w:rPr>
        <w:fldChar w:fldCharType="begin"/>
      </w:r>
      <w:r w:rsidRPr="00BE1878">
        <w:rPr>
          <w:noProof/>
        </w:rPr>
        <w:instrText xml:space="preserve"> PAGEREF _Toc498001324 \h </w:instrText>
      </w:r>
      <w:r w:rsidRPr="00BE1878">
        <w:rPr>
          <w:noProof/>
        </w:rPr>
      </w:r>
      <w:r w:rsidRPr="00BE1878">
        <w:rPr>
          <w:noProof/>
        </w:rPr>
        <w:fldChar w:fldCharType="separate"/>
      </w:r>
      <w:r w:rsidR="00BE57C4">
        <w:rPr>
          <w:noProof/>
        </w:rPr>
        <w:t>137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BE1878">
        <w:rPr>
          <w:noProof/>
        </w:rPr>
        <w:tab/>
      </w:r>
      <w:r w:rsidRPr="00BE1878">
        <w:rPr>
          <w:noProof/>
        </w:rPr>
        <w:fldChar w:fldCharType="begin"/>
      </w:r>
      <w:r w:rsidRPr="00BE1878">
        <w:rPr>
          <w:noProof/>
        </w:rPr>
        <w:instrText xml:space="preserve"> PAGEREF _Toc498001325 \h </w:instrText>
      </w:r>
      <w:r w:rsidRPr="00BE1878">
        <w:rPr>
          <w:noProof/>
        </w:rPr>
      </w:r>
      <w:r w:rsidRPr="00BE1878">
        <w:rPr>
          <w:noProof/>
        </w:rPr>
        <w:fldChar w:fldCharType="separate"/>
      </w:r>
      <w:r w:rsidR="00BE57C4">
        <w:rPr>
          <w:noProof/>
        </w:rPr>
        <w:t>138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BE1878">
        <w:rPr>
          <w:noProof/>
        </w:rPr>
        <w:tab/>
      </w:r>
      <w:r w:rsidRPr="00BE1878">
        <w:rPr>
          <w:noProof/>
        </w:rPr>
        <w:fldChar w:fldCharType="begin"/>
      </w:r>
      <w:r w:rsidRPr="00BE1878">
        <w:rPr>
          <w:noProof/>
        </w:rPr>
        <w:instrText xml:space="preserve"> PAGEREF _Toc498001326 \h </w:instrText>
      </w:r>
      <w:r w:rsidRPr="00BE1878">
        <w:rPr>
          <w:noProof/>
        </w:rPr>
      </w:r>
      <w:r w:rsidRPr="00BE1878">
        <w:rPr>
          <w:noProof/>
        </w:rPr>
        <w:fldChar w:fldCharType="separate"/>
      </w:r>
      <w:r w:rsidR="00BE57C4">
        <w:rPr>
          <w:noProof/>
        </w:rPr>
        <w:t>138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BE1878">
        <w:rPr>
          <w:noProof/>
        </w:rPr>
        <w:tab/>
      </w:r>
      <w:r w:rsidRPr="00BE1878">
        <w:rPr>
          <w:noProof/>
        </w:rPr>
        <w:fldChar w:fldCharType="begin"/>
      </w:r>
      <w:r w:rsidRPr="00BE1878">
        <w:rPr>
          <w:noProof/>
        </w:rPr>
        <w:instrText xml:space="preserve"> PAGEREF _Toc498001327 \h </w:instrText>
      </w:r>
      <w:r w:rsidRPr="00BE1878">
        <w:rPr>
          <w:noProof/>
        </w:rPr>
      </w:r>
      <w:r w:rsidRPr="00BE1878">
        <w:rPr>
          <w:noProof/>
        </w:rPr>
        <w:fldChar w:fldCharType="separate"/>
      </w:r>
      <w:r w:rsidR="00BE57C4">
        <w:rPr>
          <w:noProof/>
        </w:rPr>
        <w:t>138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J—Supplies of going concerns</w:t>
      </w:r>
      <w:r w:rsidRPr="00BE1878">
        <w:rPr>
          <w:b w:val="0"/>
          <w:noProof/>
          <w:sz w:val="18"/>
        </w:rPr>
        <w:tab/>
      </w:r>
      <w:r w:rsidRPr="00BE1878">
        <w:rPr>
          <w:b w:val="0"/>
          <w:noProof/>
          <w:sz w:val="18"/>
        </w:rPr>
        <w:fldChar w:fldCharType="begin"/>
      </w:r>
      <w:r w:rsidRPr="00BE1878">
        <w:rPr>
          <w:b w:val="0"/>
          <w:noProof/>
          <w:sz w:val="18"/>
        </w:rPr>
        <w:instrText xml:space="preserve"> PAGEREF _Toc498001328 \h </w:instrText>
      </w:r>
      <w:r w:rsidRPr="00BE1878">
        <w:rPr>
          <w:b w:val="0"/>
          <w:noProof/>
          <w:sz w:val="18"/>
        </w:rPr>
      </w:r>
      <w:r w:rsidRPr="00BE1878">
        <w:rPr>
          <w:b w:val="0"/>
          <w:noProof/>
          <w:sz w:val="18"/>
        </w:rPr>
        <w:fldChar w:fldCharType="separate"/>
      </w:r>
      <w:r w:rsidR="00BE57C4">
        <w:rPr>
          <w:b w:val="0"/>
          <w:noProof/>
          <w:sz w:val="18"/>
        </w:rPr>
        <w:t>138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BE1878">
        <w:rPr>
          <w:noProof/>
        </w:rPr>
        <w:tab/>
      </w:r>
      <w:r w:rsidRPr="00BE1878">
        <w:rPr>
          <w:noProof/>
        </w:rPr>
        <w:fldChar w:fldCharType="begin"/>
      </w:r>
      <w:r w:rsidRPr="00BE1878">
        <w:rPr>
          <w:noProof/>
        </w:rPr>
        <w:instrText xml:space="preserve"> PAGEREF _Toc498001329 \h </w:instrText>
      </w:r>
      <w:r w:rsidRPr="00BE1878">
        <w:rPr>
          <w:noProof/>
        </w:rPr>
      </w:r>
      <w:r w:rsidRPr="00BE1878">
        <w:rPr>
          <w:noProof/>
        </w:rPr>
        <w:fldChar w:fldCharType="separate"/>
      </w:r>
      <w:r w:rsidR="00BE57C4">
        <w:rPr>
          <w:noProof/>
        </w:rPr>
        <w:t>138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BE1878">
        <w:rPr>
          <w:b w:val="0"/>
          <w:noProof/>
          <w:sz w:val="18"/>
        </w:rPr>
        <w:tab/>
      </w:r>
      <w:r w:rsidRPr="00BE1878">
        <w:rPr>
          <w:b w:val="0"/>
          <w:noProof/>
          <w:sz w:val="18"/>
        </w:rPr>
        <w:fldChar w:fldCharType="begin"/>
      </w:r>
      <w:r w:rsidRPr="00BE1878">
        <w:rPr>
          <w:b w:val="0"/>
          <w:noProof/>
          <w:sz w:val="18"/>
        </w:rPr>
        <w:instrText xml:space="preserve"> PAGEREF _Toc498001330 \h </w:instrText>
      </w:r>
      <w:r w:rsidRPr="00BE1878">
        <w:rPr>
          <w:b w:val="0"/>
          <w:noProof/>
          <w:sz w:val="18"/>
        </w:rPr>
      </w:r>
      <w:r w:rsidRPr="00BE1878">
        <w:rPr>
          <w:b w:val="0"/>
          <w:noProof/>
          <w:sz w:val="18"/>
        </w:rPr>
        <w:fldChar w:fldCharType="separate"/>
      </w:r>
      <w:r w:rsidR="00BE57C4">
        <w:rPr>
          <w:b w:val="0"/>
          <w:noProof/>
          <w:sz w:val="18"/>
        </w:rPr>
        <w:t>139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BE1878">
        <w:rPr>
          <w:noProof/>
        </w:rPr>
        <w:tab/>
      </w:r>
      <w:r w:rsidRPr="00BE1878">
        <w:rPr>
          <w:noProof/>
        </w:rPr>
        <w:fldChar w:fldCharType="begin"/>
      </w:r>
      <w:r w:rsidRPr="00BE1878">
        <w:rPr>
          <w:noProof/>
        </w:rPr>
        <w:instrText xml:space="preserve"> PAGEREF _Toc498001331 \h </w:instrText>
      </w:r>
      <w:r w:rsidRPr="00BE1878">
        <w:rPr>
          <w:noProof/>
        </w:rPr>
      </w:r>
      <w:r w:rsidRPr="00BE1878">
        <w:rPr>
          <w:noProof/>
        </w:rPr>
        <w:fldChar w:fldCharType="separate"/>
      </w:r>
      <w:r w:rsidR="00BE57C4">
        <w:rPr>
          <w:noProof/>
        </w:rPr>
        <w:t>139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BE1878">
        <w:rPr>
          <w:noProof/>
        </w:rPr>
        <w:tab/>
      </w:r>
      <w:r w:rsidRPr="00BE1878">
        <w:rPr>
          <w:noProof/>
        </w:rPr>
        <w:fldChar w:fldCharType="begin"/>
      </w:r>
      <w:r w:rsidRPr="00BE1878">
        <w:rPr>
          <w:noProof/>
        </w:rPr>
        <w:instrText xml:space="preserve"> PAGEREF _Toc498001332 \h </w:instrText>
      </w:r>
      <w:r w:rsidRPr="00BE1878">
        <w:rPr>
          <w:noProof/>
        </w:rPr>
      </w:r>
      <w:r w:rsidRPr="00BE1878">
        <w:rPr>
          <w:noProof/>
        </w:rPr>
        <w:fldChar w:fldCharType="separate"/>
      </w:r>
      <w:r w:rsidR="00BE57C4">
        <w:rPr>
          <w:noProof/>
        </w:rPr>
        <w:t>142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BE1878">
        <w:rPr>
          <w:b w:val="0"/>
          <w:noProof/>
          <w:sz w:val="18"/>
        </w:rPr>
        <w:tab/>
      </w:r>
      <w:r w:rsidRPr="00BE1878">
        <w:rPr>
          <w:b w:val="0"/>
          <w:noProof/>
          <w:sz w:val="18"/>
        </w:rPr>
        <w:fldChar w:fldCharType="begin"/>
      </w:r>
      <w:r w:rsidRPr="00BE1878">
        <w:rPr>
          <w:b w:val="0"/>
          <w:noProof/>
          <w:sz w:val="18"/>
        </w:rPr>
        <w:instrText xml:space="preserve"> PAGEREF _Toc498001333 \h </w:instrText>
      </w:r>
      <w:r w:rsidRPr="00BE1878">
        <w:rPr>
          <w:b w:val="0"/>
          <w:noProof/>
          <w:sz w:val="18"/>
        </w:rPr>
      </w:r>
      <w:r w:rsidRPr="00BE1878">
        <w:rPr>
          <w:b w:val="0"/>
          <w:noProof/>
          <w:sz w:val="18"/>
        </w:rPr>
        <w:fldChar w:fldCharType="separate"/>
      </w:r>
      <w:r w:rsidR="00BE57C4">
        <w:rPr>
          <w:b w:val="0"/>
          <w:noProof/>
          <w:sz w:val="18"/>
        </w:rPr>
        <w:t>142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BE1878">
        <w:rPr>
          <w:noProof/>
        </w:rPr>
        <w:tab/>
      </w:r>
      <w:r w:rsidRPr="00BE1878">
        <w:rPr>
          <w:noProof/>
        </w:rPr>
        <w:fldChar w:fldCharType="begin"/>
      </w:r>
      <w:r w:rsidRPr="00BE1878">
        <w:rPr>
          <w:noProof/>
        </w:rPr>
        <w:instrText xml:space="preserve"> PAGEREF _Toc498001334 \h </w:instrText>
      </w:r>
      <w:r w:rsidRPr="00BE1878">
        <w:rPr>
          <w:noProof/>
        </w:rPr>
      </w:r>
      <w:r w:rsidRPr="00BE1878">
        <w:rPr>
          <w:noProof/>
        </w:rPr>
        <w:fldChar w:fldCharType="separate"/>
      </w:r>
      <w:r w:rsidR="00BE57C4">
        <w:rPr>
          <w:noProof/>
        </w:rPr>
        <w:t>142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BE1878">
        <w:rPr>
          <w:b w:val="0"/>
          <w:noProof/>
          <w:sz w:val="18"/>
        </w:rPr>
        <w:tab/>
      </w:r>
      <w:r w:rsidRPr="00BE1878">
        <w:rPr>
          <w:b w:val="0"/>
          <w:noProof/>
          <w:sz w:val="18"/>
        </w:rPr>
        <w:fldChar w:fldCharType="begin"/>
      </w:r>
      <w:r w:rsidRPr="00BE1878">
        <w:rPr>
          <w:b w:val="0"/>
          <w:noProof/>
          <w:sz w:val="18"/>
        </w:rPr>
        <w:instrText xml:space="preserve"> PAGEREF _Toc498001335 \h </w:instrText>
      </w:r>
      <w:r w:rsidRPr="00BE1878">
        <w:rPr>
          <w:b w:val="0"/>
          <w:noProof/>
          <w:sz w:val="18"/>
        </w:rPr>
      </w:r>
      <w:r w:rsidRPr="00BE1878">
        <w:rPr>
          <w:b w:val="0"/>
          <w:noProof/>
          <w:sz w:val="18"/>
        </w:rPr>
        <w:fldChar w:fldCharType="separate"/>
      </w:r>
      <w:r w:rsidR="00BE57C4">
        <w:rPr>
          <w:b w:val="0"/>
          <w:noProof/>
          <w:sz w:val="18"/>
        </w:rPr>
        <w:t>143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BE1878">
        <w:rPr>
          <w:noProof/>
        </w:rPr>
        <w:tab/>
      </w:r>
      <w:r w:rsidRPr="00BE1878">
        <w:rPr>
          <w:noProof/>
        </w:rPr>
        <w:fldChar w:fldCharType="begin"/>
      </w:r>
      <w:r w:rsidRPr="00BE1878">
        <w:rPr>
          <w:noProof/>
        </w:rPr>
        <w:instrText xml:space="preserve"> PAGEREF _Toc498001336 \h </w:instrText>
      </w:r>
      <w:r w:rsidRPr="00BE1878">
        <w:rPr>
          <w:noProof/>
        </w:rPr>
      </w:r>
      <w:r w:rsidRPr="00BE1878">
        <w:rPr>
          <w:noProof/>
        </w:rPr>
        <w:fldChar w:fldCharType="separate"/>
      </w:r>
      <w:r w:rsidR="00BE57C4">
        <w:rPr>
          <w:noProof/>
        </w:rPr>
        <w:t>143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BE1878">
        <w:rPr>
          <w:b w:val="0"/>
          <w:noProof/>
          <w:sz w:val="18"/>
        </w:rPr>
        <w:tab/>
      </w:r>
      <w:r w:rsidRPr="00BE1878">
        <w:rPr>
          <w:b w:val="0"/>
          <w:noProof/>
          <w:sz w:val="18"/>
        </w:rPr>
        <w:fldChar w:fldCharType="begin"/>
      </w:r>
      <w:r w:rsidRPr="00BE1878">
        <w:rPr>
          <w:b w:val="0"/>
          <w:noProof/>
          <w:sz w:val="18"/>
        </w:rPr>
        <w:instrText xml:space="preserve"> PAGEREF _Toc498001337 \h </w:instrText>
      </w:r>
      <w:r w:rsidRPr="00BE1878">
        <w:rPr>
          <w:b w:val="0"/>
          <w:noProof/>
          <w:sz w:val="18"/>
        </w:rPr>
      </w:r>
      <w:r w:rsidRPr="00BE1878">
        <w:rPr>
          <w:b w:val="0"/>
          <w:noProof/>
          <w:sz w:val="18"/>
        </w:rPr>
        <w:fldChar w:fldCharType="separate"/>
      </w:r>
      <w:r w:rsidR="00BE57C4">
        <w:rPr>
          <w:b w:val="0"/>
          <w:noProof/>
          <w:sz w:val="18"/>
        </w:rPr>
        <w:t>143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BE1878">
        <w:rPr>
          <w:noProof/>
        </w:rPr>
        <w:tab/>
      </w:r>
      <w:r w:rsidRPr="00BE1878">
        <w:rPr>
          <w:noProof/>
        </w:rPr>
        <w:fldChar w:fldCharType="begin"/>
      </w:r>
      <w:r w:rsidRPr="00BE1878">
        <w:rPr>
          <w:noProof/>
        </w:rPr>
        <w:instrText xml:space="preserve"> PAGEREF _Toc498001338 \h </w:instrText>
      </w:r>
      <w:r w:rsidRPr="00BE1878">
        <w:rPr>
          <w:noProof/>
        </w:rPr>
      </w:r>
      <w:r w:rsidRPr="00BE1878">
        <w:rPr>
          <w:noProof/>
        </w:rPr>
        <w:fldChar w:fldCharType="separate"/>
      </w:r>
      <w:r w:rsidR="00BE57C4">
        <w:rPr>
          <w:noProof/>
        </w:rPr>
        <w:t>143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BE1878">
        <w:rPr>
          <w:noProof/>
        </w:rPr>
        <w:tab/>
      </w:r>
      <w:r w:rsidRPr="00BE1878">
        <w:rPr>
          <w:noProof/>
        </w:rPr>
        <w:fldChar w:fldCharType="begin"/>
      </w:r>
      <w:r w:rsidRPr="00BE1878">
        <w:rPr>
          <w:noProof/>
        </w:rPr>
        <w:instrText xml:space="preserve"> PAGEREF _Toc498001339 \h </w:instrText>
      </w:r>
      <w:r w:rsidRPr="00BE1878">
        <w:rPr>
          <w:noProof/>
        </w:rPr>
      </w:r>
      <w:r w:rsidRPr="00BE1878">
        <w:rPr>
          <w:noProof/>
        </w:rPr>
        <w:fldChar w:fldCharType="separate"/>
      </w:r>
      <w:r w:rsidR="00BE57C4">
        <w:rPr>
          <w:noProof/>
        </w:rPr>
        <w:t>144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BE1878">
        <w:rPr>
          <w:b w:val="0"/>
          <w:noProof/>
          <w:sz w:val="18"/>
        </w:rPr>
        <w:tab/>
      </w:r>
      <w:r w:rsidRPr="00BE1878">
        <w:rPr>
          <w:b w:val="0"/>
          <w:noProof/>
          <w:sz w:val="18"/>
        </w:rPr>
        <w:fldChar w:fldCharType="begin"/>
      </w:r>
      <w:r w:rsidRPr="00BE1878">
        <w:rPr>
          <w:b w:val="0"/>
          <w:noProof/>
          <w:sz w:val="18"/>
        </w:rPr>
        <w:instrText xml:space="preserve"> PAGEREF _Toc498001340 \h </w:instrText>
      </w:r>
      <w:r w:rsidRPr="00BE1878">
        <w:rPr>
          <w:b w:val="0"/>
          <w:noProof/>
          <w:sz w:val="18"/>
        </w:rPr>
      </w:r>
      <w:r w:rsidRPr="00BE1878">
        <w:rPr>
          <w:b w:val="0"/>
          <w:noProof/>
          <w:sz w:val="18"/>
        </w:rPr>
        <w:fldChar w:fldCharType="separate"/>
      </w:r>
      <w:r w:rsidR="00BE57C4">
        <w:rPr>
          <w:b w:val="0"/>
          <w:noProof/>
          <w:sz w:val="18"/>
        </w:rPr>
        <w:t>144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BE1878">
        <w:rPr>
          <w:noProof/>
        </w:rPr>
        <w:tab/>
      </w:r>
      <w:r w:rsidRPr="00BE1878">
        <w:rPr>
          <w:noProof/>
        </w:rPr>
        <w:fldChar w:fldCharType="begin"/>
      </w:r>
      <w:r w:rsidRPr="00BE1878">
        <w:rPr>
          <w:noProof/>
        </w:rPr>
        <w:instrText xml:space="preserve"> PAGEREF _Toc498001341 \h </w:instrText>
      </w:r>
      <w:r w:rsidRPr="00BE1878">
        <w:rPr>
          <w:noProof/>
        </w:rPr>
      </w:r>
      <w:r w:rsidRPr="00BE1878">
        <w:rPr>
          <w:noProof/>
        </w:rPr>
        <w:fldChar w:fldCharType="separate"/>
      </w:r>
      <w:r w:rsidR="00BE57C4">
        <w:rPr>
          <w:noProof/>
        </w:rPr>
        <w:t>144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BE1878">
        <w:rPr>
          <w:noProof/>
        </w:rPr>
        <w:tab/>
      </w:r>
      <w:r w:rsidRPr="00BE1878">
        <w:rPr>
          <w:noProof/>
        </w:rPr>
        <w:fldChar w:fldCharType="begin"/>
      </w:r>
      <w:r w:rsidRPr="00BE1878">
        <w:rPr>
          <w:noProof/>
        </w:rPr>
        <w:instrText xml:space="preserve"> PAGEREF _Toc498001342 \h </w:instrText>
      </w:r>
      <w:r w:rsidRPr="00BE1878">
        <w:rPr>
          <w:noProof/>
        </w:rPr>
      </w:r>
      <w:r w:rsidRPr="00BE1878">
        <w:rPr>
          <w:noProof/>
        </w:rPr>
        <w:fldChar w:fldCharType="separate"/>
      </w:r>
      <w:r w:rsidR="00BE57C4">
        <w:rPr>
          <w:noProof/>
        </w:rPr>
        <w:t>145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BE1878">
        <w:rPr>
          <w:b w:val="0"/>
          <w:noProof/>
          <w:sz w:val="18"/>
        </w:rPr>
        <w:tab/>
      </w:r>
      <w:r w:rsidRPr="00BE1878">
        <w:rPr>
          <w:b w:val="0"/>
          <w:noProof/>
          <w:sz w:val="18"/>
        </w:rPr>
        <w:fldChar w:fldCharType="begin"/>
      </w:r>
      <w:r w:rsidRPr="00BE1878">
        <w:rPr>
          <w:b w:val="0"/>
          <w:noProof/>
          <w:sz w:val="18"/>
        </w:rPr>
        <w:instrText xml:space="preserve"> PAGEREF _Toc498001343 \h </w:instrText>
      </w:r>
      <w:r w:rsidRPr="00BE1878">
        <w:rPr>
          <w:b w:val="0"/>
          <w:noProof/>
          <w:sz w:val="18"/>
        </w:rPr>
      </w:r>
      <w:r w:rsidRPr="00BE1878">
        <w:rPr>
          <w:b w:val="0"/>
          <w:noProof/>
          <w:sz w:val="18"/>
        </w:rPr>
        <w:fldChar w:fldCharType="separate"/>
      </w:r>
      <w:r w:rsidR="00BE57C4">
        <w:rPr>
          <w:b w:val="0"/>
          <w:noProof/>
          <w:sz w:val="18"/>
        </w:rPr>
        <w:t>145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BE1878">
        <w:rPr>
          <w:noProof/>
        </w:rPr>
        <w:tab/>
      </w:r>
      <w:r w:rsidRPr="00BE1878">
        <w:rPr>
          <w:noProof/>
        </w:rPr>
        <w:fldChar w:fldCharType="begin"/>
      </w:r>
      <w:r w:rsidRPr="00BE1878">
        <w:rPr>
          <w:noProof/>
        </w:rPr>
        <w:instrText xml:space="preserve"> PAGEREF _Toc498001344 \h </w:instrText>
      </w:r>
      <w:r w:rsidRPr="00BE1878">
        <w:rPr>
          <w:noProof/>
        </w:rPr>
      </w:r>
      <w:r w:rsidRPr="00BE1878">
        <w:rPr>
          <w:noProof/>
        </w:rPr>
        <w:fldChar w:fldCharType="separate"/>
      </w:r>
      <w:r w:rsidR="00BE57C4">
        <w:rPr>
          <w:noProof/>
        </w:rPr>
        <w:t>145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BE1878">
        <w:rPr>
          <w:noProof/>
        </w:rPr>
        <w:tab/>
      </w:r>
      <w:r w:rsidRPr="00BE1878">
        <w:rPr>
          <w:noProof/>
        </w:rPr>
        <w:fldChar w:fldCharType="begin"/>
      </w:r>
      <w:r w:rsidRPr="00BE1878">
        <w:rPr>
          <w:noProof/>
        </w:rPr>
        <w:instrText xml:space="preserve"> PAGEREF _Toc498001345 \h </w:instrText>
      </w:r>
      <w:r w:rsidRPr="00BE1878">
        <w:rPr>
          <w:noProof/>
        </w:rPr>
      </w:r>
      <w:r w:rsidRPr="00BE1878">
        <w:rPr>
          <w:noProof/>
        </w:rPr>
        <w:fldChar w:fldCharType="separate"/>
      </w:r>
      <w:r w:rsidR="00BE57C4">
        <w:rPr>
          <w:noProof/>
        </w:rPr>
        <w:t>146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BE1878">
        <w:rPr>
          <w:b w:val="0"/>
          <w:noProof/>
          <w:sz w:val="18"/>
        </w:rPr>
        <w:tab/>
      </w:r>
      <w:r w:rsidRPr="00BE1878">
        <w:rPr>
          <w:b w:val="0"/>
          <w:noProof/>
          <w:sz w:val="18"/>
        </w:rPr>
        <w:fldChar w:fldCharType="begin"/>
      </w:r>
      <w:r w:rsidRPr="00BE1878">
        <w:rPr>
          <w:b w:val="0"/>
          <w:noProof/>
          <w:sz w:val="18"/>
        </w:rPr>
        <w:instrText xml:space="preserve"> PAGEREF _Toc498001346 \h </w:instrText>
      </w:r>
      <w:r w:rsidRPr="00BE1878">
        <w:rPr>
          <w:b w:val="0"/>
          <w:noProof/>
          <w:sz w:val="18"/>
        </w:rPr>
      </w:r>
      <w:r w:rsidRPr="00BE1878">
        <w:rPr>
          <w:b w:val="0"/>
          <w:noProof/>
          <w:sz w:val="18"/>
        </w:rPr>
        <w:fldChar w:fldCharType="separate"/>
      </w:r>
      <w:r w:rsidR="00BE57C4">
        <w:rPr>
          <w:b w:val="0"/>
          <w:noProof/>
          <w:sz w:val="18"/>
        </w:rPr>
        <w:t>147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BE1878">
        <w:rPr>
          <w:noProof/>
        </w:rPr>
        <w:tab/>
      </w:r>
      <w:r w:rsidRPr="00BE1878">
        <w:rPr>
          <w:noProof/>
        </w:rPr>
        <w:fldChar w:fldCharType="begin"/>
      </w:r>
      <w:r w:rsidRPr="00BE1878">
        <w:rPr>
          <w:noProof/>
        </w:rPr>
        <w:instrText xml:space="preserve"> PAGEREF _Toc498001347 \h </w:instrText>
      </w:r>
      <w:r w:rsidRPr="00BE1878">
        <w:rPr>
          <w:noProof/>
        </w:rPr>
      </w:r>
      <w:r w:rsidRPr="00BE1878">
        <w:rPr>
          <w:noProof/>
        </w:rPr>
        <w:fldChar w:fldCharType="separate"/>
      </w:r>
      <w:r w:rsidR="00BE57C4">
        <w:rPr>
          <w:noProof/>
        </w:rPr>
        <w:t>147</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BE1878">
        <w:rPr>
          <w:b w:val="0"/>
          <w:noProof/>
          <w:sz w:val="18"/>
        </w:rPr>
        <w:tab/>
      </w:r>
      <w:r w:rsidRPr="00BE1878">
        <w:rPr>
          <w:b w:val="0"/>
          <w:noProof/>
          <w:sz w:val="18"/>
        </w:rPr>
        <w:fldChar w:fldCharType="begin"/>
      </w:r>
      <w:r w:rsidRPr="00BE1878">
        <w:rPr>
          <w:b w:val="0"/>
          <w:noProof/>
          <w:sz w:val="18"/>
        </w:rPr>
        <w:instrText xml:space="preserve"> PAGEREF _Toc498001348 \h </w:instrText>
      </w:r>
      <w:r w:rsidRPr="00BE1878">
        <w:rPr>
          <w:b w:val="0"/>
          <w:noProof/>
          <w:sz w:val="18"/>
        </w:rPr>
      </w:r>
      <w:r w:rsidRPr="00BE1878">
        <w:rPr>
          <w:b w:val="0"/>
          <w:noProof/>
          <w:sz w:val="18"/>
        </w:rPr>
        <w:fldChar w:fldCharType="separate"/>
      </w:r>
      <w:r w:rsidR="00BE57C4">
        <w:rPr>
          <w:b w:val="0"/>
          <w:noProof/>
          <w:sz w:val="18"/>
        </w:rPr>
        <w:t>147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BE1878">
        <w:rPr>
          <w:noProof/>
        </w:rPr>
        <w:tab/>
      </w:r>
      <w:r w:rsidRPr="00BE1878">
        <w:rPr>
          <w:noProof/>
        </w:rPr>
        <w:fldChar w:fldCharType="begin"/>
      </w:r>
      <w:r w:rsidRPr="00BE1878">
        <w:rPr>
          <w:noProof/>
        </w:rPr>
        <w:instrText xml:space="preserve"> PAGEREF _Toc498001349 \h </w:instrText>
      </w:r>
      <w:r w:rsidRPr="00BE1878">
        <w:rPr>
          <w:noProof/>
        </w:rPr>
      </w:r>
      <w:r w:rsidRPr="00BE1878">
        <w:rPr>
          <w:noProof/>
        </w:rPr>
        <w:fldChar w:fldCharType="separate"/>
      </w:r>
      <w:r w:rsidR="00BE57C4">
        <w:rPr>
          <w:noProof/>
        </w:rPr>
        <w:t>147</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BE1878">
        <w:rPr>
          <w:b w:val="0"/>
          <w:noProof/>
          <w:sz w:val="18"/>
        </w:rPr>
        <w:tab/>
      </w:r>
      <w:r w:rsidRPr="00BE1878">
        <w:rPr>
          <w:b w:val="0"/>
          <w:noProof/>
          <w:sz w:val="18"/>
        </w:rPr>
        <w:fldChar w:fldCharType="begin"/>
      </w:r>
      <w:r w:rsidRPr="00BE1878">
        <w:rPr>
          <w:b w:val="0"/>
          <w:noProof/>
          <w:sz w:val="18"/>
        </w:rPr>
        <w:instrText xml:space="preserve"> PAGEREF _Toc498001350 \h </w:instrText>
      </w:r>
      <w:r w:rsidRPr="00BE1878">
        <w:rPr>
          <w:b w:val="0"/>
          <w:noProof/>
          <w:sz w:val="18"/>
        </w:rPr>
      </w:r>
      <w:r w:rsidRPr="00BE1878">
        <w:rPr>
          <w:b w:val="0"/>
          <w:noProof/>
          <w:sz w:val="18"/>
        </w:rPr>
        <w:fldChar w:fldCharType="separate"/>
      </w:r>
      <w:r w:rsidR="00BE57C4">
        <w:rPr>
          <w:b w:val="0"/>
          <w:noProof/>
          <w:sz w:val="18"/>
        </w:rPr>
        <w:t>149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BE1878">
        <w:rPr>
          <w:noProof/>
        </w:rPr>
        <w:tab/>
      </w:r>
      <w:r w:rsidRPr="00BE1878">
        <w:rPr>
          <w:noProof/>
        </w:rPr>
        <w:fldChar w:fldCharType="begin"/>
      </w:r>
      <w:r w:rsidRPr="00BE1878">
        <w:rPr>
          <w:noProof/>
        </w:rPr>
        <w:instrText xml:space="preserve"> PAGEREF _Toc498001351 \h </w:instrText>
      </w:r>
      <w:r w:rsidRPr="00BE1878">
        <w:rPr>
          <w:noProof/>
        </w:rPr>
      </w:r>
      <w:r w:rsidRPr="00BE1878">
        <w:rPr>
          <w:noProof/>
        </w:rPr>
        <w:fldChar w:fldCharType="separate"/>
      </w:r>
      <w:r w:rsidR="00BE57C4">
        <w:rPr>
          <w:noProof/>
        </w:rPr>
        <w:t>149</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BE1878">
        <w:rPr>
          <w:b w:val="0"/>
          <w:noProof/>
          <w:sz w:val="18"/>
        </w:rPr>
        <w:tab/>
      </w:r>
      <w:r w:rsidRPr="00BE1878">
        <w:rPr>
          <w:b w:val="0"/>
          <w:noProof/>
          <w:sz w:val="18"/>
        </w:rPr>
        <w:fldChar w:fldCharType="begin"/>
      </w:r>
      <w:r w:rsidRPr="00BE1878">
        <w:rPr>
          <w:b w:val="0"/>
          <w:noProof/>
          <w:sz w:val="18"/>
        </w:rPr>
        <w:instrText xml:space="preserve"> PAGEREF _Toc498001352 \h </w:instrText>
      </w:r>
      <w:r w:rsidRPr="00BE1878">
        <w:rPr>
          <w:b w:val="0"/>
          <w:noProof/>
          <w:sz w:val="18"/>
        </w:rPr>
      </w:r>
      <w:r w:rsidRPr="00BE1878">
        <w:rPr>
          <w:b w:val="0"/>
          <w:noProof/>
          <w:sz w:val="18"/>
        </w:rPr>
        <w:fldChar w:fldCharType="separate"/>
      </w:r>
      <w:r w:rsidR="00BE57C4">
        <w:rPr>
          <w:b w:val="0"/>
          <w:noProof/>
          <w:sz w:val="18"/>
        </w:rPr>
        <w:t>149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BE1878">
        <w:rPr>
          <w:noProof/>
        </w:rPr>
        <w:tab/>
      </w:r>
      <w:r w:rsidRPr="00BE1878">
        <w:rPr>
          <w:noProof/>
        </w:rPr>
        <w:fldChar w:fldCharType="begin"/>
      </w:r>
      <w:r w:rsidRPr="00BE1878">
        <w:rPr>
          <w:noProof/>
        </w:rPr>
        <w:instrText xml:space="preserve"> PAGEREF _Toc498001353 \h </w:instrText>
      </w:r>
      <w:r w:rsidRPr="00BE1878">
        <w:rPr>
          <w:noProof/>
        </w:rPr>
      </w:r>
      <w:r w:rsidRPr="00BE1878">
        <w:rPr>
          <w:noProof/>
        </w:rPr>
        <w:fldChar w:fldCharType="separate"/>
      </w:r>
      <w:r w:rsidR="00BE57C4">
        <w:rPr>
          <w:noProof/>
        </w:rPr>
        <w:t>149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40—Input taxed supplies</w:t>
      </w:r>
      <w:r w:rsidRPr="00BE1878">
        <w:rPr>
          <w:b w:val="0"/>
          <w:noProof/>
          <w:sz w:val="18"/>
        </w:rPr>
        <w:tab/>
      </w:r>
      <w:r w:rsidRPr="00BE1878">
        <w:rPr>
          <w:b w:val="0"/>
          <w:noProof/>
          <w:sz w:val="18"/>
        </w:rPr>
        <w:fldChar w:fldCharType="begin"/>
      </w:r>
      <w:r w:rsidRPr="00BE1878">
        <w:rPr>
          <w:b w:val="0"/>
          <w:noProof/>
          <w:sz w:val="18"/>
        </w:rPr>
        <w:instrText xml:space="preserve"> PAGEREF _Toc498001354 \h </w:instrText>
      </w:r>
      <w:r w:rsidRPr="00BE1878">
        <w:rPr>
          <w:b w:val="0"/>
          <w:noProof/>
          <w:sz w:val="18"/>
        </w:rPr>
      </w:r>
      <w:r w:rsidRPr="00BE1878">
        <w:rPr>
          <w:b w:val="0"/>
          <w:noProof/>
          <w:sz w:val="18"/>
        </w:rPr>
        <w:fldChar w:fldCharType="separate"/>
      </w:r>
      <w:r w:rsidR="00BE57C4">
        <w:rPr>
          <w:b w:val="0"/>
          <w:noProof/>
          <w:sz w:val="18"/>
        </w:rPr>
        <w:t>150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_Toc498001355 \h </w:instrText>
      </w:r>
      <w:r w:rsidRPr="00BE1878">
        <w:rPr>
          <w:noProof/>
        </w:rPr>
      </w:r>
      <w:r w:rsidRPr="00BE1878">
        <w:rPr>
          <w:noProof/>
        </w:rPr>
        <w:fldChar w:fldCharType="separate"/>
      </w:r>
      <w:r w:rsidR="00BE57C4">
        <w:rPr>
          <w:noProof/>
        </w:rPr>
        <w:t>150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BE1878">
        <w:rPr>
          <w:b w:val="0"/>
          <w:noProof/>
          <w:sz w:val="18"/>
        </w:rPr>
        <w:tab/>
      </w:r>
      <w:r w:rsidRPr="00BE1878">
        <w:rPr>
          <w:b w:val="0"/>
          <w:noProof/>
          <w:sz w:val="18"/>
        </w:rPr>
        <w:fldChar w:fldCharType="begin"/>
      </w:r>
      <w:r w:rsidRPr="00BE1878">
        <w:rPr>
          <w:b w:val="0"/>
          <w:noProof/>
          <w:sz w:val="18"/>
        </w:rPr>
        <w:instrText xml:space="preserve"> PAGEREF _Toc498001356 \h </w:instrText>
      </w:r>
      <w:r w:rsidRPr="00BE1878">
        <w:rPr>
          <w:b w:val="0"/>
          <w:noProof/>
          <w:sz w:val="18"/>
        </w:rPr>
      </w:r>
      <w:r w:rsidRPr="00BE1878">
        <w:rPr>
          <w:b w:val="0"/>
          <w:noProof/>
          <w:sz w:val="18"/>
        </w:rPr>
        <w:fldChar w:fldCharType="separate"/>
      </w:r>
      <w:r w:rsidR="00BE57C4">
        <w:rPr>
          <w:b w:val="0"/>
          <w:noProof/>
          <w:sz w:val="18"/>
        </w:rPr>
        <w:t>150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BE1878">
        <w:rPr>
          <w:noProof/>
        </w:rPr>
        <w:tab/>
      </w:r>
      <w:r w:rsidRPr="00BE1878">
        <w:rPr>
          <w:noProof/>
        </w:rPr>
        <w:fldChar w:fldCharType="begin"/>
      </w:r>
      <w:r w:rsidRPr="00BE1878">
        <w:rPr>
          <w:noProof/>
        </w:rPr>
        <w:instrText xml:space="preserve"> PAGEREF _Toc498001357 \h </w:instrText>
      </w:r>
      <w:r w:rsidRPr="00BE1878">
        <w:rPr>
          <w:noProof/>
        </w:rPr>
      </w:r>
      <w:r w:rsidRPr="00BE1878">
        <w:rPr>
          <w:noProof/>
        </w:rPr>
        <w:fldChar w:fldCharType="separate"/>
      </w:r>
      <w:r w:rsidR="00BE57C4">
        <w:rPr>
          <w:noProof/>
        </w:rPr>
        <w:t>150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lastRenderedPageBreak/>
        <w:t>Subdivision 40</w:t>
      </w:r>
      <w:r>
        <w:rPr>
          <w:noProof/>
        </w:rPr>
        <w:noBreakHyphen/>
        <w:t>B—Residential rent</w:t>
      </w:r>
      <w:r w:rsidRPr="00BE1878">
        <w:rPr>
          <w:b w:val="0"/>
          <w:noProof/>
          <w:sz w:val="18"/>
        </w:rPr>
        <w:tab/>
      </w:r>
      <w:r w:rsidRPr="00BE1878">
        <w:rPr>
          <w:b w:val="0"/>
          <w:noProof/>
          <w:sz w:val="18"/>
        </w:rPr>
        <w:fldChar w:fldCharType="begin"/>
      </w:r>
      <w:r w:rsidRPr="00BE1878">
        <w:rPr>
          <w:b w:val="0"/>
          <w:noProof/>
          <w:sz w:val="18"/>
        </w:rPr>
        <w:instrText xml:space="preserve"> PAGEREF _Toc498001358 \h </w:instrText>
      </w:r>
      <w:r w:rsidRPr="00BE1878">
        <w:rPr>
          <w:b w:val="0"/>
          <w:noProof/>
          <w:sz w:val="18"/>
        </w:rPr>
      </w:r>
      <w:r w:rsidRPr="00BE1878">
        <w:rPr>
          <w:b w:val="0"/>
          <w:noProof/>
          <w:sz w:val="18"/>
        </w:rPr>
        <w:fldChar w:fldCharType="separate"/>
      </w:r>
      <w:r w:rsidR="00BE57C4">
        <w:rPr>
          <w:b w:val="0"/>
          <w:noProof/>
          <w:sz w:val="18"/>
        </w:rPr>
        <w:t>151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BE1878">
        <w:rPr>
          <w:noProof/>
        </w:rPr>
        <w:tab/>
      </w:r>
      <w:r w:rsidRPr="00BE1878">
        <w:rPr>
          <w:noProof/>
        </w:rPr>
        <w:fldChar w:fldCharType="begin"/>
      </w:r>
      <w:r w:rsidRPr="00BE1878">
        <w:rPr>
          <w:noProof/>
        </w:rPr>
        <w:instrText xml:space="preserve"> PAGEREF _Toc498001359 \h </w:instrText>
      </w:r>
      <w:r w:rsidRPr="00BE1878">
        <w:rPr>
          <w:noProof/>
        </w:rPr>
      </w:r>
      <w:r w:rsidRPr="00BE1878">
        <w:rPr>
          <w:noProof/>
        </w:rPr>
        <w:fldChar w:fldCharType="separate"/>
      </w:r>
      <w:r w:rsidR="00BE57C4">
        <w:rPr>
          <w:noProof/>
        </w:rPr>
        <w:t>151</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BE1878">
        <w:rPr>
          <w:b w:val="0"/>
          <w:noProof/>
          <w:sz w:val="18"/>
        </w:rPr>
        <w:tab/>
      </w:r>
      <w:r w:rsidRPr="00BE1878">
        <w:rPr>
          <w:b w:val="0"/>
          <w:noProof/>
          <w:sz w:val="18"/>
        </w:rPr>
        <w:fldChar w:fldCharType="begin"/>
      </w:r>
      <w:r w:rsidRPr="00BE1878">
        <w:rPr>
          <w:b w:val="0"/>
          <w:noProof/>
          <w:sz w:val="18"/>
        </w:rPr>
        <w:instrText xml:space="preserve"> PAGEREF _Toc498001360 \h </w:instrText>
      </w:r>
      <w:r w:rsidRPr="00BE1878">
        <w:rPr>
          <w:b w:val="0"/>
          <w:noProof/>
          <w:sz w:val="18"/>
        </w:rPr>
      </w:r>
      <w:r w:rsidRPr="00BE1878">
        <w:rPr>
          <w:b w:val="0"/>
          <w:noProof/>
          <w:sz w:val="18"/>
        </w:rPr>
        <w:fldChar w:fldCharType="separate"/>
      </w:r>
      <w:r w:rsidR="00BE57C4">
        <w:rPr>
          <w:b w:val="0"/>
          <w:noProof/>
          <w:sz w:val="18"/>
        </w:rPr>
        <w:t>152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BE1878">
        <w:rPr>
          <w:noProof/>
        </w:rPr>
        <w:tab/>
      </w:r>
      <w:r w:rsidRPr="00BE1878">
        <w:rPr>
          <w:noProof/>
        </w:rPr>
        <w:fldChar w:fldCharType="begin"/>
      </w:r>
      <w:r w:rsidRPr="00BE1878">
        <w:rPr>
          <w:noProof/>
        </w:rPr>
        <w:instrText xml:space="preserve"> PAGEREF _Toc498001361 \h </w:instrText>
      </w:r>
      <w:r w:rsidRPr="00BE1878">
        <w:rPr>
          <w:noProof/>
        </w:rPr>
      </w:r>
      <w:r w:rsidRPr="00BE1878">
        <w:rPr>
          <w:noProof/>
        </w:rPr>
        <w:fldChar w:fldCharType="separate"/>
      </w:r>
      <w:r w:rsidR="00BE57C4">
        <w:rPr>
          <w:noProof/>
        </w:rPr>
        <w:t>152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BE1878">
        <w:rPr>
          <w:noProof/>
        </w:rPr>
        <w:tab/>
      </w:r>
      <w:r w:rsidRPr="00BE1878">
        <w:rPr>
          <w:noProof/>
        </w:rPr>
        <w:fldChar w:fldCharType="begin"/>
      </w:r>
      <w:r w:rsidRPr="00BE1878">
        <w:rPr>
          <w:noProof/>
        </w:rPr>
        <w:instrText xml:space="preserve"> PAGEREF _Toc498001362 \h </w:instrText>
      </w:r>
      <w:r w:rsidRPr="00BE1878">
        <w:rPr>
          <w:noProof/>
        </w:rPr>
      </w:r>
      <w:r w:rsidRPr="00BE1878">
        <w:rPr>
          <w:noProof/>
        </w:rPr>
        <w:fldChar w:fldCharType="separate"/>
      </w:r>
      <w:r w:rsidR="00BE57C4">
        <w:rPr>
          <w:noProof/>
        </w:rPr>
        <w:t>152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8E30A2">
        <w:rPr>
          <w:i/>
          <w:iCs/>
          <w:noProof/>
        </w:rPr>
        <w:t>new residential premises</w:t>
      </w:r>
      <w:r w:rsidRPr="00BE1878">
        <w:rPr>
          <w:noProof/>
        </w:rPr>
        <w:tab/>
      </w:r>
      <w:r w:rsidRPr="00BE1878">
        <w:rPr>
          <w:noProof/>
        </w:rPr>
        <w:fldChar w:fldCharType="begin"/>
      </w:r>
      <w:r w:rsidRPr="00BE1878">
        <w:rPr>
          <w:noProof/>
        </w:rPr>
        <w:instrText xml:space="preserve"> PAGEREF _Toc498001363 \h </w:instrText>
      </w:r>
      <w:r w:rsidRPr="00BE1878">
        <w:rPr>
          <w:noProof/>
        </w:rPr>
      </w:r>
      <w:r w:rsidRPr="00BE1878">
        <w:rPr>
          <w:noProof/>
        </w:rPr>
        <w:fldChar w:fldCharType="separate"/>
      </w:r>
      <w:r w:rsidR="00BE57C4">
        <w:rPr>
          <w:noProof/>
        </w:rPr>
        <w:t>152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BE1878">
        <w:rPr>
          <w:b w:val="0"/>
          <w:noProof/>
          <w:sz w:val="18"/>
        </w:rPr>
        <w:tab/>
      </w:r>
      <w:r w:rsidRPr="00BE1878">
        <w:rPr>
          <w:b w:val="0"/>
          <w:noProof/>
          <w:sz w:val="18"/>
        </w:rPr>
        <w:fldChar w:fldCharType="begin"/>
      </w:r>
      <w:r w:rsidRPr="00BE1878">
        <w:rPr>
          <w:b w:val="0"/>
          <w:noProof/>
          <w:sz w:val="18"/>
        </w:rPr>
        <w:instrText xml:space="preserve"> PAGEREF _Toc498001364 \h </w:instrText>
      </w:r>
      <w:r w:rsidRPr="00BE1878">
        <w:rPr>
          <w:b w:val="0"/>
          <w:noProof/>
          <w:sz w:val="18"/>
        </w:rPr>
      </w:r>
      <w:r w:rsidRPr="00BE1878">
        <w:rPr>
          <w:b w:val="0"/>
          <w:noProof/>
          <w:sz w:val="18"/>
        </w:rPr>
        <w:fldChar w:fldCharType="separate"/>
      </w:r>
      <w:r w:rsidR="00BE57C4">
        <w:rPr>
          <w:b w:val="0"/>
          <w:noProof/>
          <w:sz w:val="18"/>
        </w:rPr>
        <w:t>155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BE1878">
        <w:rPr>
          <w:noProof/>
        </w:rPr>
        <w:tab/>
      </w:r>
      <w:r w:rsidRPr="00BE1878">
        <w:rPr>
          <w:noProof/>
        </w:rPr>
        <w:fldChar w:fldCharType="begin"/>
      </w:r>
      <w:r w:rsidRPr="00BE1878">
        <w:rPr>
          <w:noProof/>
        </w:rPr>
        <w:instrText xml:space="preserve"> PAGEREF _Toc498001365 \h </w:instrText>
      </w:r>
      <w:r w:rsidRPr="00BE1878">
        <w:rPr>
          <w:noProof/>
        </w:rPr>
      </w:r>
      <w:r w:rsidRPr="00BE1878">
        <w:rPr>
          <w:noProof/>
        </w:rPr>
        <w:fldChar w:fldCharType="separate"/>
      </w:r>
      <w:r w:rsidR="00BE57C4">
        <w:rPr>
          <w:noProof/>
        </w:rPr>
        <w:t>155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BE1878">
        <w:rPr>
          <w:b w:val="0"/>
          <w:noProof/>
          <w:sz w:val="18"/>
        </w:rPr>
        <w:tab/>
      </w:r>
      <w:r w:rsidRPr="00BE1878">
        <w:rPr>
          <w:b w:val="0"/>
          <w:noProof/>
          <w:sz w:val="18"/>
        </w:rPr>
        <w:fldChar w:fldCharType="begin"/>
      </w:r>
      <w:r w:rsidRPr="00BE1878">
        <w:rPr>
          <w:b w:val="0"/>
          <w:noProof/>
          <w:sz w:val="18"/>
        </w:rPr>
        <w:instrText xml:space="preserve"> PAGEREF _Toc498001366 \h </w:instrText>
      </w:r>
      <w:r w:rsidRPr="00BE1878">
        <w:rPr>
          <w:b w:val="0"/>
          <w:noProof/>
          <w:sz w:val="18"/>
        </w:rPr>
      </w:r>
      <w:r w:rsidRPr="00BE1878">
        <w:rPr>
          <w:b w:val="0"/>
          <w:noProof/>
          <w:sz w:val="18"/>
        </w:rPr>
        <w:fldChar w:fldCharType="separate"/>
      </w:r>
      <w:r w:rsidR="00BE57C4">
        <w:rPr>
          <w:b w:val="0"/>
          <w:noProof/>
          <w:sz w:val="18"/>
        </w:rPr>
        <w:t>156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BE1878">
        <w:rPr>
          <w:noProof/>
        </w:rPr>
        <w:tab/>
      </w:r>
      <w:r w:rsidRPr="00BE1878">
        <w:rPr>
          <w:noProof/>
        </w:rPr>
        <w:fldChar w:fldCharType="begin"/>
      </w:r>
      <w:r w:rsidRPr="00BE1878">
        <w:rPr>
          <w:noProof/>
        </w:rPr>
        <w:instrText xml:space="preserve"> PAGEREF _Toc498001367 \h </w:instrText>
      </w:r>
      <w:r w:rsidRPr="00BE1878">
        <w:rPr>
          <w:noProof/>
        </w:rPr>
      </w:r>
      <w:r w:rsidRPr="00BE1878">
        <w:rPr>
          <w:noProof/>
        </w:rPr>
        <w:fldChar w:fldCharType="separate"/>
      </w:r>
      <w:r w:rsidR="00BE57C4">
        <w:rPr>
          <w:noProof/>
        </w:rPr>
        <w:t>156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BE1878">
        <w:rPr>
          <w:b w:val="0"/>
          <w:noProof/>
          <w:sz w:val="18"/>
        </w:rPr>
        <w:tab/>
      </w:r>
      <w:r w:rsidRPr="00BE1878">
        <w:rPr>
          <w:b w:val="0"/>
          <w:noProof/>
          <w:sz w:val="18"/>
        </w:rPr>
        <w:fldChar w:fldCharType="begin"/>
      </w:r>
      <w:r w:rsidRPr="00BE1878">
        <w:rPr>
          <w:b w:val="0"/>
          <w:noProof/>
          <w:sz w:val="18"/>
        </w:rPr>
        <w:instrText xml:space="preserve"> PAGEREF _Toc498001368 \h </w:instrText>
      </w:r>
      <w:r w:rsidRPr="00BE1878">
        <w:rPr>
          <w:b w:val="0"/>
          <w:noProof/>
          <w:sz w:val="18"/>
        </w:rPr>
      </w:r>
      <w:r w:rsidRPr="00BE1878">
        <w:rPr>
          <w:b w:val="0"/>
          <w:noProof/>
          <w:sz w:val="18"/>
        </w:rPr>
        <w:fldChar w:fldCharType="separate"/>
      </w:r>
      <w:r w:rsidR="00BE57C4">
        <w:rPr>
          <w:b w:val="0"/>
          <w:noProof/>
          <w:sz w:val="18"/>
        </w:rPr>
        <w:t>156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BE1878">
        <w:rPr>
          <w:noProof/>
        </w:rPr>
        <w:tab/>
      </w:r>
      <w:r w:rsidRPr="00BE1878">
        <w:rPr>
          <w:noProof/>
        </w:rPr>
        <w:fldChar w:fldCharType="begin"/>
      </w:r>
      <w:r w:rsidRPr="00BE1878">
        <w:rPr>
          <w:noProof/>
        </w:rPr>
        <w:instrText xml:space="preserve"> PAGEREF _Toc498001369 \h </w:instrText>
      </w:r>
      <w:r w:rsidRPr="00BE1878">
        <w:rPr>
          <w:noProof/>
        </w:rPr>
      </w:r>
      <w:r w:rsidRPr="00BE1878">
        <w:rPr>
          <w:noProof/>
        </w:rPr>
        <w:fldChar w:fldCharType="separate"/>
      </w:r>
      <w:r w:rsidR="00BE57C4">
        <w:rPr>
          <w:noProof/>
        </w:rPr>
        <w:t>156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8E30A2">
        <w:rPr>
          <w:i/>
          <w:iCs/>
          <w:noProof/>
        </w:rPr>
        <w:t>fund</w:t>
      </w:r>
      <w:r w:rsidRPr="008E30A2">
        <w:rPr>
          <w:i/>
          <w:iCs/>
          <w:noProof/>
        </w:rPr>
        <w:noBreakHyphen/>
        <w:t>raising event</w:t>
      </w:r>
      <w:r w:rsidRPr="00BE1878">
        <w:rPr>
          <w:noProof/>
        </w:rPr>
        <w:tab/>
      </w:r>
      <w:r w:rsidRPr="00BE1878">
        <w:rPr>
          <w:noProof/>
        </w:rPr>
        <w:fldChar w:fldCharType="begin"/>
      </w:r>
      <w:r w:rsidRPr="00BE1878">
        <w:rPr>
          <w:noProof/>
        </w:rPr>
        <w:instrText xml:space="preserve"> PAGEREF _Toc498001370 \h </w:instrText>
      </w:r>
      <w:r w:rsidRPr="00BE1878">
        <w:rPr>
          <w:noProof/>
        </w:rPr>
      </w:r>
      <w:r w:rsidRPr="00BE1878">
        <w:rPr>
          <w:noProof/>
        </w:rPr>
        <w:fldChar w:fldCharType="separate"/>
      </w:r>
      <w:r w:rsidR="00BE57C4">
        <w:rPr>
          <w:noProof/>
        </w:rPr>
        <w:t>157</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BE1878">
        <w:rPr>
          <w:b w:val="0"/>
          <w:noProof/>
          <w:sz w:val="18"/>
        </w:rPr>
        <w:tab/>
      </w:r>
      <w:r w:rsidRPr="00BE1878">
        <w:rPr>
          <w:b w:val="0"/>
          <w:noProof/>
          <w:sz w:val="18"/>
        </w:rPr>
        <w:fldChar w:fldCharType="begin"/>
      </w:r>
      <w:r w:rsidRPr="00BE1878">
        <w:rPr>
          <w:b w:val="0"/>
          <w:noProof/>
          <w:sz w:val="18"/>
        </w:rPr>
        <w:instrText xml:space="preserve"> PAGEREF _Toc498001371 \h </w:instrText>
      </w:r>
      <w:r w:rsidRPr="00BE1878">
        <w:rPr>
          <w:b w:val="0"/>
          <w:noProof/>
          <w:sz w:val="18"/>
        </w:rPr>
      </w:r>
      <w:r w:rsidRPr="00BE1878">
        <w:rPr>
          <w:b w:val="0"/>
          <w:noProof/>
          <w:sz w:val="18"/>
        </w:rPr>
        <w:fldChar w:fldCharType="separate"/>
      </w:r>
      <w:r w:rsidR="00BE57C4">
        <w:rPr>
          <w:b w:val="0"/>
          <w:noProof/>
          <w:sz w:val="18"/>
        </w:rPr>
        <w:t>158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BE1878">
        <w:rPr>
          <w:noProof/>
        </w:rPr>
        <w:tab/>
      </w:r>
      <w:r w:rsidRPr="00BE1878">
        <w:rPr>
          <w:noProof/>
        </w:rPr>
        <w:fldChar w:fldCharType="begin"/>
      </w:r>
      <w:r w:rsidRPr="00BE1878">
        <w:rPr>
          <w:noProof/>
        </w:rPr>
        <w:instrText xml:space="preserve"> PAGEREF _Toc498001372 \h </w:instrText>
      </w:r>
      <w:r w:rsidRPr="00BE1878">
        <w:rPr>
          <w:noProof/>
        </w:rPr>
      </w:r>
      <w:r w:rsidRPr="00BE1878">
        <w:rPr>
          <w:noProof/>
        </w:rPr>
        <w:fldChar w:fldCharType="separate"/>
      </w:r>
      <w:r w:rsidR="00BE57C4">
        <w:rPr>
          <w:noProof/>
        </w:rPr>
        <w:t>158</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BE1878">
        <w:rPr>
          <w:b w:val="0"/>
          <w:noProof/>
          <w:sz w:val="18"/>
        </w:rPr>
        <w:tab/>
      </w:r>
      <w:r w:rsidRPr="00BE1878">
        <w:rPr>
          <w:b w:val="0"/>
          <w:noProof/>
          <w:sz w:val="18"/>
        </w:rPr>
        <w:fldChar w:fldCharType="begin"/>
      </w:r>
      <w:r w:rsidRPr="00BE1878">
        <w:rPr>
          <w:b w:val="0"/>
          <w:noProof/>
          <w:sz w:val="18"/>
        </w:rPr>
        <w:instrText xml:space="preserve"> PAGEREF _Toc498001373 \h </w:instrText>
      </w:r>
      <w:r w:rsidRPr="00BE1878">
        <w:rPr>
          <w:b w:val="0"/>
          <w:noProof/>
          <w:sz w:val="18"/>
        </w:rPr>
      </w:r>
      <w:r w:rsidRPr="00BE1878">
        <w:rPr>
          <w:b w:val="0"/>
          <w:noProof/>
          <w:sz w:val="18"/>
        </w:rPr>
        <w:fldChar w:fldCharType="separate"/>
      </w:r>
      <w:r w:rsidR="00BE57C4">
        <w:rPr>
          <w:b w:val="0"/>
          <w:noProof/>
          <w:sz w:val="18"/>
        </w:rPr>
        <w:t>159</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BE1878">
        <w:rPr>
          <w:b w:val="0"/>
          <w:noProof/>
          <w:sz w:val="18"/>
        </w:rPr>
        <w:tab/>
      </w:r>
      <w:r w:rsidRPr="00BE1878">
        <w:rPr>
          <w:b w:val="0"/>
          <w:noProof/>
          <w:sz w:val="18"/>
        </w:rPr>
        <w:fldChar w:fldCharType="begin"/>
      </w:r>
      <w:r w:rsidRPr="00BE1878">
        <w:rPr>
          <w:b w:val="0"/>
          <w:noProof/>
          <w:sz w:val="18"/>
        </w:rPr>
        <w:instrText xml:space="preserve"> PAGEREF _Toc498001374 \h </w:instrText>
      </w:r>
      <w:r w:rsidRPr="00BE1878">
        <w:rPr>
          <w:b w:val="0"/>
          <w:noProof/>
          <w:sz w:val="18"/>
        </w:rPr>
      </w:r>
      <w:r w:rsidRPr="00BE1878">
        <w:rPr>
          <w:b w:val="0"/>
          <w:noProof/>
          <w:sz w:val="18"/>
        </w:rPr>
        <w:fldChar w:fldCharType="separate"/>
      </w:r>
      <w:r w:rsidR="00BE57C4">
        <w:rPr>
          <w:b w:val="0"/>
          <w:noProof/>
          <w:sz w:val="18"/>
        </w:rPr>
        <w:t>159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_Toc498001375 \h </w:instrText>
      </w:r>
      <w:r w:rsidRPr="00BE1878">
        <w:rPr>
          <w:noProof/>
        </w:rPr>
      </w:r>
      <w:r w:rsidRPr="00BE1878">
        <w:rPr>
          <w:noProof/>
        </w:rPr>
        <w:fldChar w:fldCharType="separate"/>
      </w:r>
      <w:r w:rsidR="00BE57C4">
        <w:rPr>
          <w:noProof/>
        </w:rPr>
        <w:t>159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8E30A2">
        <w:rPr>
          <w:i/>
          <w:iCs/>
          <w:noProof/>
        </w:rPr>
        <w:t>Customs Tariff Act 1995</w:t>
      </w:r>
      <w:r w:rsidRPr="00BE1878">
        <w:rPr>
          <w:noProof/>
        </w:rPr>
        <w:tab/>
      </w:r>
      <w:r w:rsidRPr="00BE1878">
        <w:rPr>
          <w:noProof/>
        </w:rPr>
        <w:fldChar w:fldCharType="begin"/>
      </w:r>
      <w:r w:rsidRPr="00BE1878">
        <w:rPr>
          <w:noProof/>
        </w:rPr>
        <w:instrText xml:space="preserve"> PAGEREF _Toc498001376 \h </w:instrText>
      </w:r>
      <w:r w:rsidRPr="00BE1878">
        <w:rPr>
          <w:noProof/>
        </w:rPr>
      </w:r>
      <w:r w:rsidRPr="00BE1878">
        <w:rPr>
          <w:noProof/>
        </w:rPr>
        <w:fldChar w:fldCharType="separate"/>
      </w:r>
      <w:r w:rsidR="00BE57C4">
        <w:rPr>
          <w:noProof/>
        </w:rPr>
        <w:t>159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BE1878">
        <w:rPr>
          <w:noProof/>
        </w:rPr>
        <w:tab/>
      </w:r>
      <w:r w:rsidRPr="00BE1878">
        <w:rPr>
          <w:noProof/>
        </w:rPr>
        <w:fldChar w:fldCharType="begin"/>
      </w:r>
      <w:r w:rsidRPr="00BE1878">
        <w:rPr>
          <w:noProof/>
        </w:rPr>
        <w:instrText xml:space="preserve"> PAGEREF _Toc498001377 \h </w:instrText>
      </w:r>
      <w:r w:rsidRPr="00BE1878">
        <w:rPr>
          <w:noProof/>
        </w:rPr>
      </w:r>
      <w:r w:rsidRPr="00BE1878">
        <w:rPr>
          <w:noProof/>
        </w:rPr>
        <w:fldChar w:fldCharType="separate"/>
      </w:r>
      <w:r w:rsidR="00BE57C4">
        <w:rPr>
          <w:noProof/>
        </w:rPr>
        <w:t>160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BE1878">
        <w:rPr>
          <w:noProof/>
        </w:rPr>
        <w:tab/>
      </w:r>
      <w:r w:rsidRPr="00BE1878">
        <w:rPr>
          <w:noProof/>
        </w:rPr>
        <w:fldChar w:fldCharType="begin"/>
      </w:r>
      <w:r w:rsidRPr="00BE1878">
        <w:rPr>
          <w:noProof/>
        </w:rPr>
        <w:instrText xml:space="preserve"> PAGEREF _Toc498001378 \h </w:instrText>
      </w:r>
      <w:r w:rsidRPr="00BE1878">
        <w:rPr>
          <w:noProof/>
        </w:rPr>
      </w:r>
      <w:r w:rsidRPr="00BE1878">
        <w:rPr>
          <w:noProof/>
        </w:rPr>
        <w:fldChar w:fldCharType="separate"/>
      </w:r>
      <w:r w:rsidR="00BE57C4">
        <w:rPr>
          <w:noProof/>
        </w:rPr>
        <w:t>161</w:t>
      </w:r>
      <w:r w:rsidRPr="00BE1878">
        <w:rPr>
          <w:noProof/>
        </w:rPr>
        <w:fldChar w:fldCharType="end"/>
      </w:r>
    </w:p>
    <w:p w:rsidR="00BE1878" w:rsidRDefault="00BE1878">
      <w:pPr>
        <w:pStyle w:val="TOC1"/>
        <w:rPr>
          <w:rFonts w:asciiTheme="minorHAnsi" w:eastAsiaTheme="minorEastAsia" w:hAnsiTheme="minorHAnsi" w:cstheme="minorBidi"/>
          <w:b w:val="0"/>
          <w:noProof/>
          <w:kern w:val="0"/>
          <w:sz w:val="22"/>
          <w:szCs w:val="22"/>
        </w:rPr>
      </w:pPr>
      <w:r>
        <w:rPr>
          <w:noProof/>
        </w:rPr>
        <w:t>Chapter 4—The special rules</w:t>
      </w:r>
      <w:r w:rsidRPr="00BE1878">
        <w:rPr>
          <w:b w:val="0"/>
          <w:noProof/>
          <w:sz w:val="18"/>
        </w:rPr>
        <w:tab/>
      </w:r>
      <w:r w:rsidRPr="00BE1878">
        <w:rPr>
          <w:b w:val="0"/>
          <w:noProof/>
          <w:sz w:val="18"/>
        </w:rPr>
        <w:fldChar w:fldCharType="begin"/>
      </w:r>
      <w:r w:rsidRPr="00BE1878">
        <w:rPr>
          <w:b w:val="0"/>
          <w:noProof/>
          <w:sz w:val="18"/>
        </w:rPr>
        <w:instrText xml:space="preserve"> PAGEREF _Toc498001379 \h </w:instrText>
      </w:r>
      <w:r w:rsidRPr="00BE1878">
        <w:rPr>
          <w:b w:val="0"/>
          <w:noProof/>
          <w:sz w:val="18"/>
        </w:rPr>
      </w:r>
      <w:r w:rsidRPr="00BE1878">
        <w:rPr>
          <w:b w:val="0"/>
          <w:noProof/>
          <w:sz w:val="18"/>
        </w:rPr>
        <w:fldChar w:fldCharType="separate"/>
      </w:r>
      <w:r w:rsidR="00BE57C4">
        <w:rPr>
          <w:b w:val="0"/>
          <w:noProof/>
          <w:sz w:val="18"/>
        </w:rPr>
        <w:t>162</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45—Introduction</w:t>
      </w:r>
      <w:r w:rsidRPr="00BE1878">
        <w:rPr>
          <w:b w:val="0"/>
          <w:noProof/>
          <w:sz w:val="18"/>
        </w:rPr>
        <w:tab/>
      </w:r>
      <w:r w:rsidRPr="00BE1878">
        <w:rPr>
          <w:b w:val="0"/>
          <w:noProof/>
          <w:sz w:val="18"/>
        </w:rPr>
        <w:fldChar w:fldCharType="begin"/>
      </w:r>
      <w:r w:rsidRPr="00BE1878">
        <w:rPr>
          <w:b w:val="0"/>
          <w:noProof/>
          <w:sz w:val="18"/>
        </w:rPr>
        <w:instrText xml:space="preserve"> PAGEREF _Toc498001380 \h </w:instrText>
      </w:r>
      <w:r w:rsidRPr="00BE1878">
        <w:rPr>
          <w:b w:val="0"/>
          <w:noProof/>
          <w:sz w:val="18"/>
        </w:rPr>
      </w:r>
      <w:r w:rsidRPr="00BE1878">
        <w:rPr>
          <w:b w:val="0"/>
          <w:noProof/>
          <w:sz w:val="18"/>
        </w:rPr>
        <w:fldChar w:fldCharType="separate"/>
      </w:r>
      <w:r w:rsidR="00BE57C4">
        <w:rPr>
          <w:b w:val="0"/>
          <w:noProof/>
          <w:sz w:val="18"/>
        </w:rPr>
        <w:t>162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BE1878">
        <w:rPr>
          <w:noProof/>
        </w:rPr>
        <w:tab/>
      </w:r>
      <w:r w:rsidRPr="00BE1878">
        <w:rPr>
          <w:noProof/>
        </w:rPr>
        <w:fldChar w:fldCharType="begin"/>
      </w:r>
      <w:r w:rsidRPr="00BE1878">
        <w:rPr>
          <w:noProof/>
        </w:rPr>
        <w:instrText xml:space="preserve"> PAGEREF _Toc498001381 \h </w:instrText>
      </w:r>
      <w:r w:rsidRPr="00BE1878">
        <w:rPr>
          <w:noProof/>
        </w:rPr>
      </w:r>
      <w:r w:rsidRPr="00BE1878">
        <w:rPr>
          <w:noProof/>
        </w:rPr>
        <w:fldChar w:fldCharType="separate"/>
      </w:r>
      <w:r w:rsidR="00BE57C4">
        <w:rPr>
          <w:noProof/>
        </w:rPr>
        <w:t>162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BE1878">
        <w:rPr>
          <w:noProof/>
        </w:rPr>
        <w:tab/>
      </w:r>
      <w:r w:rsidRPr="00BE1878">
        <w:rPr>
          <w:noProof/>
        </w:rPr>
        <w:fldChar w:fldCharType="begin"/>
      </w:r>
      <w:r w:rsidRPr="00BE1878">
        <w:rPr>
          <w:noProof/>
        </w:rPr>
        <w:instrText xml:space="preserve"> PAGEREF _Toc498001382 \h </w:instrText>
      </w:r>
      <w:r w:rsidRPr="00BE1878">
        <w:rPr>
          <w:noProof/>
        </w:rPr>
      </w:r>
      <w:r w:rsidRPr="00BE1878">
        <w:rPr>
          <w:noProof/>
        </w:rPr>
        <w:fldChar w:fldCharType="separate"/>
      </w:r>
      <w:r w:rsidR="00BE57C4">
        <w:rPr>
          <w:noProof/>
        </w:rPr>
        <w:t>162</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BE1878">
        <w:rPr>
          <w:b w:val="0"/>
          <w:noProof/>
          <w:sz w:val="18"/>
        </w:rPr>
        <w:tab/>
      </w:r>
      <w:r w:rsidRPr="00BE1878">
        <w:rPr>
          <w:b w:val="0"/>
          <w:noProof/>
          <w:sz w:val="18"/>
        </w:rPr>
        <w:fldChar w:fldCharType="begin"/>
      </w:r>
      <w:r w:rsidRPr="00BE1878">
        <w:rPr>
          <w:b w:val="0"/>
          <w:noProof/>
          <w:sz w:val="18"/>
        </w:rPr>
        <w:instrText xml:space="preserve"> PAGEREF _Toc498001383 \h </w:instrText>
      </w:r>
      <w:r w:rsidRPr="00BE1878">
        <w:rPr>
          <w:b w:val="0"/>
          <w:noProof/>
          <w:sz w:val="18"/>
        </w:rPr>
      </w:r>
      <w:r w:rsidRPr="00BE1878">
        <w:rPr>
          <w:b w:val="0"/>
          <w:noProof/>
          <w:sz w:val="18"/>
        </w:rPr>
        <w:fldChar w:fldCharType="separate"/>
      </w:r>
      <w:r w:rsidR="00BE57C4">
        <w:rPr>
          <w:b w:val="0"/>
          <w:noProof/>
          <w:sz w:val="18"/>
        </w:rPr>
        <w:t>163</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48—GST groups</w:t>
      </w:r>
      <w:r w:rsidRPr="00BE1878">
        <w:rPr>
          <w:b w:val="0"/>
          <w:noProof/>
          <w:sz w:val="18"/>
        </w:rPr>
        <w:tab/>
      </w:r>
      <w:r w:rsidRPr="00BE1878">
        <w:rPr>
          <w:b w:val="0"/>
          <w:noProof/>
          <w:sz w:val="18"/>
        </w:rPr>
        <w:fldChar w:fldCharType="begin"/>
      </w:r>
      <w:r w:rsidRPr="00BE1878">
        <w:rPr>
          <w:b w:val="0"/>
          <w:noProof/>
          <w:sz w:val="18"/>
        </w:rPr>
        <w:instrText xml:space="preserve"> PAGEREF _Toc498001384 \h </w:instrText>
      </w:r>
      <w:r w:rsidRPr="00BE1878">
        <w:rPr>
          <w:b w:val="0"/>
          <w:noProof/>
          <w:sz w:val="18"/>
        </w:rPr>
      </w:r>
      <w:r w:rsidRPr="00BE1878">
        <w:rPr>
          <w:b w:val="0"/>
          <w:noProof/>
          <w:sz w:val="18"/>
        </w:rPr>
        <w:fldChar w:fldCharType="separate"/>
      </w:r>
      <w:r w:rsidR="00BE57C4">
        <w:rPr>
          <w:b w:val="0"/>
          <w:noProof/>
          <w:sz w:val="18"/>
        </w:rPr>
        <w:t>163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_Toc498001385 \h </w:instrText>
      </w:r>
      <w:r w:rsidRPr="00BE1878">
        <w:rPr>
          <w:noProof/>
        </w:rPr>
      </w:r>
      <w:r w:rsidRPr="00BE1878">
        <w:rPr>
          <w:noProof/>
        </w:rPr>
        <w:fldChar w:fldCharType="separate"/>
      </w:r>
      <w:r w:rsidR="00BE57C4">
        <w:rPr>
          <w:noProof/>
        </w:rPr>
        <w:t>163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BE1878">
        <w:rPr>
          <w:b w:val="0"/>
          <w:noProof/>
          <w:sz w:val="18"/>
        </w:rPr>
        <w:tab/>
      </w:r>
      <w:r w:rsidRPr="00BE1878">
        <w:rPr>
          <w:b w:val="0"/>
          <w:noProof/>
          <w:sz w:val="18"/>
        </w:rPr>
        <w:fldChar w:fldCharType="begin"/>
      </w:r>
      <w:r w:rsidRPr="00BE1878">
        <w:rPr>
          <w:b w:val="0"/>
          <w:noProof/>
          <w:sz w:val="18"/>
        </w:rPr>
        <w:instrText xml:space="preserve"> PAGEREF _Toc498001386 \h </w:instrText>
      </w:r>
      <w:r w:rsidRPr="00BE1878">
        <w:rPr>
          <w:b w:val="0"/>
          <w:noProof/>
          <w:sz w:val="18"/>
        </w:rPr>
      </w:r>
      <w:r w:rsidRPr="00BE1878">
        <w:rPr>
          <w:b w:val="0"/>
          <w:noProof/>
          <w:sz w:val="18"/>
        </w:rPr>
        <w:fldChar w:fldCharType="separate"/>
      </w:r>
      <w:r w:rsidR="00BE57C4">
        <w:rPr>
          <w:b w:val="0"/>
          <w:noProof/>
          <w:sz w:val="18"/>
        </w:rPr>
        <w:t>163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BE1878">
        <w:rPr>
          <w:noProof/>
        </w:rPr>
        <w:tab/>
      </w:r>
      <w:r w:rsidRPr="00BE1878">
        <w:rPr>
          <w:noProof/>
        </w:rPr>
        <w:fldChar w:fldCharType="begin"/>
      </w:r>
      <w:r w:rsidRPr="00BE1878">
        <w:rPr>
          <w:noProof/>
        </w:rPr>
        <w:instrText xml:space="preserve"> PAGEREF _Toc498001387 \h </w:instrText>
      </w:r>
      <w:r w:rsidRPr="00BE1878">
        <w:rPr>
          <w:noProof/>
        </w:rPr>
      </w:r>
      <w:r w:rsidRPr="00BE1878">
        <w:rPr>
          <w:noProof/>
        </w:rPr>
        <w:fldChar w:fldCharType="separate"/>
      </w:r>
      <w:r w:rsidR="00BE57C4">
        <w:rPr>
          <w:noProof/>
        </w:rPr>
        <w:t>163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BE1878">
        <w:rPr>
          <w:noProof/>
        </w:rPr>
        <w:tab/>
      </w:r>
      <w:r w:rsidRPr="00BE1878">
        <w:rPr>
          <w:noProof/>
        </w:rPr>
        <w:fldChar w:fldCharType="begin"/>
      </w:r>
      <w:r w:rsidRPr="00BE1878">
        <w:rPr>
          <w:noProof/>
        </w:rPr>
        <w:instrText xml:space="preserve"> PAGEREF _Toc498001388 \h </w:instrText>
      </w:r>
      <w:r w:rsidRPr="00BE1878">
        <w:rPr>
          <w:noProof/>
        </w:rPr>
      </w:r>
      <w:r w:rsidRPr="00BE1878">
        <w:rPr>
          <w:noProof/>
        </w:rPr>
        <w:fldChar w:fldCharType="separate"/>
      </w:r>
      <w:r w:rsidR="00BE57C4">
        <w:rPr>
          <w:noProof/>
        </w:rPr>
        <w:t>164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48</w:t>
      </w:r>
      <w:r>
        <w:rPr>
          <w:noProof/>
        </w:rPr>
        <w:noBreakHyphen/>
        <w:t>10</w:t>
      </w:r>
      <w:r>
        <w:rPr>
          <w:noProof/>
        </w:rPr>
        <w:tab/>
        <w:t>Membership requirements of a GST group</w:t>
      </w:r>
      <w:r w:rsidRPr="00BE1878">
        <w:rPr>
          <w:noProof/>
        </w:rPr>
        <w:tab/>
      </w:r>
      <w:r w:rsidRPr="00BE1878">
        <w:rPr>
          <w:noProof/>
        </w:rPr>
        <w:fldChar w:fldCharType="begin"/>
      </w:r>
      <w:r w:rsidRPr="00BE1878">
        <w:rPr>
          <w:noProof/>
        </w:rPr>
        <w:instrText xml:space="preserve"> PAGEREF _Toc498001389 \h </w:instrText>
      </w:r>
      <w:r w:rsidRPr="00BE1878">
        <w:rPr>
          <w:noProof/>
        </w:rPr>
      </w:r>
      <w:r w:rsidRPr="00BE1878">
        <w:rPr>
          <w:noProof/>
        </w:rPr>
        <w:fldChar w:fldCharType="separate"/>
      </w:r>
      <w:r w:rsidR="00BE57C4">
        <w:rPr>
          <w:noProof/>
        </w:rPr>
        <w:t>165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BE1878">
        <w:rPr>
          <w:noProof/>
        </w:rPr>
        <w:tab/>
      </w:r>
      <w:r w:rsidRPr="00BE1878">
        <w:rPr>
          <w:noProof/>
        </w:rPr>
        <w:fldChar w:fldCharType="begin"/>
      </w:r>
      <w:r w:rsidRPr="00BE1878">
        <w:rPr>
          <w:noProof/>
        </w:rPr>
        <w:instrText xml:space="preserve"> PAGEREF _Toc498001390 \h </w:instrText>
      </w:r>
      <w:r w:rsidRPr="00BE1878">
        <w:rPr>
          <w:noProof/>
        </w:rPr>
      </w:r>
      <w:r w:rsidRPr="00BE1878">
        <w:rPr>
          <w:noProof/>
        </w:rPr>
        <w:fldChar w:fldCharType="separate"/>
      </w:r>
      <w:r w:rsidR="00BE57C4">
        <w:rPr>
          <w:noProof/>
        </w:rPr>
        <w:t>166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BE1878">
        <w:rPr>
          <w:b w:val="0"/>
          <w:noProof/>
          <w:sz w:val="18"/>
        </w:rPr>
        <w:tab/>
      </w:r>
      <w:r w:rsidRPr="00BE1878">
        <w:rPr>
          <w:b w:val="0"/>
          <w:noProof/>
          <w:sz w:val="18"/>
        </w:rPr>
        <w:fldChar w:fldCharType="begin"/>
      </w:r>
      <w:r w:rsidRPr="00BE1878">
        <w:rPr>
          <w:b w:val="0"/>
          <w:noProof/>
          <w:sz w:val="18"/>
        </w:rPr>
        <w:instrText xml:space="preserve"> PAGEREF _Toc498001391 \h </w:instrText>
      </w:r>
      <w:r w:rsidRPr="00BE1878">
        <w:rPr>
          <w:b w:val="0"/>
          <w:noProof/>
          <w:sz w:val="18"/>
        </w:rPr>
      </w:r>
      <w:r w:rsidRPr="00BE1878">
        <w:rPr>
          <w:b w:val="0"/>
          <w:noProof/>
          <w:sz w:val="18"/>
        </w:rPr>
        <w:fldChar w:fldCharType="separate"/>
      </w:r>
      <w:r w:rsidR="00BE57C4">
        <w:rPr>
          <w:b w:val="0"/>
          <w:noProof/>
          <w:sz w:val="18"/>
        </w:rPr>
        <w:t>168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BE1878">
        <w:rPr>
          <w:noProof/>
        </w:rPr>
        <w:tab/>
      </w:r>
      <w:r w:rsidRPr="00BE1878">
        <w:rPr>
          <w:noProof/>
        </w:rPr>
        <w:fldChar w:fldCharType="begin"/>
      </w:r>
      <w:r w:rsidRPr="00BE1878">
        <w:rPr>
          <w:noProof/>
        </w:rPr>
        <w:instrText xml:space="preserve"> PAGEREF _Toc498001392 \h </w:instrText>
      </w:r>
      <w:r w:rsidRPr="00BE1878">
        <w:rPr>
          <w:noProof/>
        </w:rPr>
      </w:r>
      <w:r w:rsidRPr="00BE1878">
        <w:rPr>
          <w:noProof/>
        </w:rPr>
        <w:fldChar w:fldCharType="separate"/>
      </w:r>
      <w:r w:rsidR="00BE57C4">
        <w:rPr>
          <w:noProof/>
        </w:rPr>
        <w:t>168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BE1878">
        <w:rPr>
          <w:noProof/>
        </w:rPr>
        <w:tab/>
      </w:r>
      <w:r w:rsidRPr="00BE1878">
        <w:rPr>
          <w:noProof/>
        </w:rPr>
        <w:fldChar w:fldCharType="begin"/>
      </w:r>
      <w:r w:rsidRPr="00BE1878">
        <w:rPr>
          <w:noProof/>
        </w:rPr>
        <w:instrText xml:space="preserve"> PAGEREF _Toc498001393 \h </w:instrText>
      </w:r>
      <w:r w:rsidRPr="00BE1878">
        <w:rPr>
          <w:noProof/>
        </w:rPr>
      </w:r>
      <w:r w:rsidRPr="00BE1878">
        <w:rPr>
          <w:noProof/>
        </w:rPr>
        <w:fldChar w:fldCharType="separate"/>
      </w:r>
      <w:r w:rsidR="00BE57C4">
        <w:rPr>
          <w:noProof/>
        </w:rPr>
        <w:t>169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BE1878">
        <w:rPr>
          <w:noProof/>
        </w:rPr>
        <w:tab/>
      </w:r>
      <w:r w:rsidRPr="00BE1878">
        <w:rPr>
          <w:noProof/>
        </w:rPr>
        <w:fldChar w:fldCharType="begin"/>
      </w:r>
      <w:r w:rsidRPr="00BE1878">
        <w:rPr>
          <w:noProof/>
        </w:rPr>
        <w:instrText xml:space="preserve"> PAGEREF _Toc498001394 \h </w:instrText>
      </w:r>
      <w:r w:rsidRPr="00BE1878">
        <w:rPr>
          <w:noProof/>
        </w:rPr>
      </w:r>
      <w:r w:rsidRPr="00BE1878">
        <w:rPr>
          <w:noProof/>
        </w:rPr>
        <w:fldChar w:fldCharType="separate"/>
      </w:r>
      <w:r w:rsidR="00BE57C4">
        <w:rPr>
          <w:noProof/>
        </w:rPr>
        <w:t>170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BE1878">
        <w:rPr>
          <w:noProof/>
        </w:rPr>
        <w:tab/>
      </w:r>
      <w:r w:rsidRPr="00BE1878">
        <w:rPr>
          <w:noProof/>
        </w:rPr>
        <w:fldChar w:fldCharType="begin"/>
      </w:r>
      <w:r w:rsidRPr="00BE1878">
        <w:rPr>
          <w:noProof/>
        </w:rPr>
        <w:instrText xml:space="preserve"> PAGEREF _Toc498001395 \h </w:instrText>
      </w:r>
      <w:r w:rsidRPr="00BE1878">
        <w:rPr>
          <w:noProof/>
        </w:rPr>
      </w:r>
      <w:r w:rsidRPr="00BE1878">
        <w:rPr>
          <w:noProof/>
        </w:rPr>
        <w:fldChar w:fldCharType="separate"/>
      </w:r>
      <w:r w:rsidR="00BE57C4">
        <w:rPr>
          <w:noProof/>
        </w:rPr>
        <w:t>170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BE1878">
        <w:rPr>
          <w:noProof/>
        </w:rPr>
        <w:tab/>
      </w:r>
      <w:r w:rsidRPr="00BE1878">
        <w:rPr>
          <w:noProof/>
        </w:rPr>
        <w:fldChar w:fldCharType="begin"/>
      </w:r>
      <w:r w:rsidRPr="00BE1878">
        <w:rPr>
          <w:noProof/>
        </w:rPr>
        <w:instrText xml:space="preserve"> PAGEREF _Toc498001396 \h </w:instrText>
      </w:r>
      <w:r w:rsidRPr="00BE1878">
        <w:rPr>
          <w:noProof/>
        </w:rPr>
      </w:r>
      <w:r w:rsidRPr="00BE1878">
        <w:rPr>
          <w:noProof/>
        </w:rPr>
        <w:fldChar w:fldCharType="separate"/>
      </w:r>
      <w:r w:rsidR="00BE57C4">
        <w:rPr>
          <w:noProof/>
        </w:rPr>
        <w:t>171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BE1878">
        <w:rPr>
          <w:noProof/>
        </w:rPr>
        <w:tab/>
      </w:r>
      <w:r w:rsidRPr="00BE1878">
        <w:rPr>
          <w:noProof/>
        </w:rPr>
        <w:fldChar w:fldCharType="begin"/>
      </w:r>
      <w:r w:rsidRPr="00BE1878">
        <w:rPr>
          <w:noProof/>
        </w:rPr>
        <w:instrText xml:space="preserve"> PAGEREF _Toc498001397 \h </w:instrText>
      </w:r>
      <w:r w:rsidRPr="00BE1878">
        <w:rPr>
          <w:noProof/>
        </w:rPr>
      </w:r>
      <w:r w:rsidRPr="00BE1878">
        <w:rPr>
          <w:noProof/>
        </w:rPr>
        <w:fldChar w:fldCharType="separate"/>
      </w:r>
      <w:r w:rsidR="00BE57C4">
        <w:rPr>
          <w:noProof/>
        </w:rPr>
        <w:t>172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BE1878">
        <w:rPr>
          <w:noProof/>
        </w:rPr>
        <w:tab/>
      </w:r>
      <w:r w:rsidRPr="00BE1878">
        <w:rPr>
          <w:noProof/>
        </w:rPr>
        <w:fldChar w:fldCharType="begin"/>
      </w:r>
      <w:r w:rsidRPr="00BE1878">
        <w:rPr>
          <w:noProof/>
        </w:rPr>
        <w:instrText xml:space="preserve"> PAGEREF _Toc498001398 \h </w:instrText>
      </w:r>
      <w:r w:rsidRPr="00BE1878">
        <w:rPr>
          <w:noProof/>
        </w:rPr>
      </w:r>
      <w:r w:rsidRPr="00BE1878">
        <w:rPr>
          <w:noProof/>
        </w:rPr>
        <w:fldChar w:fldCharType="separate"/>
      </w:r>
      <w:r w:rsidR="00BE57C4">
        <w:rPr>
          <w:noProof/>
        </w:rPr>
        <w:t>173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BE1878">
        <w:rPr>
          <w:noProof/>
        </w:rPr>
        <w:tab/>
      </w:r>
      <w:r w:rsidRPr="00BE1878">
        <w:rPr>
          <w:noProof/>
        </w:rPr>
        <w:fldChar w:fldCharType="begin"/>
      </w:r>
      <w:r w:rsidRPr="00BE1878">
        <w:rPr>
          <w:noProof/>
        </w:rPr>
        <w:instrText xml:space="preserve"> PAGEREF _Toc498001399 \h </w:instrText>
      </w:r>
      <w:r w:rsidRPr="00BE1878">
        <w:rPr>
          <w:noProof/>
        </w:rPr>
      </w:r>
      <w:r w:rsidRPr="00BE1878">
        <w:rPr>
          <w:noProof/>
        </w:rPr>
        <w:fldChar w:fldCharType="separate"/>
      </w:r>
      <w:r w:rsidR="00BE57C4">
        <w:rPr>
          <w:noProof/>
        </w:rPr>
        <w:t>173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BE1878">
        <w:rPr>
          <w:noProof/>
        </w:rPr>
        <w:tab/>
      </w:r>
      <w:r w:rsidRPr="00BE1878">
        <w:rPr>
          <w:noProof/>
        </w:rPr>
        <w:fldChar w:fldCharType="begin"/>
      </w:r>
      <w:r w:rsidRPr="00BE1878">
        <w:rPr>
          <w:noProof/>
        </w:rPr>
        <w:instrText xml:space="preserve"> PAGEREF _Toc498001400 \h </w:instrText>
      </w:r>
      <w:r w:rsidRPr="00BE1878">
        <w:rPr>
          <w:noProof/>
        </w:rPr>
      </w:r>
      <w:r w:rsidRPr="00BE1878">
        <w:rPr>
          <w:noProof/>
        </w:rPr>
        <w:fldChar w:fldCharType="separate"/>
      </w:r>
      <w:r w:rsidR="00BE57C4">
        <w:rPr>
          <w:noProof/>
        </w:rPr>
        <w:t>174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BE1878">
        <w:rPr>
          <w:b w:val="0"/>
          <w:noProof/>
          <w:sz w:val="18"/>
        </w:rPr>
        <w:tab/>
      </w:r>
      <w:r w:rsidRPr="00BE1878">
        <w:rPr>
          <w:b w:val="0"/>
          <w:noProof/>
          <w:sz w:val="18"/>
        </w:rPr>
        <w:fldChar w:fldCharType="begin"/>
      </w:r>
      <w:r w:rsidRPr="00BE1878">
        <w:rPr>
          <w:b w:val="0"/>
          <w:noProof/>
          <w:sz w:val="18"/>
        </w:rPr>
        <w:instrText xml:space="preserve"> PAGEREF _Toc498001401 \h </w:instrText>
      </w:r>
      <w:r w:rsidRPr="00BE1878">
        <w:rPr>
          <w:b w:val="0"/>
          <w:noProof/>
          <w:sz w:val="18"/>
        </w:rPr>
      </w:r>
      <w:r w:rsidRPr="00BE1878">
        <w:rPr>
          <w:b w:val="0"/>
          <w:noProof/>
          <w:sz w:val="18"/>
        </w:rPr>
        <w:fldChar w:fldCharType="separate"/>
      </w:r>
      <w:r w:rsidR="00BE57C4">
        <w:rPr>
          <w:b w:val="0"/>
          <w:noProof/>
          <w:sz w:val="18"/>
        </w:rPr>
        <w:t>175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BE1878">
        <w:rPr>
          <w:noProof/>
        </w:rPr>
        <w:tab/>
      </w:r>
      <w:r w:rsidRPr="00BE1878">
        <w:rPr>
          <w:noProof/>
        </w:rPr>
        <w:fldChar w:fldCharType="begin"/>
      </w:r>
      <w:r w:rsidRPr="00BE1878">
        <w:rPr>
          <w:noProof/>
        </w:rPr>
        <w:instrText xml:space="preserve"> PAGEREF _Toc498001402 \h </w:instrText>
      </w:r>
      <w:r w:rsidRPr="00BE1878">
        <w:rPr>
          <w:noProof/>
        </w:rPr>
      </w:r>
      <w:r w:rsidRPr="00BE1878">
        <w:rPr>
          <w:noProof/>
        </w:rPr>
        <w:fldChar w:fldCharType="separate"/>
      </w:r>
      <w:r w:rsidR="00BE57C4">
        <w:rPr>
          <w:noProof/>
        </w:rPr>
        <w:t>175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BE1878">
        <w:rPr>
          <w:noProof/>
        </w:rPr>
        <w:tab/>
      </w:r>
      <w:r w:rsidRPr="00BE1878">
        <w:rPr>
          <w:noProof/>
        </w:rPr>
        <w:fldChar w:fldCharType="begin"/>
      </w:r>
      <w:r w:rsidRPr="00BE1878">
        <w:rPr>
          <w:noProof/>
        </w:rPr>
        <w:instrText xml:space="preserve"> PAGEREF _Toc498001403 \h </w:instrText>
      </w:r>
      <w:r w:rsidRPr="00BE1878">
        <w:rPr>
          <w:noProof/>
        </w:rPr>
      </w:r>
      <w:r w:rsidRPr="00BE1878">
        <w:rPr>
          <w:noProof/>
        </w:rPr>
        <w:fldChar w:fldCharType="separate"/>
      </w:r>
      <w:r w:rsidR="00BE57C4">
        <w:rPr>
          <w:noProof/>
        </w:rPr>
        <w:t>177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BE1878">
        <w:rPr>
          <w:noProof/>
        </w:rPr>
        <w:tab/>
      </w:r>
      <w:r w:rsidRPr="00BE1878">
        <w:rPr>
          <w:noProof/>
        </w:rPr>
        <w:fldChar w:fldCharType="begin"/>
      </w:r>
      <w:r w:rsidRPr="00BE1878">
        <w:rPr>
          <w:noProof/>
        </w:rPr>
        <w:instrText xml:space="preserve"> PAGEREF _Toc498001404 \h </w:instrText>
      </w:r>
      <w:r w:rsidRPr="00BE1878">
        <w:rPr>
          <w:noProof/>
        </w:rPr>
      </w:r>
      <w:r w:rsidRPr="00BE1878">
        <w:rPr>
          <w:noProof/>
        </w:rPr>
        <w:fldChar w:fldCharType="separate"/>
      </w:r>
      <w:r w:rsidR="00BE57C4">
        <w:rPr>
          <w:noProof/>
        </w:rPr>
        <w:t>177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BE1878">
        <w:rPr>
          <w:noProof/>
        </w:rPr>
        <w:tab/>
      </w:r>
      <w:r w:rsidRPr="00BE1878">
        <w:rPr>
          <w:noProof/>
        </w:rPr>
        <w:fldChar w:fldCharType="begin"/>
      </w:r>
      <w:r w:rsidRPr="00BE1878">
        <w:rPr>
          <w:noProof/>
        </w:rPr>
        <w:instrText xml:space="preserve"> PAGEREF _Toc498001405 \h </w:instrText>
      </w:r>
      <w:r w:rsidRPr="00BE1878">
        <w:rPr>
          <w:noProof/>
        </w:rPr>
      </w:r>
      <w:r w:rsidRPr="00BE1878">
        <w:rPr>
          <w:noProof/>
        </w:rPr>
        <w:fldChar w:fldCharType="separate"/>
      </w:r>
      <w:r w:rsidR="00BE57C4">
        <w:rPr>
          <w:noProof/>
        </w:rPr>
        <w:t>178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BE1878">
        <w:rPr>
          <w:b w:val="0"/>
          <w:noProof/>
          <w:sz w:val="18"/>
        </w:rPr>
        <w:tab/>
      </w:r>
      <w:r w:rsidRPr="00BE1878">
        <w:rPr>
          <w:b w:val="0"/>
          <w:noProof/>
          <w:sz w:val="18"/>
        </w:rPr>
        <w:fldChar w:fldCharType="begin"/>
      </w:r>
      <w:r w:rsidRPr="00BE1878">
        <w:rPr>
          <w:b w:val="0"/>
          <w:noProof/>
          <w:sz w:val="18"/>
        </w:rPr>
        <w:instrText xml:space="preserve"> PAGEREF _Toc498001406 \h </w:instrText>
      </w:r>
      <w:r w:rsidRPr="00BE1878">
        <w:rPr>
          <w:b w:val="0"/>
          <w:noProof/>
          <w:sz w:val="18"/>
        </w:rPr>
      </w:r>
      <w:r w:rsidRPr="00BE1878">
        <w:rPr>
          <w:b w:val="0"/>
          <w:noProof/>
          <w:sz w:val="18"/>
        </w:rPr>
        <w:fldChar w:fldCharType="separate"/>
      </w:r>
      <w:r w:rsidR="00BE57C4">
        <w:rPr>
          <w:b w:val="0"/>
          <w:noProof/>
          <w:sz w:val="18"/>
        </w:rPr>
        <w:t>179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BE1878">
        <w:rPr>
          <w:noProof/>
        </w:rPr>
        <w:tab/>
      </w:r>
      <w:r w:rsidRPr="00BE1878">
        <w:rPr>
          <w:noProof/>
        </w:rPr>
        <w:fldChar w:fldCharType="begin"/>
      </w:r>
      <w:r w:rsidRPr="00BE1878">
        <w:rPr>
          <w:noProof/>
        </w:rPr>
        <w:instrText xml:space="preserve"> PAGEREF _Toc498001407 \h </w:instrText>
      </w:r>
      <w:r w:rsidRPr="00BE1878">
        <w:rPr>
          <w:noProof/>
        </w:rPr>
      </w:r>
      <w:r w:rsidRPr="00BE1878">
        <w:rPr>
          <w:noProof/>
        </w:rPr>
        <w:fldChar w:fldCharType="separate"/>
      </w:r>
      <w:r w:rsidR="00BE57C4">
        <w:rPr>
          <w:noProof/>
        </w:rPr>
        <w:t>179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BE1878">
        <w:rPr>
          <w:noProof/>
        </w:rPr>
        <w:tab/>
      </w:r>
      <w:r w:rsidRPr="00BE1878">
        <w:rPr>
          <w:noProof/>
        </w:rPr>
        <w:fldChar w:fldCharType="begin"/>
      </w:r>
      <w:r w:rsidRPr="00BE1878">
        <w:rPr>
          <w:noProof/>
        </w:rPr>
        <w:instrText xml:space="preserve"> PAGEREF _Toc498001408 \h </w:instrText>
      </w:r>
      <w:r w:rsidRPr="00BE1878">
        <w:rPr>
          <w:noProof/>
        </w:rPr>
      </w:r>
      <w:r w:rsidRPr="00BE1878">
        <w:rPr>
          <w:noProof/>
        </w:rPr>
        <w:fldChar w:fldCharType="separate"/>
      </w:r>
      <w:r w:rsidR="00BE57C4">
        <w:rPr>
          <w:noProof/>
        </w:rPr>
        <w:t>179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49—GST religious groups</w:t>
      </w:r>
      <w:r w:rsidRPr="00BE1878">
        <w:rPr>
          <w:b w:val="0"/>
          <w:noProof/>
          <w:sz w:val="18"/>
        </w:rPr>
        <w:tab/>
      </w:r>
      <w:r w:rsidRPr="00BE1878">
        <w:rPr>
          <w:b w:val="0"/>
          <w:noProof/>
          <w:sz w:val="18"/>
        </w:rPr>
        <w:fldChar w:fldCharType="begin"/>
      </w:r>
      <w:r w:rsidRPr="00BE1878">
        <w:rPr>
          <w:b w:val="0"/>
          <w:noProof/>
          <w:sz w:val="18"/>
        </w:rPr>
        <w:instrText xml:space="preserve"> PAGEREF _Toc498001409 \h </w:instrText>
      </w:r>
      <w:r w:rsidRPr="00BE1878">
        <w:rPr>
          <w:b w:val="0"/>
          <w:noProof/>
          <w:sz w:val="18"/>
        </w:rPr>
      </w:r>
      <w:r w:rsidRPr="00BE1878">
        <w:rPr>
          <w:b w:val="0"/>
          <w:noProof/>
          <w:sz w:val="18"/>
        </w:rPr>
        <w:fldChar w:fldCharType="separate"/>
      </w:r>
      <w:r w:rsidR="00BE57C4">
        <w:rPr>
          <w:b w:val="0"/>
          <w:noProof/>
          <w:sz w:val="18"/>
        </w:rPr>
        <w:t>181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_Toc498001410 \h </w:instrText>
      </w:r>
      <w:r w:rsidRPr="00BE1878">
        <w:rPr>
          <w:noProof/>
        </w:rPr>
      </w:r>
      <w:r w:rsidRPr="00BE1878">
        <w:rPr>
          <w:noProof/>
        </w:rPr>
        <w:fldChar w:fldCharType="separate"/>
      </w:r>
      <w:r w:rsidR="00BE57C4">
        <w:rPr>
          <w:noProof/>
        </w:rPr>
        <w:t>181</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BE1878">
        <w:rPr>
          <w:b w:val="0"/>
          <w:noProof/>
          <w:sz w:val="18"/>
        </w:rPr>
        <w:tab/>
      </w:r>
      <w:r w:rsidRPr="00BE1878">
        <w:rPr>
          <w:b w:val="0"/>
          <w:noProof/>
          <w:sz w:val="18"/>
        </w:rPr>
        <w:fldChar w:fldCharType="begin"/>
      </w:r>
      <w:r w:rsidRPr="00BE1878">
        <w:rPr>
          <w:b w:val="0"/>
          <w:noProof/>
          <w:sz w:val="18"/>
        </w:rPr>
        <w:instrText xml:space="preserve"> PAGEREF _Toc498001411 \h </w:instrText>
      </w:r>
      <w:r w:rsidRPr="00BE1878">
        <w:rPr>
          <w:b w:val="0"/>
          <w:noProof/>
          <w:sz w:val="18"/>
        </w:rPr>
      </w:r>
      <w:r w:rsidRPr="00BE1878">
        <w:rPr>
          <w:b w:val="0"/>
          <w:noProof/>
          <w:sz w:val="18"/>
        </w:rPr>
        <w:fldChar w:fldCharType="separate"/>
      </w:r>
      <w:r w:rsidR="00BE57C4">
        <w:rPr>
          <w:b w:val="0"/>
          <w:noProof/>
          <w:sz w:val="18"/>
        </w:rPr>
        <w:t>181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BE1878">
        <w:rPr>
          <w:noProof/>
        </w:rPr>
        <w:tab/>
      </w:r>
      <w:r w:rsidRPr="00BE1878">
        <w:rPr>
          <w:noProof/>
        </w:rPr>
        <w:fldChar w:fldCharType="begin"/>
      </w:r>
      <w:r w:rsidRPr="00BE1878">
        <w:rPr>
          <w:noProof/>
        </w:rPr>
        <w:instrText xml:space="preserve"> PAGEREF _Toc498001412 \h </w:instrText>
      </w:r>
      <w:r w:rsidRPr="00BE1878">
        <w:rPr>
          <w:noProof/>
        </w:rPr>
      </w:r>
      <w:r w:rsidRPr="00BE1878">
        <w:rPr>
          <w:noProof/>
        </w:rPr>
        <w:fldChar w:fldCharType="separate"/>
      </w:r>
      <w:r w:rsidR="00BE57C4">
        <w:rPr>
          <w:noProof/>
        </w:rPr>
        <w:t>181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BE1878">
        <w:rPr>
          <w:noProof/>
        </w:rPr>
        <w:tab/>
      </w:r>
      <w:r w:rsidRPr="00BE1878">
        <w:rPr>
          <w:noProof/>
        </w:rPr>
        <w:fldChar w:fldCharType="begin"/>
      </w:r>
      <w:r w:rsidRPr="00BE1878">
        <w:rPr>
          <w:noProof/>
        </w:rPr>
        <w:instrText xml:space="preserve"> PAGEREF _Toc498001413 \h </w:instrText>
      </w:r>
      <w:r w:rsidRPr="00BE1878">
        <w:rPr>
          <w:noProof/>
        </w:rPr>
      </w:r>
      <w:r w:rsidRPr="00BE1878">
        <w:rPr>
          <w:noProof/>
        </w:rPr>
        <w:fldChar w:fldCharType="separate"/>
      </w:r>
      <w:r w:rsidR="00BE57C4">
        <w:rPr>
          <w:noProof/>
        </w:rPr>
        <w:t>182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BE1878">
        <w:rPr>
          <w:b w:val="0"/>
          <w:noProof/>
          <w:sz w:val="18"/>
        </w:rPr>
        <w:tab/>
      </w:r>
      <w:r w:rsidRPr="00BE1878">
        <w:rPr>
          <w:b w:val="0"/>
          <w:noProof/>
          <w:sz w:val="18"/>
        </w:rPr>
        <w:fldChar w:fldCharType="begin"/>
      </w:r>
      <w:r w:rsidRPr="00BE1878">
        <w:rPr>
          <w:b w:val="0"/>
          <w:noProof/>
          <w:sz w:val="18"/>
        </w:rPr>
        <w:instrText xml:space="preserve"> PAGEREF _Toc498001414 \h </w:instrText>
      </w:r>
      <w:r w:rsidRPr="00BE1878">
        <w:rPr>
          <w:b w:val="0"/>
          <w:noProof/>
          <w:sz w:val="18"/>
        </w:rPr>
      </w:r>
      <w:r w:rsidRPr="00BE1878">
        <w:rPr>
          <w:b w:val="0"/>
          <w:noProof/>
          <w:sz w:val="18"/>
        </w:rPr>
        <w:fldChar w:fldCharType="separate"/>
      </w:r>
      <w:r w:rsidR="00BE57C4">
        <w:rPr>
          <w:b w:val="0"/>
          <w:noProof/>
          <w:sz w:val="18"/>
        </w:rPr>
        <w:t>182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BE1878">
        <w:rPr>
          <w:noProof/>
        </w:rPr>
        <w:tab/>
      </w:r>
      <w:r w:rsidRPr="00BE1878">
        <w:rPr>
          <w:noProof/>
        </w:rPr>
        <w:fldChar w:fldCharType="begin"/>
      </w:r>
      <w:r w:rsidRPr="00BE1878">
        <w:rPr>
          <w:noProof/>
        </w:rPr>
        <w:instrText xml:space="preserve"> PAGEREF _Toc498001415 \h </w:instrText>
      </w:r>
      <w:r w:rsidRPr="00BE1878">
        <w:rPr>
          <w:noProof/>
        </w:rPr>
      </w:r>
      <w:r w:rsidRPr="00BE1878">
        <w:rPr>
          <w:noProof/>
        </w:rPr>
        <w:fldChar w:fldCharType="separate"/>
      </w:r>
      <w:r w:rsidR="00BE57C4">
        <w:rPr>
          <w:noProof/>
        </w:rPr>
        <w:t>182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49</w:t>
      </w:r>
      <w:r>
        <w:rPr>
          <w:noProof/>
        </w:rPr>
        <w:noBreakHyphen/>
        <w:t>35</w:t>
      </w:r>
      <w:r>
        <w:rPr>
          <w:noProof/>
        </w:rPr>
        <w:tab/>
        <w:t>Acquisitions between members of GST religious groups</w:t>
      </w:r>
      <w:r w:rsidRPr="00BE1878">
        <w:rPr>
          <w:noProof/>
        </w:rPr>
        <w:tab/>
      </w:r>
      <w:r w:rsidRPr="00BE1878">
        <w:rPr>
          <w:noProof/>
        </w:rPr>
        <w:fldChar w:fldCharType="begin"/>
      </w:r>
      <w:r w:rsidRPr="00BE1878">
        <w:rPr>
          <w:noProof/>
        </w:rPr>
        <w:instrText xml:space="preserve"> PAGEREF _Toc498001416 \h </w:instrText>
      </w:r>
      <w:r w:rsidRPr="00BE1878">
        <w:rPr>
          <w:noProof/>
        </w:rPr>
      </w:r>
      <w:r w:rsidRPr="00BE1878">
        <w:rPr>
          <w:noProof/>
        </w:rPr>
        <w:fldChar w:fldCharType="separate"/>
      </w:r>
      <w:r w:rsidR="00BE57C4">
        <w:rPr>
          <w:noProof/>
        </w:rPr>
        <w:t>182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BE1878">
        <w:rPr>
          <w:noProof/>
        </w:rPr>
        <w:tab/>
      </w:r>
      <w:r w:rsidRPr="00BE1878">
        <w:rPr>
          <w:noProof/>
        </w:rPr>
        <w:fldChar w:fldCharType="begin"/>
      </w:r>
      <w:r w:rsidRPr="00BE1878">
        <w:rPr>
          <w:noProof/>
        </w:rPr>
        <w:instrText xml:space="preserve"> PAGEREF _Toc498001417 \h </w:instrText>
      </w:r>
      <w:r w:rsidRPr="00BE1878">
        <w:rPr>
          <w:noProof/>
        </w:rPr>
      </w:r>
      <w:r w:rsidRPr="00BE1878">
        <w:rPr>
          <w:noProof/>
        </w:rPr>
        <w:fldChar w:fldCharType="separate"/>
      </w:r>
      <w:r w:rsidR="00BE57C4">
        <w:rPr>
          <w:noProof/>
        </w:rPr>
        <w:t>182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BE1878">
        <w:rPr>
          <w:noProof/>
        </w:rPr>
        <w:tab/>
      </w:r>
      <w:r w:rsidRPr="00BE1878">
        <w:rPr>
          <w:noProof/>
        </w:rPr>
        <w:fldChar w:fldCharType="begin"/>
      </w:r>
      <w:r w:rsidRPr="00BE1878">
        <w:rPr>
          <w:noProof/>
        </w:rPr>
        <w:instrText xml:space="preserve"> PAGEREF _Toc498001418 \h </w:instrText>
      </w:r>
      <w:r w:rsidRPr="00BE1878">
        <w:rPr>
          <w:noProof/>
        </w:rPr>
      </w:r>
      <w:r w:rsidRPr="00BE1878">
        <w:rPr>
          <w:noProof/>
        </w:rPr>
        <w:fldChar w:fldCharType="separate"/>
      </w:r>
      <w:r w:rsidR="00BE57C4">
        <w:rPr>
          <w:noProof/>
        </w:rPr>
        <w:t>183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BE1878">
        <w:rPr>
          <w:noProof/>
        </w:rPr>
        <w:tab/>
      </w:r>
      <w:r w:rsidRPr="00BE1878">
        <w:rPr>
          <w:noProof/>
        </w:rPr>
        <w:fldChar w:fldCharType="begin"/>
      </w:r>
      <w:r w:rsidRPr="00BE1878">
        <w:rPr>
          <w:noProof/>
        </w:rPr>
        <w:instrText xml:space="preserve"> PAGEREF _Toc498001419 \h </w:instrText>
      </w:r>
      <w:r w:rsidRPr="00BE1878">
        <w:rPr>
          <w:noProof/>
        </w:rPr>
      </w:r>
      <w:r w:rsidRPr="00BE1878">
        <w:rPr>
          <w:noProof/>
        </w:rPr>
        <w:fldChar w:fldCharType="separate"/>
      </w:r>
      <w:r w:rsidR="00BE57C4">
        <w:rPr>
          <w:noProof/>
        </w:rPr>
        <w:t>183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BE1878">
        <w:rPr>
          <w:b w:val="0"/>
          <w:noProof/>
          <w:sz w:val="18"/>
        </w:rPr>
        <w:tab/>
      </w:r>
      <w:r w:rsidRPr="00BE1878">
        <w:rPr>
          <w:b w:val="0"/>
          <w:noProof/>
          <w:sz w:val="18"/>
        </w:rPr>
        <w:fldChar w:fldCharType="begin"/>
      </w:r>
      <w:r w:rsidRPr="00BE1878">
        <w:rPr>
          <w:b w:val="0"/>
          <w:noProof/>
          <w:sz w:val="18"/>
        </w:rPr>
        <w:instrText xml:space="preserve"> PAGEREF _Toc498001420 \h </w:instrText>
      </w:r>
      <w:r w:rsidRPr="00BE1878">
        <w:rPr>
          <w:b w:val="0"/>
          <w:noProof/>
          <w:sz w:val="18"/>
        </w:rPr>
      </w:r>
      <w:r w:rsidRPr="00BE1878">
        <w:rPr>
          <w:b w:val="0"/>
          <w:noProof/>
          <w:sz w:val="18"/>
        </w:rPr>
        <w:fldChar w:fldCharType="separate"/>
      </w:r>
      <w:r w:rsidR="00BE57C4">
        <w:rPr>
          <w:b w:val="0"/>
          <w:noProof/>
          <w:sz w:val="18"/>
        </w:rPr>
        <w:t>184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BE1878">
        <w:rPr>
          <w:noProof/>
        </w:rPr>
        <w:tab/>
      </w:r>
      <w:r w:rsidRPr="00BE1878">
        <w:rPr>
          <w:noProof/>
        </w:rPr>
        <w:fldChar w:fldCharType="begin"/>
      </w:r>
      <w:r w:rsidRPr="00BE1878">
        <w:rPr>
          <w:noProof/>
        </w:rPr>
        <w:instrText xml:space="preserve"> PAGEREF _Toc498001421 \h </w:instrText>
      </w:r>
      <w:r w:rsidRPr="00BE1878">
        <w:rPr>
          <w:noProof/>
        </w:rPr>
      </w:r>
      <w:r w:rsidRPr="00BE1878">
        <w:rPr>
          <w:noProof/>
        </w:rPr>
        <w:fldChar w:fldCharType="separate"/>
      </w:r>
      <w:r w:rsidR="00BE57C4">
        <w:rPr>
          <w:noProof/>
        </w:rPr>
        <w:t>184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BE1878">
        <w:rPr>
          <w:noProof/>
        </w:rPr>
        <w:tab/>
      </w:r>
      <w:r w:rsidRPr="00BE1878">
        <w:rPr>
          <w:noProof/>
        </w:rPr>
        <w:fldChar w:fldCharType="begin"/>
      </w:r>
      <w:r w:rsidRPr="00BE1878">
        <w:rPr>
          <w:noProof/>
        </w:rPr>
        <w:instrText xml:space="preserve"> PAGEREF _Toc498001422 \h </w:instrText>
      </w:r>
      <w:r w:rsidRPr="00BE1878">
        <w:rPr>
          <w:noProof/>
        </w:rPr>
      </w:r>
      <w:r w:rsidRPr="00BE1878">
        <w:rPr>
          <w:noProof/>
        </w:rPr>
        <w:fldChar w:fldCharType="separate"/>
      </w:r>
      <w:r w:rsidR="00BE57C4">
        <w:rPr>
          <w:noProof/>
        </w:rPr>
        <w:t>184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BE1878">
        <w:rPr>
          <w:noProof/>
        </w:rPr>
        <w:tab/>
      </w:r>
      <w:r w:rsidRPr="00BE1878">
        <w:rPr>
          <w:noProof/>
        </w:rPr>
        <w:fldChar w:fldCharType="begin"/>
      </w:r>
      <w:r w:rsidRPr="00BE1878">
        <w:rPr>
          <w:noProof/>
        </w:rPr>
        <w:instrText xml:space="preserve"> PAGEREF _Toc498001423 \h </w:instrText>
      </w:r>
      <w:r w:rsidRPr="00BE1878">
        <w:rPr>
          <w:noProof/>
        </w:rPr>
      </w:r>
      <w:r w:rsidRPr="00BE1878">
        <w:rPr>
          <w:noProof/>
        </w:rPr>
        <w:fldChar w:fldCharType="separate"/>
      </w:r>
      <w:r w:rsidR="00BE57C4">
        <w:rPr>
          <w:noProof/>
        </w:rPr>
        <w:t>185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BE1878">
        <w:rPr>
          <w:noProof/>
        </w:rPr>
        <w:tab/>
      </w:r>
      <w:r w:rsidRPr="00BE1878">
        <w:rPr>
          <w:noProof/>
        </w:rPr>
        <w:fldChar w:fldCharType="begin"/>
      </w:r>
      <w:r w:rsidRPr="00BE1878">
        <w:rPr>
          <w:noProof/>
        </w:rPr>
        <w:instrText xml:space="preserve"> PAGEREF _Toc498001424 \h </w:instrText>
      </w:r>
      <w:r w:rsidRPr="00BE1878">
        <w:rPr>
          <w:noProof/>
        </w:rPr>
      </w:r>
      <w:r w:rsidRPr="00BE1878">
        <w:rPr>
          <w:noProof/>
        </w:rPr>
        <w:fldChar w:fldCharType="separate"/>
      </w:r>
      <w:r w:rsidR="00BE57C4">
        <w:rPr>
          <w:noProof/>
        </w:rPr>
        <w:t>185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BE1878">
        <w:rPr>
          <w:noProof/>
        </w:rPr>
        <w:tab/>
      </w:r>
      <w:r w:rsidRPr="00BE1878">
        <w:rPr>
          <w:noProof/>
        </w:rPr>
        <w:fldChar w:fldCharType="begin"/>
      </w:r>
      <w:r w:rsidRPr="00BE1878">
        <w:rPr>
          <w:noProof/>
        </w:rPr>
        <w:instrText xml:space="preserve"> PAGEREF _Toc498001425 \h </w:instrText>
      </w:r>
      <w:r w:rsidRPr="00BE1878">
        <w:rPr>
          <w:noProof/>
        </w:rPr>
      </w:r>
      <w:r w:rsidRPr="00BE1878">
        <w:rPr>
          <w:noProof/>
        </w:rPr>
        <w:fldChar w:fldCharType="separate"/>
      </w:r>
      <w:r w:rsidR="00BE57C4">
        <w:rPr>
          <w:noProof/>
        </w:rPr>
        <w:t>186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50—GST treatment of religious practitioners</w:t>
      </w:r>
      <w:r w:rsidRPr="00BE1878">
        <w:rPr>
          <w:b w:val="0"/>
          <w:noProof/>
          <w:sz w:val="18"/>
        </w:rPr>
        <w:tab/>
      </w:r>
      <w:r w:rsidRPr="00BE1878">
        <w:rPr>
          <w:b w:val="0"/>
          <w:noProof/>
          <w:sz w:val="18"/>
        </w:rPr>
        <w:fldChar w:fldCharType="begin"/>
      </w:r>
      <w:r w:rsidRPr="00BE1878">
        <w:rPr>
          <w:b w:val="0"/>
          <w:noProof/>
          <w:sz w:val="18"/>
        </w:rPr>
        <w:instrText xml:space="preserve"> PAGEREF _Toc498001426 \h </w:instrText>
      </w:r>
      <w:r w:rsidRPr="00BE1878">
        <w:rPr>
          <w:b w:val="0"/>
          <w:noProof/>
          <w:sz w:val="18"/>
        </w:rPr>
      </w:r>
      <w:r w:rsidRPr="00BE1878">
        <w:rPr>
          <w:b w:val="0"/>
          <w:noProof/>
          <w:sz w:val="18"/>
        </w:rPr>
        <w:fldChar w:fldCharType="separate"/>
      </w:r>
      <w:r w:rsidR="00BE57C4">
        <w:rPr>
          <w:b w:val="0"/>
          <w:noProof/>
          <w:sz w:val="18"/>
        </w:rPr>
        <w:t>187</w:t>
      </w:r>
      <w:r w:rsidRPr="00BE1878">
        <w:rPr>
          <w:b w:val="0"/>
          <w:noProof/>
          <w:sz w:val="18"/>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Guide to Division 50</w:t>
      </w:r>
      <w:r w:rsidRPr="00BE1878">
        <w:rPr>
          <w:b w:val="0"/>
          <w:noProof/>
          <w:sz w:val="18"/>
        </w:rPr>
        <w:tab/>
        <w:t>187</w:t>
      </w:r>
    </w:p>
    <w:p w:rsidR="00BE1878" w:rsidRDefault="00BE1878">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_Toc498001428 \h </w:instrText>
      </w:r>
      <w:r w:rsidRPr="00BE1878">
        <w:rPr>
          <w:noProof/>
        </w:rPr>
      </w:r>
      <w:r w:rsidRPr="00BE1878">
        <w:rPr>
          <w:noProof/>
        </w:rPr>
        <w:fldChar w:fldCharType="separate"/>
      </w:r>
      <w:r w:rsidR="00BE57C4">
        <w:rPr>
          <w:noProof/>
        </w:rPr>
        <w:t>187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BE1878">
        <w:rPr>
          <w:noProof/>
        </w:rPr>
        <w:tab/>
      </w:r>
      <w:r w:rsidRPr="00BE1878">
        <w:rPr>
          <w:noProof/>
        </w:rPr>
        <w:fldChar w:fldCharType="begin"/>
      </w:r>
      <w:r w:rsidRPr="00BE1878">
        <w:rPr>
          <w:noProof/>
        </w:rPr>
        <w:instrText xml:space="preserve"> PAGEREF _Toc498001429 \h </w:instrText>
      </w:r>
      <w:r w:rsidRPr="00BE1878">
        <w:rPr>
          <w:noProof/>
        </w:rPr>
      </w:r>
      <w:r w:rsidRPr="00BE1878">
        <w:rPr>
          <w:noProof/>
        </w:rPr>
        <w:fldChar w:fldCharType="separate"/>
      </w:r>
      <w:r w:rsidR="00BE57C4">
        <w:rPr>
          <w:noProof/>
        </w:rPr>
        <w:t>187</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51—GST joint ventures</w:t>
      </w:r>
      <w:r w:rsidRPr="00BE1878">
        <w:rPr>
          <w:b w:val="0"/>
          <w:noProof/>
          <w:sz w:val="18"/>
        </w:rPr>
        <w:tab/>
      </w:r>
      <w:r w:rsidRPr="00BE1878">
        <w:rPr>
          <w:b w:val="0"/>
          <w:noProof/>
          <w:sz w:val="18"/>
        </w:rPr>
        <w:fldChar w:fldCharType="begin"/>
      </w:r>
      <w:r w:rsidRPr="00BE1878">
        <w:rPr>
          <w:b w:val="0"/>
          <w:noProof/>
          <w:sz w:val="18"/>
        </w:rPr>
        <w:instrText xml:space="preserve"> PAGEREF _Toc498001430 \h </w:instrText>
      </w:r>
      <w:r w:rsidRPr="00BE1878">
        <w:rPr>
          <w:b w:val="0"/>
          <w:noProof/>
          <w:sz w:val="18"/>
        </w:rPr>
      </w:r>
      <w:r w:rsidRPr="00BE1878">
        <w:rPr>
          <w:b w:val="0"/>
          <w:noProof/>
          <w:sz w:val="18"/>
        </w:rPr>
        <w:fldChar w:fldCharType="separate"/>
      </w:r>
      <w:r w:rsidR="00BE57C4">
        <w:rPr>
          <w:b w:val="0"/>
          <w:noProof/>
          <w:sz w:val="18"/>
        </w:rPr>
        <w:t>188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_Toc498001431 \h </w:instrText>
      </w:r>
      <w:r w:rsidRPr="00BE1878">
        <w:rPr>
          <w:noProof/>
        </w:rPr>
      </w:r>
      <w:r w:rsidRPr="00BE1878">
        <w:rPr>
          <w:noProof/>
        </w:rPr>
        <w:fldChar w:fldCharType="separate"/>
      </w:r>
      <w:r w:rsidR="00BE57C4">
        <w:rPr>
          <w:noProof/>
        </w:rPr>
        <w:t>188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BE1878">
        <w:rPr>
          <w:b w:val="0"/>
          <w:noProof/>
          <w:sz w:val="18"/>
        </w:rPr>
        <w:tab/>
      </w:r>
      <w:r w:rsidRPr="00BE1878">
        <w:rPr>
          <w:b w:val="0"/>
          <w:noProof/>
          <w:sz w:val="18"/>
        </w:rPr>
        <w:fldChar w:fldCharType="begin"/>
      </w:r>
      <w:r w:rsidRPr="00BE1878">
        <w:rPr>
          <w:b w:val="0"/>
          <w:noProof/>
          <w:sz w:val="18"/>
        </w:rPr>
        <w:instrText xml:space="preserve"> PAGEREF _Toc498001432 \h </w:instrText>
      </w:r>
      <w:r w:rsidRPr="00BE1878">
        <w:rPr>
          <w:b w:val="0"/>
          <w:noProof/>
          <w:sz w:val="18"/>
        </w:rPr>
      </w:r>
      <w:r w:rsidRPr="00BE1878">
        <w:rPr>
          <w:b w:val="0"/>
          <w:noProof/>
          <w:sz w:val="18"/>
        </w:rPr>
        <w:fldChar w:fldCharType="separate"/>
      </w:r>
      <w:r w:rsidR="00BE57C4">
        <w:rPr>
          <w:b w:val="0"/>
          <w:noProof/>
          <w:sz w:val="18"/>
        </w:rPr>
        <w:t>188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BE1878">
        <w:rPr>
          <w:noProof/>
        </w:rPr>
        <w:tab/>
      </w:r>
      <w:r w:rsidRPr="00BE1878">
        <w:rPr>
          <w:noProof/>
        </w:rPr>
        <w:fldChar w:fldCharType="begin"/>
      </w:r>
      <w:r w:rsidRPr="00BE1878">
        <w:rPr>
          <w:noProof/>
        </w:rPr>
        <w:instrText xml:space="preserve"> PAGEREF _Toc498001433 \h </w:instrText>
      </w:r>
      <w:r w:rsidRPr="00BE1878">
        <w:rPr>
          <w:noProof/>
        </w:rPr>
      </w:r>
      <w:r w:rsidRPr="00BE1878">
        <w:rPr>
          <w:noProof/>
        </w:rPr>
        <w:fldChar w:fldCharType="separate"/>
      </w:r>
      <w:r w:rsidR="00BE57C4">
        <w:rPr>
          <w:noProof/>
        </w:rPr>
        <w:t>188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BE1878">
        <w:rPr>
          <w:noProof/>
        </w:rPr>
        <w:tab/>
      </w:r>
      <w:r w:rsidRPr="00BE1878">
        <w:rPr>
          <w:noProof/>
        </w:rPr>
        <w:fldChar w:fldCharType="begin"/>
      </w:r>
      <w:r w:rsidRPr="00BE1878">
        <w:rPr>
          <w:noProof/>
        </w:rPr>
        <w:instrText xml:space="preserve"> PAGEREF _Toc498001434 \h </w:instrText>
      </w:r>
      <w:r w:rsidRPr="00BE1878">
        <w:rPr>
          <w:noProof/>
        </w:rPr>
      </w:r>
      <w:r w:rsidRPr="00BE1878">
        <w:rPr>
          <w:noProof/>
        </w:rPr>
        <w:fldChar w:fldCharType="separate"/>
      </w:r>
      <w:r w:rsidR="00BE57C4">
        <w:rPr>
          <w:noProof/>
        </w:rPr>
        <w:t>189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BE1878">
        <w:rPr>
          <w:noProof/>
        </w:rPr>
        <w:tab/>
      </w:r>
      <w:r w:rsidRPr="00BE1878">
        <w:rPr>
          <w:noProof/>
        </w:rPr>
        <w:fldChar w:fldCharType="begin"/>
      </w:r>
      <w:r w:rsidRPr="00BE1878">
        <w:rPr>
          <w:noProof/>
        </w:rPr>
        <w:instrText xml:space="preserve"> PAGEREF _Toc498001435 \h </w:instrText>
      </w:r>
      <w:r w:rsidRPr="00BE1878">
        <w:rPr>
          <w:noProof/>
        </w:rPr>
      </w:r>
      <w:r w:rsidRPr="00BE1878">
        <w:rPr>
          <w:noProof/>
        </w:rPr>
        <w:fldChar w:fldCharType="separate"/>
      </w:r>
      <w:r w:rsidR="00BE57C4">
        <w:rPr>
          <w:noProof/>
        </w:rPr>
        <w:t>190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BE1878">
        <w:rPr>
          <w:b w:val="0"/>
          <w:noProof/>
          <w:sz w:val="18"/>
        </w:rPr>
        <w:tab/>
      </w:r>
      <w:r w:rsidRPr="00BE1878">
        <w:rPr>
          <w:b w:val="0"/>
          <w:noProof/>
          <w:sz w:val="18"/>
        </w:rPr>
        <w:fldChar w:fldCharType="begin"/>
      </w:r>
      <w:r w:rsidRPr="00BE1878">
        <w:rPr>
          <w:b w:val="0"/>
          <w:noProof/>
          <w:sz w:val="18"/>
        </w:rPr>
        <w:instrText xml:space="preserve"> PAGEREF _Toc498001436 \h </w:instrText>
      </w:r>
      <w:r w:rsidRPr="00BE1878">
        <w:rPr>
          <w:b w:val="0"/>
          <w:noProof/>
          <w:sz w:val="18"/>
        </w:rPr>
      </w:r>
      <w:r w:rsidRPr="00BE1878">
        <w:rPr>
          <w:b w:val="0"/>
          <w:noProof/>
          <w:sz w:val="18"/>
        </w:rPr>
        <w:fldChar w:fldCharType="separate"/>
      </w:r>
      <w:r w:rsidR="00BE57C4">
        <w:rPr>
          <w:b w:val="0"/>
          <w:noProof/>
          <w:sz w:val="18"/>
        </w:rPr>
        <w:t>191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BE1878">
        <w:rPr>
          <w:noProof/>
        </w:rPr>
        <w:tab/>
      </w:r>
      <w:r w:rsidRPr="00BE1878">
        <w:rPr>
          <w:noProof/>
        </w:rPr>
        <w:fldChar w:fldCharType="begin"/>
      </w:r>
      <w:r w:rsidRPr="00BE1878">
        <w:rPr>
          <w:noProof/>
        </w:rPr>
        <w:instrText xml:space="preserve"> PAGEREF _Toc498001437 \h </w:instrText>
      </w:r>
      <w:r w:rsidRPr="00BE1878">
        <w:rPr>
          <w:noProof/>
        </w:rPr>
      </w:r>
      <w:r w:rsidRPr="00BE1878">
        <w:rPr>
          <w:noProof/>
        </w:rPr>
        <w:fldChar w:fldCharType="separate"/>
      </w:r>
      <w:r w:rsidR="00BE57C4">
        <w:rPr>
          <w:noProof/>
        </w:rPr>
        <w:t>191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BE1878">
        <w:rPr>
          <w:noProof/>
        </w:rPr>
        <w:tab/>
      </w:r>
      <w:r w:rsidRPr="00BE1878">
        <w:rPr>
          <w:noProof/>
        </w:rPr>
        <w:fldChar w:fldCharType="begin"/>
      </w:r>
      <w:r w:rsidRPr="00BE1878">
        <w:rPr>
          <w:noProof/>
        </w:rPr>
        <w:instrText xml:space="preserve"> PAGEREF _Toc498001438 \h </w:instrText>
      </w:r>
      <w:r w:rsidRPr="00BE1878">
        <w:rPr>
          <w:noProof/>
        </w:rPr>
      </w:r>
      <w:r w:rsidRPr="00BE1878">
        <w:rPr>
          <w:noProof/>
        </w:rPr>
        <w:fldChar w:fldCharType="separate"/>
      </w:r>
      <w:r w:rsidR="00BE57C4">
        <w:rPr>
          <w:noProof/>
        </w:rPr>
        <w:t>191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BE1878">
        <w:rPr>
          <w:noProof/>
        </w:rPr>
        <w:tab/>
      </w:r>
      <w:r w:rsidRPr="00BE1878">
        <w:rPr>
          <w:noProof/>
        </w:rPr>
        <w:fldChar w:fldCharType="begin"/>
      </w:r>
      <w:r w:rsidRPr="00BE1878">
        <w:rPr>
          <w:noProof/>
        </w:rPr>
        <w:instrText xml:space="preserve"> PAGEREF _Toc498001439 \h </w:instrText>
      </w:r>
      <w:r w:rsidRPr="00BE1878">
        <w:rPr>
          <w:noProof/>
        </w:rPr>
      </w:r>
      <w:r w:rsidRPr="00BE1878">
        <w:rPr>
          <w:noProof/>
        </w:rPr>
        <w:fldChar w:fldCharType="separate"/>
      </w:r>
      <w:r w:rsidR="00BE57C4">
        <w:rPr>
          <w:noProof/>
        </w:rPr>
        <w:t>192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BE1878">
        <w:rPr>
          <w:noProof/>
        </w:rPr>
        <w:tab/>
      </w:r>
      <w:r w:rsidRPr="00BE1878">
        <w:rPr>
          <w:noProof/>
        </w:rPr>
        <w:fldChar w:fldCharType="begin"/>
      </w:r>
      <w:r w:rsidRPr="00BE1878">
        <w:rPr>
          <w:noProof/>
        </w:rPr>
        <w:instrText xml:space="preserve"> PAGEREF _Toc498001440 \h </w:instrText>
      </w:r>
      <w:r w:rsidRPr="00BE1878">
        <w:rPr>
          <w:noProof/>
        </w:rPr>
      </w:r>
      <w:r w:rsidRPr="00BE1878">
        <w:rPr>
          <w:noProof/>
        </w:rPr>
        <w:fldChar w:fldCharType="separate"/>
      </w:r>
      <w:r w:rsidR="00BE57C4">
        <w:rPr>
          <w:noProof/>
        </w:rPr>
        <w:t>192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BE1878">
        <w:rPr>
          <w:noProof/>
        </w:rPr>
        <w:tab/>
      </w:r>
      <w:r w:rsidRPr="00BE1878">
        <w:rPr>
          <w:noProof/>
        </w:rPr>
        <w:fldChar w:fldCharType="begin"/>
      </w:r>
      <w:r w:rsidRPr="00BE1878">
        <w:rPr>
          <w:noProof/>
        </w:rPr>
        <w:instrText xml:space="preserve"> PAGEREF _Toc498001441 \h </w:instrText>
      </w:r>
      <w:r w:rsidRPr="00BE1878">
        <w:rPr>
          <w:noProof/>
        </w:rPr>
      </w:r>
      <w:r w:rsidRPr="00BE1878">
        <w:rPr>
          <w:noProof/>
        </w:rPr>
        <w:fldChar w:fldCharType="separate"/>
      </w:r>
      <w:r w:rsidR="00BE57C4">
        <w:rPr>
          <w:noProof/>
        </w:rPr>
        <w:t>193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BE1878">
        <w:rPr>
          <w:noProof/>
        </w:rPr>
        <w:tab/>
      </w:r>
      <w:r w:rsidRPr="00BE1878">
        <w:rPr>
          <w:noProof/>
        </w:rPr>
        <w:fldChar w:fldCharType="begin"/>
      </w:r>
      <w:r w:rsidRPr="00BE1878">
        <w:rPr>
          <w:noProof/>
        </w:rPr>
        <w:instrText xml:space="preserve"> PAGEREF _Toc498001442 \h </w:instrText>
      </w:r>
      <w:r w:rsidRPr="00BE1878">
        <w:rPr>
          <w:noProof/>
        </w:rPr>
      </w:r>
      <w:r w:rsidRPr="00BE1878">
        <w:rPr>
          <w:noProof/>
        </w:rPr>
        <w:fldChar w:fldCharType="separate"/>
      </w:r>
      <w:r w:rsidR="00BE57C4">
        <w:rPr>
          <w:noProof/>
        </w:rPr>
        <w:t>194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BE1878">
        <w:rPr>
          <w:noProof/>
        </w:rPr>
        <w:tab/>
      </w:r>
      <w:r w:rsidRPr="00BE1878">
        <w:rPr>
          <w:noProof/>
        </w:rPr>
        <w:fldChar w:fldCharType="begin"/>
      </w:r>
      <w:r w:rsidRPr="00BE1878">
        <w:rPr>
          <w:noProof/>
        </w:rPr>
        <w:instrText xml:space="preserve"> PAGEREF _Toc498001443 \h </w:instrText>
      </w:r>
      <w:r w:rsidRPr="00BE1878">
        <w:rPr>
          <w:noProof/>
        </w:rPr>
      </w:r>
      <w:r w:rsidRPr="00BE1878">
        <w:rPr>
          <w:noProof/>
        </w:rPr>
        <w:fldChar w:fldCharType="separate"/>
      </w:r>
      <w:r w:rsidR="00BE57C4">
        <w:rPr>
          <w:noProof/>
        </w:rPr>
        <w:t>195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BE1878">
        <w:rPr>
          <w:noProof/>
        </w:rPr>
        <w:tab/>
      </w:r>
      <w:r w:rsidRPr="00BE1878">
        <w:rPr>
          <w:noProof/>
        </w:rPr>
        <w:fldChar w:fldCharType="begin"/>
      </w:r>
      <w:r w:rsidRPr="00BE1878">
        <w:rPr>
          <w:noProof/>
        </w:rPr>
        <w:instrText xml:space="preserve"> PAGEREF _Toc498001444 \h </w:instrText>
      </w:r>
      <w:r w:rsidRPr="00BE1878">
        <w:rPr>
          <w:noProof/>
        </w:rPr>
      </w:r>
      <w:r w:rsidRPr="00BE1878">
        <w:rPr>
          <w:noProof/>
        </w:rPr>
        <w:fldChar w:fldCharType="separate"/>
      </w:r>
      <w:r w:rsidR="00BE57C4">
        <w:rPr>
          <w:noProof/>
        </w:rPr>
        <w:t>195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BE1878">
        <w:rPr>
          <w:b w:val="0"/>
          <w:noProof/>
          <w:sz w:val="18"/>
        </w:rPr>
        <w:tab/>
      </w:r>
      <w:r w:rsidRPr="00BE1878">
        <w:rPr>
          <w:b w:val="0"/>
          <w:noProof/>
          <w:sz w:val="18"/>
        </w:rPr>
        <w:fldChar w:fldCharType="begin"/>
      </w:r>
      <w:r w:rsidRPr="00BE1878">
        <w:rPr>
          <w:b w:val="0"/>
          <w:noProof/>
          <w:sz w:val="18"/>
        </w:rPr>
        <w:instrText xml:space="preserve"> PAGEREF _Toc498001445 \h </w:instrText>
      </w:r>
      <w:r w:rsidRPr="00BE1878">
        <w:rPr>
          <w:b w:val="0"/>
          <w:noProof/>
          <w:sz w:val="18"/>
        </w:rPr>
      </w:r>
      <w:r w:rsidRPr="00BE1878">
        <w:rPr>
          <w:b w:val="0"/>
          <w:noProof/>
          <w:sz w:val="18"/>
        </w:rPr>
        <w:fldChar w:fldCharType="separate"/>
      </w:r>
      <w:r w:rsidR="00BE57C4">
        <w:rPr>
          <w:b w:val="0"/>
          <w:noProof/>
          <w:sz w:val="18"/>
        </w:rPr>
        <w:t>196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BE1878">
        <w:rPr>
          <w:noProof/>
        </w:rPr>
        <w:tab/>
      </w:r>
      <w:r w:rsidRPr="00BE1878">
        <w:rPr>
          <w:noProof/>
        </w:rPr>
        <w:fldChar w:fldCharType="begin"/>
      </w:r>
      <w:r w:rsidRPr="00BE1878">
        <w:rPr>
          <w:noProof/>
        </w:rPr>
        <w:instrText xml:space="preserve"> PAGEREF _Toc498001446 \h </w:instrText>
      </w:r>
      <w:r w:rsidRPr="00BE1878">
        <w:rPr>
          <w:noProof/>
        </w:rPr>
      </w:r>
      <w:r w:rsidRPr="00BE1878">
        <w:rPr>
          <w:noProof/>
        </w:rPr>
        <w:fldChar w:fldCharType="separate"/>
      </w:r>
      <w:r w:rsidR="00BE57C4">
        <w:rPr>
          <w:noProof/>
        </w:rPr>
        <w:t>196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51</w:t>
      </w:r>
      <w:r>
        <w:rPr>
          <w:noProof/>
        </w:rPr>
        <w:noBreakHyphen/>
        <w:t>75</w:t>
      </w:r>
      <w:r>
        <w:rPr>
          <w:noProof/>
        </w:rPr>
        <w:tab/>
        <w:t>Approval of early day of effect of forming, changing etc. GST joint ventures</w:t>
      </w:r>
      <w:r w:rsidRPr="00BE1878">
        <w:rPr>
          <w:noProof/>
        </w:rPr>
        <w:tab/>
      </w:r>
      <w:r w:rsidRPr="00BE1878">
        <w:rPr>
          <w:noProof/>
        </w:rPr>
        <w:fldChar w:fldCharType="begin"/>
      </w:r>
      <w:r w:rsidRPr="00BE1878">
        <w:rPr>
          <w:noProof/>
        </w:rPr>
        <w:instrText xml:space="preserve"> PAGEREF _Toc498001447 \h </w:instrText>
      </w:r>
      <w:r w:rsidRPr="00BE1878">
        <w:rPr>
          <w:noProof/>
        </w:rPr>
      </w:r>
      <w:r w:rsidRPr="00BE1878">
        <w:rPr>
          <w:noProof/>
        </w:rPr>
        <w:fldChar w:fldCharType="separate"/>
      </w:r>
      <w:r w:rsidR="00BE57C4">
        <w:rPr>
          <w:noProof/>
        </w:rPr>
        <w:t>197</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BE1878">
        <w:rPr>
          <w:b w:val="0"/>
          <w:noProof/>
          <w:sz w:val="18"/>
        </w:rPr>
        <w:tab/>
      </w:r>
      <w:r w:rsidRPr="00BE1878">
        <w:rPr>
          <w:b w:val="0"/>
          <w:noProof/>
          <w:sz w:val="18"/>
        </w:rPr>
        <w:fldChar w:fldCharType="begin"/>
      </w:r>
      <w:r w:rsidRPr="00BE1878">
        <w:rPr>
          <w:b w:val="0"/>
          <w:noProof/>
          <w:sz w:val="18"/>
        </w:rPr>
        <w:instrText xml:space="preserve"> PAGEREF _Toc498001448 \h </w:instrText>
      </w:r>
      <w:r w:rsidRPr="00BE1878">
        <w:rPr>
          <w:b w:val="0"/>
          <w:noProof/>
          <w:sz w:val="18"/>
        </w:rPr>
      </w:r>
      <w:r w:rsidRPr="00BE1878">
        <w:rPr>
          <w:b w:val="0"/>
          <w:noProof/>
          <w:sz w:val="18"/>
        </w:rPr>
        <w:fldChar w:fldCharType="separate"/>
      </w:r>
      <w:r w:rsidR="00BE57C4">
        <w:rPr>
          <w:b w:val="0"/>
          <w:noProof/>
          <w:sz w:val="18"/>
        </w:rPr>
        <w:t>198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BE1878">
        <w:rPr>
          <w:noProof/>
        </w:rPr>
        <w:tab/>
      </w:r>
      <w:r w:rsidRPr="00BE1878">
        <w:rPr>
          <w:noProof/>
        </w:rPr>
        <w:fldChar w:fldCharType="begin"/>
      </w:r>
      <w:r w:rsidRPr="00BE1878">
        <w:rPr>
          <w:noProof/>
        </w:rPr>
        <w:instrText xml:space="preserve"> PAGEREF _Toc498001449 \h </w:instrText>
      </w:r>
      <w:r w:rsidRPr="00BE1878">
        <w:rPr>
          <w:noProof/>
        </w:rPr>
      </w:r>
      <w:r w:rsidRPr="00BE1878">
        <w:rPr>
          <w:noProof/>
        </w:rPr>
        <w:fldChar w:fldCharType="separate"/>
      </w:r>
      <w:r w:rsidR="00BE57C4">
        <w:rPr>
          <w:noProof/>
        </w:rPr>
        <w:t>198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BE1878">
        <w:rPr>
          <w:noProof/>
        </w:rPr>
        <w:tab/>
      </w:r>
      <w:r w:rsidRPr="00BE1878">
        <w:rPr>
          <w:noProof/>
        </w:rPr>
        <w:fldChar w:fldCharType="begin"/>
      </w:r>
      <w:r w:rsidRPr="00BE1878">
        <w:rPr>
          <w:noProof/>
        </w:rPr>
        <w:instrText xml:space="preserve"> PAGEREF _Toc498001450 \h </w:instrText>
      </w:r>
      <w:r w:rsidRPr="00BE1878">
        <w:rPr>
          <w:noProof/>
        </w:rPr>
      </w:r>
      <w:r w:rsidRPr="00BE1878">
        <w:rPr>
          <w:noProof/>
        </w:rPr>
        <w:fldChar w:fldCharType="separate"/>
      </w:r>
      <w:r w:rsidR="00BE57C4">
        <w:rPr>
          <w:noProof/>
        </w:rPr>
        <w:t>198</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54—GST branches</w:t>
      </w:r>
      <w:r w:rsidRPr="00BE1878">
        <w:rPr>
          <w:b w:val="0"/>
          <w:noProof/>
          <w:sz w:val="18"/>
        </w:rPr>
        <w:tab/>
      </w:r>
      <w:r w:rsidRPr="00BE1878">
        <w:rPr>
          <w:b w:val="0"/>
          <w:noProof/>
          <w:sz w:val="18"/>
        </w:rPr>
        <w:fldChar w:fldCharType="begin"/>
      </w:r>
      <w:r w:rsidRPr="00BE1878">
        <w:rPr>
          <w:b w:val="0"/>
          <w:noProof/>
          <w:sz w:val="18"/>
        </w:rPr>
        <w:instrText xml:space="preserve"> PAGEREF _Toc498001451 \h </w:instrText>
      </w:r>
      <w:r w:rsidRPr="00BE1878">
        <w:rPr>
          <w:b w:val="0"/>
          <w:noProof/>
          <w:sz w:val="18"/>
        </w:rPr>
      </w:r>
      <w:r w:rsidRPr="00BE1878">
        <w:rPr>
          <w:b w:val="0"/>
          <w:noProof/>
          <w:sz w:val="18"/>
        </w:rPr>
        <w:fldChar w:fldCharType="separate"/>
      </w:r>
      <w:r w:rsidR="00BE57C4">
        <w:rPr>
          <w:b w:val="0"/>
          <w:noProof/>
          <w:sz w:val="18"/>
        </w:rPr>
        <w:t>200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_Toc498001452 \h </w:instrText>
      </w:r>
      <w:r w:rsidRPr="00BE1878">
        <w:rPr>
          <w:noProof/>
        </w:rPr>
      </w:r>
      <w:r w:rsidRPr="00BE1878">
        <w:rPr>
          <w:noProof/>
        </w:rPr>
        <w:fldChar w:fldCharType="separate"/>
      </w:r>
      <w:r w:rsidR="00BE57C4">
        <w:rPr>
          <w:noProof/>
        </w:rPr>
        <w:t>200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BE1878">
        <w:rPr>
          <w:b w:val="0"/>
          <w:noProof/>
          <w:sz w:val="18"/>
        </w:rPr>
        <w:tab/>
      </w:r>
      <w:r w:rsidRPr="00BE1878">
        <w:rPr>
          <w:b w:val="0"/>
          <w:noProof/>
          <w:sz w:val="18"/>
        </w:rPr>
        <w:fldChar w:fldCharType="begin"/>
      </w:r>
      <w:r w:rsidRPr="00BE1878">
        <w:rPr>
          <w:b w:val="0"/>
          <w:noProof/>
          <w:sz w:val="18"/>
        </w:rPr>
        <w:instrText xml:space="preserve"> PAGEREF _Toc498001453 \h </w:instrText>
      </w:r>
      <w:r w:rsidRPr="00BE1878">
        <w:rPr>
          <w:b w:val="0"/>
          <w:noProof/>
          <w:sz w:val="18"/>
        </w:rPr>
      </w:r>
      <w:r w:rsidRPr="00BE1878">
        <w:rPr>
          <w:b w:val="0"/>
          <w:noProof/>
          <w:sz w:val="18"/>
        </w:rPr>
        <w:fldChar w:fldCharType="separate"/>
      </w:r>
      <w:r w:rsidR="00BE57C4">
        <w:rPr>
          <w:b w:val="0"/>
          <w:noProof/>
          <w:sz w:val="18"/>
        </w:rPr>
        <w:t>200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BE1878">
        <w:rPr>
          <w:noProof/>
        </w:rPr>
        <w:tab/>
      </w:r>
      <w:r w:rsidRPr="00BE1878">
        <w:rPr>
          <w:noProof/>
        </w:rPr>
        <w:fldChar w:fldCharType="begin"/>
      </w:r>
      <w:r w:rsidRPr="00BE1878">
        <w:rPr>
          <w:noProof/>
        </w:rPr>
        <w:instrText xml:space="preserve"> PAGEREF _Toc498001454 \h </w:instrText>
      </w:r>
      <w:r w:rsidRPr="00BE1878">
        <w:rPr>
          <w:noProof/>
        </w:rPr>
      </w:r>
      <w:r w:rsidRPr="00BE1878">
        <w:rPr>
          <w:noProof/>
        </w:rPr>
        <w:fldChar w:fldCharType="separate"/>
      </w:r>
      <w:r w:rsidR="00BE57C4">
        <w:rPr>
          <w:noProof/>
        </w:rPr>
        <w:t>200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BE1878">
        <w:rPr>
          <w:noProof/>
        </w:rPr>
        <w:tab/>
      </w:r>
      <w:r w:rsidRPr="00BE1878">
        <w:rPr>
          <w:noProof/>
        </w:rPr>
        <w:fldChar w:fldCharType="begin"/>
      </w:r>
      <w:r w:rsidRPr="00BE1878">
        <w:rPr>
          <w:noProof/>
        </w:rPr>
        <w:instrText xml:space="preserve"> PAGEREF _Toc498001455 \h </w:instrText>
      </w:r>
      <w:r w:rsidRPr="00BE1878">
        <w:rPr>
          <w:noProof/>
        </w:rPr>
      </w:r>
      <w:r w:rsidRPr="00BE1878">
        <w:rPr>
          <w:noProof/>
        </w:rPr>
        <w:fldChar w:fldCharType="separate"/>
      </w:r>
      <w:r w:rsidR="00BE57C4">
        <w:rPr>
          <w:noProof/>
        </w:rPr>
        <w:t>201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BE1878">
        <w:rPr>
          <w:noProof/>
        </w:rPr>
        <w:tab/>
      </w:r>
      <w:r w:rsidRPr="00BE1878">
        <w:rPr>
          <w:noProof/>
        </w:rPr>
        <w:fldChar w:fldCharType="begin"/>
      </w:r>
      <w:r w:rsidRPr="00BE1878">
        <w:rPr>
          <w:noProof/>
        </w:rPr>
        <w:instrText xml:space="preserve"> PAGEREF _Toc498001456 \h </w:instrText>
      </w:r>
      <w:r w:rsidRPr="00BE1878">
        <w:rPr>
          <w:noProof/>
        </w:rPr>
      </w:r>
      <w:r w:rsidRPr="00BE1878">
        <w:rPr>
          <w:noProof/>
        </w:rPr>
        <w:fldChar w:fldCharType="separate"/>
      </w:r>
      <w:r w:rsidR="00BE57C4">
        <w:rPr>
          <w:noProof/>
        </w:rPr>
        <w:t>201</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BE1878">
        <w:rPr>
          <w:b w:val="0"/>
          <w:noProof/>
          <w:sz w:val="18"/>
        </w:rPr>
        <w:tab/>
      </w:r>
      <w:r w:rsidRPr="00BE1878">
        <w:rPr>
          <w:b w:val="0"/>
          <w:noProof/>
          <w:sz w:val="18"/>
        </w:rPr>
        <w:fldChar w:fldCharType="begin"/>
      </w:r>
      <w:r w:rsidRPr="00BE1878">
        <w:rPr>
          <w:b w:val="0"/>
          <w:noProof/>
          <w:sz w:val="18"/>
        </w:rPr>
        <w:instrText xml:space="preserve"> PAGEREF _Toc498001457 \h </w:instrText>
      </w:r>
      <w:r w:rsidRPr="00BE1878">
        <w:rPr>
          <w:b w:val="0"/>
          <w:noProof/>
          <w:sz w:val="18"/>
        </w:rPr>
      </w:r>
      <w:r w:rsidRPr="00BE1878">
        <w:rPr>
          <w:b w:val="0"/>
          <w:noProof/>
          <w:sz w:val="18"/>
        </w:rPr>
        <w:fldChar w:fldCharType="separate"/>
      </w:r>
      <w:r w:rsidR="00BE57C4">
        <w:rPr>
          <w:b w:val="0"/>
          <w:noProof/>
          <w:sz w:val="18"/>
        </w:rPr>
        <w:t>202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BE1878">
        <w:rPr>
          <w:noProof/>
        </w:rPr>
        <w:tab/>
      </w:r>
      <w:r w:rsidRPr="00BE1878">
        <w:rPr>
          <w:noProof/>
        </w:rPr>
        <w:fldChar w:fldCharType="begin"/>
      </w:r>
      <w:r w:rsidRPr="00BE1878">
        <w:rPr>
          <w:noProof/>
        </w:rPr>
        <w:instrText xml:space="preserve"> PAGEREF _Toc498001458 \h </w:instrText>
      </w:r>
      <w:r w:rsidRPr="00BE1878">
        <w:rPr>
          <w:noProof/>
        </w:rPr>
      </w:r>
      <w:r w:rsidRPr="00BE1878">
        <w:rPr>
          <w:noProof/>
        </w:rPr>
        <w:fldChar w:fldCharType="separate"/>
      </w:r>
      <w:r w:rsidR="00BE57C4">
        <w:rPr>
          <w:noProof/>
        </w:rPr>
        <w:t>202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BE1878">
        <w:rPr>
          <w:noProof/>
        </w:rPr>
        <w:tab/>
      </w:r>
      <w:r w:rsidRPr="00BE1878">
        <w:rPr>
          <w:noProof/>
        </w:rPr>
        <w:fldChar w:fldCharType="begin"/>
      </w:r>
      <w:r w:rsidRPr="00BE1878">
        <w:rPr>
          <w:noProof/>
        </w:rPr>
        <w:instrText xml:space="preserve"> PAGEREF _Toc498001459 \h </w:instrText>
      </w:r>
      <w:r w:rsidRPr="00BE1878">
        <w:rPr>
          <w:noProof/>
        </w:rPr>
      </w:r>
      <w:r w:rsidRPr="00BE1878">
        <w:rPr>
          <w:noProof/>
        </w:rPr>
        <w:fldChar w:fldCharType="separate"/>
      </w:r>
      <w:r w:rsidR="00BE57C4">
        <w:rPr>
          <w:noProof/>
        </w:rPr>
        <w:t>202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BE1878">
        <w:rPr>
          <w:noProof/>
        </w:rPr>
        <w:tab/>
      </w:r>
      <w:r w:rsidRPr="00BE1878">
        <w:rPr>
          <w:noProof/>
        </w:rPr>
        <w:fldChar w:fldCharType="begin"/>
      </w:r>
      <w:r w:rsidRPr="00BE1878">
        <w:rPr>
          <w:noProof/>
        </w:rPr>
        <w:instrText xml:space="preserve"> PAGEREF _Toc498001460 \h </w:instrText>
      </w:r>
      <w:r w:rsidRPr="00BE1878">
        <w:rPr>
          <w:noProof/>
        </w:rPr>
      </w:r>
      <w:r w:rsidRPr="00BE1878">
        <w:rPr>
          <w:noProof/>
        </w:rPr>
        <w:fldChar w:fldCharType="separate"/>
      </w:r>
      <w:r w:rsidR="00BE57C4">
        <w:rPr>
          <w:noProof/>
        </w:rPr>
        <w:t>203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BE1878">
        <w:rPr>
          <w:noProof/>
        </w:rPr>
        <w:tab/>
      </w:r>
      <w:r w:rsidRPr="00BE1878">
        <w:rPr>
          <w:noProof/>
        </w:rPr>
        <w:fldChar w:fldCharType="begin"/>
      </w:r>
      <w:r w:rsidRPr="00BE1878">
        <w:rPr>
          <w:noProof/>
        </w:rPr>
        <w:instrText xml:space="preserve"> PAGEREF _Toc498001461 \h </w:instrText>
      </w:r>
      <w:r w:rsidRPr="00BE1878">
        <w:rPr>
          <w:noProof/>
        </w:rPr>
      </w:r>
      <w:r w:rsidRPr="00BE1878">
        <w:rPr>
          <w:noProof/>
        </w:rPr>
        <w:fldChar w:fldCharType="separate"/>
      </w:r>
      <w:r w:rsidR="00BE57C4">
        <w:rPr>
          <w:noProof/>
        </w:rPr>
        <w:t>204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BE1878">
        <w:rPr>
          <w:noProof/>
        </w:rPr>
        <w:tab/>
      </w:r>
      <w:r w:rsidRPr="00BE1878">
        <w:rPr>
          <w:noProof/>
        </w:rPr>
        <w:fldChar w:fldCharType="begin"/>
      </w:r>
      <w:r w:rsidRPr="00BE1878">
        <w:rPr>
          <w:noProof/>
        </w:rPr>
        <w:instrText xml:space="preserve"> PAGEREF _Toc498001462 \h </w:instrText>
      </w:r>
      <w:r w:rsidRPr="00BE1878">
        <w:rPr>
          <w:noProof/>
        </w:rPr>
      </w:r>
      <w:r w:rsidRPr="00BE1878">
        <w:rPr>
          <w:noProof/>
        </w:rPr>
        <w:fldChar w:fldCharType="separate"/>
      </w:r>
      <w:r w:rsidR="00BE57C4">
        <w:rPr>
          <w:noProof/>
        </w:rPr>
        <w:t>204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BE1878">
        <w:rPr>
          <w:noProof/>
        </w:rPr>
        <w:tab/>
      </w:r>
      <w:r w:rsidRPr="00BE1878">
        <w:rPr>
          <w:noProof/>
        </w:rPr>
        <w:fldChar w:fldCharType="begin"/>
      </w:r>
      <w:r w:rsidRPr="00BE1878">
        <w:rPr>
          <w:noProof/>
        </w:rPr>
        <w:instrText xml:space="preserve"> PAGEREF _Toc498001463 \h </w:instrText>
      </w:r>
      <w:r w:rsidRPr="00BE1878">
        <w:rPr>
          <w:noProof/>
        </w:rPr>
      </w:r>
      <w:r w:rsidRPr="00BE1878">
        <w:rPr>
          <w:noProof/>
        </w:rPr>
        <w:fldChar w:fldCharType="separate"/>
      </w:r>
      <w:r w:rsidR="00BE57C4">
        <w:rPr>
          <w:noProof/>
        </w:rPr>
        <w:t>204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BE1878">
        <w:rPr>
          <w:b w:val="0"/>
          <w:noProof/>
          <w:sz w:val="18"/>
        </w:rPr>
        <w:tab/>
      </w:r>
      <w:r w:rsidRPr="00BE1878">
        <w:rPr>
          <w:b w:val="0"/>
          <w:noProof/>
          <w:sz w:val="18"/>
        </w:rPr>
        <w:fldChar w:fldCharType="begin"/>
      </w:r>
      <w:r w:rsidRPr="00BE1878">
        <w:rPr>
          <w:b w:val="0"/>
          <w:noProof/>
          <w:sz w:val="18"/>
        </w:rPr>
        <w:instrText xml:space="preserve"> PAGEREF _Toc498001464 \h </w:instrText>
      </w:r>
      <w:r w:rsidRPr="00BE1878">
        <w:rPr>
          <w:b w:val="0"/>
          <w:noProof/>
          <w:sz w:val="18"/>
        </w:rPr>
      </w:r>
      <w:r w:rsidRPr="00BE1878">
        <w:rPr>
          <w:b w:val="0"/>
          <w:noProof/>
          <w:sz w:val="18"/>
        </w:rPr>
        <w:fldChar w:fldCharType="separate"/>
      </w:r>
      <w:r w:rsidR="00BE57C4">
        <w:rPr>
          <w:b w:val="0"/>
          <w:noProof/>
          <w:sz w:val="18"/>
        </w:rPr>
        <w:t>205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BE1878">
        <w:rPr>
          <w:noProof/>
        </w:rPr>
        <w:tab/>
      </w:r>
      <w:r w:rsidRPr="00BE1878">
        <w:rPr>
          <w:noProof/>
        </w:rPr>
        <w:fldChar w:fldCharType="begin"/>
      </w:r>
      <w:r w:rsidRPr="00BE1878">
        <w:rPr>
          <w:noProof/>
        </w:rPr>
        <w:instrText xml:space="preserve"> PAGEREF _Toc498001465 \h </w:instrText>
      </w:r>
      <w:r w:rsidRPr="00BE1878">
        <w:rPr>
          <w:noProof/>
        </w:rPr>
      </w:r>
      <w:r w:rsidRPr="00BE1878">
        <w:rPr>
          <w:noProof/>
        </w:rPr>
        <w:fldChar w:fldCharType="separate"/>
      </w:r>
      <w:r w:rsidR="00BE57C4">
        <w:rPr>
          <w:noProof/>
        </w:rPr>
        <w:t>205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BE1878">
        <w:rPr>
          <w:noProof/>
        </w:rPr>
        <w:tab/>
      </w:r>
      <w:r w:rsidRPr="00BE1878">
        <w:rPr>
          <w:noProof/>
        </w:rPr>
        <w:fldChar w:fldCharType="begin"/>
      </w:r>
      <w:r w:rsidRPr="00BE1878">
        <w:rPr>
          <w:noProof/>
        </w:rPr>
        <w:instrText xml:space="preserve"> PAGEREF _Toc498001466 \h </w:instrText>
      </w:r>
      <w:r w:rsidRPr="00BE1878">
        <w:rPr>
          <w:noProof/>
        </w:rPr>
      </w:r>
      <w:r w:rsidRPr="00BE1878">
        <w:rPr>
          <w:noProof/>
        </w:rPr>
        <w:fldChar w:fldCharType="separate"/>
      </w:r>
      <w:r w:rsidR="00BE57C4">
        <w:rPr>
          <w:noProof/>
        </w:rPr>
        <w:t>205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BE1878">
        <w:rPr>
          <w:noProof/>
        </w:rPr>
        <w:tab/>
      </w:r>
      <w:r w:rsidRPr="00BE1878">
        <w:rPr>
          <w:noProof/>
        </w:rPr>
        <w:fldChar w:fldCharType="begin"/>
      </w:r>
      <w:r w:rsidRPr="00BE1878">
        <w:rPr>
          <w:noProof/>
        </w:rPr>
        <w:instrText xml:space="preserve"> PAGEREF _Toc498001467 \h </w:instrText>
      </w:r>
      <w:r w:rsidRPr="00BE1878">
        <w:rPr>
          <w:noProof/>
        </w:rPr>
      </w:r>
      <w:r w:rsidRPr="00BE1878">
        <w:rPr>
          <w:noProof/>
        </w:rPr>
        <w:fldChar w:fldCharType="separate"/>
      </w:r>
      <w:r w:rsidR="00BE57C4">
        <w:rPr>
          <w:noProof/>
        </w:rPr>
        <w:t>206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BE1878">
        <w:rPr>
          <w:noProof/>
        </w:rPr>
        <w:tab/>
      </w:r>
      <w:r w:rsidRPr="00BE1878">
        <w:rPr>
          <w:noProof/>
        </w:rPr>
        <w:fldChar w:fldCharType="begin"/>
      </w:r>
      <w:r w:rsidRPr="00BE1878">
        <w:rPr>
          <w:noProof/>
        </w:rPr>
        <w:instrText xml:space="preserve"> PAGEREF _Toc498001468 \h </w:instrText>
      </w:r>
      <w:r w:rsidRPr="00BE1878">
        <w:rPr>
          <w:noProof/>
        </w:rPr>
      </w:r>
      <w:r w:rsidRPr="00BE1878">
        <w:rPr>
          <w:noProof/>
        </w:rPr>
        <w:fldChar w:fldCharType="separate"/>
      </w:r>
      <w:r w:rsidR="00BE57C4">
        <w:rPr>
          <w:noProof/>
        </w:rPr>
        <w:t>206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BE1878">
        <w:rPr>
          <w:noProof/>
        </w:rPr>
        <w:tab/>
      </w:r>
      <w:r w:rsidRPr="00BE1878">
        <w:rPr>
          <w:noProof/>
        </w:rPr>
        <w:fldChar w:fldCharType="begin"/>
      </w:r>
      <w:r w:rsidRPr="00BE1878">
        <w:rPr>
          <w:noProof/>
        </w:rPr>
        <w:instrText xml:space="preserve"> PAGEREF _Toc498001469 \h </w:instrText>
      </w:r>
      <w:r w:rsidRPr="00BE1878">
        <w:rPr>
          <w:noProof/>
        </w:rPr>
      </w:r>
      <w:r w:rsidRPr="00BE1878">
        <w:rPr>
          <w:noProof/>
        </w:rPr>
        <w:fldChar w:fldCharType="separate"/>
      </w:r>
      <w:r w:rsidR="00BE57C4">
        <w:rPr>
          <w:noProof/>
        </w:rPr>
        <w:t>207</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BE1878">
        <w:rPr>
          <w:b w:val="0"/>
          <w:noProof/>
          <w:sz w:val="18"/>
        </w:rPr>
        <w:tab/>
      </w:r>
      <w:r w:rsidRPr="00BE1878">
        <w:rPr>
          <w:b w:val="0"/>
          <w:noProof/>
          <w:sz w:val="18"/>
        </w:rPr>
        <w:fldChar w:fldCharType="begin"/>
      </w:r>
      <w:r w:rsidRPr="00BE1878">
        <w:rPr>
          <w:b w:val="0"/>
          <w:noProof/>
          <w:sz w:val="18"/>
        </w:rPr>
        <w:instrText xml:space="preserve"> PAGEREF _Toc498001470 \h </w:instrText>
      </w:r>
      <w:r w:rsidRPr="00BE1878">
        <w:rPr>
          <w:b w:val="0"/>
          <w:noProof/>
          <w:sz w:val="18"/>
        </w:rPr>
      </w:r>
      <w:r w:rsidRPr="00BE1878">
        <w:rPr>
          <w:b w:val="0"/>
          <w:noProof/>
          <w:sz w:val="18"/>
        </w:rPr>
        <w:fldChar w:fldCharType="separate"/>
      </w:r>
      <w:r w:rsidR="00BE57C4">
        <w:rPr>
          <w:b w:val="0"/>
          <w:noProof/>
          <w:sz w:val="18"/>
        </w:rPr>
        <w:t>208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_Toc498001471 \h </w:instrText>
      </w:r>
      <w:r w:rsidRPr="00BE1878">
        <w:rPr>
          <w:noProof/>
        </w:rPr>
      </w:r>
      <w:r w:rsidRPr="00BE1878">
        <w:rPr>
          <w:noProof/>
        </w:rPr>
        <w:fldChar w:fldCharType="separate"/>
      </w:r>
      <w:r w:rsidR="00BE57C4">
        <w:rPr>
          <w:noProof/>
        </w:rPr>
        <w:t>208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BE1878">
        <w:rPr>
          <w:noProof/>
        </w:rPr>
        <w:tab/>
      </w:r>
      <w:r w:rsidRPr="00BE1878">
        <w:rPr>
          <w:noProof/>
        </w:rPr>
        <w:fldChar w:fldCharType="begin"/>
      </w:r>
      <w:r w:rsidRPr="00BE1878">
        <w:rPr>
          <w:noProof/>
        </w:rPr>
        <w:instrText xml:space="preserve"> PAGEREF _Toc498001472 \h </w:instrText>
      </w:r>
      <w:r w:rsidRPr="00BE1878">
        <w:rPr>
          <w:noProof/>
        </w:rPr>
      </w:r>
      <w:r w:rsidRPr="00BE1878">
        <w:rPr>
          <w:noProof/>
        </w:rPr>
        <w:fldChar w:fldCharType="separate"/>
      </w:r>
      <w:r w:rsidR="00BE57C4">
        <w:rPr>
          <w:noProof/>
        </w:rPr>
        <w:t>208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BE1878">
        <w:rPr>
          <w:noProof/>
        </w:rPr>
        <w:tab/>
      </w:r>
      <w:r w:rsidRPr="00BE1878">
        <w:rPr>
          <w:noProof/>
        </w:rPr>
        <w:fldChar w:fldCharType="begin"/>
      </w:r>
      <w:r w:rsidRPr="00BE1878">
        <w:rPr>
          <w:noProof/>
        </w:rPr>
        <w:instrText xml:space="preserve"> PAGEREF _Toc498001473 \h </w:instrText>
      </w:r>
      <w:r w:rsidRPr="00BE1878">
        <w:rPr>
          <w:noProof/>
        </w:rPr>
      </w:r>
      <w:r w:rsidRPr="00BE1878">
        <w:rPr>
          <w:noProof/>
        </w:rPr>
        <w:fldChar w:fldCharType="separate"/>
      </w:r>
      <w:r w:rsidR="00BE57C4">
        <w:rPr>
          <w:noProof/>
        </w:rPr>
        <w:t>208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BE1878">
        <w:rPr>
          <w:noProof/>
        </w:rPr>
        <w:tab/>
      </w:r>
      <w:r w:rsidRPr="00BE1878">
        <w:rPr>
          <w:noProof/>
        </w:rPr>
        <w:fldChar w:fldCharType="begin"/>
      </w:r>
      <w:r w:rsidRPr="00BE1878">
        <w:rPr>
          <w:noProof/>
        </w:rPr>
        <w:instrText xml:space="preserve"> PAGEREF _Toc498001474 \h </w:instrText>
      </w:r>
      <w:r w:rsidRPr="00BE1878">
        <w:rPr>
          <w:noProof/>
        </w:rPr>
      </w:r>
      <w:r w:rsidRPr="00BE1878">
        <w:rPr>
          <w:noProof/>
        </w:rPr>
        <w:fldChar w:fldCharType="separate"/>
      </w:r>
      <w:r w:rsidR="00BE57C4">
        <w:rPr>
          <w:noProof/>
        </w:rPr>
        <w:t>209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BE1878">
        <w:rPr>
          <w:noProof/>
        </w:rPr>
        <w:tab/>
      </w:r>
      <w:r w:rsidRPr="00BE1878">
        <w:rPr>
          <w:noProof/>
        </w:rPr>
        <w:fldChar w:fldCharType="begin"/>
      </w:r>
      <w:r w:rsidRPr="00BE1878">
        <w:rPr>
          <w:noProof/>
        </w:rPr>
        <w:instrText xml:space="preserve"> PAGEREF _Toc498001475 \h </w:instrText>
      </w:r>
      <w:r w:rsidRPr="00BE1878">
        <w:rPr>
          <w:noProof/>
        </w:rPr>
      </w:r>
      <w:r w:rsidRPr="00BE1878">
        <w:rPr>
          <w:noProof/>
        </w:rPr>
        <w:fldChar w:fldCharType="separate"/>
      </w:r>
      <w:r w:rsidR="00BE57C4">
        <w:rPr>
          <w:noProof/>
        </w:rPr>
        <w:t>210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BE1878">
        <w:rPr>
          <w:noProof/>
        </w:rPr>
        <w:tab/>
      </w:r>
      <w:r w:rsidRPr="00BE1878">
        <w:rPr>
          <w:noProof/>
        </w:rPr>
        <w:fldChar w:fldCharType="begin"/>
      </w:r>
      <w:r w:rsidRPr="00BE1878">
        <w:rPr>
          <w:noProof/>
        </w:rPr>
        <w:instrText xml:space="preserve"> PAGEREF _Toc498001476 \h </w:instrText>
      </w:r>
      <w:r w:rsidRPr="00BE1878">
        <w:rPr>
          <w:noProof/>
        </w:rPr>
      </w:r>
      <w:r w:rsidRPr="00BE1878">
        <w:rPr>
          <w:noProof/>
        </w:rPr>
        <w:fldChar w:fldCharType="separate"/>
      </w:r>
      <w:r w:rsidR="00BE57C4">
        <w:rPr>
          <w:noProof/>
        </w:rPr>
        <w:t>210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57</w:t>
      </w:r>
      <w:r>
        <w:rPr>
          <w:noProof/>
        </w:rPr>
        <w:noBreakHyphen/>
        <w:t>25</w:t>
      </w:r>
      <w:r>
        <w:rPr>
          <w:noProof/>
        </w:rPr>
        <w:tab/>
        <w:t>Cancellation of registration of a resident agent</w:t>
      </w:r>
      <w:r w:rsidRPr="00BE1878">
        <w:rPr>
          <w:noProof/>
        </w:rPr>
        <w:tab/>
      </w:r>
      <w:r w:rsidRPr="00BE1878">
        <w:rPr>
          <w:noProof/>
        </w:rPr>
        <w:fldChar w:fldCharType="begin"/>
      </w:r>
      <w:r w:rsidRPr="00BE1878">
        <w:rPr>
          <w:noProof/>
        </w:rPr>
        <w:instrText xml:space="preserve"> PAGEREF _Toc498001477 \h </w:instrText>
      </w:r>
      <w:r w:rsidRPr="00BE1878">
        <w:rPr>
          <w:noProof/>
        </w:rPr>
      </w:r>
      <w:r w:rsidRPr="00BE1878">
        <w:rPr>
          <w:noProof/>
        </w:rPr>
        <w:fldChar w:fldCharType="separate"/>
      </w:r>
      <w:r w:rsidR="00BE57C4">
        <w:rPr>
          <w:noProof/>
        </w:rPr>
        <w:t>210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BE1878">
        <w:rPr>
          <w:noProof/>
        </w:rPr>
        <w:tab/>
      </w:r>
      <w:r w:rsidRPr="00BE1878">
        <w:rPr>
          <w:noProof/>
        </w:rPr>
        <w:fldChar w:fldCharType="begin"/>
      </w:r>
      <w:r w:rsidRPr="00BE1878">
        <w:rPr>
          <w:noProof/>
        </w:rPr>
        <w:instrText xml:space="preserve"> PAGEREF _Toc498001478 \h </w:instrText>
      </w:r>
      <w:r w:rsidRPr="00BE1878">
        <w:rPr>
          <w:noProof/>
        </w:rPr>
      </w:r>
      <w:r w:rsidRPr="00BE1878">
        <w:rPr>
          <w:noProof/>
        </w:rPr>
        <w:fldChar w:fldCharType="separate"/>
      </w:r>
      <w:r w:rsidR="00BE57C4">
        <w:rPr>
          <w:noProof/>
        </w:rPr>
        <w:t>211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BE1878">
        <w:rPr>
          <w:noProof/>
        </w:rPr>
        <w:tab/>
      </w:r>
      <w:r w:rsidRPr="00BE1878">
        <w:rPr>
          <w:noProof/>
        </w:rPr>
        <w:fldChar w:fldCharType="begin"/>
      </w:r>
      <w:r w:rsidRPr="00BE1878">
        <w:rPr>
          <w:noProof/>
        </w:rPr>
        <w:instrText xml:space="preserve"> PAGEREF _Toc498001479 \h </w:instrText>
      </w:r>
      <w:r w:rsidRPr="00BE1878">
        <w:rPr>
          <w:noProof/>
        </w:rPr>
      </w:r>
      <w:r w:rsidRPr="00BE1878">
        <w:rPr>
          <w:noProof/>
        </w:rPr>
        <w:fldChar w:fldCharType="separate"/>
      </w:r>
      <w:r w:rsidR="00BE57C4">
        <w:rPr>
          <w:noProof/>
        </w:rPr>
        <w:t>211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BE1878">
        <w:rPr>
          <w:noProof/>
        </w:rPr>
        <w:tab/>
      </w:r>
      <w:r w:rsidRPr="00BE1878">
        <w:rPr>
          <w:noProof/>
        </w:rPr>
        <w:fldChar w:fldCharType="begin"/>
      </w:r>
      <w:r w:rsidRPr="00BE1878">
        <w:rPr>
          <w:noProof/>
        </w:rPr>
        <w:instrText xml:space="preserve"> PAGEREF _Toc498001480 \h </w:instrText>
      </w:r>
      <w:r w:rsidRPr="00BE1878">
        <w:rPr>
          <w:noProof/>
        </w:rPr>
      </w:r>
      <w:r w:rsidRPr="00BE1878">
        <w:rPr>
          <w:noProof/>
        </w:rPr>
        <w:fldChar w:fldCharType="separate"/>
      </w:r>
      <w:r w:rsidR="00BE57C4">
        <w:rPr>
          <w:noProof/>
        </w:rPr>
        <w:t>211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BE1878">
        <w:rPr>
          <w:noProof/>
        </w:rPr>
        <w:tab/>
      </w:r>
      <w:r w:rsidRPr="00BE1878">
        <w:rPr>
          <w:noProof/>
        </w:rPr>
        <w:fldChar w:fldCharType="begin"/>
      </w:r>
      <w:r w:rsidRPr="00BE1878">
        <w:rPr>
          <w:noProof/>
        </w:rPr>
        <w:instrText xml:space="preserve"> PAGEREF _Toc498001481 \h </w:instrText>
      </w:r>
      <w:r w:rsidRPr="00BE1878">
        <w:rPr>
          <w:noProof/>
        </w:rPr>
      </w:r>
      <w:r w:rsidRPr="00BE1878">
        <w:rPr>
          <w:noProof/>
        </w:rPr>
        <w:fldChar w:fldCharType="separate"/>
      </w:r>
      <w:r w:rsidR="00BE57C4">
        <w:rPr>
          <w:noProof/>
        </w:rPr>
        <w:t>212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BE1878">
        <w:rPr>
          <w:noProof/>
        </w:rPr>
        <w:tab/>
      </w:r>
      <w:r w:rsidRPr="00BE1878">
        <w:rPr>
          <w:noProof/>
        </w:rPr>
        <w:fldChar w:fldCharType="begin"/>
      </w:r>
      <w:r w:rsidRPr="00BE1878">
        <w:rPr>
          <w:noProof/>
        </w:rPr>
        <w:instrText xml:space="preserve"> PAGEREF _Toc498001482 \h </w:instrText>
      </w:r>
      <w:r w:rsidRPr="00BE1878">
        <w:rPr>
          <w:noProof/>
        </w:rPr>
      </w:r>
      <w:r w:rsidRPr="00BE1878">
        <w:rPr>
          <w:noProof/>
        </w:rPr>
        <w:fldChar w:fldCharType="separate"/>
      </w:r>
      <w:r w:rsidR="00BE57C4">
        <w:rPr>
          <w:noProof/>
        </w:rPr>
        <w:t>212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58—Representatives of incapacitated entities</w:t>
      </w:r>
      <w:r w:rsidRPr="00BE1878">
        <w:rPr>
          <w:b w:val="0"/>
          <w:noProof/>
          <w:sz w:val="18"/>
        </w:rPr>
        <w:tab/>
      </w:r>
      <w:r w:rsidRPr="00BE1878">
        <w:rPr>
          <w:b w:val="0"/>
          <w:noProof/>
          <w:sz w:val="18"/>
        </w:rPr>
        <w:fldChar w:fldCharType="begin"/>
      </w:r>
      <w:r w:rsidRPr="00BE1878">
        <w:rPr>
          <w:b w:val="0"/>
          <w:noProof/>
          <w:sz w:val="18"/>
        </w:rPr>
        <w:instrText xml:space="preserve"> PAGEREF _Toc498001483 \h </w:instrText>
      </w:r>
      <w:r w:rsidRPr="00BE1878">
        <w:rPr>
          <w:b w:val="0"/>
          <w:noProof/>
          <w:sz w:val="18"/>
        </w:rPr>
      </w:r>
      <w:r w:rsidRPr="00BE1878">
        <w:rPr>
          <w:b w:val="0"/>
          <w:noProof/>
          <w:sz w:val="18"/>
        </w:rPr>
        <w:fldChar w:fldCharType="separate"/>
      </w:r>
      <w:r w:rsidR="00BE57C4">
        <w:rPr>
          <w:b w:val="0"/>
          <w:noProof/>
          <w:sz w:val="18"/>
        </w:rPr>
        <w:t>213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_Toc498001484 \h </w:instrText>
      </w:r>
      <w:r w:rsidRPr="00BE1878">
        <w:rPr>
          <w:noProof/>
        </w:rPr>
      </w:r>
      <w:r w:rsidRPr="00BE1878">
        <w:rPr>
          <w:noProof/>
        </w:rPr>
        <w:fldChar w:fldCharType="separate"/>
      </w:r>
      <w:r w:rsidR="00BE57C4">
        <w:rPr>
          <w:noProof/>
        </w:rPr>
        <w:t>213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BE1878">
        <w:rPr>
          <w:noProof/>
        </w:rPr>
        <w:tab/>
      </w:r>
      <w:r w:rsidRPr="00BE1878">
        <w:rPr>
          <w:noProof/>
        </w:rPr>
        <w:fldChar w:fldCharType="begin"/>
      </w:r>
      <w:r w:rsidRPr="00BE1878">
        <w:rPr>
          <w:noProof/>
        </w:rPr>
        <w:instrText xml:space="preserve"> PAGEREF _Toc498001485 \h </w:instrText>
      </w:r>
      <w:r w:rsidRPr="00BE1878">
        <w:rPr>
          <w:noProof/>
        </w:rPr>
      </w:r>
      <w:r w:rsidRPr="00BE1878">
        <w:rPr>
          <w:noProof/>
        </w:rPr>
        <w:fldChar w:fldCharType="separate"/>
      </w:r>
      <w:r w:rsidR="00BE57C4">
        <w:rPr>
          <w:noProof/>
        </w:rPr>
        <w:t>213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BE1878">
        <w:rPr>
          <w:noProof/>
        </w:rPr>
        <w:tab/>
      </w:r>
      <w:r w:rsidRPr="00BE1878">
        <w:rPr>
          <w:noProof/>
        </w:rPr>
        <w:fldChar w:fldCharType="begin"/>
      </w:r>
      <w:r w:rsidRPr="00BE1878">
        <w:rPr>
          <w:noProof/>
        </w:rPr>
        <w:instrText xml:space="preserve"> PAGEREF _Toc498001486 \h </w:instrText>
      </w:r>
      <w:r w:rsidRPr="00BE1878">
        <w:rPr>
          <w:noProof/>
        </w:rPr>
      </w:r>
      <w:r w:rsidRPr="00BE1878">
        <w:rPr>
          <w:noProof/>
        </w:rPr>
        <w:fldChar w:fldCharType="separate"/>
      </w:r>
      <w:r w:rsidR="00BE57C4">
        <w:rPr>
          <w:noProof/>
        </w:rPr>
        <w:t>214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BE1878">
        <w:rPr>
          <w:noProof/>
        </w:rPr>
        <w:tab/>
      </w:r>
      <w:r w:rsidRPr="00BE1878">
        <w:rPr>
          <w:noProof/>
        </w:rPr>
        <w:fldChar w:fldCharType="begin"/>
      </w:r>
      <w:r w:rsidRPr="00BE1878">
        <w:rPr>
          <w:noProof/>
        </w:rPr>
        <w:instrText xml:space="preserve"> PAGEREF _Toc498001487 \h </w:instrText>
      </w:r>
      <w:r w:rsidRPr="00BE1878">
        <w:rPr>
          <w:noProof/>
        </w:rPr>
      </w:r>
      <w:r w:rsidRPr="00BE1878">
        <w:rPr>
          <w:noProof/>
        </w:rPr>
        <w:fldChar w:fldCharType="separate"/>
      </w:r>
      <w:r w:rsidR="00BE57C4">
        <w:rPr>
          <w:noProof/>
        </w:rPr>
        <w:t>217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BE1878">
        <w:rPr>
          <w:noProof/>
        </w:rPr>
        <w:tab/>
      </w:r>
      <w:r w:rsidRPr="00BE1878">
        <w:rPr>
          <w:noProof/>
        </w:rPr>
        <w:fldChar w:fldCharType="begin"/>
      </w:r>
      <w:r w:rsidRPr="00BE1878">
        <w:rPr>
          <w:noProof/>
        </w:rPr>
        <w:instrText xml:space="preserve"> PAGEREF _Toc498001488 \h </w:instrText>
      </w:r>
      <w:r w:rsidRPr="00BE1878">
        <w:rPr>
          <w:noProof/>
        </w:rPr>
      </w:r>
      <w:r w:rsidRPr="00BE1878">
        <w:rPr>
          <w:noProof/>
        </w:rPr>
        <w:fldChar w:fldCharType="separate"/>
      </w:r>
      <w:r w:rsidR="00BE57C4">
        <w:rPr>
          <w:noProof/>
        </w:rPr>
        <w:t>217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BE1878">
        <w:rPr>
          <w:noProof/>
        </w:rPr>
        <w:tab/>
      </w:r>
      <w:r w:rsidRPr="00BE1878">
        <w:rPr>
          <w:noProof/>
        </w:rPr>
        <w:fldChar w:fldCharType="begin"/>
      </w:r>
      <w:r w:rsidRPr="00BE1878">
        <w:rPr>
          <w:noProof/>
        </w:rPr>
        <w:instrText xml:space="preserve"> PAGEREF _Toc498001489 \h </w:instrText>
      </w:r>
      <w:r w:rsidRPr="00BE1878">
        <w:rPr>
          <w:noProof/>
        </w:rPr>
      </w:r>
      <w:r w:rsidRPr="00BE1878">
        <w:rPr>
          <w:noProof/>
        </w:rPr>
        <w:fldChar w:fldCharType="separate"/>
      </w:r>
      <w:r w:rsidR="00BE57C4">
        <w:rPr>
          <w:noProof/>
        </w:rPr>
        <w:t>217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BE1878">
        <w:rPr>
          <w:noProof/>
        </w:rPr>
        <w:tab/>
      </w:r>
      <w:r w:rsidRPr="00BE1878">
        <w:rPr>
          <w:noProof/>
        </w:rPr>
        <w:fldChar w:fldCharType="begin"/>
      </w:r>
      <w:r w:rsidRPr="00BE1878">
        <w:rPr>
          <w:noProof/>
        </w:rPr>
        <w:instrText xml:space="preserve"> PAGEREF _Toc498001490 \h </w:instrText>
      </w:r>
      <w:r w:rsidRPr="00BE1878">
        <w:rPr>
          <w:noProof/>
        </w:rPr>
      </w:r>
      <w:r w:rsidRPr="00BE1878">
        <w:rPr>
          <w:noProof/>
        </w:rPr>
        <w:fldChar w:fldCharType="separate"/>
      </w:r>
      <w:r w:rsidR="00BE57C4">
        <w:rPr>
          <w:noProof/>
        </w:rPr>
        <w:t>218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BE1878">
        <w:rPr>
          <w:noProof/>
        </w:rPr>
        <w:tab/>
      </w:r>
      <w:r w:rsidRPr="00BE1878">
        <w:rPr>
          <w:noProof/>
        </w:rPr>
        <w:fldChar w:fldCharType="begin"/>
      </w:r>
      <w:r w:rsidRPr="00BE1878">
        <w:rPr>
          <w:noProof/>
        </w:rPr>
        <w:instrText xml:space="preserve"> PAGEREF _Toc498001491 \h </w:instrText>
      </w:r>
      <w:r w:rsidRPr="00BE1878">
        <w:rPr>
          <w:noProof/>
        </w:rPr>
      </w:r>
      <w:r w:rsidRPr="00BE1878">
        <w:rPr>
          <w:noProof/>
        </w:rPr>
        <w:fldChar w:fldCharType="separate"/>
      </w:r>
      <w:r w:rsidR="00BE57C4">
        <w:rPr>
          <w:noProof/>
        </w:rPr>
        <w:t>218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BE1878">
        <w:rPr>
          <w:noProof/>
        </w:rPr>
        <w:tab/>
      </w:r>
      <w:r w:rsidRPr="00BE1878">
        <w:rPr>
          <w:noProof/>
        </w:rPr>
        <w:fldChar w:fldCharType="begin"/>
      </w:r>
      <w:r w:rsidRPr="00BE1878">
        <w:rPr>
          <w:noProof/>
        </w:rPr>
        <w:instrText xml:space="preserve"> PAGEREF _Toc498001492 \h </w:instrText>
      </w:r>
      <w:r w:rsidRPr="00BE1878">
        <w:rPr>
          <w:noProof/>
        </w:rPr>
      </w:r>
      <w:r w:rsidRPr="00BE1878">
        <w:rPr>
          <w:noProof/>
        </w:rPr>
        <w:fldChar w:fldCharType="separate"/>
      </w:r>
      <w:r w:rsidR="00BE57C4">
        <w:rPr>
          <w:noProof/>
        </w:rPr>
        <w:t>218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BE1878">
        <w:rPr>
          <w:noProof/>
        </w:rPr>
        <w:tab/>
      </w:r>
      <w:r w:rsidRPr="00BE1878">
        <w:rPr>
          <w:noProof/>
        </w:rPr>
        <w:fldChar w:fldCharType="begin"/>
      </w:r>
      <w:r w:rsidRPr="00BE1878">
        <w:rPr>
          <w:noProof/>
        </w:rPr>
        <w:instrText xml:space="preserve"> PAGEREF _Toc498001493 \h </w:instrText>
      </w:r>
      <w:r w:rsidRPr="00BE1878">
        <w:rPr>
          <w:noProof/>
        </w:rPr>
      </w:r>
      <w:r w:rsidRPr="00BE1878">
        <w:rPr>
          <w:noProof/>
        </w:rPr>
        <w:fldChar w:fldCharType="separate"/>
      </w:r>
      <w:r w:rsidR="00BE57C4">
        <w:rPr>
          <w:noProof/>
        </w:rPr>
        <w:t>219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BE1878">
        <w:rPr>
          <w:noProof/>
        </w:rPr>
        <w:tab/>
      </w:r>
      <w:r w:rsidRPr="00BE1878">
        <w:rPr>
          <w:noProof/>
        </w:rPr>
        <w:fldChar w:fldCharType="begin"/>
      </w:r>
      <w:r w:rsidRPr="00BE1878">
        <w:rPr>
          <w:noProof/>
        </w:rPr>
        <w:instrText xml:space="preserve"> PAGEREF _Toc498001494 \h </w:instrText>
      </w:r>
      <w:r w:rsidRPr="00BE1878">
        <w:rPr>
          <w:noProof/>
        </w:rPr>
      </w:r>
      <w:r w:rsidRPr="00BE1878">
        <w:rPr>
          <w:noProof/>
        </w:rPr>
        <w:fldChar w:fldCharType="separate"/>
      </w:r>
      <w:r w:rsidR="00BE57C4">
        <w:rPr>
          <w:noProof/>
        </w:rPr>
        <w:t>219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BE1878">
        <w:rPr>
          <w:noProof/>
        </w:rPr>
        <w:tab/>
      </w:r>
      <w:r w:rsidRPr="00BE1878">
        <w:rPr>
          <w:noProof/>
        </w:rPr>
        <w:fldChar w:fldCharType="begin"/>
      </w:r>
      <w:r w:rsidRPr="00BE1878">
        <w:rPr>
          <w:noProof/>
        </w:rPr>
        <w:instrText xml:space="preserve"> PAGEREF _Toc498001495 \h </w:instrText>
      </w:r>
      <w:r w:rsidRPr="00BE1878">
        <w:rPr>
          <w:noProof/>
        </w:rPr>
      </w:r>
      <w:r w:rsidRPr="00BE1878">
        <w:rPr>
          <w:noProof/>
        </w:rPr>
        <w:fldChar w:fldCharType="separate"/>
      </w:r>
      <w:r w:rsidR="00BE57C4">
        <w:rPr>
          <w:noProof/>
        </w:rPr>
        <w:t>220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BE1878">
        <w:rPr>
          <w:noProof/>
        </w:rPr>
        <w:tab/>
      </w:r>
      <w:r w:rsidRPr="00BE1878">
        <w:rPr>
          <w:noProof/>
        </w:rPr>
        <w:fldChar w:fldCharType="begin"/>
      </w:r>
      <w:r w:rsidRPr="00BE1878">
        <w:rPr>
          <w:noProof/>
        </w:rPr>
        <w:instrText xml:space="preserve"> PAGEREF _Toc498001496 \h </w:instrText>
      </w:r>
      <w:r w:rsidRPr="00BE1878">
        <w:rPr>
          <w:noProof/>
        </w:rPr>
      </w:r>
      <w:r w:rsidRPr="00BE1878">
        <w:rPr>
          <w:noProof/>
        </w:rPr>
        <w:fldChar w:fldCharType="separate"/>
      </w:r>
      <w:r w:rsidR="00BE57C4">
        <w:rPr>
          <w:noProof/>
        </w:rPr>
        <w:t>221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BE1878">
        <w:rPr>
          <w:noProof/>
        </w:rPr>
        <w:tab/>
      </w:r>
      <w:r w:rsidRPr="00BE1878">
        <w:rPr>
          <w:noProof/>
        </w:rPr>
        <w:fldChar w:fldCharType="begin"/>
      </w:r>
      <w:r w:rsidRPr="00BE1878">
        <w:rPr>
          <w:noProof/>
        </w:rPr>
        <w:instrText xml:space="preserve"> PAGEREF _Toc498001497 \h </w:instrText>
      </w:r>
      <w:r w:rsidRPr="00BE1878">
        <w:rPr>
          <w:noProof/>
        </w:rPr>
      </w:r>
      <w:r w:rsidRPr="00BE1878">
        <w:rPr>
          <w:noProof/>
        </w:rPr>
        <w:fldChar w:fldCharType="separate"/>
      </w:r>
      <w:r w:rsidR="00BE57C4">
        <w:rPr>
          <w:noProof/>
        </w:rPr>
        <w:t>222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BE1878">
        <w:rPr>
          <w:noProof/>
        </w:rPr>
        <w:tab/>
      </w:r>
      <w:r w:rsidRPr="00BE1878">
        <w:rPr>
          <w:noProof/>
        </w:rPr>
        <w:fldChar w:fldCharType="begin"/>
      </w:r>
      <w:r w:rsidRPr="00BE1878">
        <w:rPr>
          <w:noProof/>
        </w:rPr>
        <w:instrText xml:space="preserve"> PAGEREF _Toc498001498 \h </w:instrText>
      </w:r>
      <w:r w:rsidRPr="00BE1878">
        <w:rPr>
          <w:noProof/>
        </w:rPr>
      </w:r>
      <w:r w:rsidRPr="00BE1878">
        <w:rPr>
          <w:noProof/>
        </w:rPr>
        <w:fldChar w:fldCharType="separate"/>
      </w:r>
      <w:r w:rsidR="00BE57C4">
        <w:rPr>
          <w:noProof/>
        </w:rPr>
        <w:t>222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BE1878">
        <w:rPr>
          <w:noProof/>
        </w:rPr>
        <w:tab/>
      </w:r>
      <w:r w:rsidRPr="00BE1878">
        <w:rPr>
          <w:noProof/>
        </w:rPr>
        <w:fldChar w:fldCharType="begin"/>
      </w:r>
      <w:r w:rsidRPr="00BE1878">
        <w:rPr>
          <w:noProof/>
        </w:rPr>
        <w:instrText xml:space="preserve"> PAGEREF _Toc498001499 \h </w:instrText>
      </w:r>
      <w:r w:rsidRPr="00BE1878">
        <w:rPr>
          <w:noProof/>
        </w:rPr>
      </w:r>
      <w:r w:rsidRPr="00BE1878">
        <w:rPr>
          <w:noProof/>
        </w:rPr>
        <w:fldChar w:fldCharType="separate"/>
      </w:r>
      <w:r w:rsidR="00BE57C4">
        <w:rPr>
          <w:noProof/>
        </w:rPr>
        <w:t>222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BE1878">
        <w:rPr>
          <w:b w:val="0"/>
          <w:noProof/>
          <w:sz w:val="18"/>
        </w:rPr>
        <w:tab/>
      </w:r>
      <w:r w:rsidRPr="00BE1878">
        <w:rPr>
          <w:b w:val="0"/>
          <w:noProof/>
          <w:sz w:val="18"/>
        </w:rPr>
        <w:fldChar w:fldCharType="begin"/>
      </w:r>
      <w:r w:rsidRPr="00BE1878">
        <w:rPr>
          <w:b w:val="0"/>
          <w:noProof/>
          <w:sz w:val="18"/>
        </w:rPr>
        <w:instrText xml:space="preserve"> PAGEREF _Toc498001500 \h </w:instrText>
      </w:r>
      <w:r w:rsidRPr="00BE1878">
        <w:rPr>
          <w:b w:val="0"/>
          <w:noProof/>
          <w:sz w:val="18"/>
        </w:rPr>
      </w:r>
      <w:r w:rsidRPr="00BE1878">
        <w:rPr>
          <w:b w:val="0"/>
          <w:noProof/>
          <w:sz w:val="18"/>
        </w:rPr>
        <w:fldChar w:fldCharType="separate"/>
      </w:r>
      <w:r w:rsidR="00BE57C4">
        <w:rPr>
          <w:b w:val="0"/>
          <w:noProof/>
          <w:sz w:val="18"/>
        </w:rPr>
        <w:t>223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_Toc498001501 \h </w:instrText>
      </w:r>
      <w:r w:rsidRPr="00BE1878">
        <w:rPr>
          <w:noProof/>
        </w:rPr>
      </w:r>
      <w:r w:rsidRPr="00BE1878">
        <w:rPr>
          <w:noProof/>
        </w:rPr>
        <w:fldChar w:fldCharType="separate"/>
      </w:r>
      <w:r w:rsidR="00BE57C4">
        <w:rPr>
          <w:noProof/>
        </w:rPr>
        <w:t>223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BE1878">
        <w:rPr>
          <w:noProof/>
        </w:rPr>
        <w:tab/>
      </w:r>
      <w:r w:rsidRPr="00BE1878">
        <w:rPr>
          <w:noProof/>
        </w:rPr>
        <w:fldChar w:fldCharType="begin"/>
      </w:r>
      <w:r w:rsidRPr="00BE1878">
        <w:rPr>
          <w:noProof/>
        </w:rPr>
        <w:instrText xml:space="preserve"> PAGEREF _Toc498001502 \h </w:instrText>
      </w:r>
      <w:r w:rsidRPr="00BE1878">
        <w:rPr>
          <w:noProof/>
        </w:rPr>
      </w:r>
      <w:r w:rsidRPr="00BE1878">
        <w:rPr>
          <w:noProof/>
        </w:rPr>
        <w:fldChar w:fldCharType="separate"/>
      </w:r>
      <w:r w:rsidR="00BE57C4">
        <w:rPr>
          <w:noProof/>
        </w:rPr>
        <w:t>223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BE1878">
        <w:rPr>
          <w:noProof/>
        </w:rPr>
        <w:tab/>
      </w:r>
      <w:r w:rsidRPr="00BE1878">
        <w:rPr>
          <w:noProof/>
        </w:rPr>
        <w:fldChar w:fldCharType="begin"/>
      </w:r>
      <w:r w:rsidRPr="00BE1878">
        <w:rPr>
          <w:noProof/>
        </w:rPr>
        <w:instrText xml:space="preserve"> PAGEREF _Toc498001503 \h </w:instrText>
      </w:r>
      <w:r w:rsidRPr="00BE1878">
        <w:rPr>
          <w:noProof/>
        </w:rPr>
      </w:r>
      <w:r w:rsidRPr="00BE1878">
        <w:rPr>
          <w:noProof/>
        </w:rPr>
        <w:fldChar w:fldCharType="separate"/>
      </w:r>
      <w:r w:rsidR="00BE57C4">
        <w:rPr>
          <w:noProof/>
        </w:rPr>
        <w:t>223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BE1878">
        <w:rPr>
          <w:noProof/>
        </w:rPr>
        <w:tab/>
      </w:r>
      <w:r w:rsidRPr="00BE1878">
        <w:rPr>
          <w:noProof/>
        </w:rPr>
        <w:fldChar w:fldCharType="begin"/>
      </w:r>
      <w:r w:rsidRPr="00BE1878">
        <w:rPr>
          <w:noProof/>
        </w:rPr>
        <w:instrText xml:space="preserve"> PAGEREF _Toc498001504 \h </w:instrText>
      </w:r>
      <w:r w:rsidRPr="00BE1878">
        <w:rPr>
          <w:noProof/>
        </w:rPr>
      </w:r>
      <w:r w:rsidRPr="00BE1878">
        <w:rPr>
          <w:noProof/>
        </w:rPr>
        <w:fldChar w:fldCharType="separate"/>
      </w:r>
      <w:r w:rsidR="00BE57C4">
        <w:rPr>
          <w:noProof/>
        </w:rPr>
        <w:t>224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BE1878">
        <w:rPr>
          <w:noProof/>
        </w:rPr>
        <w:tab/>
      </w:r>
      <w:r w:rsidRPr="00BE1878">
        <w:rPr>
          <w:noProof/>
        </w:rPr>
        <w:fldChar w:fldCharType="begin"/>
      </w:r>
      <w:r w:rsidRPr="00BE1878">
        <w:rPr>
          <w:noProof/>
        </w:rPr>
        <w:instrText xml:space="preserve"> PAGEREF _Toc498001505 \h </w:instrText>
      </w:r>
      <w:r w:rsidRPr="00BE1878">
        <w:rPr>
          <w:noProof/>
        </w:rPr>
      </w:r>
      <w:r w:rsidRPr="00BE1878">
        <w:rPr>
          <w:noProof/>
        </w:rPr>
        <w:fldChar w:fldCharType="separate"/>
      </w:r>
      <w:r w:rsidR="00BE57C4">
        <w:rPr>
          <w:noProof/>
        </w:rPr>
        <w:t>224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BE1878">
        <w:rPr>
          <w:noProof/>
        </w:rPr>
        <w:tab/>
      </w:r>
      <w:r w:rsidRPr="00BE1878">
        <w:rPr>
          <w:noProof/>
        </w:rPr>
        <w:fldChar w:fldCharType="begin"/>
      </w:r>
      <w:r w:rsidRPr="00BE1878">
        <w:rPr>
          <w:noProof/>
        </w:rPr>
        <w:instrText xml:space="preserve"> PAGEREF _Toc498001506 \h </w:instrText>
      </w:r>
      <w:r w:rsidRPr="00BE1878">
        <w:rPr>
          <w:noProof/>
        </w:rPr>
      </w:r>
      <w:r w:rsidRPr="00BE1878">
        <w:rPr>
          <w:noProof/>
        </w:rPr>
        <w:fldChar w:fldCharType="separate"/>
      </w:r>
      <w:r w:rsidR="00BE57C4">
        <w:rPr>
          <w:noProof/>
        </w:rPr>
        <w:t>225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BE1878">
        <w:rPr>
          <w:noProof/>
        </w:rPr>
        <w:tab/>
      </w:r>
      <w:r w:rsidRPr="00BE1878">
        <w:rPr>
          <w:noProof/>
        </w:rPr>
        <w:fldChar w:fldCharType="begin"/>
      </w:r>
      <w:r w:rsidRPr="00BE1878">
        <w:rPr>
          <w:noProof/>
        </w:rPr>
        <w:instrText xml:space="preserve"> PAGEREF _Toc498001507 \h </w:instrText>
      </w:r>
      <w:r w:rsidRPr="00BE1878">
        <w:rPr>
          <w:noProof/>
        </w:rPr>
      </w:r>
      <w:r w:rsidRPr="00BE1878">
        <w:rPr>
          <w:noProof/>
        </w:rPr>
        <w:fldChar w:fldCharType="separate"/>
      </w:r>
      <w:r w:rsidR="00BE57C4">
        <w:rPr>
          <w:noProof/>
        </w:rPr>
        <w:t>226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BE1878">
        <w:rPr>
          <w:noProof/>
        </w:rPr>
        <w:tab/>
      </w:r>
      <w:r w:rsidRPr="00BE1878">
        <w:rPr>
          <w:noProof/>
        </w:rPr>
        <w:fldChar w:fldCharType="begin"/>
      </w:r>
      <w:r w:rsidRPr="00BE1878">
        <w:rPr>
          <w:noProof/>
        </w:rPr>
        <w:instrText xml:space="preserve"> PAGEREF _Toc498001508 \h </w:instrText>
      </w:r>
      <w:r w:rsidRPr="00BE1878">
        <w:rPr>
          <w:noProof/>
        </w:rPr>
      </w:r>
      <w:r w:rsidRPr="00BE1878">
        <w:rPr>
          <w:noProof/>
        </w:rPr>
        <w:fldChar w:fldCharType="separate"/>
      </w:r>
      <w:r w:rsidR="00BE57C4">
        <w:rPr>
          <w:noProof/>
        </w:rPr>
        <w:t>226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BE1878">
        <w:rPr>
          <w:b w:val="0"/>
          <w:noProof/>
          <w:sz w:val="18"/>
        </w:rPr>
        <w:tab/>
      </w:r>
      <w:r w:rsidRPr="00BE1878">
        <w:rPr>
          <w:b w:val="0"/>
          <w:noProof/>
          <w:sz w:val="18"/>
        </w:rPr>
        <w:fldChar w:fldCharType="begin"/>
      </w:r>
      <w:r w:rsidRPr="00BE1878">
        <w:rPr>
          <w:b w:val="0"/>
          <w:noProof/>
          <w:sz w:val="18"/>
        </w:rPr>
        <w:instrText xml:space="preserve"> PAGEREF _Toc498001509 \h </w:instrText>
      </w:r>
      <w:r w:rsidRPr="00BE1878">
        <w:rPr>
          <w:b w:val="0"/>
          <w:noProof/>
          <w:sz w:val="18"/>
        </w:rPr>
      </w:r>
      <w:r w:rsidRPr="00BE1878">
        <w:rPr>
          <w:b w:val="0"/>
          <w:noProof/>
          <w:sz w:val="18"/>
        </w:rPr>
        <w:fldChar w:fldCharType="separate"/>
      </w:r>
      <w:r w:rsidR="00BE57C4">
        <w:rPr>
          <w:b w:val="0"/>
          <w:noProof/>
          <w:sz w:val="18"/>
        </w:rPr>
        <w:t>227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_Toc498001510 \h </w:instrText>
      </w:r>
      <w:r w:rsidRPr="00BE1878">
        <w:rPr>
          <w:noProof/>
        </w:rPr>
      </w:r>
      <w:r w:rsidRPr="00BE1878">
        <w:rPr>
          <w:noProof/>
        </w:rPr>
        <w:fldChar w:fldCharType="separate"/>
      </w:r>
      <w:r w:rsidR="00BE57C4">
        <w:rPr>
          <w:noProof/>
        </w:rPr>
        <w:t>227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BE1878">
        <w:rPr>
          <w:noProof/>
        </w:rPr>
        <w:tab/>
      </w:r>
      <w:r w:rsidRPr="00BE1878">
        <w:rPr>
          <w:noProof/>
        </w:rPr>
        <w:fldChar w:fldCharType="begin"/>
      </w:r>
      <w:r w:rsidRPr="00BE1878">
        <w:rPr>
          <w:noProof/>
        </w:rPr>
        <w:instrText xml:space="preserve"> PAGEREF _Toc498001511 \h </w:instrText>
      </w:r>
      <w:r w:rsidRPr="00BE1878">
        <w:rPr>
          <w:noProof/>
        </w:rPr>
      </w:r>
      <w:r w:rsidRPr="00BE1878">
        <w:rPr>
          <w:noProof/>
        </w:rPr>
        <w:fldChar w:fldCharType="separate"/>
      </w:r>
      <w:r w:rsidR="00BE57C4">
        <w:rPr>
          <w:noProof/>
        </w:rPr>
        <w:t>227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BE1878">
        <w:rPr>
          <w:noProof/>
        </w:rPr>
        <w:tab/>
      </w:r>
      <w:r w:rsidRPr="00BE1878">
        <w:rPr>
          <w:noProof/>
        </w:rPr>
        <w:fldChar w:fldCharType="begin"/>
      </w:r>
      <w:r w:rsidRPr="00BE1878">
        <w:rPr>
          <w:noProof/>
        </w:rPr>
        <w:instrText xml:space="preserve"> PAGEREF _Toc498001512 \h </w:instrText>
      </w:r>
      <w:r w:rsidRPr="00BE1878">
        <w:rPr>
          <w:noProof/>
        </w:rPr>
      </w:r>
      <w:r w:rsidRPr="00BE1878">
        <w:rPr>
          <w:noProof/>
        </w:rPr>
        <w:fldChar w:fldCharType="separate"/>
      </w:r>
      <w:r w:rsidR="00BE57C4">
        <w:rPr>
          <w:noProof/>
        </w:rPr>
        <w:t>227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BE1878">
        <w:rPr>
          <w:noProof/>
        </w:rPr>
        <w:tab/>
      </w:r>
      <w:r w:rsidRPr="00BE1878">
        <w:rPr>
          <w:noProof/>
        </w:rPr>
        <w:fldChar w:fldCharType="begin"/>
      </w:r>
      <w:r w:rsidRPr="00BE1878">
        <w:rPr>
          <w:noProof/>
        </w:rPr>
        <w:instrText xml:space="preserve"> PAGEREF _Toc498001513 \h </w:instrText>
      </w:r>
      <w:r w:rsidRPr="00BE1878">
        <w:rPr>
          <w:noProof/>
        </w:rPr>
      </w:r>
      <w:r w:rsidRPr="00BE1878">
        <w:rPr>
          <w:noProof/>
        </w:rPr>
        <w:fldChar w:fldCharType="separate"/>
      </w:r>
      <w:r w:rsidR="00BE57C4">
        <w:rPr>
          <w:noProof/>
        </w:rPr>
        <w:t>228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BE1878">
        <w:rPr>
          <w:noProof/>
        </w:rPr>
        <w:tab/>
      </w:r>
      <w:r w:rsidRPr="00BE1878">
        <w:rPr>
          <w:noProof/>
        </w:rPr>
        <w:fldChar w:fldCharType="begin"/>
      </w:r>
      <w:r w:rsidRPr="00BE1878">
        <w:rPr>
          <w:noProof/>
        </w:rPr>
        <w:instrText xml:space="preserve"> PAGEREF _Toc498001514 \h </w:instrText>
      </w:r>
      <w:r w:rsidRPr="00BE1878">
        <w:rPr>
          <w:noProof/>
        </w:rPr>
      </w:r>
      <w:r w:rsidRPr="00BE1878">
        <w:rPr>
          <w:noProof/>
        </w:rPr>
        <w:fldChar w:fldCharType="separate"/>
      </w:r>
      <w:r w:rsidR="00BE57C4">
        <w:rPr>
          <w:noProof/>
        </w:rPr>
        <w:t>229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BE1878">
        <w:rPr>
          <w:noProof/>
        </w:rPr>
        <w:tab/>
      </w:r>
      <w:r w:rsidRPr="00BE1878">
        <w:rPr>
          <w:noProof/>
        </w:rPr>
        <w:fldChar w:fldCharType="begin"/>
      </w:r>
      <w:r w:rsidRPr="00BE1878">
        <w:rPr>
          <w:noProof/>
        </w:rPr>
        <w:instrText xml:space="preserve"> PAGEREF _Toc498001515 \h </w:instrText>
      </w:r>
      <w:r w:rsidRPr="00BE1878">
        <w:rPr>
          <w:noProof/>
        </w:rPr>
      </w:r>
      <w:r w:rsidRPr="00BE1878">
        <w:rPr>
          <w:noProof/>
        </w:rPr>
        <w:fldChar w:fldCharType="separate"/>
      </w:r>
      <w:r w:rsidR="00BE57C4">
        <w:rPr>
          <w:noProof/>
        </w:rPr>
        <w:t>229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BE1878">
        <w:rPr>
          <w:noProof/>
        </w:rPr>
        <w:tab/>
      </w:r>
      <w:r w:rsidRPr="00BE1878">
        <w:rPr>
          <w:noProof/>
        </w:rPr>
        <w:fldChar w:fldCharType="begin"/>
      </w:r>
      <w:r w:rsidRPr="00BE1878">
        <w:rPr>
          <w:noProof/>
        </w:rPr>
        <w:instrText xml:space="preserve"> PAGEREF _Toc498001516 \h </w:instrText>
      </w:r>
      <w:r w:rsidRPr="00BE1878">
        <w:rPr>
          <w:noProof/>
        </w:rPr>
      </w:r>
      <w:r w:rsidRPr="00BE1878">
        <w:rPr>
          <w:noProof/>
        </w:rPr>
        <w:fldChar w:fldCharType="separate"/>
      </w:r>
      <w:r w:rsidR="00BE57C4">
        <w:rPr>
          <w:noProof/>
        </w:rPr>
        <w:t>229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BE1878">
        <w:rPr>
          <w:noProof/>
        </w:rPr>
        <w:tab/>
      </w:r>
      <w:r w:rsidRPr="00BE1878">
        <w:rPr>
          <w:noProof/>
        </w:rPr>
        <w:fldChar w:fldCharType="begin"/>
      </w:r>
      <w:r w:rsidRPr="00BE1878">
        <w:rPr>
          <w:noProof/>
        </w:rPr>
        <w:instrText xml:space="preserve"> PAGEREF _Toc498001517 \h </w:instrText>
      </w:r>
      <w:r w:rsidRPr="00BE1878">
        <w:rPr>
          <w:noProof/>
        </w:rPr>
      </w:r>
      <w:r w:rsidRPr="00BE1878">
        <w:rPr>
          <w:noProof/>
        </w:rPr>
        <w:fldChar w:fldCharType="separate"/>
      </w:r>
      <w:r w:rsidR="00BE57C4">
        <w:rPr>
          <w:noProof/>
        </w:rPr>
        <w:t>230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BE1878">
        <w:rPr>
          <w:noProof/>
        </w:rPr>
        <w:tab/>
      </w:r>
      <w:r w:rsidRPr="00BE1878">
        <w:rPr>
          <w:noProof/>
        </w:rPr>
        <w:fldChar w:fldCharType="begin"/>
      </w:r>
      <w:r w:rsidRPr="00BE1878">
        <w:rPr>
          <w:noProof/>
        </w:rPr>
        <w:instrText xml:space="preserve"> PAGEREF _Toc498001518 \h </w:instrText>
      </w:r>
      <w:r w:rsidRPr="00BE1878">
        <w:rPr>
          <w:noProof/>
        </w:rPr>
      </w:r>
      <w:r w:rsidRPr="00BE1878">
        <w:rPr>
          <w:noProof/>
        </w:rPr>
        <w:fldChar w:fldCharType="separate"/>
      </w:r>
      <w:r w:rsidR="00BE57C4">
        <w:rPr>
          <w:noProof/>
        </w:rPr>
        <w:t>231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BE1878">
        <w:rPr>
          <w:noProof/>
        </w:rPr>
        <w:tab/>
      </w:r>
      <w:r w:rsidRPr="00BE1878">
        <w:rPr>
          <w:noProof/>
        </w:rPr>
        <w:fldChar w:fldCharType="begin"/>
      </w:r>
      <w:r w:rsidRPr="00BE1878">
        <w:rPr>
          <w:noProof/>
        </w:rPr>
        <w:instrText xml:space="preserve"> PAGEREF _Toc498001519 \h </w:instrText>
      </w:r>
      <w:r w:rsidRPr="00BE1878">
        <w:rPr>
          <w:noProof/>
        </w:rPr>
      </w:r>
      <w:r w:rsidRPr="00BE1878">
        <w:rPr>
          <w:noProof/>
        </w:rPr>
        <w:fldChar w:fldCharType="separate"/>
      </w:r>
      <w:r w:rsidR="00BE57C4">
        <w:rPr>
          <w:noProof/>
        </w:rPr>
        <w:t>231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BE1878">
        <w:rPr>
          <w:noProof/>
        </w:rPr>
        <w:tab/>
      </w:r>
      <w:r w:rsidRPr="00BE1878">
        <w:rPr>
          <w:noProof/>
        </w:rPr>
        <w:fldChar w:fldCharType="begin"/>
      </w:r>
      <w:r w:rsidRPr="00BE1878">
        <w:rPr>
          <w:noProof/>
        </w:rPr>
        <w:instrText xml:space="preserve"> PAGEREF _Toc498001520 \h </w:instrText>
      </w:r>
      <w:r w:rsidRPr="00BE1878">
        <w:rPr>
          <w:noProof/>
        </w:rPr>
      </w:r>
      <w:r w:rsidRPr="00BE1878">
        <w:rPr>
          <w:noProof/>
        </w:rPr>
        <w:fldChar w:fldCharType="separate"/>
      </w:r>
      <w:r w:rsidR="00BE57C4">
        <w:rPr>
          <w:noProof/>
        </w:rPr>
        <w:t>232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BE1878">
        <w:rPr>
          <w:noProof/>
        </w:rPr>
        <w:tab/>
      </w:r>
      <w:r w:rsidRPr="00BE1878">
        <w:rPr>
          <w:noProof/>
        </w:rPr>
        <w:fldChar w:fldCharType="begin"/>
      </w:r>
      <w:r w:rsidRPr="00BE1878">
        <w:rPr>
          <w:noProof/>
        </w:rPr>
        <w:instrText xml:space="preserve"> PAGEREF _Toc498001521 \h </w:instrText>
      </w:r>
      <w:r w:rsidRPr="00BE1878">
        <w:rPr>
          <w:noProof/>
        </w:rPr>
      </w:r>
      <w:r w:rsidRPr="00BE1878">
        <w:rPr>
          <w:noProof/>
        </w:rPr>
        <w:fldChar w:fldCharType="separate"/>
      </w:r>
      <w:r w:rsidR="00BE57C4">
        <w:rPr>
          <w:noProof/>
        </w:rPr>
        <w:t>232</w:t>
      </w:r>
      <w:r w:rsidRPr="00BE1878">
        <w:rPr>
          <w:noProof/>
        </w:rPr>
        <w:fldChar w:fldCharType="end"/>
      </w:r>
    </w:p>
    <w:p w:rsidR="00BE1878" w:rsidRDefault="00BE1878">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BE1878">
        <w:rPr>
          <w:b w:val="0"/>
          <w:noProof/>
          <w:sz w:val="18"/>
        </w:rPr>
        <w:tab/>
      </w:r>
      <w:r w:rsidRPr="00BE1878">
        <w:rPr>
          <w:b w:val="0"/>
          <w:noProof/>
          <w:sz w:val="18"/>
        </w:rPr>
        <w:fldChar w:fldCharType="begin"/>
      </w:r>
      <w:r w:rsidRPr="00BE1878">
        <w:rPr>
          <w:b w:val="0"/>
          <w:noProof/>
          <w:sz w:val="18"/>
        </w:rPr>
        <w:instrText xml:space="preserve"> PAGEREF _Toc498001522 \h </w:instrText>
      </w:r>
      <w:r w:rsidRPr="00BE1878">
        <w:rPr>
          <w:b w:val="0"/>
          <w:noProof/>
          <w:sz w:val="18"/>
        </w:rPr>
      </w:r>
      <w:r w:rsidRPr="00BE1878">
        <w:rPr>
          <w:b w:val="0"/>
          <w:noProof/>
          <w:sz w:val="18"/>
        </w:rPr>
        <w:fldChar w:fldCharType="separate"/>
      </w:r>
      <w:r w:rsidR="00BE57C4">
        <w:rPr>
          <w:b w:val="0"/>
          <w:noProof/>
          <w:sz w:val="18"/>
        </w:rPr>
        <w:t>234</w:t>
      </w:r>
      <w:r w:rsidRPr="00BE1878">
        <w:rPr>
          <w:b w:val="0"/>
          <w:noProof/>
          <w:sz w:val="18"/>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BE1878">
        <w:rPr>
          <w:b w:val="0"/>
          <w:noProof/>
          <w:sz w:val="18"/>
        </w:rPr>
        <w:tab/>
      </w:r>
      <w:r w:rsidRPr="00BE1878">
        <w:rPr>
          <w:b w:val="0"/>
          <w:noProof/>
          <w:sz w:val="18"/>
        </w:rPr>
        <w:fldChar w:fldCharType="begin"/>
      </w:r>
      <w:r w:rsidRPr="00BE1878">
        <w:rPr>
          <w:b w:val="0"/>
          <w:noProof/>
          <w:sz w:val="18"/>
        </w:rPr>
        <w:instrText xml:space="preserve"> PAGEREF _Toc498001523 \h </w:instrText>
      </w:r>
      <w:r w:rsidRPr="00BE1878">
        <w:rPr>
          <w:b w:val="0"/>
          <w:noProof/>
          <w:sz w:val="18"/>
        </w:rPr>
      </w:r>
      <w:r w:rsidRPr="00BE1878">
        <w:rPr>
          <w:b w:val="0"/>
          <w:noProof/>
          <w:sz w:val="18"/>
        </w:rPr>
        <w:fldChar w:fldCharType="separate"/>
      </w:r>
      <w:r w:rsidR="00BE57C4">
        <w:rPr>
          <w:b w:val="0"/>
          <w:noProof/>
          <w:sz w:val="18"/>
        </w:rPr>
        <w:t>234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_Toc498001524 \h </w:instrText>
      </w:r>
      <w:r w:rsidRPr="00BE1878">
        <w:rPr>
          <w:noProof/>
        </w:rPr>
      </w:r>
      <w:r w:rsidRPr="00BE1878">
        <w:rPr>
          <w:noProof/>
        </w:rPr>
        <w:fldChar w:fldCharType="separate"/>
      </w:r>
      <w:r w:rsidR="00BE57C4">
        <w:rPr>
          <w:noProof/>
        </w:rPr>
        <w:t>234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BE1878">
        <w:rPr>
          <w:b w:val="0"/>
          <w:noProof/>
          <w:sz w:val="18"/>
        </w:rPr>
        <w:tab/>
      </w:r>
      <w:r w:rsidRPr="00BE1878">
        <w:rPr>
          <w:b w:val="0"/>
          <w:noProof/>
          <w:sz w:val="18"/>
        </w:rPr>
        <w:fldChar w:fldCharType="begin"/>
      </w:r>
      <w:r w:rsidRPr="00BE1878">
        <w:rPr>
          <w:b w:val="0"/>
          <w:noProof/>
          <w:sz w:val="18"/>
        </w:rPr>
        <w:instrText xml:space="preserve"> PAGEREF _Toc498001525 \h </w:instrText>
      </w:r>
      <w:r w:rsidRPr="00BE1878">
        <w:rPr>
          <w:b w:val="0"/>
          <w:noProof/>
          <w:sz w:val="18"/>
        </w:rPr>
      </w:r>
      <w:r w:rsidRPr="00BE1878">
        <w:rPr>
          <w:b w:val="0"/>
          <w:noProof/>
          <w:sz w:val="18"/>
        </w:rPr>
        <w:fldChar w:fldCharType="separate"/>
      </w:r>
      <w:r w:rsidR="00BE57C4">
        <w:rPr>
          <w:b w:val="0"/>
          <w:noProof/>
          <w:sz w:val="18"/>
        </w:rPr>
        <w:t>234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BE1878">
        <w:rPr>
          <w:noProof/>
        </w:rPr>
        <w:tab/>
      </w:r>
      <w:r w:rsidRPr="00BE1878">
        <w:rPr>
          <w:noProof/>
        </w:rPr>
        <w:fldChar w:fldCharType="begin"/>
      </w:r>
      <w:r w:rsidRPr="00BE1878">
        <w:rPr>
          <w:noProof/>
        </w:rPr>
        <w:instrText xml:space="preserve"> PAGEREF _Toc498001526 \h </w:instrText>
      </w:r>
      <w:r w:rsidRPr="00BE1878">
        <w:rPr>
          <w:noProof/>
        </w:rPr>
      </w:r>
      <w:r w:rsidRPr="00BE1878">
        <w:rPr>
          <w:noProof/>
        </w:rPr>
        <w:fldChar w:fldCharType="separate"/>
      </w:r>
      <w:r w:rsidR="00BE57C4">
        <w:rPr>
          <w:noProof/>
        </w:rPr>
        <w:t>234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BE1878">
        <w:rPr>
          <w:noProof/>
        </w:rPr>
        <w:tab/>
      </w:r>
      <w:r w:rsidRPr="00BE1878">
        <w:rPr>
          <w:noProof/>
        </w:rPr>
        <w:fldChar w:fldCharType="begin"/>
      </w:r>
      <w:r w:rsidRPr="00BE1878">
        <w:rPr>
          <w:noProof/>
        </w:rPr>
        <w:instrText xml:space="preserve"> PAGEREF _Toc498001527 \h </w:instrText>
      </w:r>
      <w:r w:rsidRPr="00BE1878">
        <w:rPr>
          <w:noProof/>
        </w:rPr>
      </w:r>
      <w:r w:rsidRPr="00BE1878">
        <w:rPr>
          <w:noProof/>
        </w:rPr>
        <w:fldChar w:fldCharType="separate"/>
      </w:r>
      <w:r w:rsidR="00BE57C4">
        <w:rPr>
          <w:noProof/>
        </w:rPr>
        <w:t>235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BE1878">
        <w:rPr>
          <w:noProof/>
        </w:rPr>
        <w:tab/>
      </w:r>
      <w:r w:rsidRPr="00BE1878">
        <w:rPr>
          <w:noProof/>
        </w:rPr>
        <w:fldChar w:fldCharType="begin"/>
      </w:r>
      <w:r w:rsidRPr="00BE1878">
        <w:rPr>
          <w:noProof/>
        </w:rPr>
        <w:instrText xml:space="preserve"> PAGEREF _Toc498001528 \h </w:instrText>
      </w:r>
      <w:r w:rsidRPr="00BE1878">
        <w:rPr>
          <w:noProof/>
        </w:rPr>
      </w:r>
      <w:r w:rsidRPr="00BE1878">
        <w:rPr>
          <w:noProof/>
        </w:rPr>
        <w:fldChar w:fldCharType="separate"/>
      </w:r>
      <w:r w:rsidR="00BE57C4">
        <w:rPr>
          <w:noProof/>
        </w:rPr>
        <w:t>235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BE1878">
        <w:rPr>
          <w:noProof/>
        </w:rPr>
        <w:tab/>
      </w:r>
      <w:r w:rsidRPr="00BE1878">
        <w:rPr>
          <w:noProof/>
        </w:rPr>
        <w:fldChar w:fldCharType="begin"/>
      </w:r>
      <w:r w:rsidRPr="00BE1878">
        <w:rPr>
          <w:noProof/>
        </w:rPr>
        <w:instrText xml:space="preserve"> PAGEREF _Toc498001529 \h </w:instrText>
      </w:r>
      <w:r w:rsidRPr="00BE1878">
        <w:rPr>
          <w:noProof/>
        </w:rPr>
      </w:r>
      <w:r w:rsidRPr="00BE1878">
        <w:rPr>
          <w:noProof/>
        </w:rPr>
        <w:fldChar w:fldCharType="separate"/>
      </w:r>
      <w:r w:rsidR="00BE57C4">
        <w:rPr>
          <w:noProof/>
        </w:rPr>
        <w:t>236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BE1878">
        <w:rPr>
          <w:b w:val="0"/>
          <w:noProof/>
          <w:sz w:val="18"/>
        </w:rPr>
        <w:tab/>
      </w:r>
      <w:r w:rsidRPr="00BE1878">
        <w:rPr>
          <w:b w:val="0"/>
          <w:noProof/>
          <w:sz w:val="18"/>
        </w:rPr>
        <w:fldChar w:fldCharType="begin"/>
      </w:r>
      <w:r w:rsidRPr="00BE1878">
        <w:rPr>
          <w:b w:val="0"/>
          <w:noProof/>
          <w:sz w:val="18"/>
        </w:rPr>
        <w:instrText xml:space="preserve"> PAGEREF _Toc498001530 \h </w:instrText>
      </w:r>
      <w:r w:rsidRPr="00BE1878">
        <w:rPr>
          <w:b w:val="0"/>
          <w:noProof/>
          <w:sz w:val="18"/>
        </w:rPr>
      </w:r>
      <w:r w:rsidRPr="00BE1878">
        <w:rPr>
          <w:b w:val="0"/>
          <w:noProof/>
          <w:sz w:val="18"/>
        </w:rPr>
        <w:fldChar w:fldCharType="separate"/>
      </w:r>
      <w:r w:rsidR="00BE57C4">
        <w:rPr>
          <w:b w:val="0"/>
          <w:noProof/>
          <w:sz w:val="18"/>
        </w:rPr>
        <w:t>238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BE1878">
        <w:rPr>
          <w:noProof/>
        </w:rPr>
        <w:tab/>
      </w:r>
      <w:r w:rsidRPr="00BE1878">
        <w:rPr>
          <w:noProof/>
        </w:rPr>
        <w:fldChar w:fldCharType="begin"/>
      </w:r>
      <w:r w:rsidRPr="00BE1878">
        <w:rPr>
          <w:noProof/>
        </w:rPr>
        <w:instrText xml:space="preserve"> PAGEREF _Toc498001531 \h </w:instrText>
      </w:r>
      <w:r w:rsidRPr="00BE1878">
        <w:rPr>
          <w:noProof/>
        </w:rPr>
      </w:r>
      <w:r w:rsidRPr="00BE1878">
        <w:rPr>
          <w:noProof/>
        </w:rPr>
        <w:fldChar w:fldCharType="separate"/>
      </w:r>
      <w:r w:rsidR="00BE57C4">
        <w:rPr>
          <w:noProof/>
        </w:rPr>
        <w:t>238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BE1878">
        <w:rPr>
          <w:noProof/>
        </w:rPr>
        <w:tab/>
      </w:r>
      <w:r w:rsidRPr="00BE1878">
        <w:rPr>
          <w:noProof/>
        </w:rPr>
        <w:fldChar w:fldCharType="begin"/>
      </w:r>
      <w:r w:rsidRPr="00BE1878">
        <w:rPr>
          <w:noProof/>
        </w:rPr>
        <w:instrText xml:space="preserve"> PAGEREF _Toc498001532 \h </w:instrText>
      </w:r>
      <w:r w:rsidRPr="00BE1878">
        <w:rPr>
          <w:noProof/>
        </w:rPr>
      </w:r>
      <w:r w:rsidRPr="00BE1878">
        <w:rPr>
          <w:noProof/>
        </w:rPr>
        <w:fldChar w:fldCharType="separate"/>
      </w:r>
      <w:r w:rsidR="00BE57C4">
        <w:rPr>
          <w:noProof/>
        </w:rPr>
        <w:t>239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BE1878">
        <w:rPr>
          <w:noProof/>
        </w:rPr>
        <w:tab/>
      </w:r>
      <w:r w:rsidRPr="00BE1878">
        <w:rPr>
          <w:noProof/>
        </w:rPr>
        <w:fldChar w:fldCharType="begin"/>
      </w:r>
      <w:r w:rsidRPr="00BE1878">
        <w:rPr>
          <w:noProof/>
        </w:rPr>
        <w:instrText xml:space="preserve"> PAGEREF _Toc498001533 \h </w:instrText>
      </w:r>
      <w:r w:rsidRPr="00BE1878">
        <w:rPr>
          <w:noProof/>
        </w:rPr>
      </w:r>
      <w:r w:rsidRPr="00BE1878">
        <w:rPr>
          <w:noProof/>
        </w:rPr>
        <w:fldChar w:fldCharType="separate"/>
      </w:r>
      <w:r w:rsidR="00BE57C4">
        <w:rPr>
          <w:noProof/>
        </w:rPr>
        <w:t>239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BE1878">
        <w:rPr>
          <w:noProof/>
        </w:rPr>
        <w:tab/>
      </w:r>
      <w:r w:rsidRPr="00BE1878">
        <w:rPr>
          <w:noProof/>
        </w:rPr>
        <w:fldChar w:fldCharType="begin"/>
      </w:r>
      <w:r w:rsidRPr="00BE1878">
        <w:rPr>
          <w:noProof/>
        </w:rPr>
        <w:instrText xml:space="preserve"> PAGEREF _Toc498001534 \h </w:instrText>
      </w:r>
      <w:r w:rsidRPr="00BE1878">
        <w:rPr>
          <w:noProof/>
        </w:rPr>
      </w:r>
      <w:r w:rsidRPr="00BE1878">
        <w:rPr>
          <w:noProof/>
        </w:rPr>
        <w:fldChar w:fldCharType="separate"/>
      </w:r>
      <w:r w:rsidR="00BE57C4">
        <w:rPr>
          <w:noProof/>
        </w:rPr>
        <w:t>240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BE1878">
        <w:rPr>
          <w:noProof/>
        </w:rPr>
        <w:tab/>
      </w:r>
      <w:r w:rsidRPr="00BE1878">
        <w:rPr>
          <w:noProof/>
        </w:rPr>
        <w:fldChar w:fldCharType="begin"/>
      </w:r>
      <w:r w:rsidRPr="00BE1878">
        <w:rPr>
          <w:noProof/>
        </w:rPr>
        <w:instrText xml:space="preserve"> PAGEREF _Toc498001535 \h </w:instrText>
      </w:r>
      <w:r w:rsidRPr="00BE1878">
        <w:rPr>
          <w:noProof/>
        </w:rPr>
      </w:r>
      <w:r w:rsidRPr="00BE1878">
        <w:rPr>
          <w:noProof/>
        </w:rPr>
        <w:fldChar w:fldCharType="separate"/>
      </w:r>
      <w:r w:rsidR="00BE57C4">
        <w:rPr>
          <w:noProof/>
        </w:rPr>
        <w:t>240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BE1878">
        <w:rPr>
          <w:noProof/>
        </w:rPr>
        <w:tab/>
      </w:r>
      <w:r w:rsidRPr="00BE1878">
        <w:rPr>
          <w:noProof/>
        </w:rPr>
        <w:fldChar w:fldCharType="begin"/>
      </w:r>
      <w:r w:rsidRPr="00BE1878">
        <w:rPr>
          <w:noProof/>
        </w:rPr>
        <w:instrText xml:space="preserve"> PAGEREF _Toc498001536 \h </w:instrText>
      </w:r>
      <w:r w:rsidRPr="00BE1878">
        <w:rPr>
          <w:noProof/>
        </w:rPr>
      </w:r>
      <w:r w:rsidRPr="00BE1878">
        <w:rPr>
          <w:noProof/>
        </w:rPr>
        <w:fldChar w:fldCharType="separate"/>
      </w:r>
      <w:r w:rsidR="00BE57C4">
        <w:rPr>
          <w:noProof/>
        </w:rPr>
        <w:t>241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BE1878">
        <w:rPr>
          <w:noProof/>
        </w:rPr>
        <w:tab/>
      </w:r>
      <w:r w:rsidRPr="00BE1878">
        <w:rPr>
          <w:noProof/>
        </w:rPr>
        <w:fldChar w:fldCharType="begin"/>
      </w:r>
      <w:r w:rsidRPr="00BE1878">
        <w:rPr>
          <w:noProof/>
        </w:rPr>
        <w:instrText xml:space="preserve"> PAGEREF _Toc498001537 \h </w:instrText>
      </w:r>
      <w:r w:rsidRPr="00BE1878">
        <w:rPr>
          <w:noProof/>
        </w:rPr>
      </w:r>
      <w:r w:rsidRPr="00BE1878">
        <w:rPr>
          <w:noProof/>
        </w:rPr>
        <w:fldChar w:fldCharType="separate"/>
      </w:r>
      <w:r w:rsidR="00BE57C4">
        <w:rPr>
          <w:noProof/>
        </w:rPr>
        <w:t>241</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BE1878">
        <w:rPr>
          <w:b w:val="0"/>
          <w:noProof/>
          <w:sz w:val="18"/>
        </w:rPr>
        <w:tab/>
      </w:r>
      <w:r w:rsidRPr="00BE1878">
        <w:rPr>
          <w:b w:val="0"/>
          <w:noProof/>
          <w:sz w:val="18"/>
        </w:rPr>
        <w:fldChar w:fldCharType="begin"/>
      </w:r>
      <w:r w:rsidRPr="00BE1878">
        <w:rPr>
          <w:b w:val="0"/>
          <w:noProof/>
          <w:sz w:val="18"/>
        </w:rPr>
        <w:instrText xml:space="preserve"> PAGEREF _Toc498001538 \h </w:instrText>
      </w:r>
      <w:r w:rsidRPr="00BE1878">
        <w:rPr>
          <w:b w:val="0"/>
          <w:noProof/>
          <w:sz w:val="18"/>
        </w:rPr>
      </w:r>
      <w:r w:rsidRPr="00BE1878">
        <w:rPr>
          <w:b w:val="0"/>
          <w:noProof/>
          <w:sz w:val="18"/>
        </w:rPr>
        <w:fldChar w:fldCharType="separate"/>
      </w:r>
      <w:r w:rsidR="00BE57C4">
        <w:rPr>
          <w:b w:val="0"/>
          <w:noProof/>
          <w:sz w:val="18"/>
        </w:rPr>
        <w:t>242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_Toc498001539 \h </w:instrText>
      </w:r>
      <w:r w:rsidRPr="00BE1878">
        <w:rPr>
          <w:noProof/>
        </w:rPr>
      </w:r>
      <w:r w:rsidRPr="00BE1878">
        <w:rPr>
          <w:noProof/>
        </w:rPr>
        <w:fldChar w:fldCharType="separate"/>
      </w:r>
      <w:r w:rsidR="00BE57C4">
        <w:rPr>
          <w:noProof/>
        </w:rPr>
        <w:t>242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BE1878">
        <w:rPr>
          <w:b w:val="0"/>
          <w:noProof/>
          <w:sz w:val="18"/>
        </w:rPr>
        <w:tab/>
      </w:r>
      <w:r w:rsidRPr="00BE1878">
        <w:rPr>
          <w:b w:val="0"/>
          <w:noProof/>
          <w:sz w:val="18"/>
        </w:rPr>
        <w:fldChar w:fldCharType="begin"/>
      </w:r>
      <w:r w:rsidRPr="00BE1878">
        <w:rPr>
          <w:b w:val="0"/>
          <w:noProof/>
          <w:sz w:val="18"/>
        </w:rPr>
        <w:instrText xml:space="preserve"> PAGEREF _Toc498001540 \h </w:instrText>
      </w:r>
      <w:r w:rsidRPr="00BE1878">
        <w:rPr>
          <w:b w:val="0"/>
          <w:noProof/>
          <w:sz w:val="18"/>
        </w:rPr>
      </w:r>
      <w:r w:rsidRPr="00BE1878">
        <w:rPr>
          <w:b w:val="0"/>
          <w:noProof/>
          <w:sz w:val="18"/>
        </w:rPr>
        <w:fldChar w:fldCharType="separate"/>
      </w:r>
      <w:r w:rsidR="00BE57C4">
        <w:rPr>
          <w:b w:val="0"/>
          <w:noProof/>
          <w:sz w:val="18"/>
        </w:rPr>
        <w:t>242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BE1878">
        <w:rPr>
          <w:noProof/>
        </w:rPr>
        <w:tab/>
      </w:r>
      <w:r w:rsidRPr="00BE1878">
        <w:rPr>
          <w:noProof/>
        </w:rPr>
        <w:fldChar w:fldCharType="begin"/>
      </w:r>
      <w:r w:rsidRPr="00BE1878">
        <w:rPr>
          <w:noProof/>
        </w:rPr>
        <w:instrText xml:space="preserve"> PAGEREF _Toc498001541 \h </w:instrText>
      </w:r>
      <w:r w:rsidRPr="00BE1878">
        <w:rPr>
          <w:noProof/>
        </w:rPr>
      </w:r>
      <w:r w:rsidRPr="00BE1878">
        <w:rPr>
          <w:noProof/>
        </w:rPr>
        <w:fldChar w:fldCharType="separate"/>
      </w:r>
      <w:r w:rsidR="00BE57C4">
        <w:rPr>
          <w:noProof/>
        </w:rPr>
        <w:t>242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BE1878">
        <w:rPr>
          <w:noProof/>
        </w:rPr>
        <w:tab/>
      </w:r>
      <w:r w:rsidRPr="00BE1878">
        <w:rPr>
          <w:noProof/>
        </w:rPr>
        <w:fldChar w:fldCharType="begin"/>
      </w:r>
      <w:r w:rsidRPr="00BE1878">
        <w:rPr>
          <w:noProof/>
        </w:rPr>
        <w:instrText xml:space="preserve"> PAGEREF _Toc498001542 \h </w:instrText>
      </w:r>
      <w:r w:rsidRPr="00BE1878">
        <w:rPr>
          <w:noProof/>
        </w:rPr>
      </w:r>
      <w:r w:rsidRPr="00BE1878">
        <w:rPr>
          <w:noProof/>
        </w:rPr>
        <w:fldChar w:fldCharType="separate"/>
      </w:r>
      <w:r w:rsidR="00BE57C4">
        <w:rPr>
          <w:noProof/>
        </w:rPr>
        <w:t>243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BE1878">
        <w:rPr>
          <w:b w:val="0"/>
          <w:noProof/>
          <w:sz w:val="18"/>
        </w:rPr>
        <w:tab/>
      </w:r>
      <w:r w:rsidRPr="00BE1878">
        <w:rPr>
          <w:b w:val="0"/>
          <w:noProof/>
          <w:sz w:val="18"/>
        </w:rPr>
        <w:fldChar w:fldCharType="begin"/>
      </w:r>
      <w:r w:rsidRPr="00BE1878">
        <w:rPr>
          <w:b w:val="0"/>
          <w:noProof/>
          <w:sz w:val="18"/>
        </w:rPr>
        <w:instrText xml:space="preserve"> PAGEREF _Toc498001543 \h </w:instrText>
      </w:r>
      <w:r w:rsidRPr="00BE1878">
        <w:rPr>
          <w:b w:val="0"/>
          <w:noProof/>
          <w:sz w:val="18"/>
        </w:rPr>
      </w:r>
      <w:r w:rsidRPr="00BE1878">
        <w:rPr>
          <w:b w:val="0"/>
          <w:noProof/>
          <w:sz w:val="18"/>
        </w:rPr>
        <w:fldChar w:fldCharType="separate"/>
      </w:r>
      <w:r w:rsidR="00BE57C4">
        <w:rPr>
          <w:b w:val="0"/>
          <w:noProof/>
          <w:sz w:val="18"/>
        </w:rPr>
        <w:t>245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BE1878">
        <w:rPr>
          <w:noProof/>
        </w:rPr>
        <w:tab/>
      </w:r>
      <w:r w:rsidRPr="00BE1878">
        <w:rPr>
          <w:noProof/>
        </w:rPr>
        <w:fldChar w:fldCharType="begin"/>
      </w:r>
      <w:r w:rsidRPr="00BE1878">
        <w:rPr>
          <w:noProof/>
        </w:rPr>
        <w:instrText xml:space="preserve"> PAGEREF _Toc498001544 \h </w:instrText>
      </w:r>
      <w:r w:rsidRPr="00BE1878">
        <w:rPr>
          <w:noProof/>
        </w:rPr>
      </w:r>
      <w:r w:rsidRPr="00BE1878">
        <w:rPr>
          <w:noProof/>
        </w:rPr>
        <w:fldChar w:fldCharType="separate"/>
      </w:r>
      <w:r w:rsidR="00BE57C4">
        <w:rPr>
          <w:noProof/>
        </w:rPr>
        <w:t>245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BE1878">
        <w:rPr>
          <w:noProof/>
        </w:rPr>
        <w:tab/>
      </w:r>
      <w:r w:rsidRPr="00BE1878">
        <w:rPr>
          <w:noProof/>
        </w:rPr>
        <w:fldChar w:fldCharType="begin"/>
      </w:r>
      <w:r w:rsidRPr="00BE1878">
        <w:rPr>
          <w:noProof/>
        </w:rPr>
        <w:instrText xml:space="preserve"> PAGEREF _Toc498001545 \h </w:instrText>
      </w:r>
      <w:r w:rsidRPr="00BE1878">
        <w:rPr>
          <w:noProof/>
        </w:rPr>
      </w:r>
      <w:r w:rsidRPr="00BE1878">
        <w:rPr>
          <w:noProof/>
        </w:rPr>
        <w:fldChar w:fldCharType="separate"/>
      </w:r>
      <w:r w:rsidR="00BE57C4">
        <w:rPr>
          <w:noProof/>
        </w:rPr>
        <w:t>245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BE1878">
        <w:rPr>
          <w:noProof/>
        </w:rPr>
        <w:tab/>
      </w:r>
      <w:r w:rsidRPr="00BE1878">
        <w:rPr>
          <w:noProof/>
        </w:rPr>
        <w:fldChar w:fldCharType="begin"/>
      </w:r>
      <w:r w:rsidRPr="00BE1878">
        <w:rPr>
          <w:noProof/>
        </w:rPr>
        <w:instrText xml:space="preserve"> PAGEREF _Toc498001546 \h </w:instrText>
      </w:r>
      <w:r w:rsidRPr="00BE1878">
        <w:rPr>
          <w:noProof/>
        </w:rPr>
      </w:r>
      <w:r w:rsidRPr="00BE1878">
        <w:rPr>
          <w:noProof/>
        </w:rPr>
        <w:fldChar w:fldCharType="separate"/>
      </w:r>
      <w:r w:rsidR="00BE57C4">
        <w:rPr>
          <w:noProof/>
        </w:rPr>
        <w:t>245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BE1878">
        <w:rPr>
          <w:noProof/>
        </w:rPr>
        <w:tab/>
      </w:r>
      <w:r w:rsidRPr="00BE1878">
        <w:rPr>
          <w:noProof/>
        </w:rPr>
        <w:fldChar w:fldCharType="begin"/>
      </w:r>
      <w:r w:rsidRPr="00BE1878">
        <w:rPr>
          <w:noProof/>
        </w:rPr>
        <w:instrText xml:space="preserve"> PAGEREF _Toc498001547 \h </w:instrText>
      </w:r>
      <w:r w:rsidRPr="00BE1878">
        <w:rPr>
          <w:noProof/>
        </w:rPr>
      </w:r>
      <w:r w:rsidRPr="00BE1878">
        <w:rPr>
          <w:noProof/>
        </w:rPr>
        <w:fldChar w:fldCharType="separate"/>
      </w:r>
      <w:r w:rsidR="00BE57C4">
        <w:rPr>
          <w:noProof/>
        </w:rPr>
        <w:t>246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BE1878">
        <w:rPr>
          <w:noProof/>
        </w:rPr>
        <w:tab/>
      </w:r>
      <w:r w:rsidRPr="00BE1878">
        <w:rPr>
          <w:noProof/>
        </w:rPr>
        <w:fldChar w:fldCharType="begin"/>
      </w:r>
      <w:r w:rsidRPr="00BE1878">
        <w:rPr>
          <w:noProof/>
        </w:rPr>
        <w:instrText xml:space="preserve"> PAGEREF _Toc498001548 \h </w:instrText>
      </w:r>
      <w:r w:rsidRPr="00BE1878">
        <w:rPr>
          <w:noProof/>
        </w:rPr>
      </w:r>
      <w:r w:rsidRPr="00BE1878">
        <w:rPr>
          <w:noProof/>
        </w:rPr>
        <w:fldChar w:fldCharType="separate"/>
      </w:r>
      <w:r w:rsidR="00BE57C4">
        <w:rPr>
          <w:noProof/>
        </w:rPr>
        <w:t>246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BE1878">
        <w:rPr>
          <w:noProof/>
        </w:rPr>
        <w:tab/>
      </w:r>
      <w:r w:rsidRPr="00BE1878">
        <w:rPr>
          <w:noProof/>
        </w:rPr>
        <w:fldChar w:fldCharType="begin"/>
      </w:r>
      <w:r w:rsidRPr="00BE1878">
        <w:rPr>
          <w:noProof/>
        </w:rPr>
        <w:instrText xml:space="preserve"> PAGEREF _Toc498001549 \h </w:instrText>
      </w:r>
      <w:r w:rsidRPr="00BE1878">
        <w:rPr>
          <w:noProof/>
        </w:rPr>
      </w:r>
      <w:r w:rsidRPr="00BE1878">
        <w:rPr>
          <w:noProof/>
        </w:rPr>
        <w:fldChar w:fldCharType="separate"/>
      </w:r>
      <w:r w:rsidR="00BE57C4">
        <w:rPr>
          <w:noProof/>
        </w:rPr>
        <w:t>247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BE1878">
        <w:rPr>
          <w:noProof/>
        </w:rPr>
        <w:tab/>
      </w:r>
      <w:r w:rsidRPr="00BE1878">
        <w:rPr>
          <w:noProof/>
        </w:rPr>
        <w:fldChar w:fldCharType="begin"/>
      </w:r>
      <w:r w:rsidRPr="00BE1878">
        <w:rPr>
          <w:noProof/>
        </w:rPr>
        <w:instrText xml:space="preserve"> PAGEREF _Toc498001550 \h </w:instrText>
      </w:r>
      <w:r w:rsidRPr="00BE1878">
        <w:rPr>
          <w:noProof/>
        </w:rPr>
      </w:r>
      <w:r w:rsidRPr="00BE1878">
        <w:rPr>
          <w:noProof/>
        </w:rPr>
        <w:fldChar w:fldCharType="separate"/>
      </w:r>
      <w:r w:rsidR="00BE57C4">
        <w:rPr>
          <w:noProof/>
        </w:rPr>
        <w:t>247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BE1878">
        <w:rPr>
          <w:noProof/>
        </w:rPr>
        <w:tab/>
      </w:r>
      <w:r w:rsidRPr="00BE1878">
        <w:rPr>
          <w:noProof/>
        </w:rPr>
        <w:fldChar w:fldCharType="begin"/>
      </w:r>
      <w:r w:rsidRPr="00BE1878">
        <w:rPr>
          <w:noProof/>
        </w:rPr>
        <w:instrText xml:space="preserve"> PAGEREF _Toc498001551 \h </w:instrText>
      </w:r>
      <w:r w:rsidRPr="00BE1878">
        <w:rPr>
          <w:noProof/>
        </w:rPr>
      </w:r>
      <w:r w:rsidRPr="00BE1878">
        <w:rPr>
          <w:noProof/>
        </w:rPr>
        <w:fldChar w:fldCharType="separate"/>
      </w:r>
      <w:r w:rsidR="00BE57C4">
        <w:rPr>
          <w:noProof/>
        </w:rPr>
        <w:t>248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BE1878">
        <w:rPr>
          <w:noProof/>
        </w:rPr>
        <w:tab/>
      </w:r>
      <w:r w:rsidRPr="00BE1878">
        <w:rPr>
          <w:noProof/>
        </w:rPr>
        <w:fldChar w:fldCharType="begin"/>
      </w:r>
      <w:r w:rsidRPr="00BE1878">
        <w:rPr>
          <w:noProof/>
        </w:rPr>
        <w:instrText xml:space="preserve"> PAGEREF _Toc498001552 \h </w:instrText>
      </w:r>
      <w:r w:rsidRPr="00BE1878">
        <w:rPr>
          <w:noProof/>
        </w:rPr>
      </w:r>
      <w:r w:rsidRPr="00BE1878">
        <w:rPr>
          <w:noProof/>
        </w:rPr>
        <w:fldChar w:fldCharType="separate"/>
      </w:r>
      <w:r w:rsidR="00BE57C4">
        <w:rPr>
          <w:noProof/>
        </w:rPr>
        <w:t>249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70—Financial supplies (reduced credit acquisitions)</w:t>
      </w:r>
      <w:r w:rsidRPr="00BE1878">
        <w:rPr>
          <w:b w:val="0"/>
          <w:noProof/>
          <w:sz w:val="18"/>
        </w:rPr>
        <w:tab/>
      </w:r>
      <w:r w:rsidRPr="00BE1878">
        <w:rPr>
          <w:b w:val="0"/>
          <w:noProof/>
          <w:sz w:val="18"/>
        </w:rPr>
        <w:fldChar w:fldCharType="begin"/>
      </w:r>
      <w:r w:rsidRPr="00BE1878">
        <w:rPr>
          <w:b w:val="0"/>
          <w:noProof/>
          <w:sz w:val="18"/>
        </w:rPr>
        <w:instrText xml:space="preserve"> PAGEREF _Toc498001553 \h </w:instrText>
      </w:r>
      <w:r w:rsidRPr="00BE1878">
        <w:rPr>
          <w:b w:val="0"/>
          <w:noProof/>
          <w:sz w:val="18"/>
        </w:rPr>
      </w:r>
      <w:r w:rsidRPr="00BE1878">
        <w:rPr>
          <w:b w:val="0"/>
          <w:noProof/>
          <w:sz w:val="18"/>
        </w:rPr>
        <w:fldChar w:fldCharType="separate"/>
      </w:r>
      <w:r w:rsidR="00BE57C4">
        <w:rPr>
          <w:b w:val="0"/>
          <w:noProof/>
          <w:sz w:val="18"/>
        </w:rPr>
        <w:t>250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_Toc498001554 \h </w:instrText>
      </w:r>
      <w:r w:rsidRPr="00BE1878">
        <w:rPr>
          <w:noProof/>
        </w:rPr>
      </w:r>
      <w:r w:rsidRPr="00BE1878">
        <w:rPr>
          <w:noProof/>
        </w:rPr>
        <w:fldChar w:fldCharType="separate"/>
      </w:r>
      <w:r w:rsidR="00BE57C4">
        <w:rPr>
          <w:noProof/>
        </w:rPr>
        <w:t>250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BE1878">
        <w:rPr>
          <w:noProof/>
        </w:rPr>
        <w:tab/>
      </w:r>
      <w:r w:rsidRPr="00BE1878">
        <w:rPr>
          <w:noProof/>
        </w:rPr>
        <w:fldChar w:fldCharType="begin"/>
      </w:r>
      <w:r w:rsidRPr="00BE1878">
        <w:rPr>
          <w:noProof/>
        </w:rPr>
        <w:instrText xml:space="preserve"> PAGEREF _Toc498001555 \h </w:instrText>
      </w:r>
      <w:r w:rsidRPr="00BE1878">
        <w:rPr>
          <w:noProof/>
        </w:rPr>
      </w:r>
      <w:r w:rsidRPr="00BE1878">
        <w:rPr>
          <w:noProof/>
        </w:rPr>
        <w:fldChar w:fldCharType="separate"/>
      </w:r>
      <w:r w:rsidR="00BE57C4">
        <w:rPr>
          <w:noProof/>
        </w:rPr>
        <w:t>250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8E30A2">
        <w:rPr>
          <w:i/>
          <w:iCs/>
          <w:noProof/>
        </w:rPr>
        <w:t>creditable purpose</w:t>
      </w:r>
      <w:r w:rsidRPr="00BE1878">
        <w:rPr>
          <w:noProof/>
        </w:rPr>
        <w:tab/>
      </w:r>
      <w:r w:rsidRPr="00BE1878">
        <w:rPr>
          <w:noProof/>
        </w:rPr>
        <w:fldChar w:fldCharType="begin"/>
      </w:r>
      <w:r w:rsidRPr="00BE1878">
        <w:rPr>
          <w:noProof/>
        </w:rPr>
        <w:instrText xml:space="preserve"> PAGEREF _Toc498001556 \h </w:instrText>
      </w:r>
      <w:r w:rsidRPr="00BE1878">
        <w:rPr>
          <w:noProof/>
        </w:rPr>
      </w:r>
      <w:r w:rsidRPr="00BE1878">
        <w:rPr>
          <w:noProof/>
        </w:rPr>
        <w:fldChar w:fldCharType="separate"/>
      </w:r>
      <w:r w:rsidR="00BE57C4">
        <w:rPr>
          <w:noProof/>
        </w:rPr>
        <w:t>250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BE1878">
        <w:rPr>
          <w:noProof/>
        </w:rPr>
        <w:tab/>
      </w:r>
      <w:r w:rsidRPr="00BE1878">
        <w:rPr>
          <w:noProof/>
        </w:rPr>
        <w:fldChar w:fldCharType="begin"/>
      </w:r>
      <w:r w:rsidRPr="00BE1878">
        <w:rPr>
          <w:noProof/>
        </w:rPr>
        <w:instrText xml:space="preserve"> PAGEREF _Toc498001557 \h </w:instrText>
      </w:r>
      <w:r w:rsidRPr="00BE1878">
        <w:rPr>
          <w:noProof/>
        </w:rPr>
      </w:r>
      <w:r w:rsidRPr="00BE1878">
        <w:rPr>
          <w:noProof/>
        </w:rPr>
        <w:fldChar w:fldCharType="separate"/>
      </w:r>
      <w:r w:rsidR="00BE57C4">
        <w:rPr>
          <w:noProof/>
        </w:rPr>
        <w:t>251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BE1878">
        <w:rPr>
          <w:noProof/>
        </w:rPr>
        <w:tab/>
      </w:r>
      <w:r w:rsidRPr="00BE1878">
        <w:rPr>
          <w:noProof/>
        </w:rPr>
        <w:fldChar w:fldCharType="begin"/>
      </w:r>
      <w:r w:rsidRPr="00BE1878">
        <w:rPr>
          <w:noProof/>
        </w:rPr>
        <w:instrText xml:space="preserve"> PAGEREF _Toc498001558 \h </w:instrText>
      </w:r>
      <w:r w:rsidRPr="00BE1878">
        <w:rPr>
          <w:noProof/>
        </w:rPr>
      </w:r>
      <w:r w:rsidRPr="00BE1878">
        <w:rPr>
          <w:noProof/>
        </w:rPr>
        <w:fldChar w:fldCharType="separate"/>
      </w:r>
      <w:r w:rsidR="00BE57C4">
        <w:rPr>
          <w:noProof/>
        </w:rPr>
        <w:t>251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70</w:t>
      </w:r>
      <w:r>
        <w:rPr>
          <w:noProof/>
        </w:rPr>
        <w:noBreakHyphen/>
        <w:t>25</w:t>
      </w:r>
      <w:r>
        <w:rPr>
          <w:noProof/>
        </w:rPr>
        <w:tab/>
        <w:t>Sale of reduced credit acquisitions (Division 132)</w:t>
      </w:r>
      <w:r w:rsidRPr="00BE1878">
        <w:rPr>
          <w:noProof/>
        </w:rPr>
        <w:tab/>
      </w:r>
      <w:r w:rsidRPr="00BE1878">
        <w:rPr>
          <w:noProof/>
        </w:rPr>
        <w:fldChar w:fldCharType="begin"/>
      </w:r>
      <w:r w:rsidRPr="00BE1878">
        <w:rPr>
          <w:noProof/>
        </w:rPr>
        <w:instrText xml:space="preserve"> PAGEREF _Toc498001559 \h </w:instrText>
      </w:r>
      <w:r w:rsidRPr="00BE1878">
        <w:rPr>
          <w:noProof/>
        </w:rPr>
      </w:r>
      <w:r w:rsidRPr="00BE1878">
        <w:rPr>
          <w:noProof/>
        </w:rPr>
        <w:fldChar w:fldCharType="separate"/>
      </w:r>
      <w:r w:rsidR="00BE57C4">
        <w:rPr>
          <w:noProof/>
        </w:rPr>
        <w:t>252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BE1878">
        <w:rPr>
          <w:b w:val="0"/>
          <w:noProof/>
          <w:sz w:val="18"/>
        </w:rPr>
        <w:tab/>
      </w:r>
      <w:r w:rsidRPr="00BE1878">
        <w:rPr>
          <w:b w:val="0"/>
          <w:noProof/>
          <w:sz w:val="18"/>
        </w:rPr>
        <w:fldChar w:fldCharType="begin"/>
      </w:r>
      <w:r w:rsidRPr="00BE1878">
        <w:rPr>
          <w:b w:val="0"/>
          <w:noProof/>
          <w:sz w:val="18"/>
        </w:rPr>
        <w:instrText xml:space="preserve"> PAGEREF _Toc498001560 \h </w:instrText>
      </w:r>
      <w:r w:rsidRPr="00BE1878">
        <w:rPr>
          <w:b w:val="0"/>
          <w:noProof/>
          <w:sz w:val="18"/>
        </w:rPr>
      </w:r>
      <w:r w:rsidRPr="00BE1878">
        <w:rPr>
          <w:b w:val="0"/>
          <w:noProof/>
          <w:sz w:val="18"/>
        </w:rPr>
        <w:fldChar w:fldCharType="separate"/>
      </w:r>
      <w:r w:rsidR="00BE57C4">
        <w:rPr>
          <w:b w:val="0"/>
          <w:noProof/>
          <w:sz w:val="18"/>
        </w:rPr>
        <w:t>254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_Toc498001561 \h </w:instrText>
      </w:r>
      <w:r w:rsidRPr="00BE1878">
        <w:rPr>
          <w:noProof/>
        </w:rPr>
      </w:r>
      <w:r w:rsidRPr="00BE1878">
        <w:rPr>
          <w:noProof/>
        </w:rPr>
        <w:fldChar w:fldCharType="separate"/>
      </w:r>
      <w:r w:rsidR="00BE57C4">
        <w:rPr>
          <w:noProof/>
        </w:rPr>
        <w:t>254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BE1878">
        <w:rPr>
          <w:noProof/>
        </w:rPr>
        <w:tab/>
      </w:r>
      <w:r w:rsidRPr="00BE1878">
        <w:rPr>
          <w:noProof/>
        </w:rPr>
        <w:fldChar w:fldCharType="begin"/>
      </w:r>
      <w:r w:rsidRPr="00BE1878">
        <w:rPr>
          <w:noProof/>
        </w:rPr>
        <w:instrText xml:space="preserve"> PAGEREF _Toc498001562 \h </w:instrText>
      </w:r>
      <w:r w:rsidRPr="00BE1878">
        <w:rPr>
          <w:noProof/>
        </w:rPr>
      </w:r>
      <w:r w:rsidRPr="00BE1878">
        <w:rPr>
          <w:noProof/>
        </w:rPr>
        <w:fldChar w:fldCharType="separate"/>
      </w:r>
      <w:r w:rsidR="00BE57C4">
        <w:rPr>
          <w:noProof/>
        </w:rPr>
        <w:t>254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BE1878">
        <w:rPr>
          <w:noProof/>
        </w:rPr>
        <w:tab/>
      </w:r>
      <w:r w:rsidRPr="00BE1878">
        <w:rPr>
          <w:noProof/>
        </w:rPr>
        <w:fldChar w:fldCharType="begin"/>
      </w:r>
      <w:r w:rsidRPr="00BE1878">
        <w:rPr>
          <w:noProof/>
        </w:rPr>
        <w:instrText xml:space="preserve"> PAGEREF _Toc498001563 \h </w:instrText>
      </w:r>
      <w:r w:rsidRPr="00BE1878">
        <w:rPr>
          <w:noProof/>
        </w:rPr>
      </w:r>
      <w:r w:rsidRPr="00BE1878">
        <w:rPr>
          <w:noProof/>
        </w:rPr>
        <w:fldChar w:fldCharType="separate"/>
      </w:r>
      <w:r w:rsidR="00BE57C4">
        <w:rPr>
          <w:noProof/>
        </w:rPr>
        <w:t>255</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72—Associates</w:t>
      </w:r>
      <w:r w:rsidRPr="00BE1878">
        <w:rPr>
          <w:b w:val="0"/>
          <w:noProof/>
          <w:sz w:val="18"/>
        </w:rPr>
        <w:tab/>
      </w:r>
      <w:r w:rsidRPr="00BE1878">
        <w:rPr>
          <w:b w:val="0"/>
          <w:noProof/>
          <w:sz w:val="18"/>
        </w:rPr>
        <w:fldChar w:fldCharType="begin"/>
      </w:r>
      <w:r w:rsidRPr="00BE1878">
        <w:rPr>
          <w:b w:val="0"/>
          <w:noProof/>
          <w:sz w:val="18"/>
        </w:rPr>
        <w:instrText xml:space="preserve"> PAGEREF _Toc498001564 \h </w:instrText>
      </w:r>
      <w:r w:rsidRPr="00BE1878">
        <w:rPr>
          <w:b w:val="0"/>
          <w:noProof/>
          <w:sz w:val="18"/>
        </w:rPr>
      </w:r>
      <w:r w:rsidRPr="00BE1878">
        <w:rPr>
          <w:b w:val="0"/>
          <w:noProof/>
          <w:sz w:val="18"/>
        </w:rPr>
        <w:fldChar w:fldCharType="separate"/>
      </w:r>
      <w:r w:rsidR="00BE57C4">
        <w:rPr>
          <w:b w:val="0"/>
          <w:noProof/>
          <w:sz w:val="18"/>
        </w:rPr>
        <w:t>256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_Toc498001565 \h </w:instrText>
      </w:r>
      <w:r w:rsidRPr="00BE1878">
        <w:rPr>
          <w:noProof/>
        </w:rPr>
      </w:r>
      <w:r w:rsidRPr="00BE1878">
        <w:rPr>
          <w:noProof/>
        </w:rPr>
        <w:fldChar w:fldCharType="separate"/>
      </w:r>
      <w:r w:rsidR="00BE57C4">
        <w:rPr>
          <w:noProof/>
        </w:rPr>
        <w:t>256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BE1878">
        <w:rPr>
          <w:b w:val="0"/>
          <w:noProof/>
          <w:sz w:val="18"/>
        </w:rPr>
        <w:tab/>
      </w:r>
      <w:r w:rsidRPr="00BE1878">
        <w:rPr>
          <w:b w:val="0"/>
          <w:noProof/>
          <w:sz w:val="18"/>
        </w:rPr>
        <w:fldChar w:fldCharType="begin"/>
      </w:r>
      <w:r w:rsidRPr="00BE1878">
        <w:rPr>
          <w:b w:val="0"/>
          <w:noProof/>
          <w:sz w:val="18"/>
        </w:rPr>
        <w:instrText xml:space="preserve"> PAGEREF _Toc498001566 \h </w:instrText>
      </w:r>
      <w:r w:rsidRPr="00BE1878">
        <w:rPr>
          <w:b w:val="0"/>
          <w:noProof/>
          <w:sz w:val="18"/>
        </w:rPr>
      </w:r>
      <w:r w:rsidRPr="00BE1878">
        <w:rPr>
          <w:b w:val="0"/>
          <w:noProof/>
          <w:sz w:val="18"/>
        </w:rPr>
        <w:fldChar w:fldCharType="separate"/>
      </w:r>
      <w:r w:rsidR="00BE57C4">
        <w:rPr>
          <w:b w:val="0"/>
          <w:noProof/>
          <w:sz w:val="18"/>
        </w:rPr>
        <w:t>256</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BE1878">
        <w:rPr>
          <w:noProof/>
        </w:rPr>
        <w:tab/>
      </w:r>
      <w:r w:rsidRPr="00BE1878">
        <w:rPr>
          <w:noProof/>
        </w:rPr>
        <w:fldChar w:fldCharType="begin"/>
      </w:r>
      <w:r w:rsidRPr="00BE1878">
        <w:rPr>
          <w:noProof/>
        </w:rPr>
        <w:instrText xml:space="preserve"> PAGEREF _Toc498001567 \h </w:instrText>
      </w:r>
      <w:r w:rsidRPr="00BE1878">
        <w:rPr>
          <w:noProof/>
        </w:rPr>
      </w:r>
      <w:r w:rsidRPr="00BE1878">
        <w:rPr>
          <w:noProof/>
        </w:rPr>
        <w:fldChar w:fldCharType="separate"/>
      </w:r>
      <w:r w:rsidR="00BE57C4">
        <w:rPr>
          <w:noProof/>
        </w:rPr>
        <w:t>256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BE1878">
        <w:rPr>
          <w:noProof/>
        </w:rPr>
        <w:tab/>
      </w:r>
      <w:r w:rsidRPr="00BE1878">
        <w:rPr>
          <w:noProof/>
        </w:rPr>
        <w:fldChar w:fldCharType="begin"/>
      </w:r>
      <w:r w:rsidRPr="00BE1878">
        <w:rPr>
          <w:noProof/>
        </w:rPr>
        <w:instrText xml:space="preserve"> PAGEREF _Toc498001568 \h </w:instrText>
      </w:r>
      <w:r w:rsidRPr="00BE1878">
        <w:rPr>
          <w:noProof/>
        </w:rPr>
      </w:r>
      <w:r w:rsidRPr="00BE1878">
        <w:rPr>
          <w:noProof/>
        </w:rPr>
        <w:fldChar w:fldCharType="separate"/>
      </w:r>
      <w:r w:rsidR="00BE57C4">
        <w:rPr>
          <w:noProof/>
        </w:rPr>
        <w:t>257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BE1878">
        <w:rPr>
          <w:noProof/>
        </w:rPr>
        <w:tab/>
      </w:r>
      <w:r w:rsidRPr="00BE1878">
        <w:rPr>
          <w:noProof/>
        </w:rPr>
        <w:fldChar w:fldCharType="begin"/>
      </w:r>
      <w:r w:rsidRPr="00BE1878">
        <w:rPr>
          <w:noProof/>
        </w:rPr>
        <w:instrText xml:space="preserve"> PAGEREF _Toc498001569 \h </w:instrText>
      </w:r>
      <w:r w:rsidRPr="00BE1878">
        <w:rPr>
          <w:noProof/>
        </w:rPr>
      </w:r>
      <w:r w:rsidRPr="00BE1878">
        <w:rPr>
          <w:noProof/>
        </w:rPr>
        <w:fldChar w:fldCharType="separate"/>
      </w:r>
      <w:r w:rsidR="00BE57C4">
        <w:rPr>
          <w:noProof/>
        </w:rPr>
        <w:t>257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BE1878">
        <w:rPr>
          <w:noProof/>
        </w:rPr>
        <w:tab/>
      </w:r>
      <w:r w:rsidRPr="00BE1878">
        <w:rPr>
          <w:noProof/>
        </w:rPr>
        <w:fldChar w:fldCharType="begin"/>
      </w:r>
      <w:r w:rsidRPr="00BE1878">
        <w:rPr>
          <w:noProof/>
        </w:rPr>
        <w:instrText xml:space="preserve"> PAGEREF _Toc498001570 \h </w:instrText>
      </w:r>
      <w:r w:rsidRPr="00BE1878">
        <w:rPr>
          <w:noProof/>
        </w:rPr>
      </w:r>
      <w:r w:rsidRPr="00BE1878">
        <w:rPr>
          <w:noProof/>
        </w:rPr>
        <w:fldChar w:fldCharType="separate"/>
      </w:r>
      <w:r w:rsidR="00BE57C4">
        <w:rPr>
          <w:noProof/>
        </w:rPr>
        <w:t>257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BE1878">
        <w:rPr>
          <w:noProof/>
        </w:rPr>
        <w:tab/>
      </w:r>
      <w:r w:rsidRPr="00BE1878">
        <w:rPr>
          <w:noProof/>
        </w:rPr>
        <w:fldChar w:fldCharType="begin"/>
      </w:r>
      <w:r w:rsidRPr="00BE1878">
        <w:rPr>
          <w:noProof/>
        </w:rPr>
        <w:instrText xml:space="preserve"> PAGEREF _Toc498001571 \h </w:instrText>
      </w:r>
      <w:r w:rsidRPr="00BE1878">
        <w:rPr>
          <w:noProof/>
        </w:rPr>
      </w:r>
      <w:r w:rsidRPr="00BE1878">
        <w:rPr>
          <w:noProof/>
        </w:rPr>
        <w:fldChar w:fldCharType="separate"/>
      </w:r>
      <w:r w:rsidR="00BE57C4">
        <w:rPr>
          <w:noProof/>
        </w:rPr>
        <w:t>258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BE1878">
        <w:rPr>
          <w:b w:val="0"/>
          <w:noProof/>
          <w:sz w:val="18"/>
        </w:rPr>
        <w:tab/>
      </w:r>
      <w:r w:rsidRPr="00BE1878">
        <w:rPr>
          <w:b w:val="0"/>
          <w:noProof/>
          <w:sz w:val="18"/>
        </w:rPr>
        <w:fldChar w:fldCharType="begin"/>
      </w:r>
      <w:r w:rsidRPr="00BE1878">
        <w:rPr>
          <w:b w:val="0"/>
          <w:noProof/>
          <w:sz w:val="18"/>
        </w:rPr>
        <w:instrText xml:space="preserve"> PAGEREF _Toc498001572 \h </w:instrText>
      </w:r>
      <w:r w:rsidRPr="00BE1878">
        <w:rPr>
          <w:b w:val="0"/>
          <w:noProof/>
          <w:sz w:val="18"/>
        </w:rPr>
      </w:r>
      <w:r w:rsidRPr="00BE1878">
        <w:rPr>
          <w:b w:val="0"/>
          <w:noProof/>
          <w:sz w:val="18"/>
        </w:rPr>
        <w:fldChar w:fldCharType="separate"/>
      </w:r>
      <w:r w:rsidR="00BE57C4">
        <w:rPr>
          <w:b w:val="0"/>
          <w:noProof/>
          <w:sz w:val="18"/>
        </w:rPr>
        <w:t>258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BE1878">
        <w:rPr>
          <w:noProof/>
        </w:rPr>
        <w:tab/>
      </w:r>
      <w:r w:rsidRPr="00BE1878">
        <w:rPr>
          <w:noProof/>
        </w:rPr>
        <w:fldChar w:fldCharType="begin"/>
      </w:r>
      <w:r w:rsidRPr="00BE1878">
        <w:rPr>
          <w:noProof/>
        </w:rPr>
        <w:instrText xml:space="preserve"> PAGEREF _Toc498001573 \h </w:instrText>
      </w:r>
      <w:r w:rsidRPr="00BE1878">
        <w:rPr>
          <w:noProof/>
        </w:rPr>
      </w:r>
      <w:r w:rsidRPr="00BE1878">
        <w:rPr>
          <w:noProof/>
        </w:rPr>
        <w:fldChar w:fldCharType="separate"/>
      </w:r>
      <w:r w:rsidR="00BE57C4">
        <w:rPr>
          <w:noProof/>
        </w:rPr>
        <w:t>258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BE1878">
        <w:rPr>
          <w:noProof/>
        </w:rPr>
        <w:tab/>
      </w:r>
      <w:r w:rsidRPr="00BE1878">
        <w:rPr>
          <w:noProof/>
        </w:rPr>
        <w:fldChar w:fldCharType="begin"/>
      </w:r>
      <w:r w:rsidRPr="00BE1878">
        <w:rPr>
          <w:noProof/>
        </w:rPr>
        <w:instrText xml:space="preserve"> PAGEREF _Toc498001574 \h </w:instrText>
      </w:r>
      <w:r w:rsidRPr="00BE1878">
        <w:rPr>
          <w:noProof/>
        </w:rPr>
      </w:r>
      <w:r w:rsidRPr="00BE1878">
        <w:rPr>
          <w:noProof/>
        </w:rPr>
        <w:fldChar w:fldCharType="separate"/>
      </w:r>
      <w:r w:rsidR="00BE57C4">
        <w:rPr>
          <w:noProof/>
        </w:rPr>
        <w:t>258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BE1878">
        <w:rPr>
          <w:noProof/>
        </w:rPr>
        <w:tab/>
      </w:r>
      <w:r w:rsidRPr="00BE1878">
        <w:rPr>
          <w:noProof/>
        </w:rPr>
        <w:fldChar w:fldCharType="begin"/>
      </w:r>
      <w:r w:rsidRPr="00BE1878">
        <w:rPr>
          <w:noProof/>
        </w:rPr>
        <w:instrText xml:space="preserve"> PAGEREF _Toc498001575 \h </w:instrText>
      </w:r>
      <w:r w:rsidRPr="00BE1878">
        <w:rPr>
          <w:noProof/>
        </w:rPr>
      </w:r>
      <w:r w:rsidRPr="00BE1878">
        <w:rPr>
          <w:noProof/>
        </w:rPr>
        <w:fldChar w:fldCharType="separate"/>
      </w:r>
      <w:r w:rsidR="00BE57C4">
        <w:rPr>
          <w:noProof/>
        </w:rPr>
        <w:t>259</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BE1878">
        <w:rPr>
          <w:b w:val="0"/>
          <w:noProof/>
          <w:sz w:val="18"/>
        </w:rPr>
        <w:tab/>
      </w:r>
      <w:r w:rsidRPr="00BE1878">
        <w:rPr>
          <w:b w:val="0"/>
          <w:noProof/>
          <w:sz w:val="18"/>
        </w:rPr>
        <w:fldChar w:fldCharType="begin"/>
      </w:r>
      <w:r w:rsidRPr="00BE1878">
        <w:rPr>
          <w:b w:val="0"/>
          <w:noProof/>
          <w:sz w:val="18"/>
        </w:rPr>
        <w:instrText xml:space="preserve"> PAGEREF _Toc498001576 \h </w:instrText>
      </w:r>
      <w:r w:rsidRPr="00BE1878">
        <w:rPr>
          <w:b w:val="0"/>
          <w:noProof/>
          <w:sz w:val="18"/>
        </w:rPr>
      </w:r>
      <w:r w:rsidRPr="00BE1878">
        <w:rPr>
          <w:b w:val="0"/>
          <w:noProof/>
          <w:sz w:val="18"/>
        </w:rPr>
        <w:fldChar w:fldCharType="separate"/>
      </w:r>
      <w:r w:rsidR="00BE57C4">
        <w:rPr>
          <w:b w:val="0"/>
          <w:noProof/>
          <w:sz w:val="18"/>
        </w:rPr>
        <w:t>259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BE1878">
        <w:rPr>
          <w:noProof/>
        </w:rPr>
        <w:tab/>
      </w:r>
      <w:r w:rsidRPr="00BE1878">
        <w:rPr>
          <w:noProof/>
        </w:rPr>
        <w:fldChar w:fldCharType="begin"/>
      </w:r>
      <w:r w:rsidRPr="00BE1878">
        <w:rPr>
          <w:noProof/>
        </w:rPr>
        <w:instrText xml:space="preserve"> PAGEREF _Toc498001577 \h </w:instrText>
      </w:r>
      <w:r w:rsidRPr="00BE1878">
        <w:rPr>
          <w:noProof/>
        </w:rPr>
      </w:r>
      <w:r w:rsidRPr="00BE1878">
        <w:rPr>
          <w:noProof/>
        </w:rPr>
        <w:fldChar w:fldCharType="separate"/>
      </w:r>
      <w:r w:rsidR="00BE57C4">
        <w:rPr>
          <w:noProof/>
        </w:rPr>
        <w:t>259</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BE1878">
        <w:rPr>
          <w:b w:val="0"/>
          <w:noProof/>
          <w:sz w:val="18"/>
        </w:rPr>
        <w:tab/>
      </w:r>
      <w:r w:rsidRPr="00BE1878">
        <w:rPr>
          <w:b w:val="0"/>
          <w:noProof/>
          <w:sz w:val="18"/>
        </w:rPr>
        <w:fldChar w:fldCharType="begin"/>
      </w:r>
      <w:r w:rsidRPr="00BE1878">
        <w:rPr>
          <w:b w:val="0"/>
          <w:noProof/>
          <w:sz w:val="18"/>
        </w:rPr>
        <w:instrText xml:space="preserve"> PAGEREF _Toc498001578 \h </w:instrText>
      </w:r>
      <w:r w:rsidRPr="00BE1878">
        <w:rPr>
          <w:b w:val="0"/>
          <w:noProof/>
          <w:sz w:val="18"/>
        </w:rPr>
      </w:r>
      <w:r w:rsidRPr="00BE1878">
        <w:rPr>
          <w:b w:val="0"/>
          <w:noProof/>
          <w:sz w:val="18"/>
        </w:rPr>
        <w:fldChar w:fldCharType="separate"/>
      </w:r>
      <w:r w:rsidR="00BE57C4">
        <w:rPr>
          <w:b w:val="0"/>
          <w:noProof/>
          <w:sz w:val="18"/>
        </w:rPr>
        <w:t>260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BE1878">
        <w:rPr>
          <w:noProof/>
        </w:rPr>
        <w:tab/>
      </w:r>
      <w:r w:rsidRPr="00BE1878">
        <w:rPr>
          <w:noProof/>
        </w:rPr>
        <w:fldChar w:fldCharType="begin"/>
      </w:r>
      <w:r w:rsidRPr="00BE1878">
        <w:rPr>
          <w:noProof/>
        </w:rPr>
        <w:instrText xml:space="preserve"> PAGEREF _Toc498001579 \h </w:instrText>
      </w:r>
      <w:r w:rsidRPr="00BE1878">
        <w:rPr>
          <w:noProof/>
        </w:rPr>
      </w:r>
      <w:r w:rsidRPr="00BE1878">
        <w:rPr>
          <w:noProof/>
        </w:rPr>
        <w:fldChar w:fldCharType="separate"/>
      </w:r>
      <w:r w:rsidR="00BE57C4">
        <w:rPr>
          <w:noProof/>
        </w:rPr>
        <w:t>260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BE1878">
        <w:rPr>
          <w:noProof/>
        </w:rPr>
        <w:tab/>
      </w:r>
      <w:r w:rsidRPr="00BE1878">
        <w:rPr>
          <w:noProof/>
        </w:rPr>
        <w:fldChar w:fldCharType="begin"/>
      </w:r>
      <w:r w:rsidRPr="00BE1878">
        <w:rPr>
          <w:noProof/>
        </w:rPr>
        <w:instrText xml:space="preserve"> PAGEREF _Toc498001580 \h </w:instrText>
      </w:r>
      <w:r w:rsidRPr="00BE1878">
        <w:rPr>
          <w:noProof/>
        </w:rPr>
      </w:r>
      <w:r w:rsidRPr="00BE1878">
        <w:rPr>
          <w:noProof/>
        </w:rPr>
        <w:fldChar w:fldCharType="separate"/>
      </w:r>
      <w:r w:rsidR="00BE57C4">
        <w:rPr>
          <w:noProof/>
        </w:rPr>
        <w:t>260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BE1878">
        <w:rPr>
          <w:noProof/>
        </w:rPr>
        <w:tab/>
      </w:r>
      <w:r w:rsidRPr="00BE1878">
        <w:rPr>
          <w:noProof/>
        </w:rPr>
        <w:fldChar w:fldCharType="begin"/>
      </w:r>
      <w:r w:rsidRPr="00BE1878">
        <w:rPr>
          <w:noProof/>
        </w:rPr>
        <w:instrText xml:space="preserve"> PAGEREF _Toc498001581 \h </w:instrText>
      </w:r>
      <w:r w:rsidRPr="00BE1878">
        <w:rPr>
          <w:noProof/>
        </w:rPr>
      </w:r>
      <w:r w:rsidRPr="00BE1878">
        <w:rPr>
          <w:noProof/>
        </w:rPr>
        <w:fldChar w:fldCharType="separate"/>
      </w:r>
      <w:r w:rsidR="00BE57C4">
        <w:rPr>
          <w:noProof/>
        </w:rPr>
        <w:t>260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BE1878">
        <w:rPr>
          <w:noProof/>
        </w:rPr>
        <w:tab/>
      </w:r>
      <w:r w:rsidRPr="00BE1878">
        <w:rPr>
          <w:noProof/>
        </w:rPr>
        <w:fldChar w:fldCharType="begin"/>
      </w:r>
      <w:r w:rsidRPr="00BE1878">
        <w:rPr>
          <w:noProof/>
        </w:rPr>
        <w:instrText xml:space="preserve"> PAGEREF _Toc498001582 \h </w:instrText>
      </w:r>
      <w:r w:rsidRPr="00BE1878">
        <w:rPr>
          <w:noProof/>
        </w:rPr>
      </w:r>
      <w:r w:rsidRPr="00BE1878">
        <w:rPr>
          <w:noProof/>
        </w:rPr>
        <w:fldChar w:fldCharType="separate"/>
      </w:r>
      <w:r w:rsidR="00BE57C4">
        <w:rPr>
          <w:noProof/>
        </w:rPr>
        <w:t>261</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75—Sale of freehold interests etc.</w:t>
      </w:r>
      <w:r w:rsidRPr="00BE1878">
        <w:rPr>
          <w:b w:val="0"/>
          <w:noProof/>
          <w:sz w:val="18"/>
        </w:rPr>
        <w:tab/>
      </w:r>
      <w:r w:rsidRPr="00BE1878">
        <w:rPr>
          <w:b w:val="0"/>
          <w:noProof/>
          <w:sz w:val="18"/>
        </w:rPr>
        <w:fldChar w:fldCharType="begin"/>
      </w:r>
      <w:r w:rsidRPr="00BE1878">
        <w:rPr>
          <w:b w:val="0"/>
          <w:noProof/>
          <w:sz w:val="18"/>
        </w:rPr>
        <w:instrText xml:space="preserve"> PAGEREF _Toc498001583 \h </w:instrText>
      </w:r>
      <w:r w:rsidRPr="00BE1878">
        <w:rPr>
          <w:b w:val="0"/>
          <w:noProof/>
          <w:sz w:val="18"/>
        </w:rPr>
      </w:r>
      <w:r w:rsidRPr="00BE1878">
        <w:rPr>
          <w:b w:val="0"/>
          <w:noProof/>
          <w:sz w:val="18"/>
        </w:rPr>
        <w:fldChar w:fldCharType="separate"/>
      </w:r>
      <w:r w:rsidR="00BE57C4">
        <w:rPr>
          <w:b w:val="0"/>
          <w:noProof/>
          <w:sz w:val="18"/>
        </w:rPr>
        <w:t>262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_Toc498001584 \h </w:instrText>
      </w:r>
      <w:r w:rsidRPr="00BE1878">
        <w:rPr>
          <w:noProof/>
        </w:rPr>
      </w:r>
      <w:r w:rsidRPr="00BE1878">
        <w:rPr>
          <w:noProof/>
        </w:rPr>
        <w:fldChar w:fldCharType="separate"/>
      </w:r>
      <w:r w:rsidR="00BE57C4">
        <w:rPr>
          <w:noProof/>
        </w:rPr>
        <w:t>262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BE1878">
        <w:rPr>
          <w:noProof/>
        </w:rPr>
        <w:tab/>
      </w:r>
      <w:r w:rsidRPr="00BE1878">
        <w:rPr>
          <w:noProof/>
        </w:rPr>
        <w:fldChar w:fldCharType="begin"/>
      </w:r>
      <w:r w:rsidRPr="00BE1878">
        <w:rPr>
          <w:noProof/>
        </w:rPr>
        <w:instrText xml:space="preserve"> PAGEREF _Toc498001585 \h </w:instrText>
      </w:r>
      <w:r w:rsidRPr="00BE1878">
        <w:rPr>
          <w:noProof/>
        </w:rPr>
      </w:r>
      <w:r w:rsidRPr="00BE1878">
        <w:rPr>
          <w:noProof/>
        </w:rPr>
        <w:fldChar w:fldCharType="separate"/>
      </w:r>
      <w:r w:rsidR="00BE57C4">
        <w:rPr>
          <w:noProof/>
        </w:rPr>
        <w:t>262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BE1878">
        <w:rPr>
          <w:noProof/>
        </w:rPr>
        <w:tab/>
      </w:r>
      <w:r w:rsidRPr="00BE1878">
        <w:rPr>
          <w:noProof/>
        </w:rPr>
        <w:fldChar w:fldCharType="begin"/>
      </w:r>
      <w:r w:rsidRPr="00BE1878">
        <w:rPr>
          <w:noProof/>
        </w:rPr>
        <w:instrText xml:space="preserve"> PAGEREF _Toc498001586 \h </w:instrText>
      </w:r>
      <w:r w:rsidRPr="00BE1878">
        <w:rPr>
          <w:noProof/>
        </w:rPr>
      </w:r>
      <w:r w:rsidRPr="00BE1878">
        <w:rPr>
          <w:noProof/>
        </w:rPr>
        <w:fldChar w:fldCharType="separate"/>
      </w:r>
      <w:r w:rsidR="00BE57C4">
        <w:rPr>
          <w:noProof/>
        </w:rPr>
        <w:t>265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BE1878">
        <w:rPr>
          <w:noProof/>
        </w:rPr>
        <w:tab/>
      </w:r>
      <w:r w:rsidRPr="00BE1878">
        <w:rPr>
          <w:noProof/>
        </w:rPr>
        <w:fldChar w:fldCharType="begin"/>
      </w:r>
      <w:r w:rsidRPr="00BE1878">
        <w:rPr>
          <w:noProof/>
        </w:rPr>
        <w:instrText xml:space="preserve"> PAGEREF _Toc498001587 \h </w:instrText>
      </w:r>
      <w:r w:rsidRPr="00BE1878">
        <w:rPr>
          <w:noProof/>
        </w:rPr>
      </w:r>
      <w:r w:rsidRPr="00BE1878">
        <w:rPr>
          <w:noProof/>
        </w:rPr>
        <w:fldChar w:fldCharType="separate"/>
      </w:r>
      <w:r w:rsidR="00BE57C4">
        <w:rPr>
          <w:noProof/>
        </w:rPr>
        <w:t>267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75</w:t>
      </w:r>
      <w:r>
        <w:rPr>
          <w:noProof/>
        </w:rPr>
        <w:noBreakHyphen/>
        <w:t>12</w:t>
      </w:r>
      <w:r>
        <w:rPr>
          <w:noProof/>
        </w:rPr>
        <w:tab/>
        <w:t>Working out margins to take into account failure to pay full consideration</w:t>
      </w:r>
      <w:r w:rsidRPr="00BE1878">
        <w:rPr>
          <w:noProof/>
        </w:rPr>
        <w:tab/>
      </w:r>
      <w:r w:rsidRPr="00BE1878">
        <w:rPr>
          <w:noProof/>
        </w:rPr>
        <w:fldChar w:fldCharType="begin"/>
      </w:r>
      <w:r w:rsidRPr="00BE1878">
        <w:rPr>
          <w:noProof/>
        </w:rPr>
        <w:instrText xml:space="preserve"> PAGEREF _Toc498001588 \h </w:instrText>
      </w:r>
      <w:r w:rsidRPr="00BE1878">
        <w:rPr>
          <w:noProof/>
        </w:rPr>
      </w:r>
      <w:r w:rsidRPr="00BE1878">
        <w:rPr>
          <w:noProof/>
        </w:rPr>
        <w:fldChar w:fldCharType="separate"/>
      </w:r>
      <w:r w:rsidR="00BE57C4">
        <w:rPr>
          <w:noProof/>
        </w:rPr>
        <w:t>273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BE1878">
        <w:rPr>
          <w:noProof/>
        </w:rPr>
        <w:tab/>
      </w:r>
      <w:r w:rsidRPr="00BE1878">
        <w:rPr>
          <w:noProof/>
        </w:rPr>
        <w:fldChar w:fldCharType="begin"/>
      </w:r>
      <w:r w:rsidRPr="00BE1878">
        <w:rPr>
          <w:noProof/>
        </w:rPr>
        <w:instrText xml:space="preserve"> PAGEREF _Toc498001589 \h </w:instrText>
      </w:r>
      <w:r w:rsidRPr="00BE1878">
        <w:rPr>
          <w:noProof/>
        </w:rPr>
      </w:r>
      <w:r w:rsidRPr="00BE1878">
        <w:rPr>
          <w:noProof/>
        </w:rPr>
        <w:fldChar w:fldCharType="separate"/>
      </w:r>
      <w:r w:rsidR="00BE57C4">
        <w:rPr>
          <w:noProof/>
        </w:rPr>
        <w:t>274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BE1878">
        <w:rPr>
          <w:noProof/>
        </w:rPr>
        <w:tab/>
      </w:r>
      <w:r w:rsidRPr="00BE1878">
        <w:rPr>
          <w:noProof/>
        </w:rPr>
        <w:fldChar w:fldCharType="begin"/>
      </w:r>
      <w:r w:rsidRPr="00BE1878">
        <w:rPr>
          <w:noProof/>
        </w:rPr>
        <w:instrText xml:space="preserve"> PAGEREF _Toc498001590 \h </w:instrText>
      </w:r>
      <w:r w:rsidRPr="00BE1878">
        <w:rPr>
          <w:noProof/>
        </w:rPr>
      </w:r>
      <w:r w:rsidRPr="00BE1878">
        <w:rPr>
          <w:noProof/>
        </w:rPr>
        <w:fldChar w:fldCharType="separate"/>
      </w:r>
      <w:r w:rsidR="00BE57C4">
        <w:rPr>
          <w:noProof/>
        </w:rPr>
        <w:t>274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BE1878">
        <w:rPr>
          <w:noProof/>
        </w:rPr>
        <w:tab/>
      </w:r>
      <w:r w:rsidRPr="00BE1878">
        <w:rPr>
          <w:noProof/>
        </w:rPr>
        <w:fldChar w:fldCharType="begin"/>
      </w:r>
      <w:r w:rsidRPr="00BE1878">
        <w:rPr>
          <w:noProof/>
        </w:rPr>
        <w:instrText xml:space="preserve"> PAGEREF _Toc498001591 \h </w:instrText>
      </w:r>
      <w:r w:rsidRPr="00BE1878">
        <w:rPr>
          <w:noProof/>
        </w:rPr>
      </w:r>
      <w:r w:rsidRPr="00BE1878">
        <w:rPr>
          <w:noProof/>
        </w:rPr>
        <w:fldChar w:fldCharType="separate"/>
      </w:r>
      <w:r w:rsidR="00BE57C4">
        <w:rPr>
          <w:noProof/>
        </w:rPr>
        <w:t>275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BE1878">
        <w:rPr>
          <w:noProof/>
        </w:rPr>
        <w:tab/>
      </w:r>
      <w:r w:rsidRPr="00BE1878">
        <w:rPr>
          <w:noProof/>
        </w:rPr>
        <w:fldChar w:fldCharType="begin"/>
      </w:r>
      <w:r w:rsidRPr="00BE1878">
        <w:rPr>
          <w:noProof/>
        </w:rPr>
        <w:instrText xml:space="preserve"> PAGEREF _Toc498001592 \h </w:instrText>
      </w:r>
      <w:r w:rsidRPr="00BE1878">
        <w:rPr>
          <w:noProof/>
        </w:rPr>
      </w:r>
      <w:r w:rsidRPr="00BE1878">
        <w:rPr>
          <w:noProof/>
        </w:rPr>
        <w:fldChar w:fldCharType="separate"/>
      </w:r>
      <w:r w:rsidR="00BE57C4">
        <w:rPr>
          <w:noProof/>
        </w:rPr>
        <w:t>275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BE1878">
        <w:rPr>
          <w:noProof/>
        </w:rPr>
        <w:tab/>
      </w:r>
      <w:r w:rsidRPr="00BE1878">
        <w:rPr>
          <w:noProof/>
        </w:rPr>
        <w:fldChar w:fldCharType="begin"/>
      </w:r>
      <w:r w:rsidRPr="00BE1878">
        <w:rPr>
          <w:noProof/>
        </w:rPr>
        <w:instrText xml:space="preserve"> PAGEREF _Toc498001593 \h </w:instrText>
      </w:r>
      <w:r w:rsidRPr="00BE1878">
        <w:rPr>
          <w:noProof/>
        </w:rPr>
      </w:r>
      <w:r w:rsidRPr="00BE1878">
        <w:rPr>
          <w:noProof/>
        </w:rPr>
        <w:fldChar w:fldCharType="separate"/>
      </w:r>
      <w:r w:rsidR="00BE57C4">
        <w:rPr>
          <w:noProof/>
        </w:rPr>
        <w:t>276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BE1878">
        <w:rPr>
          <w:noProof/>
        </w:rPr>
        <w:tab/>
      </w:r>
      <w:r w:rsidRPr="00BE1878">
        <w:rPr>
          <w:noProof/>
        </w:rPr>
        <w:fldChar w:fldCharType="begin"/>
      </w:r>
      <w:r w:rsidRPr="00BE1878">
        <w:rPr>
          <w:noProof/>
        </w:rPr>
        <w:instrText xml:space="preserve"> PAGEREF _Toc498001594 \h </w:instrText>
      </w:r>
      <w:r w:rsidRPr="00BE1878">
        <w:rPr>
          <w:noProof/>
        </w:rPr>
      </w:r>
      <w:r w:rsidRPr="00BE1878">
        <w:rPr>
          <w:noProof/>
        </w:rPr>
        <w:fldChar w:fldCharType="separate"/>
      </w:r>
      <w:r w:rsidR="00BE57C4">
        <w:rPr>
          <w:noProof/>
        </w:rPr>
        <w:t>276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BE1878">
        <w:rPr>
          <w:noProof/>
        </w:rPr>
        <w:tab/>
      </w:r>
      <w:r w:rsidRPr="00BE1878">
        <w:rPr>
          <w:noProof/>
        </w:rPr>
        <w:fldChar w:fldCharType="begin"/>
      </w:r>
      <w:r w:rsidRPr="00BE1878">
        <w:rPr>
          <w:noProof/>
        </w:rPr>
        <w:instrText xml:space="preserve"> PAGEREF _Toc498001595 \h </w:instrText>
      </w:r>
      <w:r w:rsidRPr="00BE1878">
        <w:rPr>
          <w:noProof/>
        </w:rPr>
      </w:r>
      <w:r w:rsidRPr="00BE1878">
        <w:rPr>
          <w:noProof/>
        </w:rPr>
        <w:fldChar w:fldCharType="separate"/>
      </w:r>
      <w:r w:rsidR="00BE57C4">
        <w:rPr>
          <w:noProof/>
        </w:rPr>
        <w:t>278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BE1878">
        <w:rPr>
          <w:noProof/>
        </w:rPr>
        <w:tab/>
      </w:r>
      <w:r w:rsidRPr="00BE1878">
        <w:rPr>
          <w:noProof/>
        </w:rPr>
        <w:fldChar w:fldCharType="begin"/>
      </w:r>
      <w:r w:rsidRPr="00BE1878">
        <w:rPr>
          <w:noProof/>
        </w:rPr>
        <w:instrText xml:space="preserve"> PAGEREF _Toc498001596 \h </w:instrText>
      </w:r>
      <w:r w:rsidRPr="00BE1878">
        <w:rPr>
          <w:noProof/>
        </w:rPr>
      </w:r>
      <w:r w:rsidRPr="00BE1878">
        <w:rPr>
          <w:noProof/>
        </w:rPr>
        <w:fldChar w:fldCharType="separate"/>
      </w:r>
      <w:r w:rsidR="00BE57C4">
        <w:rPr>
          <w:noProof/>
        </w:rPr>
        <w:t>279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BE1878">
        <w:rPr>
          <w:noProof/>
        </w:rPr>
        <w:tab/>
      </w:r>
      <w:r w:rsidRPr="00BE1878">
        <w:rPr>
          <w:noProof/>
        </w:rPr>
        <w:fldChar w:fldCharType="begin"/>
      </w:r>
      <w:r w:rsidRPr="00BE1878">
        <w:rPr>
          <w:noProof/>
        </w:rPr>
        <w:instrText xml:space="preserve"> PAGEREF _Toc498001597 \h </w:instrText>
      </w:r>
      <w:r w:rsidRPr="00BE1878">
        <w:rPr>
          <w:noProof/>
        </w:rPr>
      </w:r>
      <w:r w:rsidRPr="00BE1878">
        <w:rPr>
          <w:noProof/>
        </w:rPr>
        <w:fldChar w:fldCharType="separate"/>
      </w:r>
      <w:r w:rsidR="00BE57C4">
        <w:rPr>
          <w:noProof/>
        </w:rPr>
        <w:t>279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BE1878">
        <w:rPr>
          <w:noProof/>
        </w:rPr>
        <w:tab/>
      </w:r>
      <w:r w:rsidRPr="00BE1878">
        <w:rPr>
          <w:noProof/>
        </w:rPr>
        <w:fldChar w:fldCharType="begin"/>
      </w:r>
      <w:r w:rsidRPr="00BE1878">
        <w:rPr>
          <w:noProof/>
        </w:rPr>
        <w:instrText xml:space="preserve"> PAGEREF _Toc498001598 \h </w:instrText>
      </w:r>
      <w:r w:rsidRPr="00BE1878">
        <w:rPr>
          <w:noProof/>
        </w:rPr>
      </w:r>
      <w:r w:rsidRPr="00BE1878">
        <w:rPr>
          <w:noProof/>
        </w:rPr>
        <w:fldChar w:fldCharType="separate"/>
      </w:r>
      <w:r w:rsidR="00BE57C4">
        <w:rPr>
          <w:noProof/>
        </w:rPr>
        <w:t>279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78—Insurance</w:t>
      </w:r>
      <w:r w:rsidRPr="00BE1878">
        <w:rPr>
          <w:b w:val="0"/>
          <w:noProof/>
          <w:sz w:val="18"/>
        </w:rPr>
        <w:tab/>
      </w:r>
      <w:r w:rsidRPr="00BE1878">
        <w:rPr>
          <w:b w:val="0"/>
          <w:noProof/>
          <w:sz w:val="18"/>
        </w:rPr>
        <w:fldChar w:fldCharType="begin"/>
      </w:r>
      <w:r w:rsidRPr="00BE1878">
        <w:rPr>
          <w:b w:val="0"/>
          <w:noProof/>
          <w:sz w:val="18"/>
        </w:rPr>
        <w:instrText xml:space="preserve"> PAGEREF _Toc498001599 \h </w:instrText>
      </w:r>
      <w:r w:rsidRPr="00BE1878">
        <w:rPr>
          <w:b w:val="0"/>
          <w:noProof/>
          <w:sz w:val="18"/>
        </w:rPr>
      </w:r>
      <w:r w:rsidRPr="00BE1878">
        <w:rPr>
          <w:b w:val="0"/>
          <w:noProof/>
          <w:sz w:val="18"/>
        </w:rPr>
        <w:fldChar w:fldCharType="separate"/>
      </w:r>
      <w:r w:rsidR="00BE57C4">
        <w:rPr>
          <w:b w:val="0"/>
          <w:noProof/>
          <w:sz w:val="18"/>
        </w:rPr>
        <w:t>280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_Toc498001600 \h </w:instrText>
      </w:r>
      <w:r w:rsidRPr="00BE1878">
        <w:rPr>
          <w:noProof/>
        </w:rPr>
      </w:r>
      <w:r w:rsidRPr="00BE1878">
        <w:rPr>
          <w:noProof/>
        </w:rPr>
        <w:fldChar w:fldCharType="separate"/>
      </w:r>
      <w:r w:rsidR="00BE57C4">
        <w:rPr>
          <w:noProof/>
        </w:rPr>
        <w:t>280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BE1878">
        <w:rPr>
          <w:b w:val="0"/>
          <w:noProof/>
          <w:sz w:val="18"/>
        </w:rPr>
        <w:tab/>
      </w:r>
      <w:r w:rsidRPr="00BE1878">
        <w:rPr>
          <w:b w:val="0"/>
          <w:noProof/>
          <w:sz w:val="18"/>
        </w:rPr>
        <w:fldChar w:fldCharType="begin"/>
      </w:r>
      <w:r w:rsidRPr="00BE1878">
        <w:rPr>
          <w:b w:val="0"/>
          <w:noProof/>
          <w:sz w:val="18"/>
        </w:rPr>
        <w:instrText xml:space="preserve"> PAGEREF _Toc498001601 \h </w:instrText>
      </w:r>
      <w:r w:rsidRPr="00BE1878">
        <w:rPr>
          <w:b w:val="0"/>
          <w:noProof/>
          <w:sz w:val="18"/>
        </w:rPr>
      </w:r>
      <w:r w:rsidRPr="00BE1878">
        <w:rPr>
          <w:b w:val="0"/>
          <w:noProof/>
          <w:sz w:val="18"/>
        </w:rPr>
        <w:fldChar w:fldCharType="separate"/>
      </w:r>
      <w:r w:rsidR="00BE57C4">
        <w:rPr>
          <w:b w:val="0"/>
          <w:noProof/>
          <w:sz w:val="18"/>
        </w:rPr>
        <w:t>280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BE1878">
        <w:rPr>
          <w:noProof/>
        </w:rPr>
        <w:tab/>
      </w:r>
      <w:r w:rsidRPr="00BE1878">
        <w:rPr>
          <w:noProof/>
        </w:rPr>
        <w:fldChar w:fldCharType="begin"/>
      </w:r>
      <w:r w:rsidRPr="00BE1878">
        <w:rPr>
          <w:noProof/>
        </w:rPr>
        <w:instrText xml:space="preserve"> PAGEREF _Toc498001602 \h </w:instrText>
      </w:r>
      <w:r w:rsidRPr="00BE1878">
        <w:rPr>
          <w:noProof/>
        </w:rPr>
      </w:r>
      <w:r w:rsidRPr="00BE1878">
        <w:rPr>
          <w:noProof/>
        </w:rPr>
        <w:fldChar w:fldCharType="separate"/>
      </w:r>
      <w:r w:rsidR="00BE57C4">
        <w:rPr>
          <w:noProof/>
        </w:rPr>
        <w:t>280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BE1878">
        <w:rPr>
          <w:noProof/>
        </w:rPr>
        <w:tab/>
      </w:r>
      <w:r w:rsidRPr="00BE1878">
        <w:rPr>
          <w:noProof/>
        </w:rPr>
        <w:fldChar w:fldCharType="begin"/>
      </w:r>
      <w:r w:rsidRPr="00BE1878">
        <w:rPr>
          <w:noProof/>
        </w:rPr>
        <w:instrText xml:space="preserve"> PAGEREF _Toc498001603 \h </w:instrText>
      </w:r>
      <w:r w:rsidRPr="00BE1878">
        <w:rPr>
          <w:noProof/>
        </w:rPr>
      </w:r>
      <w:r w:rsidRPr="00BE1878">
        <w:rPr>
          <w:noProof/>
        </w:rPr>
        <w:fldChar w:fldCharType="separate"/>
      </w:r>
      <w:r w:rsidR="00BE57C4">
        <w:rPr>
          <w:noProof/>
        </w:rPr>
        <w:t>281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BE1878">
        <w:rPr>
          <w:noProof/>
        </w:rPr>
        <w:tab/>
      </w:r>
      <w:r w:rsidRPr="00BE1878">
        <w:rPr>
          <w:noProof/>
        </w:rPr>
        <w:fldChar w:fldCharType="begin"/>
      </w:r>
      <w:r w:rsidRPr="00BE1878">
        <w:rPr>
          <w:noProof/>
        </w:rPr>
        <w:instrText xml:space="preserve"> PAGEREF _Toc498001604 \h </w:instrText>
      </w:r>
      <w:r w:rsidRPr="00BE1878">
        <w:rPr>
          <w:noProof/>
        </w:rPr>
      </w:r>
      <w:r w:rsidRPr="00BE1878">
        <w:rPr>
          <w:noProof/>
        </w:rPr>
        <w:fldChar w:fldCharType="separate"/>
      </w:r>
      <w:r w:rsidR="00BE57C4">
        <w:rPr>
          <w:noProof/>
        </w:rPr>
        <w:t>282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BE1878">
        <w:rPr>
          <w:noProof/>
        </w:rPr>
        <w:tab/>
      </w:r>
      <w:r w:rsidRPr="00BE1878">
        <w:rPr>
          <w:noProof/>
        </w:rPr>
        <w:fldChar w:fldCharType="begin"/>
      </w:r>
      <w:r w:rsidRPr="00BE1878">
        <w:rPr>
          <w:noProof/>
        </w:rPr>
        <w:instrText xml:space="preserve"> PAGEREF _Toc498001605 \h </w:instrText>
      </w:r>
      <w:r w:rsidRPr="00BE1878">
        <w:rPr>
          <w:noProof/>
        </w:rPr>
      </w:r>
      <w:r w:rsidRPr="00BE1878">
        <w:rPr>
          <w:noProof/>
        </w:rPr>
        <w:fldChar w:fldCharType="separate"/>
      </w:r>
      <w:r w:rsidR="00BE57C4">
        <w:rPr>
          <w:noProof/>
        </w:rPr>
        <w:t>283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BE1878">
        <w:rPr>
          <w:noProof/>
        </w:rPr>
        <w:tab/>
      </w:r>
      <w:r w:rsidRPr="00BE1878">
        <w:rPr>
          <w:noProof/>
        </w:rPr>
        <w:fldChar w:fldCharType="begin"/>
      </w:r>
      <w:r w:rsidRPr="00BE1878">
        <w:rPr>
          <w:noProof/>
        </w:rPr>
        <w:instrText xml:space="preserve"> PAGEREF _Toc498001606 \h </w:instrText>
      </w:r>
      <w:r w:rsidRPr="00BE1878">
        <w:rPr>
          <w:noProof/>
        </w:rPr>
      </w:r>
      <w:r w:rsidRPr="00BE1878">
        <w:rPr>
          <w:noProof/>
        </w:rPr>
        <w:fldChar w:fldCharType="separate"/>
      </w:r>
      <w:r w:rsidR="00BE57C4">
        <w:rPr>
          <w:noProof/>
        </w:rPr>
        <w:t>284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BE1878">
        <w:rPr>
          <w:noProof/>
        </w:rPr>
        <w:tab/>
      </w:r>
      <w:r w:rsidRPr="00BE1878">
        <w:rPr>
          <w:noProof/>
        </w:rPr>
        <w:fldChar w:fldCharType="begin"/>
      </w:r>
      <w:r w:rsidRPr="00BE1878">
        <w:rPr>
          <w:noProof/>
        </w:rPr>
        <w:instrText xml:space="preserve"> PAGEREF _Toc498001607 \h </w:instrText>
      </w:r>
      <w:r w:rsidRPr="00BE1878">
        <w:rPr>
          <w:noProof/>
        </w:rPr>
      </w:r>
      <w:r w:rsidRPr="00BE1878">
        <w:rPr>
          <w:noProof/>
        </w:rPr>
        <w:fldChar w:fldCharType="separate"/>
      </w:r>
      <w:r w:rsidR="00BE57C4">
        <w:rPr>
          <w:noProof/>
        </w:rPr>
        <w:t>285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BE1878">
        <w:rPr>
          <w:noProof/>
        </w:rPr>
        <w:tab/>
      </w:r>
      <w:r w:rsidRPr="00BE1878">
        <w:rPr>
          <w:noProof/>
        </w:rPr>
        <w:fldChar w:fldCharType="begin"/>
      </w:r>
      <w:r w:rsidRPr="00BE1878">
        <w:rPr>
          <w:noProof/>
        </w:rPr>
        <w:instrText xml:space="preserve"> PAGEREF _Toc498001608 \h </w:instrText>
      </w:r>
      <w:r w:rsidRPr="00BE1878">
        <w:rPr>
          <w:noProof/>
        </w:rPr>
      </w:r>
      <w:r w:rsidRPr="00BE1878">
        <w:rPr>
          <w:noProof/>
        </w:rPr>
        <w:fldChar w:fldCharType="separate"/>
      </w:r>
      <w:r w:rsidR="00BE57C4">
        <w:rPr>
          <w:noProof/>
        </w:rPr>
        <w:t>285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BE1878">
        <w:rPr>
          <w:noProof/>
        </w:rPr>
        <w:tab/>
      </w:r>
      <w:r w:rsidRPr="00BE1878">
        <w:rPr>
          <w:noProof/>
        </w:rPr>
        <w:fldChar w:fldCharType="begin"/>
      </w:r>
      <w:r w:rsidRPr="00BE1878">
        <w:rPr>
          <w:noProof/>
        </w:rPr>
        <w:instrText xml:space="preserve"> PAGEREF _Toc498001609 \h </w:instrText>
      </w:r>
      <w:r w:rsidRPr="00BE1878">
        <w:rPr>
          <w:noProof/>
        </w:rPr>
      </w:r>
      <w:r w:rsidRPr="00BE1878">
        <w:rPr>
          <w:noProof/>
        </w:rPr>
        <w:fldChar w:fldCharType="separate"/>
      </w:r>
      <w:r w:rsidR="00BE57C4">
        <w:rPr>
          <w:noProof/>
        </w:rPr>
        <w:t>285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BE1878">
        <w:rPr>
          <w:noProof/>
        </w:rPr>
        <w:tab/>
      </w:r>
      <w:r w:rsidRPr="00BE1878">
        <w:rPr>
          <w:noProof/>
        </w:rPr>
        <w:fldChar w:fldCharType="begin"/>
      </w:r>
      <w:r w:rsidRPr="00BE1878">
        <w:rPr>
          <w:noProof/>
        </w:rPr>
        <w:instrText xml:space="preserve"> PAGEREF _Toc498001610 \h </w:instrText>
      </w:r>
      <w:r w:rsidRPr="00BE1878">
        <w:rPr>
          <w:noProof/>
        </w:rPr>
      </w:r>
      <w:r w:rsidRPr="00BE1878">
        <w:rPr>
          <w:noProof/>
        </w:rPr>
        <w:fldChar w:fldCharType="separate"/>
      </w:r>
      <w:r w:rsidR="00BE57C4">
        <w:rPr>
          <w:noProof/>
        </w:rPr>
        <w:t>286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BE1878">
        <w:rPr>
          <w:noProof/>
        </w:rPr>
        <w:tab/>
      </w:r>
      <w:r w:rsidRPr="00BE1878">
        <w:rPr>
          <w:noProof/>
        </w:rPr>
        <w:fldChar w:fldCharType="begin"/>
      </w:r>
      <w:r w:rsidRPr="00BE1878">
        <w:rPr>
          <w:noProof/>
        </w:rPr>
        <w:instrText xml:space="preserve"> PAGEREF _Toc498001611 \h </w:instrText>
      </w:r>
      <w:r w:rsidRPr="00BE1878">
        <w:rPr>
          <w:noProof/>
        </w:rPr>
      </w:r>
      <w:r w:rsidRPr="00BE1878">
        <w:rPr>
          <w:noProof/>
        </w:rPr>
        <w:fldChar w:fldCharType="separate"/>
      </w:r>
      <w:r w:rsidR="00BE57C4">
        <w:rPr>
          <w:noProof/>
        </w:rPr>
        <w:t>286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BE1878">
        <w:rPr>
          <w:b w:val="0"/>
          <w:noProof/>
          <w:sz w:val="18"/>
        </w:rPr>
        <w:tab/>
      </w:r>
      <w:r w:rsidRPr="00BE1878">
        <w:rPr>
          <w:b w:val="0"/>
          <w:noProof/>
          <w:sz w:val="18"/>
        </w:rPr>
        <w:fldChar w:fldCharType="begin"/>
      </w:r>
      <w:r w:rsidRPr="00BE1878">
        <w:rPr>
          <w:b w:val="0"/>
          <w:noProof/>
          <w:sz w:val="18"/>
        </w:rPr>
        <w:instrText xml:space="preserve"> PAGEREF _Toc498001612 \h </w:instrText>
      </w:r>
      <w:r w:rsidRPr="00BE1878">
        <w:rPr>
          <w:b w:val="0"/>
          <w:noProof/>
          <w:sz w:val="18"/>
        </w:rPr>
      </w:r>
      <w:r w:rsidRPr="00BE1878">
        <w:rPr>
          <w:b w:val="0"/>
          <w:noProof/>
          <w:sz w:val="18"/>
        </w:rPr>
        <w:fldChar w:fldCharType="separate"/>
      </w:r>
      <w:r w:rsidR="00BE57C4">
        <w:rPr>
          <w:b w:val="0"/>
          <w:noProof/>
          <w:sz w:val="18"/>
        </w:rPr>
        <w:t>287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78</w:t>
      </w:r>
      <w:r>
        <w:rPr>
          <w:noProof/>
        </w:rPr>
        <w:noBreakHyphen/>
        <w:t>45</w:t>
      </w:r>
      <w:r>
        <w:rPr>
          <w:noProof/>
        </w:rPr>
        <w:tab/>
        <w:t>Settlements of insurance claims do not give rise to taxable supplies</w:t>
      </w:r>
      <w:r w:rsidRPr="00BE1878">
        <w:rPr>
          <w:noProof/>
        </w:rPr>
        <w:tab/>
      </w:r>
      <w:r w:rsidRPr="00BE1878">
        <w:rPr>
          <w:noProof/>
        </w:rPr>
        <w:fldChar w:fldCharType="begin"/>
      </w:r>
      <w:r w:rsidRPr="00BE1878">
        <w:rPr>
          <w:noProof/>
        </w:rPr>
        <w:instrText xml:space="preserve"> PAGEREF _Toc498001613 \h </w:instrText>
      </w:r>
      <w:r w:rsidRPr="00BE1878">
        <w:rPr>
          <w:noProof/>
        </w:rPr>
      </w:r>
      <w:r w:rsidRPr="00BE1878">
        <w:rPr>
          <w:noProof/>
        </w:rPr>
        <w:fldChar w:fldCharType="separate"/>
      </w:r>
      <w:r w:rsidR="00BE57C4">
        <w:rPr>
          <w:noProof/>
        </w:rPr>
        <w:t>287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BE1878">
        <w:rPr>
          <w:noProof/>
        </w:rPr>
        <w:tab/>
      </w:r>
      <w:r w:rsidRPr="00BE1878">
        <w:rPr>
          <w:noProof/>
        </w:rPr>
        <w:fldChar w:fldCharType="begin"/>
      </w:r>
      <w:r w:rsidRPr="00BE1878">
        <w:rPr>
          <w:noProof/>
        </w:rPr>
        <w:instrText xml:space="preserve"> PAGEREF _Toc498001614 \h </w:instrText>
      </w:r>
      <w:r w:rsidRPr="00BE1878">
        <w:rPr>
          <w:noProof/>
        </w:rPr>
      </w:r>
      <w:r w:rsidRPr="00BE1878">
        <w:rPr>
          <w:noProof/>
        </w:rPr>
        <w:fldChar w:fldCharType="separate"/>
      </w:r>
      <w:r w:rsidR="00BE57C4">
        <w:rPr>
          <w:noProof/>
        </w:rPr>
        <w:t>287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BE1878">
        <w:rPr>
          <w:noProof/>
        </w:rPr>
        <w:tab/>
      </w:r>
      <w:r w:rsidRPr="00BE1878">
        <w:rPr>
          <w:noProof/>
        </w:rPr>
        <w:fldChar w:fldCharType="begin"/>
      </w:r>
      <w:r w:rsidRPr="00BE1878">
        <w:rPr>
          <w:noProof/>
        </w:rPr>
        <w:instrText xml:space="preserve"> PAGEREF _Toc498001615 \h </w:instrText>
      </w:r>
      <w:r w:rsidRPr="00BE1878">
        <w:rPr>
          <w:noProof/>
        </w:rPr>
      </w:r>
      <w:r w:rsidRPr="00BE1878">
        <w:rPr>
          <w:noProof/>
        </w:rPr>
        <w:fldChar w:fldCharType="separate"/>
      </w:r>
      <w:r w:rsidR="00BE57C4">
        <w:rPr>
          <w:noProof/>
        </w:rPr>
        <w:t>288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BE1878">
        <w:rPr>
          <w:noProof/>
        </w:rPr>
        <w:tab/>
      </w:r>
      <w:r w:rsidRPr="00BE1878">
        <w:rPr>
          <w:noProof/>
        </w:rPr>
        <w:fldChar w:fldCharType="begin"/>
      </w:r>
      <w:r w:rsidRPr="00BE1878">
        <w:rPr>
          <w:noProof/>
        </w:rPr>
        <w:instrText xml:space="preserve"> PAGEREF _Toc498001616 \h </w:instrText>
      </w:r>
      <w:r w:rsidRPr="00BE1878">
        <w:rPr>
          <w:noProof/>
        </w:rPr>
      </w:r>
      <w:r w:rsidRPr="00BE1878">
        <w:rPr>
          <w:noProof/>
        </w:rPr>
        <w:fldChar w:fldCharType="separate"/>
      </w:r>
      <w:r w:rsidR="00BE57C4">
        <w:rPr>
          <w:noProof/>
        </w:rPr>
        <w:t>289</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BE1878">
        <w:rPr>
          <w:b w:val="0"/>
          <w:noProof/>
          <w:sz w:val="18"/>
        </w:rPr>
        <w:tab/>
      </w:r>
      <w:r w:rsidRPr="00BE1878">
        <w:rPr>
          <w:b w:val="0"/>
          <w:noProof/>
          <w:sz w:val="18"/>
        </w:rPr>
        <w:fldChar w:fldCharType="begin"/>
      </w:r>
      <w:r w:rsidRPr="00BE1878">
        <w:rPr>
          <w:b w:val="0"/>
          <w:noProof/>
          <w:sz w:val="18"/>
        </w:rPr>
        <w:instrText xml:space="preserve"> PAGEREF _Toc498001617 \h </w:instrText>
      </w:r>
      <w:r w:rsidRPr="00BE1878">
        <w:rPr>
          <w:b w:val="0"/>
          <w:noProof/>
          <w:sz w:val="18"/>
        </w:rPr>
      </w:r>
      <w:r w:rsidRPr="00BE1878">
        <w:rPr>
          <w:b w:val="0"/>
          <w:noProof/>
          <w:sz w:val="18"/>
        </w:rPr>
        <w:fldChar w:fldCharType="separate"/>
      </w:r>
      <w:r w:rsidR="00BE57C4">
        <w:rPr>
          <w:b w:val="0"/>
          <w:noProof/>
          <w:sz w:val="18"/>
        </w:rPr>
        <w:t>289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BE1878">
        <w:rPr>
          <w:noProof/>
        </w:rPr>
        <w:tab/>
      </w:r>
      <w:r w:rsidRPr="00BE1878">
        <w:rPr>
          <w:noProof/>
        </w:rPr>
        <w:fldChar w:fldCharType="begin"/>
      </w:r>
      <w:r w:rsidRPr="00BE1878">
        <w:rPr>
          <w:noProof/>
        </w:rPr>
        <w:instrText xml:space="preserve"> PAGEREF _Toc498001618 \h </w:instrText>
      </w:r>
      <w:r w:rsidRPr="00BE1878">
        <w:rPr>
          <w:noProof/>
        </w:rPr>
      </w:r>
      <w:r w:rsidRPr="00BE1878">
        <w:rPr>
          <w:noProof/>
        </w:rPr>
        <w:fldChar w:fldCharType="separate"/>
      </w:r>
      <w:r w:rsidR="00BE57C4">
        <w:rPr>
          <w:noProof/>
        </w:rPr>
        <w:t>289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BE1878">
        <w:rPr>
          <w:noProof/>
        </w:rPr>
        <w:tab/>
      </w:r>
      <w:r w:rsidRPr="00BE1878">
        <w:rPr>
          <w:noProof/>
        </w:rPr>
        <w:fldChar w:fldCharType="begin"/>
      </w:r>
      <w:r w:rsidRPr="00BE1878">
        <w:rPr>
          <w:noProof/>
        </w:rPr>
        <w:instrText xml:space="preserve"> PAGEREF _Toc498001619 \h </w:instrText>
      </w:r>
      <w:r w:rsidRPr="00BE1878">
        <w:rPr>
          <w:noProof/>
        </w:rPr>
      </w:r>
      <w:r w:rsidRPr="00BE1878">
        <w:rPr>
          <w:noProof/>
        </w:rPr>
        <w:fldChar w:fldCharType="separate"/>
      </w:r>
      <w:r w:rsidR="00BE57C4">
        <w:rPr>
          <w:noProof/>
        </w:rPr>
        <w:t>290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BE1878">
        <w:rPr>
          <w:noProof/>
        </w:rPr>
        <w:tab/>
      </w:r>
      <w:r w:rsidRPr="00BE1878">
        <w:rPr>
          <w:noProof/>
        </w:rPr>
        <w:fldChar w:fldCharType="begin"/>
      </w:r>
      <w:r w:rsidRPr="00BE1878">
        <w:rPr>
          <w:noProof/>
        </w:rPr>
        <w:instrText xml:space="preserve"> PAGEREF _Toc498001620 \h </w:instrText>
      </w:r>
      <w:r w:rsidRPr="00BE1878">
        <w:rPr>
          <w:noProof/>
        </w:rPr>
      </w:r>
      <w:r w:rsidRPr="00BE1878">
        <w:rPr>
          <w:noProof/>
        </w:rPr>
        <w:fldChar w:fldCharType="separate"/>
      </w:r>
      <w:r w:rsidR="00BE57C4">
        <w:rPr>
          <w:noProof/>
        </w:rPr>
        <w:t>290</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BE1878">
        <w:rPr>
          <w:b w:val="0"/>
          <w:noProof/>
          <w:sz w:val="18"/>
        </w:rPr>
        <w:tab/>
      </w:r>
      <w:r w:rsidRPr="00BE1878">
        <w:rPr>
          <w:b w:val="0"/>
          <w:noProof/>
          <w:sz w:val="18"/>
        </w:rPr>
        <w:fldChar w:fldCharType="begin"/>
      </w:r>
      <w:r w:rsidRPr="00BE1878">
        <w:rPr>
          <w:b w:val="0"/>
          <w:noProof/>
          <w:sz w:val="18"/>
        </w:rPr>
        <w:instrText xml:space="preserve"> PAGEREF _Toc498001621 \h </w:instrText>
      </w:r>
      <w:r w:rsidRPr="00BE1878">
        <w:rPr>
          <w:b w:val="0"/>
          <w:noProof/>
          <w:sz w:val="18"/>
        </w:rPr>
      </w:r>
      <w:r w:rsidRPr="00BE1878">
        <w:rPr>
          <w:b w:val="0"/>
          <w:noProof/>
          <w:sz w:val="18"/>
        </w:rPr>
        <w:fldChar w:fldCharType="separate"/>
      </w:r>
      <w:r w:rsidR="00BE57C4">
        <w:rPr>
          <w:b w:val="0"/>
          <w:noProof/>
          <w:sz w:val="18"/>
        </w:rPr>
        <w:t>291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BE1878">
        <w:rPr>
          <w:noProof/>
        </w:rPr>
        <w:tab/>
      </w:r>
      <w:r w:rsidRPr="00BE1878">
        <w:rPr>
          <w:noProof/>
        </w:rPr>
        <w:fldChar w:fldCharType="begin"/>
      </w:r>
      <w:r w:rsidRPr="00BE1878">
        <w:rPr>
          <w:noProof/>
        </w:rPr>
        <w:instrText xml:space="preserve"> PAGEREF _Toc498001622 \h </w:instrText>
      </w:r>
      <w:r w:rsidRPr="00BE1878">
        <w:rPr>
          <w:noProof/>
        </w:rPr>
      </w:r>
      <w:r w:rsidRPr="00BE1878">
        <w:rPr>
          <w:noProof/>
        </w:rPr>
        <w:fldChar w:fldCharType="separate"/>
      </w:r>
      <w:r w:rsidR="00BE57C4">
        <w:rPr>
          <w:noProof/>
        </w:rPr>
        <w:t>291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BE1878">
        <w:rPr>
          <w:noProof/>
        </w:rPr>
        <w:tab/>
      </w:r>
      <w:r w:rsidRPr="00BE1878">
        <w:rPr>
          <w:noProof/>
        </w:rPr>
        <w:fldChar w:fldCharType="begin"/>
      </w:r>
      <w:r w:rsidRPr="00BE1878">
        <w:rPr>
          <w:noProof/>
        </w:rPr>
        <w:instrText xml:space="preserve"> PAGEREF _Toc498001623 \h </w:instrText>
      </w:r>
      <w:r w:rsidRPr="00BE1878">
        <w:rPr>
          <w:noProof/>
        </w:rPr>
      </w:r>
      <w:r w:rsidRPr="00BE1878">
        <w:rPr>
          <w:noProof/>
        </w:rPr>
        <w:fldChar w:fldCharType="separate"/>
      </w:r>
      <w:r w:rsidR="00BE57C4">
        <w:rPr>
          <w:noProof/>
        </w:rPr>
        <w:t>291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BE1878">
        <w:rPr>
          <w:noProof/>
        </w:rPr>
        <w:tab/>
      </w:r>
      <w:r w:rsidRPr="00BE1878">
        <w:rPr>
          <w:noProof/>
        </w:rPr>
        <w:fldChar w:fldCharType="begin"/>
      </w:r>
      <w:r w:rsidRPr="00BE1878">
        <w:rPr>
          <w:noProof/>
        </w:rPr>
        <w:instrText xml:space="preserve"> PAGEREF _Toc498001624 \h </w:instrText>
      </w:r>
      <w:r w:rsidRPr="00BE1878">
        <w:rPr>
          <w:noProof/>
        </w:rPr>
      </w:r>
      <w:r w:rsidRPr="00BE1878">
        <w:rPr>
          <w:noProof/>
        </w:rPr>
        <w:fldChar w:fldCharType="separate"/>
      </w:r>
      <w:r w:rsidR="00BE57C4">
        <w:rPr>
          <w:noProof/>
        </w:rPr>
        <w:t>292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BE1878">
        <w:rPr>
          <w:b w:val="0"/>
          <w:noProof/>
          <w:sz w:val="18"/>
        </w:rPr>
        <w:tab/>
      </w:r>
      <w:r w:rsidRPr="00BE1878">
        <w:rPr>
          <w:b w:val="0"/>
          <w:noProof/>
          <w:sz w:val="18"/>
        </w:rPr>
        <w:fldChar w:fldCharType="begin"/>
      </w:r>
      <w:r w:rsidRPr="00BE1878">
        <w:rPr>
          <w:b w:val="0"/>
          <w:noProof/>
          <w:sz w:val="18"/>
        </w:rPr>
        <w:instrText xml:space="preserve"> PAGEREF _Toc498001625 \h </w:instrText>
      </w:r>
      <w:r w:rsidRPr="00BE1878">
        <w:rPr>
          <w:b w:val="0"/>
          <w:noProof/>
          <w:sz w:val="18"/>
        </w:rPr>
      </w:r>
      <w:r w:rsidRPr="00BE1878">
        <w:rPr>
          <w:b w:val="0"/>
          <w:noProof/>
          <w:sz w:val="18"/>
        </w:rPr>
        <w:fldChar w:fldCharType="separate"/>
      </w:r>
      <w:r w:rsidR="00BE57C4">
        <w:rPr>
          <w:b w:val="0"/>
          <w:noProof/>
          <w:sz w:val="18"/>
        </w:rPr>
        <w:t>292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BE1878">
        <w:rPr>
          <w:noProof/>
        </w:rPr>
        <w:tab/>
      </w:r>
      <w:r w:rsidRPr="00BE1878">
        <w:rPr>
          <w:noProof/>
        </w:rPr>
        <w:fldChar w:fldCharType="begin"/>
      </w:r>
      <w:r w:rsidRPr="00BE1878">
        <w:rPr>
          <w:noProof/>
        </w:rPr>
        <w:instrText xml:space="preserve"> PAGEREF _Toc498001626 \h </w:instrText>
      </w:r>
      <w:r w:rsidRPr="00BE1878">
        <w:rPr>
          <w:noProof/>
        </w:rPr>
      </w:r>
      <w:r w:rsidRPr="00BE1878">
        <w:rPr>
          <w:noProof/>
        </w:rPr>
        <w:fldChar w:fldCharType="separate"/>
      </w:r>
      <w:r w:rsidR="00BE57C4">
        <w:rPr>
          <w:noProof/>
        </w:rPr>
        <w:t>292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BE1878">
        <w:rPr>
          <w:noProof/>
        </w:rPr>
        <w:tab/>
      </w:r>
      <w:r w:rsidRPr="00BE1878">
        <w:rPr>
          <w:noProof/>
        </w:rPr>
        <w:fldChar w:fldCharType="begin"/>
      </w:r>
      <w:r w:rsidRPr="00BE1878">
        <w:rPr>
          <w:noProof/>
        </w:rPr>
        <w:instrText xml:space="preserve"> PAGEREF _Toc498001627 \h </w:instrText>
      </w:r>
      <w:r w:rsidRPr="00BE1878">
        <w:rPr>
          <w:noProof/>
        </w:rPr>
      </w:r>
      <w:r w:rsidRPr="00BE1878">
        <w:rPr>
          <w:noProof/>
        </w:rPr>
        <w:fldChar w:fldCharType="separate"/>
      </w:r>
      <w:r w:rsidR="00BE57C4">
        <w:rPr>
          <w:noProof/>
        </w:rPr>
        <w:t>293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8E30A2">
        <w:rPr>
          <w:i/>
          <w:iCs/>
          <w:noProof/>
        </w:rPr>
        <w:t>statutory compensation scheme</w:t>
      </w:r>
      <w:r w:rsidRPr="00BE1878">
        <w:rPr>
          <w:noProof/>
        </w:rPr>
        <w:tab/>
      </w:r>
      <w:r w:rsidRPr="00BE1878">
        <w:rPr>
          <w:noProof/>
        </w:rPr>
        <w:fldChar w:fldCharType="begin"/>
      </w:r>
      <w:r w:rsidRPr="00BE1878">
        <w:rPr>
          <w:noProof/>
        </w:rPr>
        <w:instrText xml:space="preserve"> PAGEREF _Toc498001628 \h </w:instrText>
      </w:r>
      <w:r w:rsidRPr="00BE1878">
        <w:rPr>
          <w:noProof/>
        </w:rPr>
      </w:r>
      <w:r w:rsidRPr="00BE1878">
        <w:rPr>
          <w:noProof/>
        </w:rPr>
        <w:fldChar w:fldCharType="separate"/>
      </w:r>
      <w:r w:rsidR="00BE57C4">
        <w:rPr>
          <w:noProof/>
        </w:rPr>
        <w:t>294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BE1878">
        <w:rPr>
          <w:b w:val="0"/>
          <w:noProof/>
          <w:sz w:val="18"/>
        </w:rPr>
        <w:tab/>
      </w:r>
      <w:r w:rsidRPr="00BE1878">
        <w:rPr>
          <w:b w:val="0"/>
          <w:noProof/>
          <w:sz w:val="18"/>
        </w:rPr>
        <w:fldChar w:fldCharType="begin"/>
      </w:r>
      <w:r w:rsidRPr="00BE1878">
        <w:rPr>
          <w:b w:val="0"/>
          <w:noProof/>
          <w:sz w:val="18"/>
        </w:rPr>
        <w:instrText xml:space="preserve"> PAGEREF _Toc498001629 \h </w:instrText>
      </w:r>
      <w:r w:rsidRPr="00BE1878">
        <w:rPr>
          <w:b w:val="0"/>
          <w:noProof/>
          <w:sz w:val="18"/>
        </w:rPr>
      </w:r>
      <w:r w:rsidRPr="00BE1878">
        <w:rPr>
          <w:b w:val="0"/>
          <w:noProof/>
          <w:sz w:val="18"/>
        </w:rPr>
        <w:fldChar w:fldCharType="separate"/>
      </w:r>
      <w:r w:rsidR="00BE57C4">
        <w:rPr>
          <w:b w:val="0"/>
          <w:noProof/>
          <w:sz w:val="18"/>
        </w:rPr>
        <w:t>294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BE1878">
        <w:rPr>
          <w:noProof/>
        </w:rPr>
        <w:tab/>
      </w:r>
      <w:r w:rsidRPr="00BE1878">
        <w:rPr>
          <w:noProof/>
        </w:rPr>
        <w:fldChar w:fldCharType="begin"/>
      </w:r>
      <w:r w:rsidRPr="00BE1878">
        <w:rPr>
          <w:noProof/>
        </w:rPr>
        <w:instrText xml:space="preserve"> PAGEREF _Toc498001630 \h </w:instrText>
      </w:r>
      <w:r w:rsidRPr="00BE1878">
        <w:rPr>
          <w:noProof/>
        </w:rPr>
      </w:r>
      <w:r w:rsidRPr="00BE1878">
        <w:rPr>
          <w:noProof/>
        </w:rPr>
        <w:fldChar w:fldCharType="separate"/>
      </w:r>
      <w:r w:rsidR="00BE57C4">
        <w:rPr>
          <w:noProof/>
        </w:rPr>
        <w:t>294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BE1878">
        <w:rPr>
          <w:noProof/>
        </w:rPr>
        <w:tab/>
      </w:r>
      <w:r w:rsidRPr="00BE1878">
        <w:rPr>
          <w:noProof/>
        </w:rPr>
        <w:fldChar w:fldCharType="begin"/>
      </w:r>
      <w:r w:rsidRPr="00BE1878">
        <w:rPr>
          <w:noProof/>
        </w:rPr>
        <w:instrText xml:space="preserve"> PAGEREF _Toc498001631 \h </w:instrText>
      </w:r>
      <w:r w:rsidRPr="00BE1878">
        <w:rPr>
          <w:noProof/>
        </w:rPr>
      </w:r>
      <w:r w:rsidRPr="00BE1878">
        <w:rPr>
          <w:noProof/>
        </w:rPr>
        <w:fldChar w:fldCharType="separate"/>
      </w:r>
      <w:r w:rsidR="00BE57C4">
        <w:rPr>
          <w:noProof/>
        </w:rPr>
        <w:t>295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BE1878">
        <w:rPr>
          <w:noProof/>
        </w:rPr>
        <w:tab/>
      </w:r>
      <w:r w:rsidRPr="00BE1878">
        <w:rPr>
          <w:noProof/>
        </w:rPr>
        <w:fldChar w:fldCharType="begin"/>
      </w:r>
      <w:r w:rsidRPr="00BE1878">
        <w:rPr>
          <w:noProof/>
        </w:rPr>
        <w:instrText xml:space="preserve"> PAGEREF _Toc498001632 \h </w:instrText>
      </w:r>
      <w:r w:rsidRPr="00BE1878">
        <w:rPr>
          <w:noProof/>
        </w:rPr>
      </w:r>
      <w:r w:rsidRPr="00BE1878">
        <w:rPr>
          <w:noProof/>
        </w:rPr>
        <w:fldChar w:fldCharType="separate"/>
      </w:r>
      <w:r w:rsidR="00BE57C4">
        <w:rPr>
          <w:noProof/>
        </w:rPr>
        <w:t>295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BE1878">
        <w:rPr>
          <w:noProof/>
        </w:rPr>
        <w:tab/>
      </w:r>
      <w:r w:rsidRPr="00BE1878">
        <w:rPr>
          <w:noProof/>
        </w:rPr>
        <w:fldChar w:fldCharType="begin"/>
      </w:r>
      <w:r w:rsidRPr="00BE1878">
        <w:rPr>
          <w:noProof/>
        </w:rPr>
        <w:instrText xml:space="preserve"> PAGEREF _Toc498001633 \h </w:instrText>
      </w:r>
      <w:r w:rsidRPr="00BE1878">
        <w:rPr>
          <w:noProof/>
        </w:rPr>
      </w:r>
      <w:r w:rsidRPr="00BE1878">
        <w:rPr>
          <w:noProof/>
        </w:rPr>
        <w:fldChar w:fldCharType="separate"/>
      </w:r>
      <w:r w:rsidR="00BE57C4">
        <w:rPr>
          <w:noProof/>
        </w:rPr>
        <w:t>296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79—Compulsory third party schemes</w:t>
      </w:r>
      <w:r w:rsidRPr="00BE1878">
        <w:rPr>
          <w:b w:val="0"/>
          <w:noProof/>
          <w:sz w:val="18"/>
        </w:rPr>
        <w:tab/>
      </w:r>
      <w:r w:rsidRPr="00BE1878">
        <w:rPr>
          <w:b w:val="0"/>
          <w:noProof/>
          <w:sz w:val="18"/>
        </w:rPr>
        <w:fldChar w:fldCharType="begin"/>
      </w:r>
      <w:r w:rsidRPr="00BE1878">
        <w:rPr>
          <w:b w:val="0"/>
          <w:noProof/>
          <w:sz w:val="18"/>
        </w:rPr>
        <w:instrText xml:space="preserve"> PAGEREF _Toc498001634 \h </w:instrText>
      </w:r>
      <w:r w:rsidRPr="00BE1878">
        <w:rPr>
          <w:b w:val="0"/>
          <w:noProof/>
          <w:sz w:val="18"/>
        </w:rPr>
      </w:r>
      <w:r w:rsidRPr="00BE1878">
        <w:rPr>
          <w:b w:val="0"/>
          <w:noProof/>
          <w:sz w:val="18"/>
        </w:rPr>
        <w:fldChar w:fldCharType="separate"/>
      </w:r>
      <w:r w:rsidR="00BE57C4">
        <w:rPr>
          <w:b w:val="0"/>
          <w:noProof/>
          <w:sz w:val="18"/>
        </w:rPr>
        <w:t>298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_Toc498001635 \h </w:instrText>
      </w:r>
      <w:r w:rsidRPr="00BE1878">
        <w:rPr>
          <w:noProof/>
        </w:rPr>
      </w:r>
      <w:r w:rsidRPr="00BE1878">
        <w:rPr>
          <w:noProof/>
        </w:rPr>
        <w:fldChar w:fldCharType="separate"/>
      </w:r>
      <w:r w:rsidR="00BE57C4">
        <w:rPr>
          <w:noProof/>
        </w:rPr>
        <w:t>298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BE1878">
        <w:rPr>
          <w:b w:val="0"/>
          <w:noProof/>
          <w:sz w:val="18"/>
        </w:rPr>
        <w:tab/>
      </w:r>
      <w:r w:rsidRPr="00BE1878">
        <w:rPr>
          <w:b w:val="0"/>
          <w:noProof/>
          <w:sz w:val="18"/>
        </w:rPr>
        <w:fldChar w:fldCharType="begin"/>
      </w:r>
      <w:r w:rsidRPr="00BE1878">
        <w:rPr>
          <w:b w:val="0"/>
          <w:noProof/>
          <w:sz w:val="18"/>
        </w:rPr>
        <w:instrText xml:space="preserve"> PAGEREF _Toc498001636 \h </w:instrText>
      </w:r>
      <w:r w:rsidRPr="00BE1878">
        <w:rPr>
          <w:b w:val="0"/>
          <w:noProof/>
          <w:sz w:val="18"/>
        </w:rPr>
      </w:r>
      <w:r w:rsidRPr="00BE1878">
        <w:rPr>
          <w:b w:val="0"/>
          <w:noProof/>
          <w:sz w:val="18"/>
        </w:rPr>
        <w:fldChar w:fldCharType="separate"/>
      </w:r>
      <w:r w:rsidR="00BE57C4">
        <w:rPr>
          <w:b w:val="0"/>
          <w:noProof/>
          <w:sz w:val="18"/>
        </w:rPr>
        <w:t>299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BE1878">
        <w:rPr>
          <w:noProof/>
        </w:rPr>
        <w:tab/>
      </w:r>
      <w:r w:rsidRPr="00BE1878">
        <w:rPr>
          <w:noProof/>
        </w:rPr>
        <w:fldChar w:fldCharType="begin"/>
      </w:r>
      <w:r w:rsidRPr="00BE1878">
        <w:rPr>
          <w:noProof/>
        </w:rPr>
        <w:instrText xml:space="preserve"> PAGEREF _Toc498001637 \h </w:instrText>
      </w:r>
      <w:r w:rsidRPr="00BE1878">
        <w:rPr>
          <w:noProof/>
        </w:rPr>
      </w:r>
      <w:r w:rsidRPr="00BE1878">
        <w:rPr>
          <w:noProof/>
        </w:rPr>
        <w:fldChar w:fldCharType="separate"/>
      </w:r>
      <w:r w:rsidR="00BE57C4">
        <w:rPr>
          <w:noProof/>
        </w:rPr>
        <w:t>299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79</w:t>
      </w:r>
      <w:r>
        <w:rPr>
          <w:noProof/>
        </w:rPr>
        <w:noBreakHyphen/>
        <w:t>10</w:t>
      </w:r>
      <w:r>
        <w:rPr>
          <w:noProof/>
        </w:rPr>
        <w:tab/>
        <w:t>Adjustment where operator becomes aware that correct input tax credit situation differs from basis on which premium selection test was satisfied</w:t>
      </w:r>
      <w:r w:rsidRPr="00BE1878">
        <w:rPr>
          <w:noProof/>
        </w:rPr>
        <w:tab/>
      </w:r>
      <w:r w:rsidRPr="00BE1878">
        <w:rPr>
          <w:noProof/>
        </w:rPr>
        <w:fldChar w:fldCharType="begin"/>
      </w:r>
      <w:r w:rsidRPr="00BE1878">
        <w:rPr>
          <w:noProof/>
        </w:rPr>
        <w:instrText xml:space="preserve"> PAGEREF _Toc498001638 \h </w:instrText>
      </w:r>
      <w:r w:rsidRPr="00BE1878">
        <w:rPr>
          <w:noProof/>
        </w:rPr>
      </w:r>
      <w:r w:rsidRPr="00BE1878">
        <w:rPr>
          <w:noProof/>
        </w:rPr>
        <w:fldChar w:fldCharType="separate"/>
      </w:r>
      <w:r w:rsidR="00BE57C4">
        <w:rPr>
          <w:noProof/>
        </w:rPr>
        <w:t>300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BE1878">
        <w:rPr>
          <w:noProof/>
        </w:rPr>
        <w:tab/>
      </w:r>
      <w:r w:rsidRPr="00BE1878">
        <w:rPr>
          <w:noProof/>
        </w:rPr>
        <w:fldChar w:fldCharType="begin"/>
      </w:r>
      <w:r w:rsidRPr="00BE1878">
        <w:rPr>
          <w:noProof/>
        </w:rPr>
        <w:instrText xml:space="preserve"> PAGEREF _Toc498001639 \h </w:instrText>
      </w:r>
      <w:r w:rsidRPr="00BE1878">
        <w:rPr>
          <w:noProof/>
        </w:rPr>
      </w:r>
      <w:r w:rsidRPr="00BE1878">
        <w:rPr>
          <w:noProof/>
        </w:rPr>
        <w:fldChar w:fldCharType="separate"/>
      </w:r>
      <w:r w:rsidR="00BE57C4">
        <w:rPr>
          <w:noProof/>
        </w:rPr>
        <w:t>302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BE1878">
        <w:rPr>
          <w:noProof/>
        </w:rPr>
        <w:tab/>
      </w:r>
      <w:r w:rsidRPr="00BE1878">
        <w:rPr>
          <w:noProof/>
        </w:rPr>
        <w:fldChar w:fldCharType="begin"/>
      </w:r>
      <w:r w:rsidRPr="00BE1878">
        <w:rPr>
          <w:noProof/>
        </w:rPr>
        <w:instrText xml:space="preserve"> PAGEREF _Toc498001640 \h </w:instrText>
      </w:r>
      <w:r w:rsidRPr="00BE1878">
        <w:rPr>
          <w:noProof/>
        </w:rPr>
      </w:r>
      <w:r w:rsidRPr="00BE1878">
        <w:rPr>
          <w:noProof/>
        </w:rPr>
        <w:fldChar w:fldCharType="separate"/>
      </w:r>
      <w:r w:rsidR="00BE57C4">
        <w:rPr>
          <w:noProof/>
        </w:rPr>
        <w:t>303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BE1878">
        <w:rPr>
          <w:b w:val="0"/>
          <w:noProof/>
          <w:sz w:val="18"/>
        </w:rPr>
        <w:tab/>
      </w:r>
      <w:r w:rsidRPr="00BE1878">
        <w:rPr>
          <w:b w:val="0"/>
          <w:noProof/>
          <w:sz w:val="18"/>
        </w:rPr>
        <w:fldChar w:fldCharType="begin"/>
      </w:r>
      <w:r w:rsidRPr="00BE1878">
        <w:rPr>
          <w:b w:val="0"/>
          <w:noProof/>
          <w:sz w:val="18"/>
        </w:rPr>
        <w:instrText xml:space="preserve"> PAGEREF _Toc498001641 \h </w:instrText>
      </w:r>
      <w:r w:rsidRPr="00BE1878">
        <w:rPr>
          <w:b w:val="0"/>
          <w:noProof/>
          <w:sz w:val="18"/>
        </w:rPr>
      </w:r>
      <w:r w:rsidRPr="00BE1878">
        <w:rPr>
          <w:b w:val="0"/>
          <w:noProof/>
          <w:sz w:val="18"/>
        </w:rPr>
        <w:fldChar w:fldCharType="separate"/>
      </w:r>
      <w:r w:rsidR="00BE57C4">
        <w:rPr>
          <w:b w:val="0"/>
          <w:noProof/>
          <w:sz w:val="18"/>
        </w:rPr>
        <w:t>304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8E30A2">
        <w:rPr>
          <w:i/>
          <w:noProof/>
        </w:rPr>
        <w:t>CTP hybrid payment or supply</w:t>
      </w:r>
      <w:r w:rsidRPr="00BE1878">
        <w:rPr>
          <w:noProof/>
        </w:rPr>
        <w:tab/>
      </w:r>
      <w:r w:rsidRPr="00BE1878">
        <w:rPr>
          <w:noProof/>
        </w:rPr>
        <w:fldChar w:fldCharType="begin"/>
      </w:r>
      <w:r w:rsidRPr="00BE1878">
        <w:rPr>
          <w:noProof/>
        </w:rPr>
        <w:instrText xml:space="preserve"> PAGEREF _Toc498001642 \h </w:instrText>
      </w:r>
      <w:r w:rsidRPr="00BE1878">
        <w:rPr>
          <w:noProof/>
        </w:rPr>
      </w:r>
      <w:r w:rsidRPr="00BE1878">
        <w:rPr>
          <w:noProof/>
        </w:rPr>
        <w:fldChar w:fldCharType="separate"/>
      </w:r>
      <w:r w:rsidR="00BE57C4">
        <w:rPr>
          <w:noProof/>
        </w:rPr>
        <w:t>304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BE1878">
        <w:rPr>
          <w:noProof/>
        </w:rPr>
        <w:tab/>
      </w:r>
      <w:r w:rsidRPr="00BE1878">
        <w:rPr>
          <w:noProof/>
        </w:rPr>
        <w:fldChar w:fldCharType="begin"/>
      </w:r>
      <w:r w:rsidRPr="00BE1878">
        <w:rPr>
          <w:noProof/>
        </w:rPr>
        <w:instrText xml:space="preserve"> PAGEREF _Toc498001643 \h </w:instrText>
      </w:r>
      <w:r w:rsidRPr="00BE1878">
        <w:rPr>
          <w:noProof/>
        </w:rPr>
      </w:r>
      <w:r w:rsidRPr="00BE1878">
        <w:rPr>
          <w:noProof/>
        </w:rPr>
        <w:fldChar w:fldCharType="separate"/>
      </w:r>
      <w:r w:rsidR="00BE57C4">
        <w:rPr>
          <w:noProof/>
        </w:rPr>
        <w:t>305</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BE1878">
        <w:rPr>
          <w:b w:val="0"/>
          <w:noProof/>
          <w:sz w:val="18"/>
        </w:rPr>
        <w:tab/>
      </w:r>
      <w:r w:rsidRPr="00BE1878">
        <w:rPr>
          <w:b w:val="0"/>
          <w:noProof/>
          <w:sz w:val="18"/>
        </w:rPr>
        <w:fldChar w:fldCharType="begin"/>
      </w:r>
      <w:r w:rsidRPr="00BE1878">
        <w:rPr>
          <w:b w:val="0"/>
          <w:noProof/>
          <w:sz w:val="18"/>
        </w:rPr>
        <w:instrText xml:space="preserve"> PAGEREF _Toc498001644 \h </w:instrText>
      </w:r>
      <w:r w:rsidRPr="00BE1878">
        <w:rPr>
          <w:b w:val="0"/>
          <w:noProof/>
          <w:sz w:val="18"/>
        </w:rPr>
      </w:r>
      <w:r w:rsidRPr="00BE1878">
        <w:rPr>
          <w:b w:val="0"/>
          <w:noProof/>
          <w:sz w:val="18"/>
        </w:rPr>
        <w:fldChar w:fldCharType="separate"/>
      </w:r>
      <w:r w:rsidR="00BE57C4">
        <w:rPr>
          <w:b w:val="0"/>
          <w:noProof/>
          <w:sz w:val="18"/>
        </w:rPr>
        <w:t>305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8E30A2">
        <w:rPr>
          <w:i/>
          <w:noProof/>
        </w:rPr>
        <w:t xml:space="preserve">CTP compensation or ancillary payment or supply </w:t>
      </w:r>
      <w:r>
        <w:rPr>
          <w:noProof/>
        </w:rPr>
        <w:t>etc.</w:t>
      </w:r>
      <w:r w:rsidRPr="00BE1878">
        <w:rPr>
          <w:noProof/>
        </w:rPr>
        <w:tab/>
      </w:r>
      <w:r w:rsidRPr="00BE1878">
        <w:rPr>
          <w:noProof/>
        </w:rPr>
        <w:fldChar w:fldCharType="begin"/>
      </w:r>
      <w:r w:rsidRPr="00BE1878">
        <w:rPr>
          <w:noProof/>
        </w:rPr>
        <w:instrText xml:space="preserve"> PAGEREF _Toc498001645 \h </w:instrText>
      </w:r>
      <w:r w:rsidRPr="00BE1878">
        <w:rPr>
          <w:noProof/>
        </w:rPr>
      </w:r>
      <w:r w:rsidRPr="00BE1878">
        <w:rPr>
          <w:noProof/>
        </w:rPr>
        <w:fldChar w:fldCharType="separate"/>
      </w:r>
      <w:r w:rsidR="00BE57C4">
        <w:rPr>
          <w:noProof/>
        </w:rPr>
        <w:t>305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BE1878">
        <w:rPr>
          <w:noProof/>
        </w:rPr>
        <w:tab/>
      </w:r>
      <w:r w:rsidRPr="00BE1878">
        <w:rPr>
          <w:noProof/>
        </w:rPr>
        <w:fldChar w:fldCharType="begin"/>
      </w:r>
      <w:r w:rsidRPr="00BE1878">
        <w:rPr>
          <w:noProof/>
        </w:rPr>
        <w:instrText xml:space="preserve"> PAGEREF _Toc498001646 \h </w:instrText>
      </w:r>
      <w:r w:rsidRPr="00BE1878">
        <w:rPr>
          <w:noProof/>
        </w:rPr>
      </w:r>
      <w:r w:rsidRPr="00BE1878">
        <w:rPr>
          <w:noProof/>
        </w:rPr>
        <w:fldChar w:fldCharType="separate"/>
      </w:r>
      <w:r w:rsidR="00BE57C4">
        <w:rPr>
          <w:noProof/>
        </w:rPr>
        <w:t>306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BE1878">
        <w:rPr>
          <w:noProof/>
        </w:rPr>
        <w:tab/>
      </w:r>
      <w:r w:rsidRPr="00BE1878">
        <w:rPr>
          <w:noProof/>
        </w:rPr>
        <w:fldChar w:fldCharType="begin"/>
      </w:r>
      <w:r w:rsidRPr="00BE1878">
        <w:rPr>
          <w:noProof/>
        </w:rPr>
        <w:instrText xml:space="preserve"> PAGEREF _Toc498001647 \h </w:instrText>
      </w:r>
      <w:r w:rsidRPr="00BE1878">
        <w:rPr>
          <w:noProof/>
        </w:rPr>
      </w:r>
      <w:r w:rsidRPr="00BE1878">
        <w:rPr>
          <w:noProof/>
        </w:rPr>
        <w:fldChar w:fldCharType="separate"/>
      </w:r>
      <w:r w:rsidR="00BE57C4">
        <w:rPr>
          <w:noProof/>
        </w:rPr>
        <w:t>307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BE1878">
        <w:rPr>
          <w:noProof/>
        </w:rPr>
        <w:tab/>
      </w:r>
      <w:r w:rsidRPr="00BE1878">
        <w:rPr>
          <w:noProof/>
        </w:rPr>
        <w:fldChar w:fldCharType="begin"/>
      </w:r>
      <w:r w:rsidRPr="00BE1878">
        <w:rPr>
          <w:noProof/>
        </w:rPr>
        <w:instrText xml:space="preserve"> PAGEREF _Toc498001648 \h </w:instrText>
      </w:r>
      <w:r w:rsidRPr="00BE1878">
        <w:rPr>
          <w:noProof/>
        </w:rPr>
      </w:r>
      <w:r w:rsidRPr="00BE1878">
        <w:rPr>
          <w:noProof/>
        </w:rPr>
        <w:fldChar w:fldCharType="separate"/>
      </w:r>
      <w:r w:rsidR="00BE57C4">
        <w:rPr>
          <w:noProof/>
        </w:rPr>
        <w:t>307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BE1878">
        <w:rPr>
          <w:noProof/>
        </w:rPr>
        <w:tab/>
      </w:r>
      <w:r w:rsidRPr="00BE1878">
        <w:rPr>
          <w:noProof/>
        </w:rPr>
        <w:fldChar w:fldCharType="begin"/>
      </w:r>
      <w:r w:rsidRPr="00BE1878">
        <w:rPr>
          <w:noProof/>
        </w:rPr>
        <w:instrText xml:space="preserve"> PAGEREF _Toc498001649 \h </w:instrText>
      </w:r>
      <w:r w:rsidRPr="00BE1878">
        <w:rPr>
          <w:noProof/>
        </w:rPr>
      </w:r>
      <w:r w:rsidRPr="00BE1878">
        <w:rPr>
          <w:noProof/>
        </w:rPr>
        <w:fldChar w:fldCharType="separate"/>
      </w:r>
      <w:r w:rsidR="00BE57C4">
        <w:rPr>
          <w:noProof/>
        </w:rPr>
        <w:t>307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BE1878">
        <w:rPr>
          <w:noProof/>
        </w:rPr>
        <w:tab/>
      </w:r>
      <w:r w:rsidRPr="00BE1878">
        <w:rPr>
          <w:noProof/>
        </w:rPr>
        <w:fldChar w:fldCharType="begin"/>
      </w:r>
      <w:r w:rsidRPr="00BE1878">
        <w:rPr>
          <w:noProof/>
        </w:rPr>
        <w:instrText xml:space="preserve"> PAGEREF _Toc498001650 \h </w:instrText>
      </w:r>
      <w:r w:rsidRPr="00BE1878">
        <w:rPr>
          <w:noProof/>
        </w:rPr>
      </w:r>
      <w:r w:rsidRPr="00BE1878">
        <w:rPr>
          <w:noProof/>
        </w:rPr>
        <w:fldChar w:fldCharType="separate"/>
      </w:r>
      <w:r w:rsidR="00BE57C4">
        <w:rPr>
          <w:noProof/>
        </w:rPr>
        <w:t>308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BE1878">
        <w:rPr>
          <w:noProof/>
        </w:rPr>
        <w:tab/>
      </w:r>
      <w:r w:rsidRPr="00BE1878">
        <w:rPr>
          <w:noProof/>
        </w:rPr>
        <w:fldChar w:fldCharType="begin"/>
      </w:r>
      <w:r w:rsidRPr="00BE1878">
        <w:rPr>
          <w:noProof/>
        </w:rPr>
        <w:instrText xml:space="preserve"> PAGEREF _Toc498001651 \h </w:instrText>
      </w:r>
      <w:r w:rsidRPr="00BE1878">
        <w:rPr>
          <w:noProof/>
        </w:rPr>
      </w:r>
      <w:r w:rsidRPr="00BE1878">
        <w:rPr>
          <w:noProof/>
        </w:rPr>
        <w:fldChar w:fldCharType="separate"/>
      </w:r>
      <w:r w:rsidR="00BE57C4">
        <w:rPr>
          <w:noProof/>
        </w:rPr>
        <w:t>309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BE1878">
        <w:rPr>
          <w:noProof/>
        </w:rPr>
        <w:tab/>
      </w:r>
      <w:r w:rsidRPr="00BE1878">
        <w:rPr>
          <w:noProof/>
        </w:rPr>
        <w:fldChar w:fldCharType="begin"/>
      </w:r>
      <w:r w:rsidRPr="00BE1878">
        <w:rPr>
          <w:noProof/>
        </w:rPr>
        <w:instrText xml:space="preserve"> PAGEREF _Toc498001652 \h </w:instrText>
      </w:r>
      <w:r w:rsidRPr="00BE1878">
        <w:rPr>
          <w:noProof/>
        </w:rPr>
      </w:r>
      <w:r w:rsidRPr="00BE1878">
        <w:rPr>
          <w:noProof/>
        </w:rPr>
        <w:fldChar w:fldCharType="separate"/>
      </w:r>
      <w:r w:rsidR="00BE57C4">
        <w:rPr>
          <w:noProof/>
        </w:rPr>
        <w:t>310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BE1878">
        <w:rPr>
          <w:noProof/>
        </w:rPr>
        <w:tab/>
      </w:r>
      <w:r w:rsidRPr="00BE1878">
        <w:rPr>
          <w:noProof/>
        </w:rPr>
        <w:fldChar w:fldCharType="begin"/>
      </w:r>
      <w:r w:rsidRPr="00BE1878">
        <w:rPr>
          <w:noProof/>
        </w:rPr>
        <w:instrText xml:space="preserve"> PAGEREF _Toc498001653 \h </w:instrText>
      </w:r>
      <w:r w:rsidRPr="00BE1878">
        <w:rPr>
          <w:noProof/>
        </w:rPr>
      </w:r>
      <w:r w:rsidRPr="00BE1878">
        <w:rPr>
          <w:noProof/>
        </w:rPr>
        <w:fldChar w:fldCharType="separate"/>
      </w:r>
      <w:r w:rsidR="00BE57C4">
        <w:rPr>
          <w:noProof/>
        </w:rPr>
        <w:t>311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BE1878">
        <w:rPr>
          <w:noProof/>
        </w:rPr>
        <w:tab/>
      </w:r>
      <w:r w:rsidRPr="00BE1878">
        <w:rPr>
          <w:noProof/>
        </w:rPr>
        <w:fldChar w:fldCharType="begin"/>
      </w:r>
      <w:r w:rsidRPr="00BE1878">
        <w:rPr>
          <w:noProof/>
        </w:rPr>
        <w:instrText xml:space="preserve"> PAGEREF _Toc498001654 \h </w:instrText>
      </w:r>
      <w:r w:rsidRPr="00BE1878">
        <w:rPr>
          <w:noProof/>
        </w:rPr>
      </w:r>
      <w:r w:rsidRPr="00BE1878">
        <w:rPr>
          <w:noProof/>
        </w:rPr>
        <w:fldChar w:fldCharType="separate"/>
      </w:r>
      <w:r w:rsidR="00BE57C4">
        <w:rPr>
          <w:noProof/>
        </w:rPr>
        <w:t>311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BE1878">
        <w:rPr>
          <w:noProof/>
        </w:rPr>
        <w:tab/>
      </w:r>
      <w:r w:rsidRPr="00BE1878">
        <w:rPr>
          <w:noProof/>
        </w:rPr>
        <w:fldChar w:fldCharType="begin"/>
      </w:r>
      <w:r w:rsidRPr="00BE1878">
        <w:rPr>
          <w:noProof/>
        </w:rPr>
        <w:instrText xml:space="preserve"> PAGEREF _Toc498001655 \h </w:instrText>
      </w:r>
      <w:r w:rsidRPr="00BE1878">
        <w:rPr>
          <w:noProof/>
        </w:rPr>
      </w:r>
      <w:r w:rsidRPr="00BE1878">
        <w:rPr>
          <w:noProof/>
        </w:rPr>
        <w:fldChar w:fldCharType="separate"/>
      </w:r>
      <w:r w:rsidR="00BE57C4">
        <w:rPr>
          <w:noProof/>
        </w:rPr>
        <w:t>311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BE1878">
        <w:rPr>
          <w:noProof/>
        </w:rPr>
        <w:tab/>
      </w:r>
      <w:r w:rsidRPr="00BE1878">
        <w:rPr>
          <w:noProof/>
        </w:rPr>
        <w:fldChar w:fldCharType="begin"/>
      </w:r>
      <w:r w:rsidRPr="00BE1878">
        <w:rPr>
          <w:noProof/>
        </w:rPr>
        <w:instrText xml:space="preserve"> PAGEREF _Toc498001656 \h </w:instrText>
      </w:r>
      <w:r w:rsidRPr="00BE1878">
        <w:rPr>
          <w:noProof/>
        </w:rPr>
      </w:r>
      <w:r w:rsidRPr="00BE1878">
        <w:rPr>
          <w:noProof/>
        </w:rPr>
        <w:fldChar w:fldCharType="separate"/>
      </w:r>
      <w:r w:rsidR="00BE57C4">
        <w:rPr>
          <w:noProof/>
        </w:rPr>
        <w:t>312</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lastRenderedPageBreak/>
        <w:t>Subdivision 79</w:t>
      </w:r>
      <w:r>
        <w:rPr>
          <w:noProof/>
        </w:rPr>
        <w:noBreakHyphen/>
        <w:t>D—Compulsory third party scheme decreasing adjustments worked out using applicable average input tax credit fraction</w:t>
      </w:r>
      <w:r w:rsidRPr="00BE1878">
        <w:rPr>
          <w:b w:val="0"/>
          <w:noProof/>
          <w:sz w:val="18"/>
        </w:rPr>
        <w:tab/>
      </w:r>
      <w:r w:rsidRPr="00BE1878">
        <w:rPr>
          <w:b w:val="0"/>
          <w:noProof/>
          <w:sz w:val="18"/>
        </w:rPr>
        <w:fldChar w:fldCharType="begin"/>
      </w:r>
      <w:r w:rsidRPr="00BE1878">
        <w:rPr>
          <w:b w:val="0"/>
          <w:noProof/>
          <w:sz w:val="18"/>
        </w:rPr>
        <w:instrText xml:space="preserve"> PAGEREF _Toc498001657 \h </w:instrText>
      </w:r>
      <w:r w:rsidRPr="00BE1878">
        <w:rPr>
          <w:b w:val="0"/>
          <w:noProof/>
          <w:sz w:val="18"/>
        </w:rPr>
      </w:r>
      <w:r w:rsidRPr="00BE1878">
        <w:rPr>
          <w:b w:val="0"/>
          <w:noProof/>
          <w:sz w:val="18"/>
        </w:rPr>
        <w:fldChar w:fldCharType="separate"/>
      </w:r>
      <w:r w:rsidR="00BE57C4">
        <w:rPr>
          <w:b w:val="0"/>
          <w:noProof/>
          <w:sz w:val="18"/>
        </w:rPr>
        <w:t>313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BE1878">
        <w:rPr>
          <w:noProof/>
        </w:rPr>
        <w:tab/>
      </w:r>
      <w:r w:rsidRPr="00BE1878">
        <w:rPr>
          <w:noProof/>
        </w:rPr>
        <w:fldChar w:fldCharType="begin"/>
      </w:r>
      <w:r w:rsidRPr="00BE1878">
        <w:rPr>
          <w:noProof/>
        </w:rPr>
        <w:instrText xml:space="preserve"> PAGEREF _Toc498001658 \h </w:instrText>
      </w:r>
      <w:r w:rsidRPr="00BE1878">
        <w:rPr>
          <w:noProof/>
        </w:rPr>
      </w:r>
      <w:r w:rsidRPr="00BE1878">
        <w:rPr>
          <w:noProof/>
        </w:rPr>
        <w:fldChar w:fldCharType="separate"/>
      </w:r>
      <w:r w:rsidR="00BE57C4">
        <w:rPr>
          <w:noProof/>
        </w:rPr>
        <w:t>313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8E30A2">
        <w:rPr>
          <w:i/>
          <w:noProof/>
        </w:rPr>
        <w:t>average input tax credit fraction</w:t>
      </w:r>
      <w:r w:rsidRPr="00BE1878">
        <w:rPr>
          <w:noProof/>
        </w:rPr>
        <w:tab/>
      </w:r>
      <w:r w:rsidRPr="00BE1878">
        <w:rPr>
          <w:noProof/>
        </w:rPr>
        <w:fldChar w:fldCharType="begin"/>
      </w:r>
      <w:r w:rsidRPr="00BE1878">
        <w:rPr>
          <w:noProof/>
        </w:rPr>
        <w:instrText xml:space="preserve"> PAGEREF _Toc498001659 \h </w:instrText>
      </w:r>
      <w:r w:rsidRPr="00BE1878">
        <w:rPr>
          <w:noProof/>
        </w:rPr>
      </w:r>
      <w:r w:rsidRPr="00BE1878">
        <w:rPr>
          <w:noProof/>
        </w:rPr>
        <w:fldChar w:fldCharType="separate"/>
      </w:r>
      <w:r w:rsidR="00BE57C4">
        <w:rPr>
          <w:noProof/>
        </w:rPr>
        <w:t>315</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80—Settlement sharing arrangements</w:t>
      </w:r>
      <w:r w:rsidRPr="00BE1878">
        <w:rPr>
          <w:b w:val="0"/>
          <w:noProof/>
          <w:sz w:val="18"/>
        </w:rPr>
        <w:tab/>
      </w:r>
      <w:r w:rsidRPr="00BE1878">
        <w:rPr>
          <w:b w:val="0"/>
          <w:noProof/>
          <w:sz w:val="18"/>
        </w:rPr>
        <w:fldChar w:fldCharType="begin"/>
      </w:r>
      <w:r w:rsidRPr="00BE1878">
        <w:rPr>
          <w:b w:val="0"/>
          <w:noProof/>
          <w:sz w:val="18"/>
        </w:rPr>
        <w:instrText xml:space="preserve"> PAGEREF _Toc498001660 \h </w:instrText>
      </w:r>
      <w:r w:rsidRPr="00BE1878">
        <w:rPr>
          <w:b w:val="0"/>
          <w:noProof/>
          <w:sz w:val="18"/>
        </w:rPr>
      </w:r>
      <w:r w:rsidRPr="00BE1878">
        <w:rPr>
          <w:b w:val="0"/>
          <w:noProof/>
          <w:sz w:val="18"/>
        </w:rPr>
        <w:fldChar w:fldCharType="separate"/>
      </w:r>
      <w:r w:rsidR="00BE57C4">
        <w:rPr>
          <w:b w:val="0"/>
          <w:noProof/>
          <w:sz w:val="18"/>
        </w:rPr>
        <w:t>318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_Toc498001661 \h </w:instrText>
      </w:r>
      <w:r w:rsidRPr="00BE1878">
        <w:rPr>
          <w:noProof/>
        </w:rPr>
      </w:r>
      <w:r w:rsidRPr="00BE1878">
        <w:rPr>
          <w:noProof/>
        </w:rPr>
        <w:fldChar w:fldCharType="separate"/>
      </w:r>
      <w:r w:rsidR="00BE57C4">
        <w:rPr>
          <w:noProof/>
        </w:rPr>
        <w:t>318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BE1878">
        <w:rPr>
          <w:b w:val="0"/>
          <w:noProof/>
          <w:sz w:val="18"/>
        </w:rPr>
        <w:tab/>
      </w:r>
      <w:r w:rsidRPr="00BE1878">
        <w:rPr>
          <w:b w:val="0"/>
          <w:noProof/>
          <w:sz w:val="18"/>
        </w:rPr>
        <w:fldChar w:fldCharType="begin"/>
      </w:r>
      <w:r w:rsidRPr="00BE1878">
        <w:rPr>
          <w:b w:val="0"/>
          <w:noProof/>
          <w:sz w:val="18"/>
        </w:rPr>
        <w:instrText xml:space="preserve"> PAGEREF _Toc498001662 \h </w:instrText>
      </w:r>
      <w:r w:rsidRPr="00BE1878">
        <w:rPr>
          <w:b w:val="0"/>
          <w:noProof/>
          <w:sz w:val="18"/>
        </w:rPr>
      </w:r>
      <w:r w:rsidRPr="00BE1878">
        <w:rPr>
          <w:b w:val="0"/>
          <w:noProof/>
          <w:sz w:val="18"/>
        </w:rPr>
        <w:fldChar w:fldCharType="separate"/>
      </w:r>
      <w:r w:rsidR="00BE57C4">
        <w:rPr>
          <w:b w:val="0"/>
          <w:noProof/>
          <w:sz w:val="18"/>
        </w:rPr>
        <w:t>318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8E30A2">
        <w:rPr>
          <w:i/>
          <w:noProof/>
        </w:rPr>
        <w:t>insurance policy settlement sharing arrangement</w:t>
      </w:r>
      <w:r>
        <w:rPr>
          <w:noProof/>
        </w:rPr>
        <w:t xml:space="preserve"> etc.</w:t>
      </w:r>
      <w:r w:rsidRPr="00BE1878">
        <w:rPr>
          <w:noProof/>
        </w:rPr>
        <w:tab/>
      </w:r>
      <w:r w:rsidRPr="00BE1878">
        <w:rPr>
          <w:noProof/>
        </w:rPr>
        <w:fldChar w:fldCharType="begin"/>
      </w:r>
      <w:r w:rsidRPr="00BE1878">
        <w:rPr>
          <w:noProof/>
        </w:rPr>
        <w:instrText xml:space="preserve"> PAGEREF _Toc498001663 \h </w:instrText>
      </w:r>
      <w:r w:rsidRPr="00BE1878">
        <w:rPr>
          <w:noProof/>
        </w:rPr>
      </w:r>
      <w:r w:rsidRPr="00BE1878">
        <w:rPr>
          <w:noProof/>
        </w:rPr>
        <w:fldChar w:fldCharType="separate"/>
      </w:r>
      <w:r w:rsidR="00BE57C4">
        <w:rPr>
          <w:noProof/>
        </w:rPr>
        <w:t>318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BE1878">
        <w:rPr>
          <w:noProof/>
        </w:rPr>
        <w:tab/>
      </w:r>
      <w:r w:rsidRPr="00BE1878">
        <w:rPr>
          <w:noProof/>
        </w:rPr>
        <w:fldChar w:fldCharType="begin"/>
      </w:r>
      <w:r w:rsidRPr="00BE1878">
        <w:rPr>
          <w:noProof/>
        </w:rPr>
        <w:instrText xml:space="preserve"> PAGEREF _Toc498001664 \h </w:instrText>
      </w:r>
      <w:r w:rsidRPr="00BE1878">
        <w:rPr>
          <w:noProof/>
        </w:rPr>
      </w:r>
      <w:r w:rsidRPr="00BE1878">
        <w:rPr>
          <w:noProof/>
        </w:rPr>
        <w:fldChar w:fldCharType="separate"/>
      </w:r>
      <w:r w:rsidR="00BE57C4">
        <w:rPr>
          <w:noProof/>
        </w:rPr>
        <w:t>319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BE1878">
        <w:rPr>
          <w:noProof/>
        </w:rPr>
        <w:tab/>
      </w:r>
      <w:r w:rsidRPr="00BE1878">
        <w:rPr>
          <w:noProof/>
        </w:rPr>
        <w:fldChar w:fldCharType="begin"/>
      </w:r>
      <w:r w:rsidRPr="00BE1878">
        <w:rPr>
          <w:noProof/>
        </w:rPr>
        <w:instrText xml:space="preserve"> PAGEREF _Toc498001665 \h </w:instrText>
      </w:r>
      <w:r w:rsidRPr="00BE1878">
        <w:rPr>
          <w:noProof/>
        </w:rPr>
      </w:r>
      <w:r w:rsidRPr="00BE1878">
        <w:rPr>
          <w:noProof/>
        </w:rPr>
        <w:fldChar w:fldCharType="separate"/>
      </w:r>
      <w:r w:rsidR="00BE57C4">
        <w:rPr>
          <w:noProof/>
        </w:rPr>
        <w:t>320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BE1878">
        <w:rPr>
          <w:noProof/>
        </w:rPr>
        <w:tab/>
      </w:r>
      <w:r w:rsidRPr="00BE1878">
        <w:rPr>
          <w:noProof/>
        </w:rPr>
        <w:fldChar w:fldCharType="begin"/>
      </w:r>
      <w:r w:rsidRPr="00BE1878">
        <w:rPr>
          <w:noProof/>
        </w:rPr>
        <w:instrText xml:space="preserve"> PAGEREF _Toc498001666 \h </w:instrText>
      </w:r>
      <w:r w:rsidRPr="00BE1878">
        <w:rPr>
          <w:noProof/>
        </w:rPr>
      </w:r>
      <w:r w:rsidRPr="00BE1878">
        <w:rPr>
          <w:noProof/>
        </w:rPr>
        <w:fldChar w:fldCharType="separate"/>
      </w:r>
      <w:r w:rsidR="00BE57C4">
        <w:rPr>
          <w:noProof/>
        </w:rPr>
        <w:t>320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BE1878">
        <w:rPr>
          <w:noProof/>
        </w:rPr>
        <w:tab/>
      </w:r>
      <w:r w:rsidRPr="00BE1878">
        <w:rPr>
          <w:noProof/>
        </w:rPr>
        <w:fldChar w:fldCharType="begin"/>
      </w:r>
      <w:r w:rsidRPr="00BE1878">
        <w:rPr>
          <w:noProof/>
        </w:rPr>
        <w:instrText xml:space="preserve"> PAGEREF _Toc498001667 \h </w:instrText>
      </w:r>
      <w:r w:rsidRPr="00BE1878">
        <w:rPr>
          <w:noProof/>
        </w:rPr>
      </w:r>
      <w:r w:rsidRPr="00BE1878">
        <w:rPr>
          <w:noProof/>
        </w:rPr>
        <w:fldChar w:fldCharType="separate"/>
      </w:r>
      <w:r w:rsidR="00BE57C4">
        <w:rPr>
          <w:noProof/>
        </w:rPr>
        <w:t>321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BE1878">
        <w:rPr>
          <w:noProof/>
        </w:rPr>
        <w:tab/>
      </w:r>
      <w:r w:rsidRPr="00BE1878">
        <w:rPr>
          <w:noProof/>
        </w:rPr>
        <w:fldChar w:fldCharType="begin"/>
      </w:r>
      <w:r w:rsidRPr="00BE1878">
        <w:rPr>
          <w:noProof/>
        </w:rPr>
        <w:instrText xml:space="preserve"> PAGEREF _Toc498001668 \h </w:instrText>
      </w:r>
      <w:r w:rsidRPr="00BE1878">
        <w:rPr>
          <w:noProof/>
        </w:rPr>
      </w:r>
      <w:r w:rsidRPr="00BE1878">
        <w:rPr>
          <w:noProof/>
        </w:rPr>
        <w:fldChar w:fldCharType="separate"/>
      </w:r>
      <w:r w:rsidR="00BE57C4">
        <w:rPr>
          <w:noProof/>
        </w:rPr>
        <w:t>321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BE1878">
        <w:rPr>
          <w:noProof/>
        </w:rPr>
        <w:tab/>
      </w:r>
      <w:r w:rsidRPr="00BE1878">
        <w:rPr>
          <w:noProof/>
        </w:rPr>
        <w:fldChar w:fldCharType="begin"/>
      </w:r>
      <w:r w:rsidRPr="00BE1878">
        <w:rPr>
          <w:noProof/>
        </w:rPr>
        <w:instrText xml:space="preserve"> PAGEREF _Toc498001669 \h </w:instrText>
      </w:r>
      <w:r w:rsidRPr="00BE1878">
        <w:rPr>
          <w:noProof/>
        </w:rPr>
      </w:r>
      <w:r w:rsidRPr="00BE1878">
        <w:rPr>
          <w:noProof/>
        </w:rPr>
        <w:fldChar w:fldCharType="separate"/>
      </w:r>
      <w:r w:rsidR="00BE57C4">
        <w:rPr>
          <w:noProof/>
        </w:rPr>
        <w:t>323</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BE1878">
        <w:rPr>
          <w:b w:val="0"/>
          <w:noProof/>
          <w:sz w:val="18"/>
        </w:rPr>
        <w:tab/>
      </w:r>
      <w:r w:rsidRPr="00BE1878">
        <w:rPr>
          <w:b w:val="0"/>
          <w:noProof/>
          <w:sz w:val="18"/>
        </w:rPr>
        <w:fldChar w:fldCharType="begin"/>
      </w:r>
      <w:r w:rsidRPr="00BE1878">
        <w:rPr>
          <w:b w:val="0"/>
          <w:noProof/>
          <w:sz w:val="18"/>
        </w:rPr>
        <w:instrText xml:space="preserve"> PAGEREF _Toc498001670 \h </w:instrText>
      </w:r>
      <w:r w:rsidRPr="00BE1878">
        <w:rPr>
          <w:b w:val="0"/>
          <w:noProof/>
          <w:sz w:val="18"/>
        </w:rPr>
      </w:r>
      <w:r w:rsidRPr="00BE1878">
        <w:rPr>
          <w:b w:val="0"/>
          <w:noProof/>
          <w:sz w:val="18"/>
        </w:rPr>
        <w:fldChar w:fldCharType="separate"/>
      </w:r>
      <w:r w:rsidR="00BE57C4">
        <w:rPr>
          <w:b w:val="0"/>
          <w:noProof/>
          <w:sz w:val="18"/>
        </w:rPr>
        <w:t>323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8E30A2">
        <w:rPr>
          <w:i/>
          <w:noProof/>
        </w:rPr>
        <w:t>nominal defendant settlement sharing arrangement</w:t>
      </w:r>
      <w:r>
        <w:rPr>
          <w:noProof/>
        </w:rPr>
        <w:t xml:space="preserve"> etc.</w:t>
      </w:r>
      <w:r w:rsidRPr="00BE1878">
        <w:rPr>
          <w:noProof/>
        </w:rPr>
        <w:tab/>
      </w:r>
      <w:r w:rsidRPr="00BE1878">
        <w:rPr>
          <w:noProof/>
        </w:rPr>
        <w:fldChar w:fldCharType="begin"/>
      </w:r>
      <w:r w:rsidRPr="00BE1878">
        <w:rPr>
          <w:noProof/>
        </w:rPr>
        <w:instrText xml:space="preserve"> PAGEREF _Toc498001671 \h </w:instrText>
      </w:r>
      <w:r w:rsidRPr="00BE1878">
        <w:rPr>
          <w:noProof/>
        </w:rPr>
      </w:r>
      <w:r w:rsidRPr="00BE1878">
        <w:rPr>
          <w:noProof/>
        </w:rPr>
        <w:fldChar w:fldCharType="separate"/>
      </w:r>
      <w:r w:rsidR="00BE57C4">
        <w:rPr>
          <w:noProof/>
        </w:rPr>
        <w:t>323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BE1878">
        <w:rPr>
          <w:noProof/>
        </w:rPr>
        <w:tab/>
      </w:r>
      <w:r w:rsidRPr="00BE1878">
        <w:rPr>
          <w:noProof/>
        </w:rPr>
        <w:fldChar w:fldCharType="begin"/>
      </w:r>
      <w:r w:rsidRPr="00BE1878">
        <w:rPr>
          <w:noProof/>
        </w:rPr>
        <w:instrText xml:space="preserve"> PAGEREF _Toc498001672 \h </w:instrText>
      </w:r>
      <w:r w:rsidRPr="00BE1878">
        <w:rPr>
          <w:noProof/>
        </w:rPr>
      </w:r>
      <w:r w:rsidRPr="00BE1878">
        <w:rPr>
          <w:noProof/>
        </w:rPr>
        <w:fldChar w:fldCharType="separate"/>
      </w:r>
      <w:r w:rsidR="00BE57C4">
        <w:rPr>
          <w:noProof/>
        </w:rPr>
        <w:t>324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BE1878">
        <w:rPr>
          <w:noProof/>
        </w:rPr>
        <w:tab/>
      </w:r>
      <w:r w:rsidRPr="00BE1878">
        <w:rPr>
          <w:noProof/>
        </w:rPr>
        <w:fldChar w:fldCharType="begin"/>
      </w:r>
      <w:r w:rsidRPr="00BE1878">
        <w:rPr>
          <w:noProof/>
        </w:rPr>
        <w:instrText xml:space="preserve"> PAGEREF _Toc498001673 \h </w:instrText>
      </w:r>
      <w:r w:rsidRPr="00BE1878">
        <w:rPr>
          <w:noProof/>
        </w:rPr>
      </w:r>
      <w:r w:rsidRPr="00BE1878">
        <w:rPr>
          <w:noProof/>
        </w:rPr>
        <w:fldChar w:fldCharType="separate"/>
      </w:r>
      <w:r w:rsidR="00BE57C4">
        <w:rPr>
          <w:noProof/>
        </w:rPr>
        <w:t>324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BE1878">
        <w:rPr>
          <w:noProof/>
        </w:rPr>
        <w:tab/>
      </w:r>
      <w:r w:rsidRPr="00BE1878">
        <w:rPr>
          <w:noProof/>
        </w:rPr>
        <w:fldChar w:fldCharType="begin"/>
      </w:r>
      <w:r w:rsidRPr="00BE1878">
        <w:rPr>
          <w:noProof/>
        </w:rPr>
        <w:instrText xml:space="preserve"> PAGEREF _Toc498001674 \h </w:instrText>
      </w:r>
      <w:r w:rsidRPr="00BE1878">
        <w:rPr>
          <w:noProof/>
        </w:rPr>
      </w:r>
      <w:r w:rsidRPr="00BE1878">
        <w:rPr>
          <w:noProof/>
        </w:rPr>
        <w:fldChar w:fldCharType="separate"/>
      </w:r>
      <w:r w:rsidR="00BE57C4">
        <w:rPr>
          <w:noProof/>
        </w:rPr>
        <w:t>325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BE1878">
        <w:rPr>
          <w:noProof/>
        </w:rPr>
        <w:tab/>
      </w:r>
      <w:r w:rsidRPr="00BE1878">
        <w:rPr>
          <w:noProof/>
        </w:rPr>
        <w:fldChar w:fldCharType="begin"/>
      </w:r>
      <w:r w:rsidRPr="00BE1878">
        <w:rPr>
          <w:noProof/>
        </w:rPr>
        <w:instrText xml:space="preserve"> PAGEREF _Toc498001675 \h </w:instrText>
      </w:r>
      <w:r w:rsidRPr="00BE1878">
        <w:rPr>
          <w:noProof/>
        </w:rPr>
      </w:r>
      <w:r w:rsidRPr="00BE1878">
        <w:rPr>
          <w:noProof/>
        </w:rPr>
        <w:fldChar w:fldCharType="separate"/>
      </w:r>
      <w:r w:rsidR="00BE57C4">
        <w:rPr>
          <w:noProof/>
        </w:rPr>
        <w:t>325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BE1878">
        <w:rPr>
          <w:noProof/>
        </w:rPr>
        <w:tab/>
      </w:r>
      <w:r w:rsidRPr="00BE1878">
        <w:rPr>
          <w:noProof/>
        </w:rPr>
        <w:fldChar w:fldCharType="begin"/>
      </w:r>
      <w:r w:rsidRPr="00BE1878">
        <w:rPr>
          <w:noProof/>
        </w:rPr>
        <w:instrText xml:space="preserve"> PAGEREF _Toc498001676 \h </w:instrText>
      </w:r>
      <w:r w:rsidRPr="00BE1878">
        <w:rPr>
          <w:noProof/>
        </w:rPr>
      </w:r>
      <w:r w:rsidRPr="00BE1878">
        <w:rPr>
          <w:noProof/>
        </w:rPr>
        <w:fldChar w:fldCharType="separate"/>
      </w:r>
      <w:r w:rsidR="00BE57C4">
        <w:rPr>
          <w:noProof/>
        </w:rPr>
        <w:t>325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BE1878">
        <w:rPr>
          <w:noProof/>
        </w:rPr>
        <w:tab/>
      </w:r>
      <w:r w:rsidRPr="00BE1878">
        <w:rPr>
          <w:noProof/>
        </w:rPr>
        <w:fldChar w:fldCharType="begin"/>
      </w:r>
      <w:r w:rsidRPr="00BE1878">
        <w:rPr>
          <w:noProof/>
        </w:rPr>
        <w:instrText xml:space="preserve"> PAGEREF _Toc498001677 \h </w:instrText>
      </w:r>
      <w:r w:rsidRPr="00BE1878">
        <w:rPr>
          <w:noProof/>
        </w:rPr>
      </w:r>
      <w:r w:rsidRPr="00BE1878">
        <w:rPr>
          <w:noProof/>
        </w:rPr>
        <w:fldChar w:fldCharType="separate"/>
      </w:r>
      <w:r w:rsidR="00BE57C4">
        <w:rPr>
          <w:noProof/>
        </w:rPr>
        <w:t>325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BE1878">
        <w:rPr>
          <w:noProof/>
        </w:rPr>
        <w:tab/>
      </w:r>
      <w:r w:rsidRPr="00BE1878">
        <w:rPr>
          <w:noProof/>
        </w:rPr>
        <w:fldChar w:fldCharType="begin"/>
      </w:r>
      <w:r w:rsidRPr="00BE1878">
        <w:rPr>
          <w:noProof/>
        </w:rPr>
        <w:instrText xml:space="preserve"> PAGEREF _Toc498001678 \h </w:instrText>
      </w:r>
      <w:r w:rsidRPr="00BE1878">
        <w:rPr>
          <w:noProof/>
        </w:rPr>
      </w:r>
      <w:r w:rsidRPr="00BE1878">
        <w:rPr>
          <w:noProof/>
        </w:rPr>
        <w:fldChar w:fldCharType="separate"/>
      </w:r>
      <w:r w:rsidR="00BE57C4">
        <w:rPr>
          <w:noProof/>
        </w:rPr>
        <w:t>326</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BE1878">
        <w:rPr>
          <w:b w:val="0"/>
          <w:noProof/>
          <w:sz w:val="18"/>
        </w:rPr>
        <w:tab/>
      </w:r>
      <w:r w:rsidRPr="00BE1878">
        <w:rPr>
          <w:b w:val="0"/>
          <w:noProof/>
          <w:sz w:val="18"/>
        </w:rPr>
        <w:fldChar w:fldCharType="begin"/>
      </w:r>
      <w:r w:rsidRPr="00BE1878">
        <w:rPr>
          <w:b w:val="0"/>
          <w:noProof/>
          <w:sz w:val="18"/>
        </w:rPr>
        <w:instrText xml:space="preserve"> PAGEREF _Toc498001679 \h </w:instrText>
      </w:r>
      <w:r w:rsidRPr="00BE1878">
        <w:rPr>
          <w:b w:val="0"/>
          <w:noProof/>
          <w:sz w:val="18"/>
        </w:rPr>
      </w:r>
      <w:r w:rsidRPr="00BE1878">
        <w:rPr>
          <w:b w:val="0"/>
          <w:noProof/>
          <w:sz w:val="18"/>
        </w:rPr>
        <w:fldChar w:fldCharType="separate"/>
      </w:r>
      <w:r w:rsidR="00BE57C4">
        <w:rPr>
          <w:b w:val="0"/>
          <w:noProof/>
          <w:sz w:val="18"/>
        </w:rPr>
        <w:t>327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8E30A2">
        <w:rPr>
          <w:i/>
          <w:noProof/>
        </w:rPr>
        <w:t>hybrid settlement sharing arrangement</w:t>
      </w:r>
      <w:r>
        <w:rPr>
          <w:noProof/>
        </w:rPr>
        <w:t xml:space="preserve"> etc.</w:t>
      </w:r>
      <w:r w:rsidRPr="00BE1878">
        <w:rPr>
          <w:noProof/>
        </w:rPr>
        <w:tab/>
      </w:r>
      <w:r w:rsidRPr="00BE1878">
        <w:rPr>
          <w:noProof/>
        </w:rPr>
        <w:fldChar w:fldCharType="begin"/>
      </w:r>
      <w:r w:rsidRPr="00BE1878">
        <w:rPr>
          <w:noProof/>
        </w:rPr>
        <w:instrText xml:space="preserve"> PAGEREF _Toc498001680 \h </w:instrText>
      </w:r>
      <w:r w:rsidRPr="00BE1878">
        <w:rPr>
          <w:noProof/>
        </w:rPr>
      </w:r>
      <w:r w:rsidRPr="00BE1878">
        <w:rPr>
          <w:noProof/>
        </w:rPr>
        <w:fldChar w:fldCharType="separate"/>
      </w:r>
      <w:r w:rsidR="00BE57C4">
        <w:rPr>
          <w:noProof/>
        </w:rPr>
        <w:t>327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80</w:t>
      </w:r>
      <w:r>
        <w:rPr>
          <w:noProof/>
        </w:rPr>
        <w:noBreakHyphen/>
        <w:t>85</w:t>
      </w:r>
      <w:r>
        <w:rPr>
          <w:noProof/>
        </w:rPr>
        <w:tab/>
        <w:t>Subdivision 80</w:t>
      </w:r>
      <w:r>
        <w:rPr>
          <w:noProof/>
        </w:rPr>
        <w:noBreakHyphen/>
        <w:t>A to apply to hybrid settlement sharing arrangement, subject to exceptions</w:t>
      </w:r>
      <w:r w:rsidRPr="00BE1878">
        <w:rPr>
          <w:noProof/>
        </w:rPr>
        <w:tab/>
      </w:r>
      <w:r w:rsidRPr="00BE1878">
        <w:rPr>
          <w:noProof/>
        </w:rPr>
        <w:fldChar w:fldCharType="begin"/>
      </w:r>
      <w:r w:rsidRPr="00BE1878">
        <w:rPr>
          <w:noProof/>
        </w:rPr>
        <w:instrText xml:space="preserve"> PAGEREF _Toc498001681 \h </w:instrText>
      </w:r>
      <w:r w:rsidRPr="00BE1878">
        <w:rPr>
          <w:noProof/>
        </w:rPr>
      </w:r>
      <w:r w:rsidRPr="00BE1878">
        <w:rPr>
          <w:noProof/>
        </w:rPr>
        <w:fldChar w:fldCharType="separate"/>
      </w:r>
      <w:r w:rsidR="00BE57C4">
        <w:rPr>
          <w:noProof/>
        </w:rPr>
        <w:t>328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BE1878">
        <w:rPr>
          <w:noProof/>
        </w:rPr>
        <w:tab/>
      </w:r>
      <w:r w:rsidRPr="00BE1878">
        <w:rPr>
          <w:noProof/>
        </w:rPr>
        <w:fldChar w:fldCharType="begin"/>
      </w:r>
      <w:r w:rsidRPr="00BE1878">
        <w:rPr>
          <w:noProof/>
        </w:rPr>
        <w:instrText xml:space="preserve"> PAGEREF _Toc498001682 \h </w:instrText>
      </w:r>
      <w:r w:rsidRPr="00BE1878">
        <w:rPr>
          <w:noProof/>
        </w:rPr>
      </w:r>
      <w:r w:rsidRPr="00BE1878">
        <w:rPr>
          <w:noProof/>
        </w:rPr>
        <w:fldChar w:fldCharType="separate"/>
      </w:r>
      <w:r w:rsidR="00BE57C4">
        <w:rPr>
          <w:noProof/>
        </w:rPr>
        <w:t>328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BE1878">
        <w:rPr>
          <w:noProof/>
        </w:rPr>
        <w:tab/>
      </w:r>
      <w:r w:rsidRPr="00BE1878">
        <w:rPr>
          <w:noProof/>
        </w:rPr>
        <w:fldChar w:fldCharType="begin"/>
      </w:r>
      <w:r w:rsidRPr="00BE1878">
        <w:rPr>
          <w:noProof/>
        </w:rPr>
        <w:instrText xml:space="preserve"> PAGEREF _Toc498001683 \h </w:instrText>
      </w:r>
      <w:r w:rsidRPr="00BE1878">
        <w:rPr>
          <w:noProof/>
        </w:rPr>
      </w:r>
      <w:r w:rsidRPr="00BE1878">
        <w:rPr>
          <w:noProof/>
        </w:rPr>
        <w:fldChar w:fldCharType="separate"/>
      </w:r>
      <w:r w:rsidR="00BE57C4">
        <w:rPr>
          <w:noProof/>
        </w:rPr>
        <w:t>329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81—Payments of taxes, fees and charges</w:t>
      </w:r>
      <w:r w:rsidRPr="00BE1878">
        <w:rPr>
          <w:b w:val="0"/>
          <w:noProof/>
          <w:sz w:val="18"/>
        </w:rPr>
        <w:tab/>
      </w:r>
      <w:r w:rsidRPr="00BE1878">
        <w:rPr>
          <w:b w:val="0"/>
          <w:noProof/>
          <w:sz w:val="18"/>
        </w:rPr>
        <w:fldChar w:fldCharType="begin"/>
      </w:r>
      <w:r w:rsidRPr="00BE1878">
        <w:rPr>
          <w:b w:val="0"/>
          <w:noProof/>
          <w:sz w:val="18"/>
        </w:rPr>
        <w:instrText xml:space="preserve"> PAGEREF _Toc498001684 \h </w:instrText>
      </w:r>
      <w:r w:rsidRPr="00BE1878">
        <w:rPr>
          <w:b w:val="0"/>
          <w:noProof/>
          <w:sz w:val="18"/>
        </w:rPr>
      </w:r>
      <w:r w:rsidRPr="00BE1878">
        <w:rPr>
          <w:b w:val="0"/>
          <w:noProof/>
          <w:sz w:val="18"/>
        </w:rPr>
        <w:fldChar w:fldCharType="separate"/>
      </w:r>
      <w:r w:rsidR="00BE57C4">
        <w:rPr>
          <w:b w:val="0"/>
          <w:noProof/>
          <w:sz w:val="18"/>
        </w:rPr>
        <w:t>330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_Toc498001685 \h </w:instrText>
      </w:r>
      <w:r w:rsidRPr="00BE1878">
        <w:rPr>
          <w:noProof/>
        </w:rPr>
      </w:r>
      <w:r w:rsidRPr="00BE1878">
        <w:rPr>
          <w:noProof/>
        </w:rPr>
        <w:fldChar w:fldCharType="separate"/>
      </w:r>
      <w:r w:rsidR="00BE57C4">
        <w:rPr>
          <w:noProof/>
        </w:rPr>
        <w:t>330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BE1878">
        <w:rPr>
          <w:noProof/>
        </w:rPr>
        <w:tab/>
      </w:r>
      <w:r w:rsidRPr="00BE1878">
        <w:rPr>
          <w:noProof/>
        </w:rPr>
        <w:fldChar w:fldCharType="begin"/>
      </w:r>
      <w:r w:rsidRPr="00BE1878">
        <w:rPr>
          <w:noProof/>
        </w:rPr>
        <w:instrText xml:space="preserve"> PAGEREF _Toc498001686 \h </w:instrText>
      </w:r>
      <w:r w:rsidRPr="00BE1878">
        <w:rPr>
          <w:noProof/>
        </w:rPr>
      </w:r>
      <w:r w:rsidRPr="00BE1878">
        <w:rPr>
          <w:noProof/>
        </w:rPr>
        <w:fldChar w:fldCharType="separate"/>
      </w:r>
      <w:r w:rsidR="00BE57C4">
        <w:rPr>
          <w:noProof/>
        </w:rPr>
        <w:t>330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BE1878">
        <w:rPr>
          <w:noProof/>
        </w:rPr>
        <w:tab/>
      </w:r>
      <w:r w:rsidRPr="00BE1878">
        <w:rPr>
          <w:noProof/>
        </w:rPr>
        <w:fldChar w:fldCharType="begin"/>
      </w:r>
      <w:r w:rsidRPr="00BE1878">
        <w:rPr>
          <w:noProof/>
        </w:rPr>
        <w:instrText xml:space="preserve"> PAGEREF _Toc498001687 \h </w:instrText>
      </w:r>
      <w:r w:rsidRPr="00BE1878">
        <w:rPr>
          <w:noProof/>
        </w:rPr>
      </w:r>
      <w:r w:rsidRPr="00BE1878">
        <w:rPr>
          <w:noProof/>
        </w:rPr>
        <w:fldChar w:fldCharType="separate"/>
      </w:r>
      <w:r w:rsidR="00BE57C4">
        <w:rPr>
          <w:noProof/>
        </w:rPr>
        <w:t>330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BE1878">
        <w:rPr>
          <w:noProof/>
        </w:rPr>
        <w:tab/>
      </w:r>
      <w:r w:rsidRPr="00BE1878">
        <w:rPr>
          <w:noProof/>
        </w:rPr>
        <w:fldChar w:fldCharType="begin"/>
      </w:r>
      <w:r w:rsidRPr="00BE1878">
        <w:rPr>
          <w:noProof/>
        </w:rPr>
        <w:instrText xml:space="preserve"> PAGEREF _Toc498001688 \h </w:instrText>
      </w:r>
      <w:r w:rsidRPr="00BE1878">
        <w:rPr>
          <w:noProof/>
        </w:rPr>
      </w:r>
      <w:r w:rsidRPr="00BE1878">
        <w:rPr>
          <w:noProof/>
        </w:rPr>
        <w:fldChar w:fldCharType="separate"/>
      </w:r>
      <w:r w:rsidR="00BE57C4">
        <w:rPr>
          <w:noProof/>
        </w:rPr>
        <w:t>332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BE1878">
        <w:rPr>
          <w:noProof/>
        </w:rPr>
        <w:tab/>
      </w:r>
      <w:r w:rsidRPr="00BE1878">
        <w:rPr>
          <w:noProof/>
        </w:rPr>
        <w:fldChar w:fldCharType="begin"/>
      </w:r>
      <w:r w:rsidRPr="00BE1878">
        <w:rPr>
          <w:noProof/>
        </w:rPr>
        <w:instrText xml:space="preserve"> PAGEREF _Toc498001689 \h </w:instrText>
      </w:r>
      <w:r w:rsidRPr="00BE1878">
        <w:rPr>
          <w:noProof/>
        </w:rPr>
      </w:r>
      <w:r w:rsidRPr="00BE1878">
        <w:rPr>
          <w:noProof/>
        </w:rPr>
        <w:fldChar w:fldCharType="separate"/>
      </w:r>
      <w:r w:rsidR="00BE57C4">
        <w:rPr>
          <w:noProof/>
        </w:rPr>
        <w:t>332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BE1878">
        <w:rPr>
          <w:noProof/>
        </w:rPr>
        <w:tab/>
      </w:r>
      <w:r w:rsidRPr="00BE1878">
        <w:rPr>
          <w:noProof/>
        </w:rPr>
        <w:fldChar w:fldCharType="begin"/>
      </w:r>
      <w:r w:rsidRPr="00BE1878">
        <w:rPr>
          <w:noProof/>
        </w:rPr>
        <w:instrText xml:space="preserve"> PAGEREF _Toc498001690 \h </w:instrText>
      </w:r>
      <w:r w:rsidRPr="00BE1878">
        <w:rPr>
          <w:noProof/>
        </w:rPr>
      </w:r>
      <w:r w:rsidRPr="00BE1878">
        <w:rPr>
          <w:noProof/>
        </w:rPr>
        <w:fldChar w:fldCharType="separate"/>
      </w:r>
      <w:r w:rsidR="00BE57C4">
        <w:rPr>
          <w:noProof/>
        </w:rPr>
        <w:t>332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82—Supplies in return for rights to develop land</w:t>
      </w:r>
      <w:r w:rsidRPr="00BE1878">
        <w:rPr>
          <w:b w:val="0"/>
          <w:noProof/>
          <w:sz w:val="18"/>
        </w:rPr>
        <w:tab/>
      </w:r>
      <w:r w:rsidRPr="00BE1878">
        <w:rPr>
          <w:b w:val="0"/>
          <w:noProof/>
          <w:sz w:val="18"/>
        </w:rPr>
        <w:fldChar w:fldCharType="begin"/>
      </w:r>
      <w:r w:rsidRPr="00BE1878">
        <w:rPr>
          <w:b w:val="0"/>
          <w:noProof/>
          <w:sz w:val="18"/>
        </w:rPr>
        <w:instrText xml:space="preserve"> PAGEREF _Toc498001691 \h </w:instrText>
      </w:r>
      <w:r w:rsidRPr="00BE1878">
        <w:rPr>
          <w:b w:val="0"/>
          <w:noProof/>
          <w:sz w:val="18"/>
        </w:rPr>
      </w:r>
      <w:r w:rsidRPr="00BE1878">
        <w:rPr>
          <w:b w:val="0"/>
          <w:noProof/>
          <w:sz w:val="18"/>
        </w:rPr>
        <w:fldChar w:fldCharType="separate"/>
      </w:r>
      <w:r w:rsidR="00BE57C4">
        <w:rPr>
          <w:b w:val="0"/>
          <w:noProof/>
          <w:sz w:val="18"/>
        </w:rPr>
        <w:t>333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_Toc498001692 \h </w:instrText>
      </w:r>
      <w:r w:rsidRPr="00BE1878">
        <w:rPr>
          <w:noProof/>
        </w:rPr>
      </w:r>
      <w:r w:rsidRPr="00BE1878">
        <w:rPr>
          <w:noProof/>
        </w:rPr>
        <w:fldChar w:fldCharType="separate"/>
      </w:r>
      <w:r w:rsidR="00BE57C4">
        <w:rPr>
          <w:noProof/>
        </w:rPr>
        <w:t>333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BE1878">
        <w:rPr>
          <w:noProof/>
        </w:rPr>
        <w:tab/>
      </w:r>
      <w:r w:rsidRPr="00BE1878">
        <w:rPr>
          <w:noProof/>
        </w:rPr>
        <w:fldChar w:fldCharType="begin"/>
      </w:r>
      <w:r w:rsidRPr="00BE1878">
        <w:rPr>
          <w:noProof/>
        </w:rPr>
        <w:instrText xml:space="preserve"> PAGEREF _Toc498001693 \h </w:instrText>
      </w:r>
      <w:r w:rsidRPr="00BE1878">
        <w:rPr>
          <w:noProof/>
        </w:rPr>
      </w:r>
      <w:r w:rsidRPr="00BE1878">
        <w:rPr>
          <w:noProof/>
        </w:rPr>
        <w:fldChar w:fldCharType="separate"/>
      </w:r>
      <w:r w:rsidR="00BE57C4">
        <w:rPr>
          <w:noProof/>
        </w:rPr>
        <w:t>333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BE1878">
        <w:rPr>
          <w:noProof/>
        </w:rPr>
        <w:tab/>
      </w:r>
      <w:r w:rsidRPr="00BE1878">
        <w:rPr>
          <w:noProof/>
        </w:rPr>
        <w:fldChar w:fldCharType="begin"/>
      </w:r>
      <w:r w:rsidRPr="00BE1878">
        <w:rPr>
          <w:noProof/>
        </w:rPr>
        <w:instrText xml:space="preserve"> PAGEREF _Toc498001694 \h </w:instrText>
      </w:r>
      <w:r w:rsidRPr="00BE1878">
        <w:rPr>
          <w:noProof/>
        </w:rPr>
      </w:r>
      <w:r w:rsidRPr="00BE1878">
        <w:rPr>
          <w:noProof/>
        </w:rPr>
        <w:fldChar w:fldCharType="separate"/>
      </w:r>
      <w:r w:rsidR="00BE57C4">
        <w:rPr>
          <w:noProof/>
        </w:rPr>
        <w:t>333</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BE1878">
        <w:rPr>
          <w:b w:val="0"/>
          <w:noProof/>
          <w:sz w:val="18"/>
        </w:rPr>
        <w:tab/>
      </w:r>
      <w:r w:rsidRPr="00BE1878">
        <w:rPr>
          <w:b w:val="0"/>
          <w:noProof/>
          <w:sz w:val="18"/>
        </w:rPr>
        <w:fldChar w:fldCharType="begin"/>
      </w:r>
      <w:r w:rsidRPr="00BE1878">
        <w:rPr>
          <w:b w:val="0"/>
          <w:noProof/>
          <w:sz w:val="18"/>
        </w:rPr>
        <w:instrText xml:space="preserve"> PAGEREF _Toc498001695 \h </w:instrText>
      </w:r>
      <w:r w:rsidRPr="00BE1878">
        <w:rPr>
          <w:b w:val="0"/>
          <w:noProof/>
          <w:sz w:val="18"/>
        </w:rPr>
      </w:r>
      <w:r w:rsidRPr="00BE1878">
        <w:rPr>
          <w:b w:val="0"/>
          <w:noProof/>
          <w:sz w:val="18"/>
        </w:rPr>
        <w:fldChar w:fldCharType="separate"/>
      </w:r>
      <w:r w:rsidR="00BE57C4">
        <w:rPr>
          <w:b w:val="0"/>
          <w:noProof/>
          <w:sz w:val="18"/>
        </w:rPr>
        <w:t>335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_Toc498001696 \h </w:instrText>
      </w:r>
      <w:r w:rsidRPr="00BE1878">
        <w:rPr>
          <w:noProof/>
        </w:rPr>
      </w:r>
      <w:r w:rsidRPr="00BE1878">
        <w:rPr>
          <w:noProof/>
        </w:rPr>
        <w:fldChar w:fldCharType="separate"/>
      </w:r>
      <w:r w:rsidR="00BE57C4">
        <w:rPr>
          <w:noProof/>
        </w:rPr>
        <w:t>335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BE1878">
        <w:rPr>
          <w:noProof/>
        </w:rPr>
        <w:tab/>
      </w:r>
      <w:r w:rsidRPr="00BE1878">
        <w:rPr>
          <w:noProof/>
        </w:rPr>
        <w:fldChar w:fldCharType="begin"/>
      </w:r>
      <w:r w:rsidRPr="00BE1878">
        <w:rPr>
          <w:noProof/>
        </w:rPr>
        <w:instrText xml:space="preserve"> PAGEREF _Toc498001697 \h </w:instrText>
      </w:r>
      <w:r w:rsidRPr="00BE1878">
        <w:rPr>
          <w:noProof/>
        </w:rPr>
      </w:r>
      <w:r w:rsidRPr="00BE1878">
        <w:rPr>
          <w:noProof/>
        </w:rPr>
        <w:fldChar w:fldCharType="separate"/>
      </w:r>
      <w:r w:rsidR="00BE57C4">
        <w:rPr>
          <w:noProof/>
        </w:rPr>
        <w:t>335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BE1878">
        <w:rPr>
          <w:noProof/>
        </w:rPr>
        <w:tab/>
      </w:r>
      <w:r w:rsidRPr="00BE1878">
        <w:rPr>
          <w:noProof/>
        </w:rPr>
        <w:fldChar w:fldCharType="begin"/>
      </w:r>
      <w:r w:rsidRPr="00BE1878">
        <w:rPr>
          <w:noProof/>
        </w:rPr>
        <w:instrText xml:space="preserve"> PAGEREF _Toc498001698 \h </w:instrText>
      </w:r>
      <w:r w:rsidRPr="00BE1878">
        <w:rPr>
          <w:noProof/>
        </w:rPr>
      </w:r>
      <w:r w:rsidRPr="00BE1878">
        <w:rPr>
          <w:noProof/>
        </w:rPr>
        <w:fldChar w:fldCharType="separate"/>
      </w:r>
      <w:r w:rsidR="00BE57C4">
        <w:rPr>
          <w:noProof/>
        </w:rPr>
        <w:t>336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BE1878">
        <w:rPr>
          <w:noProof/>
        </w:rPr>
        <w:tab/>
      </w:r>
      <w:r w:rsidRPr="00BE1878">
        <w:rPr>
          <w:noProof/>
        </w:rPr>
        <w:fldChar w:fldCharType="begin"/>
      </w:r>
      <w:r w:rsidRPr="00BE1878">
        <w:rPr>
          <w:noProof/>
        </w:rPr>
        <w:instrText xml:space="preserve"> PAGEREF _Toc498001699 \h </w:instrText>
      </w:r>
      <w:r w:rsidRPr="00BE1878">
        <w:rPr>
          <w:noProof/>
        </w:rPr>
      </w:r>
      <w:r w:rsidRPr="00BE1878">
        <w:rPr>
          <w:noProof/>
        </w:rPr>
        <w:fldChar w:fldCharType="separate"/>
      </w:r>
      <w:r w:rsidR="00BE57C4">
        <w:rPr>
          <w:noProof/>
        </w:rPr>
        <w:t>336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BE1878">
        <w:rPr>
          <w:noProof/>
        </w:rPr>
        <w:tab/>
      </w:r>
      <w:r w:rsidRPr="00BE1878">
        <w:rPr>
          <w:noProof/>
        </w:rPr>
        <w:fldChar w:fldCharType="begin"/>
      </w:r>
      <w:r w:rsidRPr="00BE1878">
        <w:rPr>
          <w:noProof/>
        </w:rPr>
        <w:instrText xml:space="preserve"> PAGEREF _Toc498001700 \h </w:instrText>
      </w:r>
      <w:r w:rsidRPr="00BE1878">
        <w:rPr>
          <w:noProof/>
        </w:rPr>
      </w:r>
      <w:r w:rsidRPr="00BE1878">
        <w:rPr>
          <w:noProof/>
        </w:rPr>
        <w:fldChar w:fldCharType="separate"/>
      </w:r>
      <w:r w:rsidR="00BE57C4">
        <w:rPr>
          <w:noProof/>
        </w:rPr>
        <w:t>336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BE1878">
        <w:rPr>
          <w:noProof/>
        </w:rPr>
        <w:tab/>
      </w:r>
      <w:r w:rsidRPr="00BE1878">
        <w:rPr>
          <w:noProof/>
        </w:rPr>
        <w:fldChar w:fldCharType="begin"/>
      </w:r>
      <w:r w:rsidRPr="00BE1878">
        <w:rPr>
          <w:noProof/>
        </w:rPr>
        <w:instrText xml:space="preserve"> PAGEREF _Toc498001701 \h </w:instrText>
      </w:r>
      <w:r w:rsidRPr="00BE1878">
        <w:rPr>
          <w:noProof/>
        </w:rPr>
      </w:r>
      <w:r w:rsidRPr="00BE1878">
        <w:rPr>
          <w:noProof/>
        </w:rPr>
        <w:fldChar w:fldCharType="separate"/>
      </w:r>
      <w:r w:rsidR="00BE57C4">
        <w:rPr>
          <w:noProof/>
        </w:rPr>
        <w:t>336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BE1878">
        <w:rPr>
          <w:noProof/>
        </w:rPr>
        <w:tab/>
      </w:r>
      <w:r w:rsidRPr="00BE1878">
        <w:rPr>
          <w:noProof/>
        </w:rPr>
        <w:fldChar w:fldCharType="begin"/>
      </w:r>
      <w:r w:rsidRPr="00BE1878">
        <w:rPr>
          <w:noProof/>
        </w:rPr>
        <w:instrText xml:space="preserve"> PAGEREF _Toc498001702 \h </w:instrText>
      </w:r>
      <w:r w:rsidRPr="00BE1878">
        <w:rPr>
          <w:noProof/>
        </w:rPr>
      </w:r>
      <w:r w:rsidRPr="00BE1878">
        <w:rPr>
          <w:noProof/>
        </w:rPr>
        <w:fldChar w:fldCharType="separate"/>
      </w:r>
      <w:r w:rsidR="00BE57C4">
        <w:rPr>
          <w:noProof/>
        </w:rPr>
        <w:t>337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BE1878">
        <w:rPr>
          <w:noProof/>
        </w:rPr>
        <w:tab/>
      </w:r>
      <w:r w:rsidRPr="00BE1878">
        <w:rPr>
          <w:noProof/>
        </w:rPr>
        <w:fldChar w:fldCharType="begin"/>
      </w:r>
      <w:r w:rsidRPr="00BE1878">
        <w:rPr>
          <w:noProof/>
        </w:rPr>
        <w:instrText xml:space="preserve"> PAGEREF _Toc498001703 \h </w:instrText>
      </w:r>
      <w:r w:rsidRPr="00BE1878">
        <w:rPr>
          <w:noProof/>
        </w:rPr>
      </w:r>
      <w:r w:rsidRPr="00BE1878">
        <w:rPr>
          <w:noProof/>
        </w:rPr>
        <w:fldChar w:fldCharType="separate"/>
      </w:r>
      <w:r w:rsidR="00BE57C4">
        <w:rPr>
          <w:noProof/>
        </w:rPr>
        <w:t>337</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lastRenderedPageBreak/>
        <w:t>Division 84—Offshore supplies</w:t>
      </w:r>
      <w:r w:rsidRPr="00BE1878">
        <w:rPr>
          <w:b w:val="0"/>
          <w:noProof/>
          <w:sz w:val="18"/>
        </w:rPr>
        <w:tab/>
      </w:r>
      <w:r w:rsidRPr="00BE1878">
        <w:rPr>
          <w:b w:val="0"/>
          <w:noProof/>
          <w:sz w:val="18"/>
        </w:rPr>
        <w:fldChar w:fldCharType="begin"/>
      </w:r>
      <w:r w:rsidRPr="00BE1878">
        <w:rPr>
          <w:b w:val="0"/>
          <w:noProof/>
          <w:sz w:val="18"/>
        </w:rPr>
        <w:instrText xml:space="preserve"> PAGEREF _Toc498001704 \h </w:instrText>
      </w:r>
      <w:r w:rsidRPr="00BE1878">
        <w:rPr>
          <w:b w:val="0"/>
          <w:noProof/>
          <w:sz w:val="18"/>
        </w:rPr>
      </w:r>
      <w:r w:rsidRPr="00BE1878">
        <w:rPr>
          <w:b w:val="0"/>
          <w:noProof/>
          <w:sz w:val="18"/>
        </w:rPr>
        <w:fldChar w:fldCharType="separate"/>
      </w:r>
      <w:r w:rsidR="00BE57C4">
        <w:rPr>
          <w:b w:val="0"/>
          <w:noProof/>
          <w:sz w:val="18"/>
        </w:rPr>
        <w:t>338</w:t>
      </w:r>
      <w:r w:rsidRPr="00BE1878">
        <w:rPr>
          <w:b w:val="0"/>
          <w:noProof/>
          <w:sz w:val="18"/>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BE1878">
        <w:rPr>
          <w:b w:val="0"/>
          <w:noProof/>
          <w:sz w:val="18"/>
        </w:rPr>
        <w:tab/>
      </w:r>
      <w:r w:rsidRPr="00BE1878">
        <w:rPr>
          <w:b w:val="0"/>
          <w:noProof/>
          <w:sz w:val="18"/>
        </w:rPr>
        <w:fldChar w:fldCharType="begin"/>
      </w:r>
      <w:r w:rsidRPr="00BE1878">
        <w:rPr>
          <w:b w:val="0"/>
          <w:noProof/>
          <w:sz w:val="18"/>
        </w:rPr>
        <w:instrText xml:space="preserve"> PAGEREF _Toc498001705 \h </w:instrText>
      </w:r>
      <w:r w:rsidRPr="00BE1878">
        <w:rPr>
          <w:b w:val="0"/>
          <w:noProof/>
          <w:sz w:val="18"/>
        </w:rPr>
      </w:r>
      <w:r w:rsidRPr="00BE1878">
        <w:rPr>
          <w:b w:val="0"/>
          <w:noProof/>
          <w:sz w:val="18"/>
        </w:rPr>
        <w:fldChar w:fldCharType="separate"/>
      </w:r>
      <w:r w:rsidR="00BE57C4">
        <w:rPr>
          <w:b w:val="0"/>
          <w:noProof/>
          <w:sz w:val="18"/>
        </w:rPr>
        <w:t>338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BE1878">
        <w:rPr>
          <w:noProof/>
        </w:rPr>
        <w:tab/>
      </w:r>
      <w:r w:rsidRPr="00BE1878">
        <w:rPr>
          <w:noProof/>
        </w:rPr>
        <w:fldChar w:fldCharType="begin"/>
      </w:r>
      <w:r w:rsidRPr="00BE1878">
        <w:rPr>
          <w:noProof/>
        </w:rPr>
        <w:instrText xml:space="preserve"> PAGEREF _Toc498001706 \h </w:instrText>
      </w:r>
      <w:r w:rsidRPr="00BE1878">
        <w:rPr>
          <w:noProof/>
        </w:rPr>
      </w:r>
      <w:r w:rsidRPr="00BE1878">
        <w:rPr>
          <w:noProof/>
        </w:rPr>
        <w:fldChar w:fldCharType="separate"/>
      </w:r>
      <w:r w:rsidR="00BE57C4">
        <w:rPr>
          <w:noProof/>
        </w:rPr>
        <w:t>338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BE1878">
        <w:rPr>
          <w:noProof/>
        </w:rPr>
        <w:tab/>
      </w:r>
      <w:r w:rsidRPr="00BE1878">
        <w:rPr>
          <w:noProof/>
        </w:rPr>
        <w:fldChar w:fldCharType="begin"/>
      </w:r>
      <w:r w:rsidRPr="00BE1878">
        <w:rPr>
          <w:noProof/>
        </w:rPr>
        <w:instrText xml:space="preserve"> PAGEREF _Toc498001707 \h </w:instrText>
      </w:r>
      <w:r w:rsidRPr="00BE1878">
        <w:rPr>
          <w:noProof/>
        </w:rPr>
      </w:r>
      <w:r w:rsidRPr="00BE1878">
        <w:rPr>
          <w:noProof/>
        </w:rPr>
        <w:fldChar w:fldCharType="separate"/>
      </w:r>
      <w:r w:rsidR="00BE57C4">
        <w:rPr>
          <w:noProof/>
        </w:rPr>
        <w:t>338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BE1878">
        <w:rPr>
          <w:noProof/>
        </w:rPr>
        <w:tab/>
      </w:r>
      <w:r w:rsidRPr="00BE1878">
        <w:rPr>
          <w:noProof/>
        </w:rPr>
        <w:fldChar w:fldCharType="begin"/>
      </w:r>
      <w:r w:rsidRPr="00BE1878">
        <w:rPr>
          <w:noProof/>
        </w:rPr>
        <w:instrText xml:space="preserve"> PAGEREF _Toc498001708 \h </w:instrText>
      </w:r>
      <w:r w:rsidRPr="00BE1878">
        <w:rPr>
          <w:noProof/>
        </w:rPr>
      </w:r>
      <w:r w:rsidRPr="00BE1878">
        <w:rPr>
          <w:noProof/>
        </w:rPr>
        <w:fldChar w:fldCharType="separate"/>
      </w:r>
      <w:r w:rsidR="00BE57C4">
        <w:rPr>
          <w:noProof/>
        </w:rPr>
        <w:t>340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BE1878">
        <w:rPr>
          <w:noProof/>
        </w:rPr>
        <w:tab/>
      </w:r>
      <w:r w:rsidRPr="00BE1878">
        <w:rPr>
          <w:noProof/>
        </w:rPr>
        <w:fldChar w:fldCharType="begin"/>
      </w:r>
      <w:r w:rsidRPr="00BE1878">
        <w:rPr>
          <w:noProof/>
        </w:rPr>
        <w:instrText xml:space="preserve"> PAGEREF _Toc498001709 \h </w:instrText>
      </w:r>
      <w:r w:rsidRPr="00BE1878">
        <w:rPr>
          <w:noProof/>
        </w:rPr>
      </w:r>
      <w:r w:rsidRPr="00BE1878">
        <w:rPr>
          <w:noProof/>
        </w:rPr>
        <w:fldChar w:fldCharType="separate"/>
      </w:r>
      <w:r w:rsidR="00BE57C4">
        <w:rPr>
          <w:noProof/>
        </w:rPr>
        <w:t>341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BE1878">
        <w:rPr>
          <w:noProof/>
        </w:rPr>
        <w:tab/>
      </w:r>
      <w:r w:rsidRPr="00BE1878">
        <w:rPr>
          <w:noProof/>
        </w:rPr>
        <w:fldChar w:fldCharType="begin"/>
      </w:r>
      <w:r w:rsidRPr="00BE1878">
        <w:rPr>
          <w:noProof/>
        </w:rPr>
        <w:instrText xml:space="preserve"> PAGEREF _Toc498001710 \h </w:instrText>
      </w:r>
      <w:r w:rsidRPr="00BE1878">
        <w:rPr>
          <w:noProof/>
        </w:rPr>
      </w:r>
      <w:r w:rsidRPr="00BE1878">
        <w:rPr>
          <w:noProof/>
        </w:rPr>
        <w:fldChar w:fldCharType="separate"/>
      </w:r>
      <w:r w:rsidR="00BE57C4">
        <w:rPr>
          <w:noProof/>
        </w:rPr>
        <w:t>341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BE1878">
        <w:rPr>
          <w:noProof/>
        </w:rPr>
        <w:tab/>
      </w:r>
      <w:r w:rsidRPr="00BE1878">
        <w:rPr>
          <w:noProof/>
        </w:rPr>
        <w:fldChar w:fldCharType="begin"/>
      </w:r>
      <w:r w:rsidRPr="00BE1878">
        <w:rPr>
          <w:noProof/>
        </w:rPr>
        <w:instrText xml:space="preserve"> PAGEREF _Toc498001711 \h </w:instrText>
      </w:r>
      <w:r w:rsidRPr="00BE1878">
        <w:rPr>
          <w:noProof/>
        </w:rPr>
      </w:r>
      <w:r w:rsidRPr="00BE1878">
        <w:rPr>
          <w:noProof/>
        </w:rPr>
        <w:fldChar w:fldCharType="separate"/>
      </w:r>
      <w:r w:rsidR="00BE57C4">
        <w:rPr>
          <w:noProof/>
        </w:rPr>
        <w:t>342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BE1878">
        <w:rPr>
          <w:noProof/>
        </w:rPr>
        <w:tab/>
      </w:r>
      <w:r w:rsidRPr="00BE1878">
        <w:rPr>
          <w:noProof/>
        </w:rPr>
        <w:fldChar w:fldCharType="begin"/>
      </w:r>
      <w:r w:rsidRPr="00BE1878">
        <w:rPr>
          <w:noProof/>
        </w:rPr>
        <w:instrText xml:space="preserve"> PAGEREF _Toc498001712 \h </w:instrText>
      </w:r>
      <w:r w:rsidRPr="00BE1878">
        <w:rPr>
          <w:noProof/>
        </w:rPr>
      </w:r>
      <w:r w:rsidRPr="00BE1878">
        <w:rPr>
          <w:noProof/>
        </w:rPr>
        <w:fldChar w:fldCharType="separate"/>
      </w:r>
      <w:r w:rsidR="00BE57C4">
        <w:rPr>
          <w:noProof/>
        </w:rPr>
        <w:t>343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BE1878">
        <w:rPr>
          <w:noProof/>
        </w:rPr>
        <w:tab/>
      </w:r>
      <w:r w:rsidRPr="00BE1878">
        <w:rPr>
          <w:noProof/>
        </w:rPr>
        <w:fldChar w:fldCharType="begin"/>
      </w:r>
      <w:r w:rsidRPr="00BE1878">
        <w:rPr>
          <w:noProof/>
        </w:rPr>
        <w:instrText xml:space="preserve"> PAGEREF _Toc498001713 \h </w:instrText>
      </w:r>
      <w:r w:rsidRPr="00BE1878">
        <w:rPr>
          <w:noProof/>
        </w:rPr>
      </w:r>
      <w:r w:rsidRPr="00BE1878">
        <w:rPr>
          <w:noProof/>
        </w:rPr>
        <w:fldChar w:fldCharType="separate"/>
      </w:r>
      <w:r w:rsidR="00BE57C4">
        <w:rPr>
          <w:noProof/>
        </w:rPr>
        <w:t>343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BE1878">
        <w:rPr>
          <w:noProof/>
        </w:rPr>
        <w:tab/>
      </w:r>
      <w:r w:rsidRPr="00BE1878">
        <w:rPr>
          <w:noProof/>
        </w:rPr>
        <w:fldChar w:fldCharType="begin"/>
      </w:r>
      <w:r w:rsidRPr="00BE1878">
        <w:rPr>
          <w:noProof/>
        </w:rPr>
        <w:instrText xml:space="preserve"> PAGEREF _Toc498001714 \h </w:instrText>
      </w:r>
      <w:r w:rsidRPr="00BE1878">
        <w:rPr>
          <w:noProof/>
        </w:rPr>
      </w:r>
      <w:r w:rsidRPr="00BE1878">
        <w:rPr>
          <w:noProof/>
        </w:rPr>
        <w:fldChar w:fldCharType="separate"/>
      </w:r>
      <w:r w:rsidR="00BE57C4">
        <w:rPr>
          <w:noProof/>
        </w:rPr>
        <w:t>344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BE1878">
        <w:rPr>
          <w:noProof/>
        </w:rPr>
        <w:tab/>
      </w:r>
      <w:r w:rsidRPr="00BE1878">
        <w:rPr>
          <w:noProof/>
        </w:rPr>
        <w:fldChar w:fldCharType="begin"/>
      </w:r>
      <w:r w:rsidRPr="00BE1878">
        <w:rPr>
          <w:noProof/>
        </w:rPr>
        <w:instrText xml:space="preserve"> PAGEREF _Toc498001715 \h </w:instrText>
      </w:r>
      <w:r w:rsidRPr="00BE1878">
        <w:rPr>
          <w:noProof/>
        </w:rPr>
      </w:r>
      <w:r w:rsidRPr="00BE1878">
        <w:rPr>
          <w:noProof/>
        </w:rPr>
        <w:fldChar w:fldCharType="separate"/>
      </w:r>
      <w:r w:rsidR="00BE57C4">
        <w:rPr>
          <w:noProof/>
        </w:rPr>
        <w:t>344</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BE1878">
        <w:rPr>
          <w:b w:val="0"/>
          <w:noProof/>
          <w:sz w:val="18"/>
        </w:rPr>
        <w:tab/>
      </w:r>
      <w:r w:rsidRPr="00BE1878">
        <w:rPr>
          <w:b w:val="0"/>
          <w:noProof/>
          <w:sz w:val="18"/>
        </w:rPr>
        <w:fldChar w:fldCharType="begin"/>
      </w:r>
      <w:r w:rsidRPr="00BE1878">
        <w:rPr>
          <w:b w:val="0"/>
          <w:noProof/>
          <w:sz w:val="18"/>
        </w:rPr>
        <w:instrText xml:space="preserve"> PAGEREF _Toc498001716 \h </w:instrText>
      </w:r>
      <w:r w:rsidRPr="00BE1878">
        <w:rPr>
          <w:b w:val="0"/>
          <w:noProof/>
          <w:sz w:val="18"/>
        </w:rPr>
      </w:r>
      <w:r w:rsidRPr="00BE1878">
        <w:rPr>
          <w:b w:val="0"/>
          <w:noProof/>
          <w:sz w:val="18"/>
        </w:rPr>
        <w:fldChar w:fldCharType="separate"/>
      </w:r>
      <w:r w:rsidR="00BE57C4">
        <w:rPr>
          <w:b w:val="0"/>
          <w:noProof/>
          <w:sz w:val="18"/>
        </w:rPr>
        <w:t>345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BE1878">
        <w:rPr>
          <w:noProof/>
        </w:rPr>
        <w:tab/>
      </w:r>
      <w:r w:rsidRPr="00BE1878">
        <w:rPr>
          <w:noProof/>
        </w:rPr>
        <w:fldChar w:fldCharType="begin"/>
      </w:r>
      <w:r w:rsidRPr="00BE1878">
        <w:rPr>
          <w:noProof/>
        </w:rPr>
        <w:instrText xml:space="preserve"> PAGEREF _Toc498001717 \h </w:instrText>
      </w:r>
      <w:r w:rsidRPr="00BE1878">
        <w:rPr>
          <w:noProof/>
        </w:rPr>
      </w:r>
      <w:r w:rsidRPr="00BE1878">
        <w:rPr>
          <w:noProof/>
        </w:rPr>
        <w:fldChar w:fldCharType="separate"/>
      </w:r>
      <w:r w:rsidR="00BE57C4">
        <w:rPr>
          <w:noProof/>
        </w:rPr>
        <w:t>345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BE1878">
        <w:rPr>
          <w:noProof/>
        </w:rPr>
        <w:tab/>
      </w:r>
      <w:r w:rsidRPr="00BE1878">
        <w:rPr>
          <w:noProof/>
        </w:rPr>
        <w:fldChar w:fldCharType="begin"/>
      </w:r>
      <w:r w:rsidRPr="00BE1878">
        <w:rPr>
          <w:noProof/>
        </w:rPr>
        <w:instrText xml:space="preserve"> PAGEREF _Toc498001718 \h </w:instrText>
      </w:r>
      <w:r w:rsidRPr="00BE1878">
        <w:rPr>
          <w:noProof/>
        </w:rPr>
      </w:r>
      <w:r w:rsidRPr="00BE1878">
        <w:rPr>
          <w:noProof/>
        </w:rPr>
        <w:fldChar w:fldCharType="separate"/>
      </w:r>
      <w:r w:rsidR="00BE57C4">
        <w:rPr>
          <w:noProof/>
        </w:rPr>
        <w:t>345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BE1878">
        <w:rPr>
          <w:noProof/>
        </w:rPr>
        <w:tab/>
      </w:r>
      <w:r w:rsidRPr="00BE1878">
        <w:rPr>
          <w:noProof/>
        </w:rPr>
        <w:fldChar w:fldCharType="begin"/>
      </w:r>
      <w:r w:rsidRPr="00BE1878">
        <w:rPr>
          <w:noProof/>
        </w:rPr>
        <w:instrText xml:space="preserve"> PAGEREF _Toc498001719 \h </w:instrText>
      </w:r>
      <w:r w:rsidRPr="00BE1878">
        <w:rPr>
          <w:noProof/>
        </w:rPr>
      </w:r>
      <w:r w:rsidRPr="00BE1878">
        <w:rPr>
          <w:noProof/>
        </w:rPr>
        <w:fldChar w:fldCharType="separate"/>
      </w:r>
      <w:r w:rsidR="00BE57C4">
        <w:rPr>
          <w:noProof/>
        </w:rPr>
        <w:t>346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BE1878">
        <w:rPr>
          <w:noProof/>
        </w:rPr>
        <w:tab/>
      </w:r>
      <w:r w:rsidRPr="00BE1878">
        <w:rPr>
          <w:noProof/>
        </w:rPr>
        <w:fldChar w:fldCharType="begin"/>
      </w:r>
      <w:r w:rsidRPr="00BE1878">
        <w:rPr>
          <w:noProof/>
        </w:rPr>
        <w:instrText xml:space="preserve"> PAGEREF _Toc498001720 \h </w:instrText>
      </w:r>
      <w:r w:rsidRPr="00BE1878">
        <w:rPr>
          <w:noProof/>
        </w:rPr>
      </w:r>
      <w:r w:rsidRPr="00BE1878">
        <w:rPr>
          <w:noProof/>
        </w:rPr>
        <w:fldChar w:fldCharType="separate"/>
      </w:r>
      <w:r w:rsidR="00BE57C4">
        <w:rPr>
          <w:noProof/>
        </w:rPr>
        <w:t>347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8E30A2">
        <w:rPr>
          <w:i/>
          <w:noProof/>
        </w:rPr>
        <w:t>inbound intangible consumer supply</w:t>
      </w:r>
      <w:r w:rsidRPr="00BE1878">
        <w:rPr>
          <w:noProof/>
        </w:rPr>
        <w:tab/>
      </w:r>
      <w:r w:rsidRPr="00BE1878">
        <w:rPr>
          <w:noProof/>
        </w:rPr>
        <w:fldChar w:fldCharType="begin"/>
      </w:r>
      <w:r w:rsidRPr="00BE1878">
        <w:rPr>
          <w:noProof/>
        </w:rPr>
        <w:instrText xml:space="preserve"> PAGEREF _Toc498001721 \h </w:instrText>
      </w:r>
      <w:r w:rsidRPr="00BE1878">
        <w:rPr>
          <w:noProof/>
        </w:rPr>
      </w:r>
      <w:r w:rsidRPr="00BE1878">
        <w:rPr>
          <w:noProof/>
        </w:rPr>
        <w:fldChar w:fldCharType="separate"/>
      </w:r>
      <w:r w:rsidR="00BE57C4">
        <w:rPr>
          <w:noProof/>
        </w:rPr>
        <w:t>348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8E30A2">
        <w:rPr>
          <w:i/>
          <w:noProof/>
        </w:rPr>
        <w:t>electronic distribution platform</w:t>
      </w:r>
      <w:r w:rsidRPr="00BE1878">
        <w:rPr>
          <w:noProof/>
        </w:rPr>
        <w:tab/>
      </w:r>
      <w:r w:rsidRPr="00BE1878">
        <w:rPr>
          <w:noProof/>
        </w:rPr>
        <w:fldChar w:fldCharType="begin"/>
      </w:r>
      <w:r w:rsidRPr="00BE1878">
        <w:rPr>
          <w:noProof/>
        </w:rPr>
        <w:instrText xml:space="preserve"> PAGEREF _Toc498001722 \h </w:instrText>
      </w:r>
      <w:r w:rsidRPr="00BE1878">
        <w:rPr>
          <w:noProof/>
        </w:rPr>
      </w:r>
      <w:r w:rsidRPr="00BE1878">
        <w:rPr>
          <w:noProof/>
        </w:rPr>
        <w:fldChar w:fldCharType="separate"/>
      </w:r>
      <w:r w:rsidR="00BE57C4">
        <w:rPr>
          <w:noProof/>
        </w:rPr>
        <w:t>348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BE1878">
        <w:rPr>
          <w:b w:val="0"/>
          <w:noProof/>
          <w:sz w:val="18"/>
        </w:rPr>
        <w:tab/>
      </w:r>
      <w:r w:rsidRPr="00BE1878">
        <w:rPr>
          <w:b w:val="0"/>
          <w:noProof/>
          <w:sz w:val="18"/>
        </w:rPr>
        <w:fldChar w:fldCharType="begin"/>
      </w:r>
      <w:r w:rsidRPr="00BE1878">
        <w:rPr>
          <w:b w:val="0"/>
          <w:noProof/>
          <w:sz w:val="18"/>
        </w:rPr>
        <w:instrText xml:space="preserve"> PAGEREF _Toc498001723 \h </w:instrText>
      </w:r>
      <w:r w:rsidRPr="00BE1878">
        <w:rPr>
          <w:b w:val="0"/>
          <w:noProof/>
          <w:sz w:val="18"/>
        </w:rPr>
      </w:r>
      <w:r w:rsidRPr="00BE1878">
        <w:rPr>
          <w:b w:val="0"/>
          <w:noProof/>
          <w:sz w:val="18"/>
        </w:rPr>
        <w:fldChar w:fldCharType="separate"/>
      </w:r>
      <w:r w:rsidR="00BE57C4">
        <w:rPr>
          <w:b w:val="0"/>
          <w:noProof/>
          <w:sz w:val="18"/>
        </w:rPr>
        <w:t>349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BE1878">
        <w:rPr>
          <w:noProof/>
        </w:rPr>
        <w:tab/>
      </w:r>
      <w:r w:rsidRPr="00BE1878">
        <w:rPr>
          <w:noProof/>
        </w:rPr>
        <w:fldChar w:fldCharType="begin"/>
      </w:r>
      <w:r w:rsidRPr="00BE1878">
        <w:rPr>
          <w:noProof/>
        </w:rPr>
        <w:instrText xml:space="preserve"> PAGEREF _Toc498001724 \h </w:instrText>
      </w:r>
      <w:r w:rsidRPr="00BE1878">
        <w:rPr>
          <w:noProof/>
        </w:rPr>
      </w:r>
      <w:r w:rsidRPr="00BE1878">
        <w:rPr>
          <w:noProof/>
        </w:rPr>
        <w:fldChar w:fldCharType="separate"/>
      </w:r>
      <w:r w:rsidR="00BE57C4">
        <w:rPr>
          <w:noProof/>
        </w:rPr>
        <w:t>349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8E30A2">
        <w:rPr>
          <w:i/>
          <w:noProof/>
        </w:rPr>
        <w:t>connected with the indirect tax zone</w:t>
      </w:r>
      <w:r w:rsidRPr="00BE1878">
        <w:rPr>
          <w:noProof/>
        </w:rPr>
        <w:tab/>
      </w:r>
      <w:r w:rsidRPr="00BE1878">
        <w:rPr>
          <w:noProof/>
        </w:rPr>
        <w:fldChar w:fldCharType="begin"/>
      </w:r>
      <w:r w:rsidRPr="00BE1878">
        <w:rPr>
          <w:noProof/>
        </w:rPr>
        <w:instrText xml:space="preserve"> PAGEREF _Toc498001725 \h </w:instrText>
      </w:r>
      <w:r w:rsidRPr="00BE1878">
        <w:rPr>
          <w:noProof/>
        </w:rPr>
      </w:r>
      <w:r w:rsidRPr="00BE1878">
        <w:rPr>
          <w:noProof/>
        </w:rPr>
        <w:fldChar w:fldCharType="separate"/>
      </w:r>
      <w:r w:rsidR="00BE57C4">
        <w:rPr>
          <w:noProof/>
        </w:rPr>
        <w:t>350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8E30A2">
        <w:rPr>
          <w:i/>
          <w:noProof/>
        </w:rPr>
        <w:t>offshore supply of low value goods</w:t>
      </w:r>
      <w:r w:rsidRPr="00BE1878">
        <w:rPr>
          <w:noProof/>
        </w:rPr>
        <w:tab/>
      </w:r>
      <w:r w:rsidRPr="00BE1878">
        <w:rPr>
          <w:noProof/>
        </w:rPr>
        <w:fldChar w:fldCharType="begin"/>
      </w:r>
      <w:r w:rsidRPr="00BE1878">
        <w:rPr>
          <w:noProof/>
        </w:rPr>
        <w:instrText xml:space="preserve"> PAGEREF _Toc498001726 \h </w:instrText>
      </w:r>
      <w:r w:rsidRPr="00BE1878">
        <w:rPr>
          <w:noProof/>
        </w:rPr>
      </w:r>
      <w:r w:rsidRPr="00BE1878">
        <w:rPr>
          <w:noProof/>
        </w:rPr>
        <w:fldChar w:fldCharType="separate"/>
      </w:r>
      <w:r w:rsidR="00BE57C4">
        <w:rPr>
          <w:noProof/>
        </w:rPr>
        <w:t>350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8E30A2">
        <w:rPr>
          <w:i/>
          <w:noProof/>
        </w:rPr>
        <w:t>supply of low value goods</w:t>
      </w:r>
      <w:r w:rsidRPr="00BE1878">
        <w:rPr>
          <w:noProof/>
        </w:rPr>
        <w:tab/>
      </w:r>
      <w:r w:rsidRPr="00BE1878">
        <w:rPr>
          <w:noProof/>
        </w:rPr>
        <w:fldChar w:fldCharType="begin"/>
      </w:r>
      <w:r w:rsidRPr="00BE1878">
        <w:rPr>
          <w:noProof/>
        </w:rPr>
        <w:instrText xml:space="preserve"> PAGEREF _Toc498001727 \h </w:instrText>
      </w:r>
      <w:r w:rsidRPr="00BE1878">
        <w:rPr>
          <w:noProof/>
        </w:rPr>
      </w:r>
      <w:r w:rsidRPr="00BE1878">
        <w:rPr>
          <w:noProof/>
        </w:rPr>
        <w:fldChar w:fldCharType="separate"/>
      </w:r>
      <w:r w:rsidR="00BE57C4">
        <w:rPr>
          <w:noProof/>
        </w:rPr>
        <w:t>352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BE1878">
        <w:rPr>
          <w:noProof/>
        </w:rPr>
        <w:tab/>
      </w:r>
      <w:r w:rsidRPr="00BE1878">
        <w:rPr>
          <w:noProof/>
        </w:rPr>
        <w:fldChar w:fldCharType="begin"/>
      </w:r>
      <w:r w:rsidRPr="00BE1878">
        <w:rPr>
          <w:noProof/>
        </w:rPr>
        <w:instrText xml:space="preserve"> PAGEREF _Toc498001728 \h </w:instrText>
      </w:r>
      <w:r w:rsidRPr="00BE1878">
        <w:rPr>
          <w:noProof/>
        </w:rPr>
      </w:r>
      <w:r w:rsidRPr="00BE1878">
        <w:rPr>
          <w:noProof/>
        </w:rPr>
        <w:fldChar w:fldCharType="separate"/>
      </w:r>
      <w:r w:rsidR="00BE57C4">
        <w:rPr>
          <w:noProof/>
        </w:rPr>
        <w:t>353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BE1878">
        <w:rPr>
          <w:noProof/>
        </w:rPr>
        <w:tab/>
      </w:r>
      <w:r w:rsidRPr="00BE1878">
        <w:rPr>
          <w:noProof/>
        </w:rPr>
        <w:fldChar w:fldCharType="begin"/>
      </w:r>
      <w:r w:rsidRPr="00BE1878">
        <w:rPr>
          <w:noProof/>
        </w:rPr>
        <w:instrText xml:space="preserve"> PAGEREF _Toc498001729 \h </w:instrText>
      </w:r>
      <w:r w:rsidRPr="00BE1878">
        <w:rPr>
          <w:noProof/>
        </w:rPr>
      </w:r>
      <w:r w:rsidRPr="00BE1878">
        <w:rPr>
          <w:noProof/>
        </w:rPr>
        <w:fldChar w:fldCharType="separate"/>
      </w:r>
      <w:r w:rsidR="00BE57C4">
        <w:rPr>
          <w:noProof/>
        </w:rPr>
        <w:t>355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84</w:t>
      </w:r>
      <w:r>
        <w:rPr>
          <w:noProof/>
        </w:rPr>
        <w:noBreakHyphen/>
        <w:t>85</w:t>
      </w:r>
      <w:r>
        <w:rPr>
          <w:noProof/>
        </w:rPr>
        <w:tab/>
        <w:t>Exception—when there is also a taxable importation</w:t>
      </w:r>
      <w:r w:rsidRPr="00BE1878">
        <w:rPr>
          <w:noProof/>
        </w:rPr>
        <w:tab/>
      </w:r>
      <w:r w:rsidRPr="00BE1878">
        <w:rPr>
          <w:noProof/>
        </w:rPr>
        <w:fldChar w:fldCharType="begin"/>
      </w:r>
      <w:r w:rsidRPr="00BE1878">
        <w:rPr>
          <w:noProof/>
        </w:rPr>
        <w:instrText xml:space="preserve"> PAGEREF _Toc498001730 \h </w:instrText>
      </w:r>
      <w:r w:rsidRPr="00BE1878">
        <w:rPr>
          <w:noProof/>
        </w:rPr>
      </w:r>
      <w:r w:rsidRPr="00BE1878">
        <w:rPr>
          <w:noProof/>
        </w:rPr>
        <w:fldChar w:fldCharType="separate"/>
      </w:r>
      <w:r w:rsidR="00BE57C4">
        <w:rPr>
          <w:noProof/>
        </w:rPr>
        <w:t>356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BE1878">
        <w:rPr>
          <w:noProof/>
        </w:rPr>
        <w:tab/>
      </w:r>
      <w:r w:rsidRPr="00BE1878">
        <w:rPr>
          <w:noProof/>
        </w:rPr>
        <w:fldChar w:fldCharType="begin"/>
      </w:r>
      <w:r w:rsidRPr="00BE1878">
        <w:rPr>
          <w:noProof/>
        </w:rPr>
        <w:instrText xml:space="preserve"> PAGEREF _Toc498001731 \h </w:instrText>
      </w:r>
      <w:r w:rsidRPr="00BE1878">
        <w:rPr>
          <w:noProof/>
        </w:rPr>
      </w:r>
      <w:r w:rsidRPr="00BE1878">
        <w:rPr>
          <w:noProof/>
        </w:rPr>
        <w:fldChar w:fldCharType="separate"/>
      </w:r>
      <w:r w:rsidR="00BE57C4">
        <w:rPr>
          <w:noProof/>
        </w:rPr>
        <w:t>356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BE1878">
        <w:rPr>
          <w:noProof/>
        </w:rPr>
        <w:tab/>
      </w:r>
      <w:r w:rsidRPr="00BE1878">
        <w:rPr>
          <w:noProof/>
        </w:rPr>
        <w:fldChar w:fldCharType="begin"/>
      </w:r>
      <w:r w:rsidRPr="00BE1878">
        <w:rPr>
          <w:noProof/>
        </w:rPr>
        <w:instrText xml:space="preserve"> PAGEREF _Toc498001732 \h </w:instrText>
      </w:r>
      <w:r w:rsidRPr="00BE1878">
        <w:rPr>
          <w:noProof/>
        </w:rPr>
      </w:r>
      <w:r w:rsidRPr="00BE1878">
        <w:rPr>
          <w:noProof/>
        </w:rPr>
        <w:fldChar w:fldCharType="separate"/>
      </w:r>
      <w:r w:rsidR="00BE57C4">
        <w:rPr>
          <w:noProof/>
        </w:rPr>
        <w:t>357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BE1878">
        <w:rPr>
          <w:noProof/>
        </w:rPr>
        <w:tab/>
      </w:r>
      <w:r w:rsidRPr="00BE1878">
        <w:rPr>
          <w:noProof/>
        </w:rPr>
        <w:fldChar w:fldCharType="begin"/>
      </w:r>
      <w:r w:rsidRPr="00BE1878">
        <w:rPr>
          <w:noProof/>
        </w:rPr>
        <w:instrText xml:space="preserve"> PAGEREF _Toc498001733 \h </w:instrText>
      </w:r>
      <w:r w:rsidRPr="00BE1878">
        <w:rPr>
          <w:noProof/>
        </w:rPr>
      </w:r>
      <w:r w:rsidRPr="00BE1878">
        <w:rPr>
          <w:noProof/>
        </w:rPr>
        <w:fldChar w:fldCharType="separate"/>
      </w:r>
      <w:r w:rsidR="00BE57C4">
        <w:rPr>
          <w:noProof/>
        </w:rPr>
        <w:t>357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BE1878">
        <w:rPr>
          <w:noProof/>
        </w:rPr>
        <w:tab/>
      </w:r>
      <w:r w:rsidRPr="00BE1878">
        <w:rPr>
          <w:noProof/>
        </w:rPr>
        <w:fldChar w:fldCharType="begin"/>
      </w:r>
      <w:r w:rsidRPr="00BE1878">
        <w:rPr>
          <w:noProof/>
        </w:rPr>
        <w:instrText xml:space="preserve"> PAGEREF _Toc498001734 \h </w:instrText>
      </w:r>
      <w:r w:rsidRPr="00BE1878">
        <w:rPr>
          <w:noProof/>
        </w:rPr>
      </w:r>
      <w:r w:rsidRPr="00BE1878">
        <w:rPr>
          <w:noProof/>
        </w:rPr>
        <w:fldChar w:fldCharType="separate"/>
      </w:r>
      <w:r w:rsidR="00BE57C4">
        <w:rPr>
          <w:noProof/>
        </w:rPr>
        <w:t>358</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BE1878">
        <w:rPr>
          <w:b w:val="0"/>
          <w:noProof/>
          <w:sz w:val="18"/>
        </w:rPr>
        <w:tab/>
      </w:r>
      <w:r w:rsidRPr="00BE1878">
        <w:rPr>
          <w:b w:val="0"/>
          <w:noProof/>
          <w:sz w:val="18"/>
        </w:rPr>
        <w:fldChar w:fldCharType="begin"/>
      </w:r>
      <w:r w:rsidRPr="00BE1878">
        <w:rPr>
          <w:b w:val="0"/>
          <w:noProof/>
          <w:sz w:val="18"/>
        </w:rPr>
        <w:instrText xml:space="preserve"> PAGEREF _Toc498001735 \h </w:instrText>
      </w:r>
      <w:r w:rsidRPr="00BE1878">
        <w:rPr>
          <w:b w:val="0"/>
          <w:noProof/>
          <w:sz w:val="18"/>
        </w:rPr>
      </w:r>
      <w:r w:rsidRPr="00BE1878">
        <w:rPr>
          <w:b w:val="0"/>
          <w:noProof/>
          <w:sz w:val="18"/>
        </w:rPr>
        <w:fldChar w:fldCharType="separate"/>
      </w:r>
      <w:r w:rsidR="00BE57C4">
        <w:rPr>
          <w:b w:val="0"/>
          <w:noProof/>
          <w:sz w:val="18"/>
        </w:rPr>
        <w:t>359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BE1878">
        <w:rPr>
          <w:noProof/>
        </w:rPr>
        <w:tab/>
      </w:r>
      <w:r w:rsidRPr="00BE1878">
        <w:rPr>
          <w:noProof/>
        </w:rPr>
        <w:fldChar w:fldCharType="begin"/>
      </w:r>
      <w:r w:rsidRPr="00BE1878">
        <w:rPr>
          <w:noProof/>
        </w:rPr>
        <w:instrText xml:space="preserve"> PAGEREF _Toc498001736 \h </w:instrText>
      </w:r>
      <w:r w:rsidRPr="00BE1878">
        <w:rPr>
          <w:noProof/>
        </w:rPr>
      </w:r>
      <w:r w:rsidRPr="00BE1878">
        <w:rPr>
          <w:noProof/>
        </w:rPr>
        <w:fldChar w:fldCharType="separate"/>
      </w:r>
      <w:r w:rsidR="00BE57C4">
        <w:rPr>
          <w:noProof/>
        </w:rPr>
        <w:t>359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BE1878">
        <w:rPr>
          <w:noProof/>
        </w:rPr>
        <w:tab/>
      </w:r>
      <w:r w:rsidRPr="00BE1878">
        <w:rPr>
          <w:noProof/>
        </w:rPr>
        <w:fldChar w:fldCharType="begin"/>
      </w:r>
      <w:r w:rsidRPr="00BE1878">
        <w:rPr>
          <w:noProof/>
        </w:rPr>
        <w:instrText xml:space="preserve"> PAGEREF _Toc498001737 \h </w:instrText>
      </w:r>
      <w:r w:rsidRPr="00BE1878">
        <w:rPr>
          <w:noProof/>
        </w:rPr>
      </w:r>
      <w:r w:rsidRPr="00BE1878">
        <w:rPr>
          <w:noProof/>
        </w:rPr>
        <w:fldChar w:fldCharType="separate"/>
      </w:r>
      <w:r w:rsidR="00BE57C4">
        <w:rPr>
          <w:noProof/>
        </w:rPr>
        <w:t>359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BE1878">
        <w:rPr>
          <w:noProof/>
        </w:rPr>
        <w:tab/>
      </w:r>
      <w:r w:rsidRPr="00BE1878">
        <w:rPr>
          <w:noProof/>
        </w:rPr>
        <w:fldChar w:fldCharType="begin"/>
      </w:r>
      <w:r w:rsidRPr="00BE1878">
        <w:rPr>
          <w:noProof/>
        </w:rPr>
        <w:instrText xml:space="preserve"> PAGEREF _Toc498001738 \h </w:instrText>
      </w:r>
      <w:r w:rsidRPr="00BE1878">
        <w:rPr>
          <w:noProof/>
        </w:rPr>
      </w:r>
      <w:r w:rsidRPr="00BE1878">
        <w:rPr>
          <w:noProof/>
        </w:rPr>
        <w:fldChar w:fldCharType="separate"/>
      </w:r>
      <w:r w:rsidR="00BE57C4">
        <w:rPr>
          <w:noProof/>
        </w:rPr>
        <w:t>360</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85—Telecommunication supplies</w:t>
      </w:r>
      <w:r w:rsidRPr="00BE1878">
        <w:rPr>
          <w:b w:val="0"/>
          <w:noProof/>
          <w:sz w:val="18"/>
        </w:rPr>
        <w:tab/>
      </w:r>
      <w:r w:rsidRPr="00BE1878">
        <w:rPr>
          <w:b w:val="0"/>
          <w:noProof/>
          <w:sz w:val="18"/>
        </w:rPr>
        <w:fldChar w:fldCharType="begin"/>
      </w:r>
      <w:r w:rsidRPr="00BE1878">
        <w:rPr>
          <w:b w:val="0"/>
          <w:noProof/>
          <w:sz w:val="18"/>
        </w:rPr>
        <w:instrText xml:space="preserve"> PAGEREF _Toc498001739 \h </w:instrText>
      </w:r>
      <w:r w:rsidRPr="00BE1878">
        <w:rPr>
          <w:b w:val="0"/>
          <w:noProof/>
          <w:sz w:val="18"/>
        </w:rPr>
      </w:r>
      <w:r w:rsidRPr="00BE1878">
        <w:rPr>
          <w:b w:val="0"/>
          <w:noProof/>
          <w:sz w:val="18"/>
        </w:rPr>
        <w:fldChar w:fldCharType="separate"/>
      </w:r>
      <w:r w:rsidR="00BE57C4">
        <w:rPr>
          <w:b w:val="0"/>
          <w:noProof/>
          <w:sz w:val="18"/>
        </w:rPr>
        <w:t>361</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_Toc498001740 \h </w:instrText>
      </w:r>
      <w:r w:rsidRPr="00BE1878">
        <w:rPr>
          <w:noProof/>
        </w:rPr>
      </w:r>
      <w:r w:rsidRPr="00BE1878">
        <w:rPr>
          <w:noProof/>
        </w:rPr>
        <w:fldChar w:fldCharType="separate"/>
      </w:r>
      <w:r w:rsidR="00BE57C4">
        <w:rPr>
          <w:noProof/>
        </w:rPr>
        <w:t>361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BE1878">
        <w:rPr>
          <w:noProof/>
        </w:rPr>
        <w:tab/>
      </w:r>
      <w:r w:rsidRPr="00BE1878">
        <w:rPr>
          <w:noProof/>
        </w:rPr>
        <w:fldChar w:fldCharType="begin"/>
      </w:r>
      <w:r w:rsidRPr="00BE1878">
        <w:rPr>
          <w:noProof/>
        </w:rPr>
        <w:instrText xml:space="preserve"> PAGEREF _Toc498001741 \h </w:instrText>
      </w:r>
      <w:r w:rsidRPr="00BE1878">
        <w:rPr>
          <w:noProof/>
        </w:rPr>
      </w:r>
      <w:r w:rsidRPr="00BE1878">
        <w:rPr>
          <w:noProof/>
        </w:rPr>
        <w:fldChar w:fldCharType="separate"/>
      </w:r>
      <w:r w:rsidR="00BE57C4">
        <w:rPr>
          <w:noProof/>
        </w:rPr>
        <w:t>361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8E30A2">
        <w:rPr>
          <w:i/>
          <w:iCs/>
          <w:noProof/>
        </w:rPr>
        <w:t>telecommunication supply</w:t>
      </w:r>
      <w:r w:rsidRPr="00BE1878">
        <w:rPr>
          <w:noProof/>
        </w:rPr>
        <w:tab/>
      </w:r>
      <w:r w:rsidRPr="00BE1878">
        <w:rPr>
          <w:noProof/>
        </w:rPr>
        <w:fldChar w:fldCharType="begin"/>
      </w:r>
      <w:r w:rsidRPr="00BE1878">
        <w:rPr>
          <w:noProof/>
        </w:rPr>
        <w:instrText xml:space="preserve"> PAGEREF _Toc498001742 \h </w:instrText>
      </w:r>
      <w:r w:rsidRPr="00BE1878">
        <w:rPr>
          <w:noProof/>
        </w:rPr>
      </w:r>
      <w:r w:rsidRPr="00BE1878">
        <w:rPr>
          <w:noProof/>
        </w:rPr>
        <w:fldChar w:fldCharType="separate"/>
      </w:r>
      <w:r w:rsidR="00BE57C4">
        <w:rPr>
          <w:noProof/>
        </w:rPr>
        <w:t>361</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86—Valuable metals</w:t>
      </w:r>
      <w:r w:rsidRPr="00BE1878">
        <w:rPr>
          <w:b w:val="0"/>
          <w:noProof/>
          <w:sz w:val="18"/>
        </w:rPr>
        <w:tab/>
      </w:r>
      <w:r w:rsidRPr="00BE1878">
        <w:rPr>
          <w:b w:val="0"/>
          <w:noProof/>
          <w:sz w:val="18"/>
        </w:rPr>
        <w:fldChar w:fldCharType="begin"/>
      </w:r>
      <w:r w:rsidRPr="00BE1878">
        <w:rPr>
          <w:b w:val="0"/>
          <w:noProof/>
          <w:sz w:val="18"/>
        </w:rPr>
        <w:instrText xml:space="preserve"> PAGEREF _Toc498001743 \h </w:instrText>
      </w:r>
      <w:r w:rsidRPr="00BE1878">
        <w:rPr>
          <w:b w:val="0"/>
          <w:noProof/>
          <w:sz w:val="18"/>
        </w:rPr>
      </w:r>
      <w:r w:rsidRPr="00BE1878">
        <w:rPr>
          <w:b w:val="0"/>
          <w:noProof/>
          <w:sz w:val="18"/>
        </w:rPr>
        <w:fldChar w:fldCharType="separate"/>
      </w:r>
      <w:r w:rsidR="00BE57C4">
        <w:rPr>
          <w:b w:val="0"/>
          <w:noProof/>
          <w:sz w:val="18"/>
        </w:rPr>
        <w:t>363</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_Toc498001744 \h </w:instrText>
      </w:r>
      <w:r w:rsidRPr="00BE1878">
        <w:rPr>
          <w:noProof/>
        </w:rPr>
      </w:r>
      <w:r w:rsidRPr="00BE1878">
        <w:rPr>
          <w:noProof/>
        </w:rPr>
        <w:fldChar w:fldCharType="separate"/>
      </w:r>
      <w:r w:rsidR="00BE57C4">
        <w:rPr>
          <w:noProof/>
        </w:rPr>
        <w:t>363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BE1878">
        <w:rPr>
          <w:noProof/>
        </w:rPr>
        <w:tab/>
      </w:r>
      <w:r w:rsidRPr="00BE1878">
        <w:rPr>
          <w:noProof/>
        </w:rPr>
        <w:fldChar w:fldCharType="begin"/>
      </w:r>
      <w:r w:rsidRPr="00BE1878">
        <w:rPr>
          <w:noProof/>
        </w:rPr>
        <w:instrText xml:space="preserve"> PAGEREF _Toc498001745 \h </w:instrText>
      </w:r>
      <w:r w:rsidRPr="00BE1878">
        <w:rPr>
          <w:noProof/>
        </w:rPr>
      </w:r>
      <w:r w:rsidRPr="00BE1878">
        <w:rPr>
          <w:noProof/>
        </w:rPr>
        <w:fldChar w:fldCharType="separate"/>
      </w:r>
      <w:r w:rsidR="00BE57C4">
        <w:rPr>
          <w:noProof/>
        </w:rPr>
        <w:t>363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BE1878">
        <w:rPr>
          <w:noProof/>
        </w:rPr>
        <w:tab/>
      </w:r>
      <w:r w:rsidRPr="00BE1878">
        <w:rPr>
          <w:noProof/>
        </w:rPr>
        <w:fldChar w:fldCharType="begin"/>
      </w:r>
      <w:r w:rsidRPr="00BE1878">
        <w:rPr>
          <w:noProof/>
        </w:rPr>
        <w:instrText xml:space="preserve"> PAGEREF _Toc498001746 \h </w:instrText>
      </w:r>
      <w:r w:rsidRPr="00BE1878">
        <w:rPr>
          <w:noProof/>
        </w:rPr>
      </w:r>
      <w:r w:rsidRPr="00BE1878">
        <w:rPr>
          <w:noProof/>
        </w:rPr>
        <w:fldChar w:fldCharType="separate"/>
      </w:r>
      <w:r w:rsidR="00BE57C4">
        <w:rPr>
          <w:noProof/>
        </w:rPr>
        <w:t>364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BE1878">
        <w:rPr>
          <w:noProof/>
        </w:rPr>
        <w:tab/>
      </w:r>
      <w:r w:rsidRPr="00BE1878">
        <w:rPr>
          <w:noProof/>
        </w:rPr>
        <w:fldChar w:fldCharType="begin"/>
      </w:r>
      <w:r w:rsidRPr="00BE1878">
        <w:rPr>
          <w:noProof/>
        </w:rPr>
        <w:instrText xml:space="preserve"> PAGEREF _Toc498001747 \h </w:instrText>
      </w:r>
      <w:r w:rsidRPr="00BE1878">
        <w:rPr>
          <w:noProof/>
        </w:rPr>
      </w:r>
      <w:r w:rsidRPr="00BE1878">
        <w:rPr>
          <w:noProof/>
        </w:rPr>
        <w:fldChar w:fldCharType="separate"/>
      </w:r>
      <w:r w:rsidR="00BE57C4">
        <w:rPr>
          <w:noProof/>
        </w:rPr>
        <w:t>365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BE1878">
        <w:rPr>
          <w:noProof/>
        </w:rPr>
        <w:tab/>
      </w:r>
      <w:r w:rsidRPr="00BE1878">
        <w:rPr>
          <w:noProof/>
        </w:rPr>
        <w:fldChar w:fldCharType="begin"/>
      </w:r>
      <w:r w:rsidRPr="00BE1878">
        <w:rPr>
          <w:noProof/>
        </w:rPr>
        <w:instrText xml:space="preserve"> PAGEREF _Toc498001748 \h </w:instrText>
      </w:r>
      <w:r w:rsidRPr="00BE1878">
        <w:rPr>
          <w:noProof/>
        </w:rPr>
      </w:r>
      <w:r w:rsidRPr="00BE1878">
        <w:rPr>
          <w:noProof/>
        </w:rPr>
        <w:fldChar w:fldCharType="separate"/>
      </w:r>
      <w:r w:rsidR="00BE57C4">
        <w:rPr>
          <w:noProof/>
        </w:rPr>
        <w:t>366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BE1878">
        <w:rPr>
          <w:noProof/>
        </w:rPr>
        <w:tab/>
      </w:r>
      <w:r w:rsidRPr="00BE1878">
        <w:rPr>
          <w:noProof/>
        </w:rPr>
        <w:fldChar w:fldCharType="begin"/>
      </w:r>
      <w:r w:rsidRPr="00BE1878">
        <w:rPr>
          <w:noProof/>
        </w:rPr>
        <w:instrText xml:space="preserve"> PAGEREF _Toc498001749 \h </w:instrText>
      </w:r>
      <w:r w:rsidRPr="00BE1878">
        <w:rPr>
          <w:noProof/>
        </w:rPr>
      </w:r>
      <w:r w:rsidRPr="00BE1878">
        <w:rPr>
          <w:noProof/>
        </w:rPr>
        <w:fldChar w:fldCharType="separate"/>
      </w:r>
      <w:r w:rsidR="00BE57C4">
        <w:rPr>
          <w:noProof/>
        </w:rPr>
        <w:t>366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BE1878">
        <w:rPr>
          <w:b w:val="0"/>
          <w:noProof/>
          <w:sz w:val="18"/>
        </w:rPr>
        <w:tab/>
      </w:r>
      <w:r w:rsidRPr="00BE1878">
        <w:rPr>
          <w:b w:val="0"/>
          <w:noProof/>
          <w:sz w:val="18"/>
        </w:rPr>
        <w:fldChar w:fldCharType="begin"/>
      </w:r>
      <w:r w:rsidRPr="00BE1878">
        <w:rPr>
          <w:b w:val="0"/>
          <w:noProof/>
          <w:sz w:val="18"/>
        </w:rPr>
        <w:instrText xml:space="preserve"> PAGEREF _Toc498001750 \h </w:instrText>
      </w:r>
      <w:r w:rsidRPr="00BE1878">
        <w:rPr>
          <w:b w:val="0"/>
          <w:noProof/>
          <w:sz w:val="18"/>
        </w:rPr>
      </w:r>
      <w:r w:rsidRPr="00BE1878">
        <w:rPr>
          <w:b w:val="0"/>
          <w:noProof/>
          <w:sz w:val="18"/>
        </w:rPr>
        <w:fldChar w:fldCharType="separate"/>
      </w:r>
      <w:r w:rsidR="00BE57C4">
        <w:rPr>
          <w:b w:val="0"/>
          <w:noProof/>
          <w:sz w:val="18"/>
        </w:rPr>
        <w:t>367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_Toc498001751 \h </w:instrText>
      </w:r>
      <w:r w:rsidRPr="00BE1878">
        <w:rPr>
          <w:noProof/>
        </w:rPr>
      </w:r>
      <w:r w:rsidRPr="00BE1878">
        <w:rPr>
          <w:noProof/>
        </w:rPr>
        <w:fldChar w:fldCharType="separate"/>
      </w:r>
      <w:r w:rsidR="00BE57C4">
        <w:rPr>
          <w:noProof/>
        </w:rPr>
        <w:t>367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BE1878">
        <w:rPr>
          <w:noProof/>
        </w:rPr>
        <w:tab/>
      </w:r>
      <w:r w:rsidRPr="00BE1878">
        <w:rPr>
          <w:noProof/>
        </w:rPr>
        <w:fldChar w:fldCharType="begin"/>
      </w:r>
      <w:r w:rsidRPr="00BE1878">
        <w:rPr>
          <w:noProof/>
        </w:rPr>
        <w:instrText xml:space="preserve"> PAGEREF _Toc498001752 \h </w:instrText>
      </w:r>
      <w:r w:rsidRPr="00BE1878">
        <w:rPr>
          <w:noProof/>
        </w:rPr>
      </w:r>
      <w:r w:rsidRPr="00BE1878">
        <w:rPr>
          <w:noProof/>
        </w:rPr>
        <w:fldChar w:fldCharType="separate"/>
      </w:r>
      <w:r w:rsidR="00BE57C4">
        <w:rPr>
          <w:noProof/>
        </w:rPr>
        <w:t>367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BE1878">
        <w:rPr>
          <w:noProof/>
        </w:rPr>
        <w:tab/>
      </w:r>
      <w:r w:rsidRPr="00BE1878">
        <w:rPr>
          <w:noProof/>
        </w:rPr>
        <w:fldChar w:fldCharType="begin"/>
      </w:r>
      <w:r w:rsidRPr="00BE1878">
        <w:rPr>
          <w:noProof/>
        </w:rPr>
        <w:instrText xml:space="preserve"> PAGEREF _Toc498001753 \h </w:instrText>
      </w:r>
      <w:r w:rsidRPr="00BE1878">
        <w:rPr>
          <w:noProof/>
        </w:rPr>
      </w:r>
      <w:r w:rsidRPr="00BE1878">
        <w:rPr>
          <w:noProof/>
        </w:rPr>
        <w:fldChar w:fldCharType="separate"/>
      </w:r>
      <w:r w:rsidR="00BE57C4">
        <w:rPr>
          <w:noProof/>
        </w:rPr>
        <w:t>367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8E30A2">
        <w:rPr>
          <w:i/>
          <w:iCs/>
          <w:noProof/>
        </w:rPr>
        <w:t>commercial accommodation</w:t>
      </w:r>
      <w:r w:rsidRPr="00BE1878">
        <w:rPr>
          <w:noProof/>
        </w:rPr>
        <w:tab/>
      </w:r>
      <w:r w:rsidRPr="00BE1878">
        <w:rPr>
          <w:noProof/>
        </w:rPr>
        <w:fldChar w:fldCharType="begin"/>
      </w:r>
      <w:r w:rsidRPr="00BE1878">
        <w:rPr>
          <w:noProof/>
        </w:rPr>
        <w:instrText xml:space="preserve"> PAGEREF _Toc498001754 \h </w:instrText>
      </w:r>
      <w:r w:rsidRPr="00BE1878">
        <w:rPr>
          <w:noProof/>
        </w:rPr>
      </w:r>
      <w:r w:rsidRPr="00BE1878">
        <w:rPr>
          <w:noProof/>
        </w:rPr>
        <w:fldChar w:fldCharType="separate"/>
      </w:r>
      <w:r w:rsidR="00BE57C4">
        <w:rPr>
          <w:noProof/>
        </w:rPr>
        <w:t>368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8E30A2">
        <w:rPr>
          <w:i/>
          <w:iCs/>
          <w:noProof/>
        </w:rPr>
        <w:t>long</w:t>
      </w:r>
      <w:r w:rsidRPr="008E30A2">
        <w:rPr>
          <w:i/>
          <w:iCs/>
          <w:noProof/>
        </w:rPr>
        <w:noBreakHyphen/>
        <w:t xml:space="preserve">term accommodation </w:t>
      </w:r>
      <w:r>
        <w:rPr>
          <w:noProof/>
        </w:rPr>
        <w:t>etc.</w:t>
      </w:r>
      <w:r w:rsidRPr="00BE1878">
        <w:rPr>
          <w:noProof/>
        </w:rPr>
        <w:tab/>
      </w:r>
      <w:r w:rsidRPr="00BE1878">
        <w:rPr>
          <w:noProof/>
        </w:rPr>
        <w:fldChar w:fldCharType="begin"/>
      </w:r>
      <w:r w:rsidRPr="00BE1878">
        <w:rPr>
          <w:noProof/>
        </w:rPr>
        <w:instrText xml:space="preserve"> PAGEREF _Toc498001755 \h </w:instrText>
      </w:r>
      <w:r w:rsidRPr="00BE1878">
        <w:rPr>
          <w:noProof/>
        </w:rPr>
      </w:r>
      <w:r w:rsidRPr="00BE1878">
        <w:rPr>
          <w:noProof/>
        </w:rPr>
        <w:fldChar w:fldCharType="separate"/>
      </w:r>
      <w:r w:rsidR="00BE57C4">
        <w:rPr>
          <w:noProof/>
        </w:rPr>
        <w:t>368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87</w:t>
      </w:r>
      <w:r>
        <w:rPr>
          <w:noProof/>
        </w:rPr>
        <w:noBreakHyphen/>
        <w:t>25</w:t>
      </w:r>
      <w:r>
        <w:rPr>
          <w:noProof/>
        </w:rPr>
        <w:tab/>
        <w:t>Suppliers may choose not to apply this Division</w:t>
      </w:r>
      <w:r w:rsidRPr="00BE1878">
        <w:rPr>
          <w:noProof/>
        </w:rPr>
        <w:tab/>
      </w:r>
      <w:r w:rsidRPr="00BE1878">
        <w:rPr>
          <w:noProof/>
        </w:rPr>
        <w:fldChar w:fldCharType="begin"/>
      </w:r>
      <w:r w:rsidRPr="00BE1878">
        <w:rPr>
          <w:noProof/>
        </w:rPr>
        <w:instrText xml:space="preserve"> PAGEREF _Toc498001756 \h </w:instrText>
      </w:r>
      <w:r w:rsidRPr="00BE1878">
        <w:rPr>
          <w:noProof/>
        </w:rPr>
      </w:r>
      <w:r w:rsidRPr="00BE1878">
        <w:rPr>
          <w:noProof/>
        </w:rPr>
        <w:fldChar w:fldCharType="separate"/>
      </w:r>
      <w:r w:rsidR="00BE57C4">
        <w:rPr>
          <w:noProof/>
        </w:rPr>
        <w:t>369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90—Company amalgamations</w:t>
      </w:r>
      <w:r w:rsidRPr="00BE1878">
        <w:rPr>
          <w:b w:val="0"/>
          <w:noProof/>
          <w:sz w:val="18"/>
        </w:rPr>
        <w:tab/>
      </w:r>
      <w:r w:rsidRPr="00BE1878">
        <w:rPr>
          <w:b w:val="0"/>
          <w:noProof/>
          <w:sz w:val="18"/>
        </w:rPr>
        <w:fldChar w:fldCharType="begin"/>
      </w:r>
      <w:r w:rsidRPr="00BE1878">
        <w:rPr>
          <w:b w:val="0"/>
          <w:noProof/>
          <w:sz w:val="18"/>
        </w:rPr>
        <w:instrText xml:space="preserve"> PAGEREF _Toc498001757 \h </w:instrText>
      </w:r>
      <w:r w:rsidRPr="00BE1878">
        <w:rPr>
          <w:b w:val="0"/>
          <w:noProof/>
          <w:sz w:val="18"/>
        </w:rPr>
      </w:r>
      <w:r w:rsidRPr="00BE1878">
        <w:rPr>
          <w:b w:val="0"/>
          <w:noProof/>
          <w:sz w:val="18"/>
        </w:rPr>
        <w:fldChar w:fldCharType="separate"/>
      </w:r>
      <w:r w:rsidR="00BE57C4">
        <w:rPr>
          <w:b w:val="0"/>
          <w:noProof/>
          <w:sz w:val="18"/>
        </w:rPr>
        <w:t>370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_Toc498001758 \h </w:instrText>
      </w:r>
      <w:r w:rsidRPr="00BE1878">
        <w:rPr>
          <w:noProof/>
        </w:rPr>
      </w:r>
      <w:r w:rsidRPr="00BE1878">
        <w:rPr>
          <w:noProof/>
        </w:rPr>
        <w:fldChar w:fldCharType="separate"/>
      </w:r>
      <w:r w:rsidR="00BE57C4">
        <w:rPr>
          <w:noProof/>
        </w:rPr>
        <w:t>370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BE1878">
        <w:rPr>
          <w:noProof/>
        </w:rPr>
        <w:tab/>
      </w:r>
      <w:r w:rsidRPr="00BE1878">
        <w:rPr>
          <w:noProof/>
        </w:rPr>
        <w:fldChar w:fldCharType="begin"/>
      </w:r>
      <w:r w:rsidRPr="00BE1878">
        <w:rPr>
          <w:noProof/>
        </w:rPr>
        <w:instrText xml:space="preserve"> PAGEREF _Toc498001759 \h </w:instrText>
      </w:r>
      <w:r w:rsidRPr="00BE1878">
        <w:rPr>
          <w:noProof/>
        </w:rPr>
      </w:r>
      <w:r w:rsidRPr="00BE1878">
        <w:rPr>
          <w:noProof/>
        </w:rPr>
        <w:fldChar w:fldCharType="separate"/>
      </w:r>
      <w:r w:rsidR="00BE57C4">
        <w:rPr>
          <w:noProof/>
        </w:rPr>
        <w:t>370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BE1878">
        <w:rPr>
          <w:noProof/>
        </w:rPr>
        <w:tab/>
      </w:r>
      <w:r w:rsidRPr="00BE1878">
        <w:rPr>
          <w:noProof/>
        </w:rPr>
        <w:fldChar w:fldCharType="begin"/>
      </w:r>
      <w:r w:rsidRPr="00BE1878">
        <w:rPr>
          <w:noProof/>
        </w:rPr>
        <w:instrText xml:space="preserve"> PAGEREF _Toc498001760 \h </w:instrText>
      </w:r>
      <w:r w:rsidRPr="00BE1878">
        <w:rPr>
          <w:noProof/>
        </w:rPr>
      </w:r>
      <w:r w:rsidRPr="00BE1878">
        <w:rPr>
          <w:noProof/>
        </w:rPr>
        <w:fldChar w:fldCharType="separate"/>
      </w:r>
      <w:r w:rsidR="00BE57C4">
        <w:rPr>
          <w:noProof/>
        </w:rPr>
        <w:t>370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BE1878">
        <w:rPr>
          <w:noProof/>
        </w:rPr>
        <w:tab/>
      </w:r>
      <w:r w:rsidRPr="00BE1878">
        <w:rPr>
          <w:noProof/>
        </w:rPr>
        <w:fldChar w:fldCharType="begin"/>
      </w:r>
      <w:r w:rsidRPr="00BE1878">
        <w:rPr>
          <w:noProof/>
        </w:rPr>
        <w:instrText xml:space="preserve"> PAGEREF _Toc498001761 \h </w:instrText>
      </w:r>
      <w:r w:rsidRPr="00BE1878">
        <w:rPr>
          <w:noProof/>
        </w:rPr>
      </w:r>
      <w:r w:rsidRPr="00BE1878">
        <w:rPr>
          <w:noProof/>
        </w:rPr>
        <w:fldChar w:fldCharType="separate"/>
      </w:r>
      <w:r w:rsidR="00BE57C4">
        <w:rPr>
          <w:noProof/>
        </w:rPr>
        <w:t>371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BE1878">
        <w:rPr>
          <w:noProof/>
        </w:rPr>
        <w:tab/>
      </w:r>
      <w:r w:rsidRPr="00BE1878">
        <w:rPr>
          <w:noProof/>
        </w:rPr>
        <w:fldChar w:fldCharType="begin"/>
      </w:r>
      <w:r w:rsidRPr="00BE1878">
        <w:rPr>
          <w:noProof/>
        </w:rPr>
        <w:instrText xml:space="preserve"> PAGEREF _Toc498001762 \h </w:instrText>
      </w:r>
      <w:r w:rsidRPr="00BE1878">
        <w:rPr>
          <w:noProof/>
        </w:rPr>
      </w:r>
      <w:r w:rsidRPr="00BE1878">
        <w:rPr>
          <w:noProof/>
        </w:rPr>
        <w:fldChar w:fldCharType="separate"/>
      </w:r>
      <w:r w:rsidR="00BE57C4">
        <w:rPr>
          <w:noProof/>
        </w:rPr>
        <w:t>371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BE1878">
        <w:rPr>
          <w:noProof/>
        </w:rPr>
        <w:tab/>
      </w:r>
      <w:r w:rsidRPr="00BE1878">
        <w:rPr>
          <w:noProof/>
        </w:rPr>
        <w:fldChar w:fldCharType="begin"/>
      </w:r>
      <w:r w:rsidRPr="00BE1878">
        <w:rPr>
          <w:noProof/>
        </w:rPr>
        <w:instrText xml:space="preserve"> PAGEREF _Toc498001763 \h </w:instrText>
      </w:r>
      <w:r w:rsidRPr="00BE1878">
        <w:rPr>
          <w:noProof/>
        </w:rPr>
      </w:r>
      <w:r w:rsidRPr="00BE1878">
        <w:rPr>
          <w:noProof/>
        </w:rPr>
        <w:fldChar w:fldCharType="separate"/>
      </w:r>
      <w:r w:rsidR="00BE57C4">
        <w:rPr>
          <w:noProof/>
        </w:rPr>
        <w:t>371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BE1878">
        <w:rPr>
          <w:noProof/>
        </w:rPr>
        <w:tab/>
      </w:r>
      <w:r w:rsidRPr="00BE1878">
        <w:rPr>
          <w:noProof/>
        </w:rPr>
        <w:fldChar w:fldCharType="begin"/>
      </w:r>
      <w:r w:rsidRPr="00BE1878">
        <w:rPr>
          <w:noProof/>
        </w:rPr>
        <w:instrText xml:space="preserve"> PAGEREF _Toc498001764 \h </w:instrText>
      </w:r>
      <w:r w:rsidRPr="00BE1878">
        <w:rPr>
          <w:noProof/>
        </w:rPr>
      </w:r>
      <w:r w:rsidRPr="00BE1878">
        <w:rPr>
          <w:noProof/>
        </w:rPr>
        <w:fldChar w:fldCharType="separate"/>
      </w:r>
      <w:r w:rsidR="00BE57C4">
        <w:rPr>
          <w:noProof/>
        </w:rPr>
        <w:t>372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BE1878">
        <w:rPr>
          <w:noProof/>
        </w:rPr>
        <w:tab/>
      </w:r>
      <w:r w:rsidRPr="00BE1878">
        <w:rPr>
          <w:noProof/>
        </w:rPr>
        <w:fldChar w:fldCharType="begin"/>
      </w:r>
      <w:r w:rsidRPr="00BE1878">
        <w:rPr>
          <w:noProof/>
        </w:rPr>
        <w:instrText xml:space="preserve"> PAGEREF _Toc498001765 \h </w:instrText>
      </w:r>
      <w:r w:rsidRPr="00BE1878">
        <w:rPr>
          <w:noProof/>
        </w:rPr>
      </w:r>
      <w:r w:rsidRPr="00BE1878">
        <w:rPr>
          <w:noProof/>
        </w:rPr>
        <w:fldChar w:fldCharType="separate"/>
      </w:r>
      <w:r w:rsidR="00BE57C4">
        <w:rPr>
          <w:noProof/>
        </w:rPr>
        <w:t>372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BE1878">
        <w:rPr>
          <w:b w:val="0"/>
          <w:noProof/>
          <w:sz w:val="18"/>
        </w:rPr>
        <w:tab/>
      </w:r>
      <w:r w:rsidRPr="00BE1878">
        <w:rPr>
          <w:b w:val="0"/>
          <w:noProof/>
          <w:sz w:val="18"/>
        </w:rPr>
        <w:fldChar w:fldCharType="begin"/>
      </w:r>
      <w:r w:rsidRPr="00BE1878">
        <w:rPr>
          <w:b w:val="0"/>
          <w:noProof/>
          <w:sz w:val="18"/>
        </w:rPr>
        <w:instrText xml:space="preserve"> PAGEREF _Toc498001766 \h </w:instrText>
      </w:r>
      <w:r w:rsidRPr="00BE1878">
        <w:rPr>
          <w:b w:val="0"/>
          <w:noProof/>
          <w:sz w:val="18"/>
        </w:rPr>
      </w:r>
      <w:r w:rsidRPr="00BE1878">
        <w:rPr>
          <w:b w:val="0"/>
          <w:noProof/>
          <w:sz w:val="18"/>
        </w:rPr>
        <w:fldChar w:fldCharType="separate"/>
      </w:r>
      <w:r w:rsidR="00BE57C4">
        <w:rPr>
          <w:b w:val="0"/>
          <w:noProof/>
          <w:sz w:val="18"/>
        </w:rPr>
        <w:t>374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_Toc498001767 \h </w:instrText>
      </w:r>
      <w:r w:rsidRPr="00BE1878">
        <w:rPr>
          <w:noProof/>
        </w:rPr>
      </w:r>
      <w:r w:rsidRPr="00BE1878">
        <w:rPr>
          <w:noProof/>
        </w:rPr>
        <w:fldChar w:fldCharType="separate"/>
      </w:r>
      <w:r w:rsidR="00BE57C4">
        <w:rPr>
          <w:noProof/>
        </w:rPr>
        <w:t>374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BE1878">
        <w:rPr>
          <w:noProof/>
        </w:rPr>
        <w:tab/>
      </w:r>
      <w:r w:rsidRPr="00BE1878">
        <w:rPr>
          <w:noProof/>
        </w:rPr>
        <w:fldChar w:fldCharType="begin"/>
      </w:r>
      <w:r w:rsidRPr="00BE1878">
        <w:rPr>
          <w:noProof/>
        </w:rPr>
        <w:instrText xml:space="preserve"> PAGEREF _Toc498001768 \h </w:instrText>
      </w:r>
      <w:r w:rsidRPr="00BE1878">
        <w:rPr>
          <w:noProof/>
        </w:rPr>
      </w:r>
      <w:r w:rsidRPr="00BE1878">
        <w:rPr>
          <w:noProof/>
        </w:rPr>
        <w:fldChar w:fldCharType="separate"/>
      </w:r>
      <w:r w:rsidR="00BE57C4">
        <w:rPr>
          <w:noProof/>
        </w:rPr>
        <w:t>374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BE1878">
        <w:rPr>
          <w:noProof/>
        </w:rPr>
        <w:tab/>
      </w:r>
      <w:r w:rsidRPr="00BE1878">
        <w:rPr>
          <w:noProof/>
        </w:rPr>
        <w:fldChar w:fldCharType="begin"/>
      </w:r>
      <w:r w:rsidRPr="00BE1878">
        <w:rPr>
          <w:noProof/>
        </w:rPr>
        <w:instrText xml:space="preserve"> PAGEREF _Toc498001769 \h </w:instrText>
      </w:r>
      <w:r w:rsidRPr="00BE1878">
        <w:rPr>
          <w:noProof/>
        </w:rPr>
      </w:r>
      <w:r w:rsidRPr="00BE1878">
        <w:rPr>
          <w:noProof/>
        </w:rPr>
        <w:fldChar w:fldCharType="separate"/>
      </w:r>
      <w:r w:rsidR="00BE57C4">
        <w:rPr>
          <w:noProof/>
        </w:rPr>
        <w:t>374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BE1878">
        <w:rPr>
          <w:noProof/>
        </w:rPr>
        <w:tab/>
      </w:r>
      <w:r w:rsidRPr="00BE1878">
        <w:rPr>
          <w:noProof/>
        </w:rPr>
        <w:fldChar w:fldCharType="begin"/>
      </w:r>
      <w:r w:rsidRPr="00BE1878">
        <w:rPr>
          <w:noProof/>
        </w:rPr>
        <w:instrText xml:space="preserve"> PAGEREF _Toc498001770 \h </w:instrText>
      </w:r>
      <w:r w:rsidRPr="00BE1878">
        <w:rPr>
          <w:noProof/>
        </w:rPr>
      </w:r>
      <w:r w:rsidRPr="00BE1878">
        <w:rPr>
          <w:noProof/>
        </w:rPr>
        <w:fldChar w:fldCharType="separate"/>
      </w:r>
      <w:r w:rsidR="00BE57C4">
        <w:rPr>
          <w:noProof/>
        </w:rPr>
        <w:t>376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BE1878">
        <w:rPr>
          <w:b w:val="0"/>
          <w:noProof/>
          <w:sz w:val="18"/>
        </w:rPr>
        <w:tab/>
      </w:r>
      <w:r w:rsidRPr="00BE1878">
        <w:rPr>
          <w:b w:val="0"/>
          <w:noProof/>
          <w:sz w:val="18"/>
        </w:rPr>
        <w:fldChar w:fldCharType="begin"/>
      </w:r>
      <w:r w:rsidRPr="00BE1878">
        <w:rPr>
          <w:b w:val="0"/>
          <w:noProof/>
          <w:sz w:val="18"/>
        </w:rPr>
        <w:instrText xml:space="preserve"> PAGEREF _Toc498001771 \h </w:instrText>
      </w:r>
      <w:r w:rsidRPr="00BE1878">
        <w:rPr>
          <w:b w:val="0"/>
          <w:noProof/>
          <w:sz w:val="18"/>
        </w:rPr>
      </w:r>
      <w:r w:rsidRPr="00BE1878">
        <w:rPr>
          <w:b w:val="0"/>
          <w:noProof/>
          <w:sz w:val="18"/>
        </w:rPr>
        <w:fldChar w:fldCharType="separate"/>
      </w:r>
      <w:r w:rsidR="00BE57C4">
        <w:rPr>
          <w:b w:val="0"/>
          <w:noProof/>
          <w:sz w:val="18"/>
        </w:rPr>
        <w:t>377</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_Toc498001772 \h </w:instrText>
      </w:r>
      <w:r w:rsidRPr="00BE1878">
        <w:rPr>
          <w:noProof/>
        </w:rPr>
      </w:r>
      <w:r w:rsidRPr="00BE1878">
        <w:rPr>
          <w:noProof/>
        </w:rPr>
        <w:fldChar w:fldCharType="separate"/>
      </w:r>
      <w:r w:rsidR="00BE57C4">
        <w:rPr>
          <w:noProof/>
        </w:rPr>
        <w:t>377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BE1878">
        <w:rPr>
          <w:noProof/>
        </w:rPr>
        <w:tab/>
      </w:r>
      <w:r w:rsidRPr="00BE1878">
        <w:rPr>
          <w:noProof/>
        </w:rPr>
        <w:fldChar w:fldCharType="begin"/>
      </w:r>
      <w:r w:rsidRPr="00BE1878">
        <w:rPr>
          <w:noProof/>
        </w:rPr>
        <w:instrText xml:space="preserve"> PAGEREF _Toc498001773 \h </w:instrText>
      </w:r>
      <w:r w:rsidRPr="00BE1878">
        <w:rPr>
          <w:noProof/>
        </w:rPr>
      </w:r>
      <w:r w:rsidRPr="00BE1878">
        <w:rPr>
          <w:noProof/>
        </w:rPr>
        <w:fldChar w:fldCharType="separate"/>
      </w:r>
      <w:r w:rsidR="00BE57C4">
        <w:rPr>
          <w:noProof/>
        </w:rPr>
        <w:t>377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BE1878">
        <w:rPr>
          <w:noProof/>
        </w:rPr>
        <w:tab/>
      </w:r>
      <w:r w:rsidRPr="00BE1878">
        <w:rPr>
          <w:noProof/>
        </w:rPr>
        <w:fldChar w:fldCharType="begin"/>
      </w:r>
      <w:r w:rsidRPr="00BE1878">
        <w:rPr>
          <w:noProof/>
        </w:rPr>
        <w:instrText xml:space="preserve"> PAGEREF _Toc498001774 \h </w:instrText>
      </w:r>
      <w:r w:rsidRPr="00BE1878">
        <w:rPr>
          <w:noProof/>
        </w:rPr>
      </w:r>
      <w:r w:rsidRPr="00BE1878">
        <w:rPr>
          <w:noProof/>
        </w:rPr>
        <w:fldChar w:fldCharType="separate"/>
      </w:r>
      <w:r w:rsidR="00BE57C4">
        <w:rPr>
          <w:noProof/>
        </w:rPr>
        <w:t>378</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99—Deposits as security</w:t>
      </w:r>
      <w:r w:rsidRPr="00BE1878">
        <w:rPr>
          <w:b w:val="0"/>
          <w:noProof/>
          <w:sz w:val="18"/>
        </w:rPr>
        <w:tab/>
      </w:r>
      <w:r w:rsidRPr="00BE1878">
        <w:rPr>
          <w:b w:val="0"/>
          <w:noProof/>
          <w:sz w:val="18"/>
        </w:rPr>
        <w:fldChar w:fldCharType="begin"/>
      </w:r>
      <w:r w:rsidRPr="00BE1878">
        <w:rPr>
          <w:b w:val="0"/>
          <w:noProof/>
          <w:sz w:val="18"/>
        </w:rPr>
        <w:instrText xml:space="preserve"> PAGEREF _Toc498001775 \h </w:instrText>
      </w:r>
      <w:r w:rsidRPr="00BE1878">
        <w:rPr>
          <w:b w:val="0"/>
          <w:noProof/>
          <w:sz w:val="18"/>
        </w:rPr>
      </w:r>
      <w:r w:rsidRPr="00BE1878">
        <w:rPr>
          <w:b w:val="0"/>
          <w:noProof/>
          <w:sz w:val="18"/>
        </w:rPr>
        <w:fldChar w:fldCharType="separate"/>
      </w:r>
      <w:r w:rsidR="00BE57C4">
        <w:rPr>
          <w:b w:val="0"/>
          <w:noProof/>
          <w:sz w:val="18"/>
        </w:rPr>
        <w:t>379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_Toc498001776 \h </w:instrText>
      </w:r>
      <w:r w:rsidRPr="00BE1878">
        <w:rPr>
          <w:noProof/>
        </w:rPr>
      </w:r>
      <w:r w:rsidRPr="00BE1878">
        <w:rPr>
          <w:noProof/>
        </w:rPr>
        <w:fldChar w:fldCharType="separate"/>
      </w:r>
      <w:r w:rsidR="00BE57C4">
        <w:rPr>
          <w:noProof/>
        </w:rPr>
        <w:t>379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BE1878">
        <w:rPr>
          <w:noProof/>
        </w:rPr>
        <w:tab/>
      </w:r>
      <w:r w:rsidRPr="00BE1878">
        <w:rPr>
          <w:noProof/>
        </w:rPr>
        <w:fldChar w:fldCharType="begin"/>
      </w:r>
      <w:r w:rsidRPr="00BE1878">
        <w:rPr>
          <w:noProof/>
        </w:rPr>
        <w:instrText xml:space="preserve"> PAGEREF _Toc498001777 \h </w:instrText>
      </w:r>
      <w:r w:rsidRPr="00BE1878">
        <w:rPr>
          <w:noProof/>
        </w:rPr>
      </w:r>
      <w:r w:rsidRPr="00BE1878">
        <w:rPr>
          <w:noProof/>
        </w:rPr>
        <w:fldChar w:fldCharType="separate"/>
      </w:r>
      <w:r w:rsidR="00BE57C4">
        <w:rPr>
          <w:noProof/>
        </w:rPr>
        <w:t>379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BE1878">
        <w:rPr>
          <w:noProof/>
        </w:rPr>
        <w:tab/>
      </w:r>
      <w:r w:rsidRPr="00BE1878">
        <w:rPr>
          <w:noProof/>
        </w:rPr>
        <w:fldChar w:fldCharType="begin"/>
      </w:r>
      <w:r w:rsidRPr="00BE1878">
        <w:rPr>
          <w:noProof/>
        </w:rPr>
        <w:instrText xml:space="preserve"> PAGEREF _Toc498001778 \h </w:instrText>
      </w:r>
      <w:r w:rsidRPr="00BE1878">
        <w:rPr>
          <w:noProof/>
        </w:rPr>
      </w:r>
      <w:r w:rsidRPr="00BE1878">
        <w:rPr>
          <w:noProof/>
        </w:rPr>
        <w:fldChar w:fldCharType="separate"/>
      </w:r>
      <w:r w:rsidR="00BE57C4">
        <w:rPr>
          <w:noProof/>
        </w:rPr>
        <w:t>379</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100—Vouchers</w:t>
      </w:r>
      <w:r w:rsidRPr="00BE1878">
        <w:rPr>
          <w:b w:val="0"/>
          <w:noProof/>
          <w:sz w:val="18"/>
        </w:rPr>
        <w:tab/>
      </w:r>
      <w:r w:rsidRPr="00BE1878">
        <w:rPr>
          <w:b w:val="0"/>
          <w:noProof/>
          <w:sz w:val="18"/>
        </w:rPr>
        <w:fldChar w:fldCharType="begin"/>
      </w:r>
      <w:r w:rsidRPr="00BE1878">
        <w:rPr>
          <w:b w:val="0"/>
          <w:noProof/>
          <w:sz w:val="18"/>
        </w:rPr>
        <w:instrText xml:space="preserve"> PAGEREF _Toc498001779 \h </w:instrText>
      </w:r>
      <w:r w:rsidRPr="00BE1878">
        <w:rPr>
          <w:b w:val="0"/>
          <w:noProof/>
          <w:sz w:val="18"/>
        </w:rPr>
      </w:r>
      <w:r w:rsidRPr="00BE1878">
        <w:rPr>
          <w:b w:val="0"/>
          <w:noProof/>
          <w:sz w:val="18"/>
        </w:rPr>
        <w:fldChar w:fldCharType="separate"/>
      </w:r>
      <w:r w:rsidR="00BE57C4">
        <w:rPr>
          <w:b w:val="0"/>
          <w:noProof/>
          <w:sz w:val="18"/>
        </w:rPr>
        <w:t>380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_Toc498001780 \h </w:instrText>
      </w:r>
      <w:r w:rsidRPr="00BE1878">
        <w:rPr>
          <w:noProof/>
        </w:rPr>
      </w:r>
      <w:r w:rsidRPr="00BE1878">
        <w:rPr>
          <w:noProof/>
        </w:rPr>
        <w:fldChar w:fldCharType="separate"/>
      </w:r>
      <w:r w:rsidR="00BE57C4">
        <w:rPr>
          <w:noProof/>
        </w:rPr>
        <w:t>380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BE1878">
        <w:rPr>
          <w:noProof/>
        </w:rPr>
        <w:tab/>
      </w:r>
      <w:r w:rsidRPr="00BE1878">
        <w:rPr>
          <w:noProof/>
        </w:rPr>
        <w:fldChar w:fldCharType="begin"/>
      </w:r>
      <w:r w:rsidRPr="00BE1878">
        <w:rPr>
          <w:noProof/>
        </w:rPr>
        <w:instrText xml:space="preserve"> PAGEREF _Toc498001781 \h </w:instrText>
      </w:r>
      <w:r w:rsidRPr="00BE1878">
        <w:rPr>
          <w:noProof/>
        </w:rPr>
      </w:r>
      <w:r w:rsidRPr="00BE1878">
        <w:rPr>
          <w:noProof/>
        </w:rPr>
        <w:fldChar w:fldCharType="separate"/>
      </w:r>
      <w:r w:rsidR="00BE57C4">
        <w:rPr>
          <w:noProof/>
        </w:rPr>
        <w:t>380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lastRenderedPageBreak/>
        <w:t>100</w:t>
      </w:r>
      <w:r>
        <w:rPr>
          <w:noProof/>
        </w:rPr>
        <w:noBreakHyphen/>
        <w:t>10</w:t>
      </w:r>
      <w:r>
        <w:rPr>
          <w:noProof/>
        </w:rPr>
        <w:tab/>
        <w:t>Redemption of vouchers</w:t>
      </w:r>
      <w:r w:rsidRPr="00BE1878">
        <w:rPr>
          <w:noProof/>
        </w:rPr>
        <w:tab/>
      </w:r>
      <w:r w:rsidRPr="00BE1878">
        <w:rPr>
          <w:noProof/>
        </w:rPr>
        <w:fldChar w:fldCharType="begin"/>
      </w:r>
      <w:r w:rsidRPr="00BE1878">
        <w:rPr>
          <w:noProof/>
        </w:rPr>
        <w:instrText xml:space="preserve"> PAGEREF _Toc498001782 \h </w:instrText>
      </w:r>
      <w:r w:rsidRPr="00BE1878">
        <w:rPr>
          <w:noProof/>
        </w:rPr>
      </w:r>
      <w:r w:rsidRPr="00BE1878">
        <w:rPr>
          <w:noProof/>
        </w:rPr>
        <w:fldChar w:fldCharType="separate"/>
      </w:r>
      <w:r w:rsidR="00BE57C4">
        <w:rPr>
          <w:noProof/>
        </w:rPr>
        <w:t>381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BE1878">
        <w:rPr>
          <w:noProof/>
        </w:rPr>
        <w:tab/>
      </w:r>
      <w:r w:rsidRPr="00BE1878">
        <w:rPr>
          <w:noProof/>
        </w:rPr>
        <w:fldChar w:fldCharType="begin"/>
      </w:r>
      <w:r w:rsidRPr="00BE1878">
        <w:rPr>
          <w:noProof/>
        </w:rPr>
        <w:instrText xml:space="preserve"> PAGEREF _Toc498001783 \h </w:instrText>
      </w:r>
      <w:r w:rsidRPr="00BE1878">
        <w:rPr>
          <w:noProof/>
        </w:rPr>
      </w:r>
      <w:r w:rsidRPr="00BE1878">
        <w:rPr>
          <w:noProof/>
        </w:rPr>
        <w:fldChar w:fldCharType="separate"/>
      </w:r>
      <w:r w:rsidR="00BE57C4">
        <w:rPr>
          <w:noProof/>
        </w:rPr>
        <w:t>381</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BE1878">
        <w:rPr>
          <w:noProof/>
        </w:rPr>
        <w:tab/>
      </w:r>
      <w:r w:rsidRPr="00BE1878">
        <w:rPr>
          <w:noProof/>
        </w:rPr>
        <w:fldChar w:fldCharType="begin"/>
      </w:r>
      <w:r w:rsidRPr="00BE1878">
        <w:rPr>
          <w:noProof/>
        </w:rPr>
        <w:instrText xml:space="preserve"> PAGEREF _Toc498001784 \h </w:instrText>
      </w:r>
      <w:r w:rsidRPr="00BE1878">
        <w:rPr>
          <w:noProof/>
        </w:rPr>
      </w:r>
      <w:r w:rsidRPr="00BE1878">
        <w:rPr>
          <w:noProof/>
        </w:rPr>
        <w:fldChar w:fldCharType="separate"/>
      </w:r>
      <w:r w:rsidR="00BE57C4">
        <w:rPr>
          <w:noProof/>
        </w:rPr>
        <w:t>382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BE1878">
        <w:rPr>
          <w:noProof/>
        </w:rPr>
        <w:tab/>
      </w:r>
      <w:r w:rsidRPr="00BE1878">
        <w:rPr>
          <w:noProof/>
        </w:rPr>
        <w:fldChar w:fldCharType="begin"/>
      </w:r>
      <w:r w:rsidRPr="00BE1878">
        <w:rPr>
          <w:noProof/>
        </w:rPr>
        <w:instrText xml:space="preserve"> PAGEREF _Toc498001785 \h </w:instrText>
      </w:r>
      <w:r w:rsidRPr="00BE1878">
        <w:rPr>
          <w:noProof/>
        </w:rPr>
      </w:r>
      <w:r w:rsidRPr="00BE1878">
        <w:rPr>
          <w:noProof/>
        </w:rPr>
        <w:fldChar w:fldCharType="separate"/>
      </w:r>
      <w:r w:rsidR="00BE57C4">
        <w:rPr>
          <w:noProof/>
        </w:rPr>
        <w:t>382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BE1878">
        <w:rPr>
          <w:noProof/>
        </w:rPr>
        <w:tab/>
      </w:r>
      <w:r w:rsidRPr="00BE1878">
        <w:rPr>
          <w:noProof/>
        </w:rPr>
        <w:fldChar w:fldCharType="begin"/>
      </w:r>
      <w:r w:rsidRPr="00BE1878">
        <w:rPr>
          <w:noProof/>
        </w:rPr>
        <w:instrText xml:space="preserve"> PAGEREF _Toc498001786 \h </w:instrText>
      </w:r>
      <w:r w:rsidRPr="00BE1878">
        <w:rPr>
          <w:noProof/>
        </w:rPr>
      </w:r>
      <w:r w:rsidRPr="00BE1878">
        <w:rPr>
          <w:noProof/>
        </w:rPr>
        <w:fldChar w:fldCharType="separate"/>
      </w:r>
      <w:r w:rsidR="00BE57C4">
        <w:rPr>
          <w:noProof/>
        </w:rPr>
        <w:t>383</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8E30A2">
        <w:rPr>
          <w:i/>
          <w:noProof/>
        </w:rPr>
        <w:t>voucher</w:t>
      </w:r>
      <w:r>
        <w:rPr>
          <w:noProof/>
        </w:rPr>
        <w:t xml:space="preserve"> etc.</w:t>
      </w:r>
      <w:r w:rsidRPr="00BE1878">
        <w:rPr>
          <w:noProof/>
        </w:rPr>
        <w:tab/>
      </w:r>
      <w:r w:rsidRPr="00BE1878">
        <w:rPr>
          <w:noProof/>
        </w:rPr>
        <w:fldChar w:fldCharType="begin"/>
      </w:r>
      <w:r w:rsidRPr="00BE1878">
        <w:rPr>
          <w:noProof/>
        </w:rPr>
        <w:instrText xml:space="preserve"> PAGEREF _Toc498001787 \h </w:instrText>
      </w:r>
      <w:r w:rsidRPr="00BE1878">
        <w:rPr>
          <w:noProof/>
        </w:rPr>
      </w:r>
      <w:r w:rsidRPr="00BE1878">
        <w:rPr>
          <w:noProof/>
        </w:rPr>
        <w:fldChar w:fldCharType="separate"/>
      </w:r>
      <w:r w:rsidR="00BE57C4">
        <w:rPr>
          <w:noProof/>
        </w:rPr>
        <w:t>383</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BE1878">
        <w:rPr>
          <w:b w:val="0"/>
          <w:noProof/>
          <w:sz w:val="18"/>
        </w:rPr>
        <w:tab/>
      </w:r>
      <w:r w:rsidRPr="00BE1878">
        <w:rPr>
          <w:b w:val="0"/>
          <w:noProof/>
          <w:sz w:val="18"/>
        </w:rPr>
        <w:fldChar w:fldCharType="begin"/>
      </w:r>
      <w:r w:rsidRPr="00BE1878">
        <w:rPr>
          <w:b w:val="0"/>
          <w:noProof/>
          <w:sz w:val="18"/>
        </w:rPr>
        <w:instrText xml:space="preserve"> PAGEREF _Toc498001788 \h </w:instrText>
      </w:r>
      <w:r w:rsidRPr="00BE1878">
        <w:rPr>
          <w:b w:val="0"/>
          <w:noProof/>
          <w:sz w:val="18"/>
        </w:rPr>
      </w:r>
      <w:r w:rsidRPr="00BE1878">
        <w:rPr>
          <w:b w:val="0"/>
          <w:noProof/>
          <w:sz w:val="18"/>
        </w:rPr>
        <w:fldChar w:fldCharType="separate"/>
      </w:r>
      <w:r w:rsidR="00BE57C4">
        <w:rPr>
          <w:b w:val="0"/>
          <w:noProof/>
          <w:sz w:val="18"/>
        </w:rPr>
        <w:t>384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_Toc498001789 \h </w:instrText>
      </w:r>
      <w:r w:rsidRPr="00BE1878">
        <w:rPr>
          <w:noProof/>
        </w:rPr>
      </w:r>
      <w:r w:rsidRPr="00BE1878">
        <w:rPr>
          <w:noProof/>
        </w:rPr>
        <w:fldChar w:fldCharType="separate"/>
      </w:r>
      <w:r w:rsidR="00BE57C4">
        <w:rPr>
          <w:noProof/>
        </w:rPr>
        <w:t>384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BE1878">
        <w:rPr>
          <w:noProof/>
        </w:rPr>
        <w:tab/>
      </w:r>
      <w:r w:rsidRPr="00BE1878">
        <w:rPr>
          <w:noProof/>
        </w:rPr>
        <w:fldChar w:fldCharType="begin"/>
      </w:r>
      <w:r w:rsidRPr="00BE1878">
        <w:rPr>
          <w:noProof/>
        </w:rPr>
        <w:instrText xml:space="preserve"> PAGEREF _Toc498001790 \h </w:instrText>
      </w:r>
      <w:r w:rsidRPr="00BE1878">
        <w:rPr>
          <w:noProof/>
        </w:rPr>
      </w:r>
      <w:r w:rsidRPr="00BE1878">
        <w:rPr>
          <w:noProof/>
        </w:rPr>
        <w:fldChar w:fldCharType="separate"/>
      </w:r>
      <w:r w:rsidR="00BE57C4">
        <w:rPr>
          <w:noProof/>
        </w:rPr>
        <w:t>384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BE1878">
        <w:rPr>
          <w:noProof/>
        </w:rPr>
        <w:tab/>
      </w:r>
      <w:r w:rsidRPr="00BE1878">
        <w:rPr>
          <w:noProof/>
        </w:rPr>
        <w:fldChar w:fldCharType="begin"/>
      </w:r>
      <w:r w:rsidRPr="00BE1878">
        <w:rPr>
          <w:noProof/>
        </w:rPr>
        <w:instrText xml:space="preserve"> PAGEREF _Toc498001791 \h </w:instrText>
      </w:r>
      <w:r w:rsidRPr="00BE1878">
        <w:rPr>
          <w:noProof/>
        </w:rPr>
      </w:r>
      <w:r w:rsidRPr="00BE1878">
        <w:rPr>
          <w:noProof/>
        </w:rPr>
        <w:fldChar w:fldCharType="separate"/>
      </w:r>
      <w:r w:rsidR="00BE57C4">
        <w:rPr>
          <w:noProof/>
        </w:rPr>
        <w:t>384</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105—Supplies in satisfaction of debts</w:t>
      </w:r>
      <w:r w:rsidRPr="00BE1878">
        <w:rPr>
          <w:b w:val="0"/>
          <w:noProof/>
          <w:sz w:val="18"/>
        </w:rPr>
        <w:tab/>
      </w:r>
      <w:r w:rsidRPr="00BE1878">
        <w:rPr>
          <w:b w:val="0"/>
          <w:noProof/>
          <w:sz w:val="18"/>
        </w:rPr>
        <w:fldChar w:fldCharType="begin"/>
      </w:r>
      <w:r w:rsidRPr="00BE1878">
        <w:rPr>
          <w:b w:val="0"/>
          <w:noProof/>
          <w:sz w:val="18"/>
        </w:rPr>
        <w:instrText xml:space="preserve"> PAGEREF _Toc498001792 \h </w:instrText>
      </w:r>
      <w:r w:rsidRPr="00BE1878">
        <w:rPr>
          <w:b w:val="0"/>
          <w:noProof/>
          <w:sz w:val="18"/>
        </w:rPr>
      </w:r>
      <w:r w:rsidRPr="00BE1878">
        <w:rPr>
          <w:b w:val="0"/>
          <w:noProof/>
          <w:sz w:val="18"/>
        </w:rPr>
        <w:fldChar w:fldCharType="separate"/>
      </w:r>
      <w:r w:rsidR="00BE57C4">
        <w:rPr>
          <w:b w:val="0"/>
          <w:noProof/>
          <w:sz w:val="18"/>
        </w:rPr>
        <w:t>385</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_Toc498001793 \h </w:instrText>
      </w:r>
      <w:r w:rsidRPr="00BE1878">
        <w:rPr>
          <w:noProof/>
        </w:rPr>
      </w:r>
      <w:r w:rsidRPr="00BE1878">
        <w:rPr>
          <w:noProof/>
        </w:rPr>
        <w:fldChar w:fldCharType="separate"/>
      </w:r>
      <w:r w:rsidR="00BE57C4">
        <w:rPr>
          <w:noProof/>
        </w:rPr>
        <w:t>385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BE1878">
        <w:rPr>
          <w:noProof/>
        </w:rPr>
        <w:tab/>
      </w:r>
      <w:r w:rsidRPr="00BE1878">
        <w:rPr>
          <w:noProof/>
        </w:rPr>
        <w:fldChar w:fldCharType="begin"/>
      </w:r>
      <w:r w:rsidRPr="00BE1878">
        <w:rPr>
          <w:noProof/>
        </w:rPr>
        <w:instrText xml:space="preserve"> PAGEREF _Toc498001794 \h </w:instrText>
      </w:r>
      <w:r w:rsidRPr="00BE1878">
        <w:rPr>
          <w:noProof/>
        </w:rPr>
      </w:r>
      <w:r w:rsidRPr="00BE1878">
        <w:rPr>
          <w:noProof/>
        </w:rPr>
        <w:fldChar w:fldCharType="separate"/>
      </w:r>
      <w:r w:rsidR="00BE57C4">
        <w:rPr>
          <w:noProof/>
        </w:rPr>
        <w:t>385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BE1878">
        <w:rPr>
          <w:noProof/>
        </w:rPr>
        <w:tab/>
      </w:r>
      <w:r w:rsidRPr="00BE1878">
        <w:rPr>
          <w:noProof/>
        </w:rPr>
        <w:fldChar w:fldCharType="begin"/>
      </w:r>
      <w:r w:rsidRPr="00BE1878">
        <w:rPr>
          <w:noProof/>
        </w:rPr>
        <w:instrText xml:space="preserve"> PAGEREF _Toc498001795 \h </w:instrText>
      </w:r>
      <w:r w:rsidRPr="00BE1878">
        <w:rPr>
          <w:noProof/>
        </w:rPr>
      </w:r>
      <w:r w:rsidRPr="00BE1878">
        <w:rPr>
          <w:noProof/>
        </w:rPr>
        <w:fldChar w:fldCharType="separate"/>
      </w:r>
      <w:r w:rsidR="00BE57C4">
        <w:rPr>
          <w:noProof/>
        </w:rPr>
        <w:t>386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BE1878">
        <w:rPr>
          <w:noProof/>
        </w:rPr>
        <w:tab/>
      </w:r>
      <w:r w:rsidRPr="00BE1878">
        <w:rPr>
          <w:noProof/>
        </w:rPr>
        <w:fldChar w:fldCharType="begin"/>
      </w:r>
      <w:r w:rsidRPr="00BE1878">
        <w:rPr>
          <w:noProof/>
        </w:rPr>
        <w:instrText xml:space="preserve"> PAGEREF _Toc498001796 \h </w:instrText>
      </w:r>
      <w:r w:rsidRPr="00BE1878">
        <w:rPr>
          <w:noProof/>
        </w:rPr>
      </w:r>
      <w:r w:rsidRPr="00BE1878">
        <w:rPr>
          <w:noProof/>
        </w:rPr>
        <w:fldChar w:fldCharType="separate"/>
      </w:r>
      <w:r w:rsidR="00BE57C4">
        <w:rPr>
          <w:noProof/>
        </w:rPr>
        <w:t>386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BE1878">
        <w:rPr>
          <w:noProof/>
        </w:rPr>
        <w:tab/>
      </w:r>
      <w:r w:rsidRPr="00BE1878">
        <w:rPr>
          <w:noProof/>
        </w:rPr>
        <w:fldChar w:fldCharType="begin"/>
      </w:r>
      <w:r w:rsidRPr="00BE1878">
        <w:rPr>
          <w:noProof/>
        </w:rPr>
        <w:instrText xml:space="preserve"> PAGEREF _Toc498001797 \h </w:instrText>
      </w:r>
      <w:r w:rsidRPr="00BE1878">
        <w:rPr>
          <w:noProof/>
        </w:rPr>
      </w:r>
      <w:r w:rsidRPr="00BE1878">
        <w:rPr>
          <w:noProof/>
        </w:rPr>
        <w:fldChar w:fldCharType="separate"/>
      </w:r>
      <w:r w:rsidR="00BE57C4">
        <w:rPr>
          <w:noProof/>
        </w:rPr>
        <w:t>386</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BE1878">
        <w:rPr>
          <w:b w:val="0"/>
          <w:noProof/>
          <w:sz w:val="18"/>
        </w:rPr>
        <w:tab/>
      </w:r>
      <w:r w:rsidRPr="00BE1878">
        <w:rPr>
          <w:b w:val="0"/>
          <w:noProof/>
          <w:sz w:val="18"/>
        </w:rPr>
        <w:fldChar w:fldCharType="begin"/>
      </w:r>
      <w:r w:rsidRPr="00BE1878">
        <w:rPr>
          <w:b w:val="0"/>
          <w:noProof/>
          <w:sz w:val="18"/>
        </w:rPr>
        <w:instrText xml:space="preserve"> PAGEREF _Toc498001798 \h </w:instrText>
      </w:r>
      <w:r w:rsidRPr="00BE1878">
        <w:rPr>
          <w:b w:val="0"/>
          <w:noProof/>
          <w:sz w:val="18"/>
        </w:rPr>
      </w:r>
      <w:r w:rsidRPr="00BE1878">
        <w:rPr>
          <w:b w:val="0"/>
          <w:noProof/>
          <w:sz w:val="18"/>
        </w:rPr>
        <w:fldChar w:fldCharType="separate"/>
      </w:r>
      <w:r w:rsidR="00BE57C4">
        <w:rPr>
          <w:b w:val="0"/>
          <w:noProof/>
          <w:sz w:val="18"/>
        </w:rPr>
        <w:t>388</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_Toc498001799 \h </w:instrText>
      </w:r>
      <w:r w:rsidRPr="00BE1878">
        <w:rPr>
          <w:noProof/>
        </w:rPr>
      </w:r>
      <w:r w:rsidRPr="00BE1878">
        <w:rPr>
          <w:noProof/>
        </w:rPr>
        <w:fldChar w:fldCharType="separate"/>
      </w:r>
      <w:r w:rsidR="00BE57C4">
        <w:rPr>
          <w:noProof/>
        </w:rPr>
        <w:t>388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BE1878">
        <w:rPr>
          <w:noProof/>
        </w:rPr>
        <w:tab/>
      </w:r>
      <w:r w:rsidRPr="00BE1878">
        <w:rPr>
          <w:noProof/>
        </w:rPr>
        <w:fldChar w:fldCharType="begin"/>
      </w:r>
      <w:r w:rsidRPr="00BE1878">
        <w:rPr>
          <w:noProof/>
        </w:rPr>
        <w:instrText xml:space="preserve"> PAGEREF _Toc498001800 \h </w:instrText>
      </w:r>
      <w:r w:rsidRPr="00BE1878">
        <w:rPr>
          <w:noProof/>
        </w:rPr>
      </w:r>
      <w:r w:rsidRPr="00BE1878">
        <w:rPr>
          <w:noProof/>
        </w:rPr>
        <w:fldChar w:fldCharType="separate"/>
      </w:r>
      <w:r w:rsidR="00BE57C4">
        <w:rPr>
          <w:noProof/>
        </w:rPr>
        <w:t>388</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BE1878">
        <w:rPr>
          <w:b w:val="0"/>
          <w:noProof/>
          <w:sz w:val="18"/>
        </w:rPr>
        <w:tab/>
      </w:r>
      <w:r w:rsidRPr="00BE1878">
        <w:rPr>
          <w:b w:val="0"/>
          <w:noProof/>
          <w:sz w:val="18"/>
        </w:rPr>
        <w:fldChar w:fldCharType="begin"/>
      </w:r>
      <w:r w:rsidRPr="00BE1878">
        <w:rPr>
          <w:b w:val="0"/>
          <w:noProof/>
          <w:sz w:val="18"/>
        </w:rPr>
        <w:instrText xml:space="preserve"> PAGEREF _Toc498001801 \h </w:instrText>
      </w:r>
      <w:r w:rsidRPr="00BE1878">
        <w:rPr>
          <w:b w:val="0"/>
          <w:noProof/>
          <w:sz w:val="18"/>
        </w:rPr>
      </w:r>
      <w:r w:rsidRPr="00BE1878">
        <w:rPr>
          <w:b w:val="0"/>
          <w:noProof/>
          <w:sz w:val="18"/>
        </w:rPr>
        <w:fldChar w:fldCharType="separate"/>
      </w:r>
      <w:r w:rsidR="00BE57C4">
        <w:rPr>
          <w:b w:val="0"/>
          <w:noProof/>
          <w:sz w:val="18"/>
        </w:rPr>
        <w:t>389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_Toc498001802 \h </w:instrText>
      </w:r>
      <w:r w:rsidRPr="00BE1878">
        <w:rPr>
          <w:noProof/>
        </w:rPr>
      </w:r>
      <w:r w:rsidRPr="00BE1878">
        <w:rPr>
          <w:noProof/>
        </w:rPr>
        <w:fldChar w:fldCharType="separate"/>
      </w:r>
      <w:r w:rsidR="00BE57C4">
        <w:rPr>
          <w:noProof/>
        </w:rPr>
        <w:t>389</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BE1878">
        <w:rPr>
          <w:b w:val="0"/>
          <w:noProof/>
          <w:sz w:val="18"/>
        </w:rPr>
        <w:tab/>
      </w:r>
      <w:r w:rsidRPr="00BE1878">
        <w:rPr>
          <w:b w:val="0"/>
          <w:noProof/>
          <w:sz w:val="18"/>
        </w:rPr>
        <w:fldChar w:fldCharType="begin"/>
      </w:r>
      <w:r w:rsidRPr="00BE1878">
        <w:rPr>
          <w:b w:val="0"/>
          <w:noProof/>
          <w:sz w:val="18"/>
        </w:rPr>
        <w:instrText xml:space="preserve"> PAGEREF _Toc498001803 \h </w:instrText>
      </w:r>
      <w:r w:rsidRPr="00BE1878">
        <w:rPr>
          <w:b w:val="0"/>
          <w:noProof/>
          <w:sz w:val="18"/>
        </w:rPr>
      </w:r>
      <w:r w:rsidRPr="00BE1878">
        <w:rPr>
          <w:b w:val="0"/>
          <w:noProof/>
          <w:sz w:val="18"/>
        </w:rPr>
        <w:fldChar w:fldCharType="separate"/>
      </w:r>
      <w:r w:rsidR="00BE57C4">
        <w:rPr>
          <w:b w:val="0"/>
          <w:noProof/>
          <w:sz w:val="18"/>
        </w:rPr>
        <w:t>389</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BE1878">
        <w:rPr>
          <w:noProof/>
        </w:rPr>
        <w:tab/>
      </w:r>
      <w:r w:rsidRPr="00BE1878">
        <w:rPr>
          <w:noProof/>
        </w:rPr>
        <w:fldChar w:fldCharType="begin"/>
      </w:r>
      <w:r w:rsidRPr="00BE1878">
        <w:rPr>
          <w:noProof/>
        </w:rPr>
        <w:instrText xml:space="preserve"> PAGEREF _Toc498001804 \h </w:instrText>
      </w:r>
      <w:r w:rsidRPr="00BE1878">
        <w:rPr>
          <w:noProof/>
        </w:rPr>
      </w:r>
      <w:r w:rsidRPr="00BE1878">
        <w:rPr>
          <w:noProof/>
        </w:rPr>
        <w:fldChar w:fldCharType="separate"/>
      </w:r>
      <w:r w:rsidR="00BE57C4">
        <w:rPr>
          <w:noProof/>
        </w:rPr>
        <w:t>389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BE1878">
        <w:rPr>
          <w:noProof/>
        </w:rPr>
        <w:tab/>
      </w:r>
      <w:r w:rsidRPr="00BE1878">
        <w:rPr>
          <w:noProof/>
        </w:rPr>
        <w:fldChar w:fldCharType="begin"/>
      </w:r>
      <w:r w:rsidRPr="00BE1878">
        <w:rPr>
          <w:noProof/>
        </w:rPr>
        <w:instrText xml:space="preserve"> PAGEREF _Toc498001805 \h </w:instrText>
      </w:r>
      <w:r w:rsidRPr="00BE1878">
        <w:rPr>
          <w:noProof/>
        </w:rPr>
      </w:r>
      <w:r w:rsidRPr="00BE1878">
        <w:rPr>
          <w:noProof/>
        </w:rPr>
        <w:fldChar w:fldCharType="separate"/>
      </w:r>
      <w:r w:rsidR="00BE57C4">
        <w:rPr>
          <w:noProof/>
        </w:rPr>
        <w:t>389</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BE1878">
        <w:rPr>
          <w:noProof/>
        </w:rPr>
        <w:tab/>
      </w:r>
      <w:r w:rsidRPr="00BE1878">
        <w:rPr>
          <w:noProof/>
        </w:rPr>
        <w:fldChar w:fldCharType="begin"/>
      </w:r>
      <w:r w:rsidRPr="00BE1878">
        <w:rPr>
          <w:noProof/>
        </w:rPr>
        <w:instrText xml:space="preserve"> PAGEREF _Toc498001806 \h </w:instrText>
      </w:r>
      <w:r w:rsidRPr="00BE1878">
        <w:rPr>
          <w:noProof/>
        </w:rPr>
      </w:r>
      <w:r w:rsidRPr="00BE1878">
        <w:rPr>
          <w:noProof/>
        </w:rPr>
        <w:fldChar w:fldCharType="separate"/>
      </w:r>
      <w:r w:rsidR="00BE57C4">
        <w:rPr>
          <w:noProof/>
        </w:rPr>
        <w:t>390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BE1878">
        <w:rPr>
          <w:noProof/>
        </w:rPr>
        <w:tab/>
      </w:r>
      <w:r w:rsidRPr="00BE1878">
        <w:rPr>
          <w:noProof/>
        </w:rPr>
        <w:fldChar w:fldCharType="begin"/>
      </w:r>
      <w:r w:rsidRPr="00BE1878">
        <w:rPr>
          <w:noProof/>
        </w:rPr>
        <w:instrText xml:space="preserve"> PAGEREF _Toc498001807 \h </w:instrText>
      </w:r>
      <w:r w:rsidRPr="00BE1878">
        <w:rPr>
          <w:noProof/>
        </w:rPr>
      </w:r>
      <w:r w:rsidRPr="00BE1878">
        <w:rPr>
          <w:noProof/>
        </w:rPr>
        <w:fldChar w:fldCharType="separate"/>
      </w:r>
      <w:r w:rsidR="00BE57C4">
        <w:rPr>
          <w:noProof/>
        </w:rPr>
        <w:t>390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BE1878">
        <w:rPr>
          <w:noProof/>
        </w:rPr>
        <w:tab/>
      </w:r>
      <w:r w:rsidRPr="00BE1878">
        <w:rPr>
          <w:noProof/>
        </w:rPr>
        <w:fldChar w:fldCharType="begin"/>
      </w:r>
      <w:r w:rsidRPr="00BE1878">
        <w:rPr>
          <w:noProof/>
        </w:rPr>
        <w:instrText xml:space="preserve"> PAGEREF _Toc498001808 \h </w:instrText>
      </w:r>
      <w:r w:rsidRPr="00BE1878">
        <w:rPr>
          <w:noProof/>
        </w:rPr>
      </w:r>
      <w:r w:rsidRPr="00BE1878">
        <w:rPr>
          <w:noProof/>
        </w:rPr>
        <w:fldChar w:fldCharType="separate"/>
      </w:r>
      <w:r w:rsidR="00BE57C4">
        <w:rPr>
          <w:noProof/>
        </w:rPr>
        <w:t>391</w:t>
      </w:r>
      <w:r w:rsidRPr="00BE1878">
        <w:rPr>
          <w:noProof/>
        </w:rPr>
        <w:fldChar w:fldCharType="end"/>
      </w:r>
    </w:p>
    <w:p w:rsidR="00BE1878" w:rsidRDefault="00BE1878">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BE1878">
        <w:rPr>
          <w:b w:val="0"/>
          <w:noProof/>
          <w:sz w:val="18"/>
        </w:rPr>
        <w:tab/>
      </w:r>
      <w:r w:rsidRPr="00BE1878">
        <w:rPr>
          <w:b w:val="0"/>
          <w:noProof/>
          <w:sz w:val="18"/>
        </w:rPr>
        <w:fldChar w:fldCharType="begin"/>
      </w:r>
      <w:r w:rsidRPr="00BE1878">
        <w:rPr>
          <w:b w:val="0"/>
          <w:noProof/>
          <w:sz w:val="18"/>
        </w:rPr>
        <w:instrText xml:space="preserve"> PAGEREF _Toc498001809 \h </w:instrText>
      </w:r>
      <w:r w:rsidRPr="00BE1878">
        <w:rPr>
          <w:b w:val="0"/>
          <w:noProof/>
          <w:sz w:val="18"/>
        </w:rPr>
      </w:r>
      <w:r w:rsidRPr="00BE1878">
        <w:rPr>
          <w:b w:val="0"/>
          <w:noProof/>
          <w:sz w:val="18"/>
        </w:rPr>
        <w:fldChar w:fldCharType="separate"/>
      </w:r>
      <w:r w:rsidR="00BE57C4">
        <w:rPr>
          <w:b w:val="0"/>
          <w:noProof/>
          <w:sz w:val="18"/>
        </w:rPr>
        <w:t>392</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BE1878">
        <w:rPr>
          <w:noProof/>
        </w:rPr>
        <w:tab/>
      </w:r>
      <w:r w:rsidRPr="00BE1878">
        <w:rPr>
          <w:noProof/>
        </w:rPr>
        <w:fldChar w:fldCharType="begin"/>
      </w:r>
      <w:r w:rsidRPr="00BE1878">
        <w:rPr>
          <w:noProof/>
        </w:rPr>
        <w:instrText xml:space="preserve"> PAGEREF _Toc498001810 \h </w:instrText>
      </w:r>
      <w:r w:rsidRPr="00BE1878">
        <w:rPr>
          <w:noProof/>
        </w:rPr>
      </w:r>
      <w:r w:rsidRPr="00BE1878">
        <w:rPr>
          <w:noProof/>
        </w:rPr>
        <w:fldChar w:fldCharType="separate"/>
      </w:r>
      <w:r w:rsidR="00BE57C4">
        <w:rPr>
          <w:noProof/>
        </w:rPr>
        <w:t>392</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BE1878">
        <w:rPr>
          <w:noProof/>
        </w:rPr>
        <w:tab/>
      </w:r>
      <w:r w:rsidRPr="00BE1878">
        <w:rPr>
          <w:noProof/>
        </w:rPr>
        <w:fldChar w:fldCharType="begin"/>
      </w:r>
      <w:r w:rsidRPr="00BE1878">
        <w:rPr>
          <w:noProof/>
        </w:rPr>
        <w:instrText xml:space="preserve"> PAGEREF _Toc498001811 \h </w:instrText>
      </w:r>
      <w:r w:rsidRPr="00BE1878">
        <w:rPr>
          <w:noProof/>
        </w:rPr>
      </w:r>
      <w:r w:rsidRPr="00BE1878">
        <w:rPr>
          <w:noProof/>
        </w:rPr>
        <w:fldChar w:fldCharType="separate"/>
      </w:r>
      <w:r w:rsidR="00BE57C4">
        <w:rPr>
          <w:noProof/>
        </w:rPr>
        <w:t>392</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lastRenderedPageBreak/>
        <w:t>Division 111—Reimbursement of employees etc.</w:t>
      </w:r>
      <w:r w:rsidRPr="00BE1878">
        <w:rPr>
          <w:b w:val="0"/>
          <w:noProof/>
          <w:sz w:val="18"/>
        </w:rPr>
        <w:tab/>
      </w:r>
      <w:r w:rsidRPr="00BE1878">
        <w:rPr>
          <w:b w:val="0"/>
          <w:noProof/>
          <w:sz w:val="18"/>
        </w:rPr>
        <w:fldChar w:fldCharType="begin"/>
      </w:r>
      <w:r w:rsidRPr="00BE1878">
        <w:rPr>
          <w:b w:val="0"/>
          <w:noProof/>
          <w:sz w:val="18"/>
        </w:rPr>
        <w:instrText xml:space="preserve"> PAGEREF _Toc498001812 \h </w:instrText>
      </w:r>
      <w:r w:rsidRPr="00BE1878">
        <w:rPr>
          <w:b w:val="0"/>
          <w:noProof/>
          <w:sz w:val="18"/>
        </w:rPr>
      </w:r>
      <w:r w:rsidRPr="00BE1878">
        <w:rPr>
          <w:b w:val="0"/>
          <w:noProof/>
          <w:sz w:val="18"/>
        </w:rPr>
        <w:fldChar w:fldCharType="separate"/>
      </w:r>
      <w:r w:rsidR="00BE57C4">
        <w:rPr>
          <w:b w:val="0"/>
          <w:noProof/>
          <w:sz w:val="18"/>
        </w:rPr>
        <w:t>394</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_Toc498001813 \h </w:instrText>
      </w:r>
      <w:r w:rsidRPr="00BE1878">
        <w:rPr>
          <w:noProof/>
        </w:rPr>
      </w:r>
      <w:r w:rsidRPr="00BE1878">
        <w:rPr>
          <w:noProof/>
        </w:rPr>
        <w:fldChar w:fldCharType="separate"/>
      </w:r>
      <w:r w:rsidR="00BE57C4">
        <w:rPr>
          <w:noProof/>
        </w:rPr>
        <w:t>394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BE1878">
        <w:rPr>
          <w:noProof/>
        </w:rPr>
        <w:tab/>
      </w:r>
      <w:r w:rsidRPr="00BE1878">
        <w:rPr>
          <w:noProof/>
        </w:rPr>
        <w:fldChar w:fldCharType="begin"/>
      </w:r>
      <w:r w:rsidRPr="00BE1878">
        <w:rPr>
          <w:noProof/>
        </w:rPr>
        <w:instrText xml:space="preserve"> PAGEREF _Toc498001814 \h </w:instrText>
      </w:r>
      <w:r w:rsidRPr="00BE1878">
        <w:rPr>
          <w:noProof/>
        </w:rPr>
      </w:r>
      <w:r w:rsidRPr="00BE1878">
        <w:rPr>
          <w:noProof/>
        </w:rPr>
        <w:fldChar w:fldCharType="separate"/>
      </w:r>
      <w:r w:rsidR="00BE57C4">
        <w:rPr>
          <w:noProof/>
        </w:rPr>
        <w:t>394</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BE1878">
        <w:rPr>
          <w:noProof/>
        </w:rPr>
        <w:tab/>
      </w:r>
      <w:r w:rsidRPr="00BE1878">
        <w:rPr>
          <w:noProof/>
        </w:rPr>
        <w:fldChar w:fldCharType="begin"/>
      </w:r>
      <w:r w:rsidRPr="00BE1878">
        <w:rPr>
          <w:noProof/>
        </w:rPr>
        <w:instrText xml:space="preserve"> PAGEREF _Toc498001815 \h </w:instrText>
      </w:r>
      <w:r w:rsidRPr="00BE1878">
        <w:rPr>
          <w:noProof/>
        </w:rPr>
      </w:r>
      <w:r w:rsidRPr="00BE1878">
        <w:rPr>
          <w:noProof/>
        </w:rPr>
        <w:fldChar w:fldCharType="separate"/>
      </w:r>
      <w:r w:rsidR="00BE57C4">
        <w:rPr>
          <w:noProof/>
        </w:rPr>
        <w:t>395</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BE1878">
        <w:rPr>
          <w:noProof/>
        </w:rPr>
        <w:tab/>
      </w:r>
      <w:r w:rsidRPr="00BE1878">
        <w:rPr>
          <w:noProof/>
        </w:rPr>
        <w:fldChar w:fldCharType="begin"/>
      </w:r>
      <w:r w:rsidRPr="00BE1878">
        <w:rPr>
          <w:noProof/>
        </w:rPr>
        <w:instrText xml:space="preserve"> PAGEREF _Toc498001816 \h </w:instrText>
      </w:r>
      <w:r w:rsidRPr="00BE1878">
        <w:rPr>
          <w:noProof/>
        </w:rPr>
      </w:r>
      <w:r w:rsidRPr="00BE1878">
        <w:rPr>
          <w:noProof/>
        </w:rPr>
        <w:fldChar w:fldCharType="separate"/>
      </w:r>
      <w:r w:rsidR="00BE57C4">
        <w:rPr>
          <w:noProof/>
        </w:rPr>
        <w:t>396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BE1878">
        <w:rPr>
          <w:noProof/>
        </w:rPr>
        <w:tab/>
      </w:r>
      <w:r w:rsidRPr="00BE1878">
        <w:rPr>
          <w:noProof/>
        </w:rPr>
        <w:fldChar w:fldCharType="begin"/>
      </w:r>
      <w:r w:rsidRPr="00BE1878">
        <w:rPr>
          <w:noProof/>
        </w:rPr>
        <w:instrText xml:space="preserve"> PAGEREF _Toc498001817 \h </w:instrText>
      </w:r>
      <w:r w:rsidRPr="00BE1878">
        <w:rPr>
          <w:noProof/>
        </w:rPr>
      </w:r>
      <w:r w:rsidRPr="00BE1878">
        <w:rPr>
          <w:noProof/>
        </w:rPr>
        <w:fldChar w:fldCharType="separate"/>
      </w:r>
      <w:r w:rsidR="00BE57C4">
        <w:rPr>
          <w:noProof/>
        </w:rPr>
        <w:t>396</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BE1878">
        <w:rPr>
          <w:noProof/>
        </w:rPr>
        <w:tab/>
      </w:r>
      <w:r w:rsidRPr="00BE1878">
        <w:rPr>
          <w:noProof/>
        </w:rPr>
        <w:fldChar w:fldCharType="begin"/>
      </w:r>
      <w:r w:rsidRPr="00BE1878">
        <w:rPr>
          <w:noProof/>
        </w:rPr>
        <w:instrText xml:space="preserve"> PAGEREF _Toc498001818 \h </w:instrText>
      </w:r>
      <w:r w:rsidRPr="00BE1878">
        <w:rPr>
          <w:noProof/>
        </w:rPr>
      </w:r>
      <w:r w:rsidRPr="00BE1878">
        <w:rPr>
          <w:noProof/>
        </w:rPr>
        <w:fldChar w:fldCharType="separate"/>
      </w:r>
      <w:r w:rsidR="00BE57C4">
        <w:rPr>
          <w:noProof/>
        </w:rPr>
        <w:t>397</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BE1878">
        <w:rPr>
          <w:noProof/>
        </w:rPr>
        <w:tab/>
      </w:r>
      <w:r w:rsidRPr="00BE1878">
        <w:rPr>
          <w:noProof/>
        </w:rPr>
        <w:fldChar w:fldCharType="begin"/>
      </w:r>
      <w:r w:rsidRPr="00BE1878">
        <w:rPr>
          <w:noProof/>
        </w:rPr>
        <w:instrText xml:space="preserve"> PAGEREF _Toc498001819 \h </w:instrText>
      </w:r>
      <w:r w:rsidRPr="00BE1878">
        <w:rPr>
          <w:noProof/>
        </w:rPr>
      </w:r>
      <w:r w:rsidRPr="00BE1878">
        <w:rPr>
          <w:noProof/>
        </w:rPr>
        <w:fldChar w:fldCharType="separate"/>
      </w:r>
      <w:r w:rsidR="00BE57C4">
        <w:rPr>
          <w:noProof/>
        </w:rPr>
        <w:t>398</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BE1878">
        <w:rPr>
          <w:noProof/>
        </w:rPr>
        <w:tab/>
      </w:r>
      <w:r w:rsidRPr="00BE1878">
        <w:rPr>
          <w:noProof/>
        </w:rPr>
        <w:fldChar w:fldCharType="begin"/>
      </w:r>
      <w:r w:rsidRPr="00BE1878">
        <w:rPr>
          <w:noProof/>
        </w:rPr>
        <w:instrText xml:space="preserve"> PAGEREF _Toc498001820 \h </w:instrText>
      </w:r>
      <w:r w:rsidRPr="00BE1878">
        <w:rPr>
          <w:noProof/>
        </w:rPr>
      </w:r>
      <w:r w:rsidRPr="00BE1878">
        <w:rPr>
          <w:noProof/>
        </w:rPr>
        <w:fldChar w:fldCharType="separate"/>
      </w:r>
      <w:r w:rsidR="00BE57C4">
        <w:rPr>
          <w:noProof/>
        </w:rPr>
        <w:t>398</w:t>
      </w:r>
      <w:r w:rsidRPr="00BE1878">
        <w:rPr>
          <w:noProof/>
        </w:rPr>
        <w:fldChar w:fldCharType="end"/>
      </w:r>
    </w:p>
    <w:p w:rsidR="00BE1878" w:rsidRDefault="00BE1878">
      <w:pPr>
        <w:pStyle w:val="TOC3"/>
        <w:rPr>
          <w:rFonts w:asciiTheme="minorHAnsi" w:eastAsiaTheme="minorEastAsia" w:hAnsiTheme="minorHAnsi" w:cstheme="minorBidi"/>
          <w:b w:val="0"/>
          <w:noProof/>
          <w:kern w:val="0"/>
          <w:szCs w:val="22"/>
        </w:rPr>
      </w:pPr>
      <w:r>
        <w:rPr>
          <w:noProof/>
        </w:rPr>
        <w:t>Division 113—PAYG voluntary agreements</w:t>
      </w:r>
      <w:r w:rsidRPr="00BE1878">
        <w:rPr>
          <w:b w:val="0"/>
          <w:noProof/>
          <w:sz w:val="18"/>
        </w:rPr>
        <w:tab/>
      </w:r>
      <w:r w:rsidRPr="00BE1878">
        <w:rPr>
          <w:b w:val="0"/>
          <w:noProof/>
          <w:sz w:val="18"/>
        </w:rPr>
        <w:fldChar w:fldCharType="begin"/>
      </w:r>
      <w:r w:rsidRPr="00BE1878">
        <w:rPr>
          <w:b w:val="0"/>
          <w:noProof/>
          <w:sz w:val="18"/>
        </w:rPr>
        <w:instrText xml:space="preserve"> PAGEREF _Toc498001821 \h </w:instrText>
      </w:r>
      <w:r w:rsidRPr="00BE1878">
        <w:rPr>
          <w:b w:val="0"/>
          <w:noProof/>
          <w:sz w:val="18"/>
        </w:rPr>
      </w:r>
      <w:r w:rsidRPr="00BE1878">
        <w:rPr>
          <w:b w:val="0"/>
          <w:noProof/>
          <w:sz w:val="18"/>
        </w:rPr>
        <w:fldChar w:fldCharType="separate"/>
      </w:r>
      <w:r w:rsidR="00BE57C4">
        <w:rPr>
          <w:b w:val="0"/>
          <w:noProof/>
          <w:sz w:val="18"/>
        </w:rPr>
        <w:t>400</w:t>
      </w:r>
      <w:r w:rsidRPr="00BE1878">
        <w:rPr>
          <w:b w:val="0"/>
          <w:noProof/>
          <w:sz w:val="18"/>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BE1878">
        <w:rPr>
          <w:noProof/>
        </w:rPr>
        <w:tab/>
      </w:r>
      <w:r w:rsidRPr="00BE1878">
        <w:rPr>
          <w:noProof/>
        </w:rPr>
        <w:fldChar w:fldCharType="begin"/>
      </w:r>
      <w:r w:rsidRPr="00BE1878">
        <w:rPr>
          <w:noProof/>
        </w:rPr>
        <w:instrText xml:space="preserve"> PAGEREF _Toc498001822 \h </w:instrText>
      </w:r>
      <w:r w:rsidRPr="00BE1878">
        <w:rPr>
          <w:noProof/>
        </w:rPr>
      </w:r>
      <w:r w:rsidRPr="00BE1878">
        <w:rPr>
          <w:noProof/>
        </w:rPr>
        <w:fldChar w:fldCharType="separate"/>
      </w:r>
      <w:r w:rsidR="00BE57C4">
        <w:rPr>
          <w:noProof/>
        </w:rPr>
        <w:t>400</w:t>
      </w:r>
      <w:r w:rsidRPr="00BE1878">
        <w:rPr>
          <w:noProof/>
        </w:rPr>
        <w:fldChar w:fldCharType="end"/>
      </w:r>
    </w:p>
    <w:p w:rsidR="00BE1878" w:rsidRDefault="00BE1878">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BE1878">
        <w:rPr>
          <w:noProof/>
        </w:rPr>
        <w:tab/>
      </w:r>
      <w:r w:rsidRPr="00BE1878">
        <w:rPr>
          <w:noProof/>
        </w:rPr>
        <w:fldChar w:fldCharType="begin"/>
      </w:r>
      <w:r w:rsidRPr="00BE1878">
        <w:rPr>
          <w:noProof/>
        </w:rPr>
        <w:instrText xml:space="preserve"> PAGEREF _Toc498001823 \h </w:instrText>
      </w:r>
      <w:r w:rsidRPr="00BE1878">
        <w:rPr>
          <w:noProof/>
        </w:rPr>
      </w:r>
      <w:r w:rsidRPr="00BE1878">
        <w:rPr>
          <w:noProof/>
        </w:rPr>
        <w:fldChar w:fldCharType="separate"/>
      </w:r>
      <w:r w:rsidR="00BE57C4">
        <w:rPr>
          <w:noProof/>
        </w:rPr>
        <w:t>400</w:t>
      </w:r>
      <w:r w:rsidRPr="00BE1878">
        <w:rPr>
          <w:noProof/>
        </w:rPr>
        <w:fldChar w:fldCharType="end"/>
      </w:r>
    </w:p>
    <w:p w:rsidR="00D3499B" w:rsidRPr="00F103C9" w:rsidRDefault="00CD5983" w:rsidP="0062738E">
      <w:pPr>
        <w:sectPr w:rsidR="00D3499B" w:rsidRPr="00F103C9" w:rsidSect="00AD29B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103C9">
        <w:rPr>
          <w:rFonts w:cs="Times New Roman"/>
          <w:sz w:val="18"/>
        </w:rPr>
        <w:fldChar w:fldCharType="end"/>
      </w:r>
    </w:p>
    <w:p w:rsidR="00300522" w:rsidRPr="00F103C9" w:rsidRDefault="00300522" w:rsidP="00300522">
      <w:pPr>
        <w:pStyle w:val="LongT"/>
      </w:pPr>
      <w:r w:rsidRPr="00F103C9">
        <w:lastRenderedPageBreak/>
        <w:t>An Act about a goods and services tax to implement A New Tax System, and for related purposes</w:t>
      </w:r>
    </w:p>
    <w:p w:rsidR="00300522" w:rsidRPr="00F103C9" w:rsidRDefault="00300522" w:rsidP="00D900F9">
      <w:pPr>
        <w:pStyle w:val="ActHead1"/>
        <w:spacing w:before="360"/>
      </w:pPr>
      <w:bookmarkStart w:id="1" w:name="_Toc498001076"/>
      <w:r w:rsidRPr="00F103C9">
        <w:rPr>
          <w:rStyle w:val="CharChapNo"/>
        </w:rPr>
        <w:t>Chapter</w:t>
      </w:r>
      <w:r w:rsidR="00F103C9" w:rsidRPr="00F103C9">
        <w:rPr>
          <w:rStyle w:val="CharChapNo"/>
        </w:rPr>
        <w:t> </w:t>
      </w:r>
      <w:r w:rsidRPr="00F103C9">
        <w:rPr>
          <w:rStyle w:val="CharChapNo"/>
        </w:rPr>
        <w:t>1</w:t>
      </w:r>
      <w:r w:rsidRPr="00F103C9">
        <w:t>—</w:t>
      </w:r>
      <w:r w:rsidRPr="00F103C9">
        <w:rPr>
          <w:rStyle w:val="CharChapText"/>
        </w:rPr>
        <w:t>Introduction</w:t>
      </w:r>
      <w:bookmarkEnd w:id="1"/>
    </w:p>
    <w:p w:rsidR="00300522" w:rsidRPr="00F103C9" w:rsidRDefault="00300522" w:rsidP="00300522">
      <w:pPr>
        <w:pStyle w:val="ActHead2"/>
      </w:pPr>
      <w:bookmarkStart w:id="2" w:name="_Toc498001077"/>
      <w:r w:rsidRPr="00F103C9">
        <w:rPr>
          <w:rStyle w:val="CharPartNo"/>
        </w:rPr>
        <w:t>Part</w:t>
      </w:r>
      <w:r w:rsidR="00F103C9" w:rsidRPr="00F103C9">
        <w:rPr>
          <w:rStyle w:val="CharPartNo"/>
        </w:rPr>
        <w:t> </w:t>
      </w:r>
      <w:r w:rsidRPr="00F103C9">
        <w:rPr>
          <w:rStyle w:val="CharPartNo"/>
        </w:rPr>
        <w:t>1</w:t>
      </w:r>
      <w:r w:rsidR="00F103C9" w:rsidRPr="00F103C9">
        <w:rPr>
          <w:rStyle w:val="CharPartNo"/>
        </w:rPr>
        <w:noBreakHyphen/>
      </w:r>
      <w:r w:rsidRPr="00F103C9">
        <w:rPr>
          <w:rStyle w:val="CharPartNo"/>
        </w:rPr>
        <w:t>1</w:t>
      </w:r>
      <w:r w:rsidRPr="00F103C9">
        <w:t>—</w:t>
      </w:r>
      <w:r w:rsidRPr="00F103C9">
        <w:rPr>
          <w:rStyle w:val="CharPartText"/>
        </w:rPr>
        <w:t>Preliminary</w:t>
      </w:r>
      <w:bookmarkEnd w:id="2"/>
    </w:p>
    <w:p w:rsidR="00300522" w:rsidRPr="00F103C9" w:rsidRDefault="00300522" w:rsidP="00300522">
      <w:pPr>
        <w:pStyle w:val="ActHead3"/>
      </w:pPr>
      <w:bookmarkStart w:id="3" w:name="_Toc498001078"/>
      <w:r w:rsidRPr="00F103C9">
        <w:rPr>
          <w:rStyle w:val="CharDivNo"/>
        </w:rPr>
        <w:t>Division</w:t>
      </w:r>
      <w:r w:rsidR="00F103C9" w:rsidRPr="00F103C9">
        <w:rPr>
          <w:rStyle w:val="CharDivNo"/>
        </w:rPr>
        <w:t> </w:t>
      </w:r>
      <w:r w:rsidRPr="00F103C9">
        <w:rPr>
          <w:rStyle w:val="CharDivNo"/>
        </w:rPr>
        <w:t>1</w:t>
      </w:r>
      <w:r w:rsidRPr="00F103C9">
        <w:t>—</w:t>
      </w:r>
      <w:r w:rsidRPr="00F103C9">
        <w:rPr>
          <w:rStyle w:val="CharDivText"/>
        </w:rPr>
        <w:t>Preliminary</w:t>
      </w:r>
      <w:bookmarkEnd w:id="3"/>
    </w:p>
    <w:p w:rsidR="00300522" w:rsidRPr="00F103C9" w:rsidRDefault="00300522" w:rsidP="00300522">
      <w:pPr>
        <w:pStyle w:val="ActHead5"/>
      </w:pPr>
      <w:bookmarkStart w:id="4" w:name="_Toc498001079"/>
      <w:r w:rsidRPr="00F103C9">
        <w:rPr>
          <w:rStyle w:val="CharSectno"/>
        </w:rPr>
        <w:t>1</w:t>
      </w:r>
      <w:r w:rsidR="00F103C9" w:rsidRPr="00F103C9">
        <w:rPr>
          <w:rStyle w:val="CharSectno"/>
        </w:rPr>
        <w:noBreakHyphen/>
      </w:r>
      <w:r w:rsidRPr="00F103C9">
        <w:rPr>
          <w:rStyle w:val="CharSectno"/>
        </w:rPr>
        <w:t>1</w:t>
      </w:r>
      <w:r w:rsidRPr="00F103C9">
        <w:t xml:space="preserve">  Short title</w:t>
      </w:r>
      <w:bookmarkEnd w:id="4"/>
    </w:p>
    <w:p w:rsidR="00300522" w:rsidRPr="00F103C9" w:rsidRDefault="00300522" w:rsidP="00300522">
      <w:pPr>
        <w:pStyle w:val="subsection"/>
      </w:pPr>
      <w:r w:rsidRPr="00F103C9">
        <w:tab/>
      </w:r>
      <w:r w:rsidRPr="00F103C9">
        <w:tab/>
        <w:t xml:space="preserve">This Act may be cited as the </w:t>
      </w:r>
      <w:r w:rsidRPr="00F103C9">
        <w:rPr>
          <w:i/>
        </w:rPr>
        <w:t>A New Tax System (Goods and Services Tax) Act 1999</w:t>
      </w:r>
      <w:r w:rsidRPr="00F103C9">
        <w:t>.</w:t>
      </w:r>
    </w:p>
    <w:p w:rsidR="00300522" w:rsidRPr="00F103C9" w:rsidRDefault="00300522" w:rsidP="00300522">
      <w:pPr>
        <w:pStyle w:val="ActHead5"/>
      </w:pPr>
      <w:bookmarkStart w:id="5" w:name="_Toc498001080"/>
      <w:r w:rsidRPr="00F103C9">
        <w:rPr>
          <w:rStyle w:val="CharSectno"/>
        </w:rPr>
        <w:t>1</w:t>
      </w:r>
      <w:r w:rsidR="00F103C9" w:rsidRPr="00F103C9">
        <w:rPr>
          <w:rStyle w:val="CharSectno"/>
        </w:rPr>
        <w:noBreakHyphen/>
      </w:r>
      <w:r w:rsidRPr="00F103C9">
        <w:rPr>
          <w:rStyle w:val="CharSectno"/>
        </w:rPr>
        <w:t>2</w:t>
      </w:r>
      <w:r w:rsidRPr="00F103C9">
        <w:t xml:space="preserve">  Commencement</w:t>
      </w:r>
      <w:bookmarkEnd w:id="5"/>
    </w:p>
    <w:p w:rsidR="00300522" w:rsidRPr="00F103C9" w:rsidRDefault="00300522" w:rsidP="00300522">
      <w:pPr>
        <w:pStyle w:val="subsection"/>
      </w:pPr>
      <w:r w:rsidRPr="00F103C9">
        <w:tab/>
        <w:t>(1)</w:t>
      </w:r>
      <w:r w:rsidRPr="00F103C9">
        <w:tab/>
        <w:t>This Act commences on 1</w:t>
      </w:r>
      <w:r w:rsidR="00F103C9">
        <w:t> </w:t>
      </w:r>
      <w:r w:rsidRPr="00F103C9">
        <w:t>July 2000.</w:t>
      </w:r>
    </w:p>
    <w:p w:rsidR="00300522" w:rsidRPr="00F103C9" w:rsidRDefault="00300522" w:rsidP="00300522">
      <w:pPr>
        <w:pStyle w:val="ActHead5"/>
      </w:pPr>
      <w:bookmarkStart w:id="6" w:name="_Toc498001081"/>
      <w:r w:rsidRPr="00F103C9">
        <w:rPr>
          <w:rStyle w:val="CharSectno"/>
        </w:rPr>
        <w:t>1</w:t>
      </w:r>
      <w:r w:rsidR="00F103C9" w:rsidRPr="00F103C9">
        <w:rPr>
          <w:rStyle w:val="CharSectno"/>
        </w:rPr>
        <w:noBreakHyphen/>
      </w:r>
      <w:r w:rsidRPr="00F103C9">
        <w:rPr>
          <w:rStyle w:val="CharSectno"/>
        </w:rPr>
        <w:t>3</w:t>
      </w:r>
      <w:r w:rsidRPr="00F103C9">
        <w:t xml:space="preserve">  Commonwealth</w:t>
      </w:r>
      <w:r w:rsidR="00F103C9">
        <w:noBreakHyphen/>
      </w:r>
      <w:r w:rsidRPr="00F103C9">
        <w:t>State financial relations</w:t>
      </w:r>
      <w:bookmarkEnd w:id="6"/>
    </w:p>
    <w:p w:rsidR="00300522" w:rsidRPr="00F103C9" w:rsidRDefault="00300522" w:rsidP="00300522">
      <w:pPr>
        <w:pStyle w:val="subsection"/>
      </w:pPr>
      <w:r w:rsidRPr="00F103C9">
        <w:tab/>
      </w:r>
      <w:r w:rsidRPr="00F103C9">
        <w:tab/>
        <w:t>The Parliament acknowledges that the Commonwealth:</w:t>
      </w:r>
    </w:p>
    <w:p w:rsidR="00300522" w:rsidRPr="00F103C9" w:rsidRDefault="00300522" w:rsidP="00300522">
      <w:pPr>
        <w:pStyle w:val="paragraph"/>
      </w:pPr>
      <w:r w:rsidRPr="00F103C9">
        <w:tab/>
        <w:t>(a)</w:t>
      </w:r>
      <w:r w:rsidRPr="00F103C9">
        <w:tab/>
        <w:t xml:space="preserve">will introduce legislation to provide that the revenue from the GST will be granted to the States, the </w:t>
      </w:r>
      <w:smartTag w:uri="urn:schemas-microsoft-com:office:smarttags" w:element="State">
        <w:smartTag w:uri="urn:schemas-microsoft-com:office:smarttags" w:element="place">
          <w:r w:rsidRPr="00F103C9">
            <w:t>Australian Capital Territory</w:t>
          </w:r>
        </w:smartTag>
      </w:smartTag>
      <w:r w:rsidRPr="00F103C9">
        <w:t xml:space="preserve"> and the </w:t>
      </w:r>
      <w:smartTag w:uri="urn:schemas-microsoft-com:office:smarttags" w:element="State">
        <w:smartTag w:uri="urn:schemas-microsoft-com:office:smarttags" w:element="place">
          <w:r w:rsidRPr="00F103C9">
            <w:t>Northern Territory</w:t>
          </w:r>
        </w:smartTag>
      </w:smartTag>
      <w:r w:rsidRPr="00F103C9">
        <w:t>; and</w:t>
      </w:r>
    </w:p>
    <w:p w:rsidR="00300522" w:rsidRPr="00F103C9" w:rsidRDefault="00300522" w:rsidP="00300522">
      <w:pPr>
        <w:pStyle w:val="paragraph"/>
      </w:pPr>
      <w:r w:rsidRPr="00F103C9">
        <w:tab/>
        <w:t>(b)</w:t>
      </w:r>
      <w:r w:rsidRPr="00F103C9">
        <w:tab/>
        <w:t>will maintain the rate and base of the GST in accordance with the Agreement on Principles for the Reform of Commonwealth</w:t>
      </w:r>
      <w:r w:rsidR="00F103C9">
        <w:noBreakHyphen/>
      </w:r>
      <w:r w:rsidRPr="00F103C9">
        <w:t xml:space="preserve">State Financial Relations endorsed at the Special Premiers’ Conference in </w:t>
      </w:r>
      <w:smartTag w:uri="urn:schemas-microsoft-com:office:smarttags" w:element="City">
        <w:smartTag w:uri="urn:schemas-microsoft-com:office:smarttags" w:element="place">
          <w:r w:rsidRPr="00F103C9">
            <w:t>Canberra</w:t>
          </w:r>
        </w:smartTag>
      </w:smartTag>
      <w:r w:rsidRPr="00F103C9">
        <w:t xml:space="preserve"> on 13</w:t>
      </w:r>
      <w:r w:rsidR="00F103C9">
        <w:t> </w:t>
      </w:r>
      <w:r w:rsidRPr="00F103C9">
        <w:t>November 1998.</w:t>
      </w:r>
    </w:p>
    <w:p w:rsidR="00300522" w:rsidRPr="00F103C9" w:rsidRDefault="00300522" w:rsidP="00300522">
      <w:pPr>
        <w:pStyle w:val="ActHead5"/>
      </w:pPr>
      <w:bookmarkStart w:id="7" w:name="_Toc498001082"/>
      <w:r w:rsidRPr="00F103C9">
        <w:rPr>
          <w:rStyle w:val="CharSectno"/>
        </w:rPr>
        <w:lastRenderedPageBreak/>
        <w:t>1</w:t>
      </w:r>
      <w:r w:rsidR="00F103C9" w:rsidRPr="00F103C9">
        <w:rPr>
          <w:rStyle w:val="CharSectno"/>
        </w:rPr>
        <w:noBreakHyphen/>
      </w:r>
      <w:r w:rsidRPr="00F103C9">
        <w:rPr>
          <w:rStyle w:val="CharSectno"/>
        </w:rPr>
        <w:t>4</w:t>
      </w:r>
      <w:r w:rsidRPr="00F103C9">
        <w:t xml:space="preserve">  </w:t>
      </w:r>
      <w:smartTag w:uri="urn:schemas-microsoft-com:office:smarttags" w:element="PlaceType">
        <w:r w:rsidRPr="00F103C9">
          <w:t>States</w:t>
        </w:r>
      </w:smartTag>
      <w:r w:rsidRPr="00F103C9">
        <w:t xml:space="preserve"> and Territories are bound by the GST law</w:t>
      </w:r>
      <w:bookmarkEnd w:id="7"/>
    </w:p>
    <w:p w:rsidR="00300522" w:rsidRPr="00F103C9" w:rsidRDefault="00300522" w:rsidP="00300522">
      <w:pPr>
        <w:pStyle w:val="subsection"/>
      </w:pPr>
      <w:r w:rsidRPr="00F103C9">
        <w:tab/>
      </w:r>
      <w:r w:rsidRPr="00F103C9">
        <w:tab/>
        <w:t xml:space="preserve">The </w:t>
      </w:r>
      <w:r w:rsidR="00F103C9" w:rsidRPr="00F103C9">
        <w:rPr>
          <w:position w:val="6"/>
          <w:sz w:val="16"/>
          <w:szCs w:val="16"/>
        </w:rPr>
        <w:t>*</w:t>
      </w:r>
      <w:r w:rsidRPr="00F103C9">
        <w:t xml:space="preserve">GST law binds the Crown in right of each of the States, of the </w:t>
      </w:r>
      <w:smartTag w:uri="urn:schemas-microsoft-com:office:smarttags" w:element="State">
        <w:smartTag w:uri="urn:schemas-microsoft-com:office:smarttags" w:element="place">
          <w:r w:rsidRPr="00F103C9">
            <w:t>Australian Capital Territory</w:t>
          </w:r>
        </w:smartTag>
      </w:smartTag>
      <w:r w:rsidRPr="00F103C9">
        <w:t xml:space="preserve"> and of the </w:t>
      </w:r>
      <w:smartTag w:uri="urn:schemas-microsoft-com:office:smarttags" w:element="State">
        <w:smartTag w:uri="urn:schemas-microsoft-com:office:smarttags" w:element="place">
          <w:r w:rsidRPr="00F103C9">
            <w:t>Northern Territory</w:t>
          </w:r>
        </w:smartTag>
      </w:smartTag>
      <w:r w:rsidRPr="00F103C9">
        <w:t>. However, it does not make the Crown liable to be prosecuted for an offence.</w:t>
      </w:r>
    </w:p>
    <w:p w:rsidR="00300522" w:rsidRPr="00F103C9" w:rsidRDefault="00300522" w:rsidP="00A36DB5">
      <w:pPr>
        <w:pStyle w:val="ActHead2"/>
        <w:pageBreakBefore/>
      </w:pPr>
      <w:bookmarkStart w:id="8" w:name="_Toc498001083"/>
      <w:r w:rsidRPr="00F103C9">
        <w:rPr>
          <w:rStyle w:val="CharPartNo"/>
        </w:rPr>
        <w:lastRenderedPageBreak/>
        <w:t>Part</w:t>
      </w:r>
      <w:r w:rsidR="00F103C9" w:rsidRPr="00F103C9">
        <w:rPr>
          <w:rStyle w:val="CharPartNo"/>
        </w:rPr>
        <w:t> </w:t>
      </w:r>
      <w:r w:rsidRPr="00F103C9">
        <w:rPr>
          <w:rStyle w:val="CharPartNo"/>
        </w:rPr>
        <w:t>1</w:t>
      </w:r>
      <w:r w:rsidR="00F103C9" w:rsidRPr="00F103C9">
        <w:rPr>
          <w:rStyle w:val="CharPartNo"/>
        </w:rPr>
        <w:noBreakHyphen/>
      </w:r>
      <w:r w:rsidRPr="00F103C9">
        <w:rPr>
          <w:rStyle w:val="CharPartNo"/>
        </w:rPr>
        <w:t>2</w:t>
      </w:r>
      <w:r w:rsidRPr="00F103C9">
        <w:t>—</w:t>
      </w:r>
      <w:r w:rsidRPr="00F103C9">
        <w:rPr>
          <w:rStyle w:val="CharPartText"/>
        </w:rPr>
        <w:t>Using this Act</w:t>
      </w:r>
      <w:bookmarkEnd w:id="8"/>
    </w:p>
    <w:p w:rsidR="00300522" w:rsidRPr="00F103C9" w:rsidRDefault="00300522" w:rsidP="00300522">
      <w:pPr>
        <w:pStyle w:val="ActHead3"/>
      </w:pPr>
      <w:bookmarkStart w:id="9" w:name="_Toc498001084"/>
      <w:r w:rsidRPr="00F103C9">
        <w:rPr>
          <w:rStyle w:val="CharDivNo"/>
        </w:rPr>
        <w:t>Division</w:t>
      </w:r>
      <w:r w:rsidR="00F103C9" w:rsidRPr="00F103C9">
        <w:rPr>
          <w:rStyle w:val="CharDivNo"/>
        </w:rPr>
        <w:t> </w:t>
      </w:r>
      <w:r w:rsidRPr="00F103C9">
        <w:rPr>
          <w:rStyle w:val="CharDivNo"/>
        </w:rPr>
        <w:t>2</w:t>
      </w:r>
      <w:r w:rsidRPr="00F103C9">
        <w:t>—</w:t>
      </w:r>
      <w:r w:rsidRPr="00F103C9">
        <w:rPr>
          <w:rStyle w:val="CharDivText"/>
        </w:rPr>
        <w:t>Overview of the GST legislation</w:t>
      </w:r>
      <w:bookmarkEnd w:id="9"/>
    </w:p>
    <w:p w:rsidR="00300522" w:rsidRPr="00F103C9" w:rsidRDefault="00300522" w:rsidP="00300522">
      <w:pPr>
        <w:pStyle w:val="ActHead5"/>
      </w:pPr>
      <w:bookmarkStart w:id="10" w:name="_Toc498001085"/>
      <w:r w:rsidRPr="00F103C9">
        <w:rPr>
          <w:rStyle w:val="CharSectno"/>
        </w:rPr>
        <w:t>2</w:t>
      </w:r>
      <w:r w:rsidR="00F103C9" w:rsidRPr="00F103C9">
        <w:rPr>
          <w:rStyle w:val="CharSectno"/>
        </w:rPr>
        <w:noBreakHyphen/>
      </w:r>
      <w:r w:rsidRPr="00F103C9">
        <w:rPr>
          <w:rStyle w:val="CharSectno"/>
        </w:rPr>
        <w:t>1</w:t>
      </w:r>
      <w:r w:rsidRPr="00F103C9">
        <w:t xml:space="preserve">  What this Act is about</w:t>
      </w:r>
      <w:bookmarkEnd w:id="10"/>
    </w:p>
    <w:p w:rsidR="00300522" w:rsidRPr="00F103C9" w:rsidRDefault="00300522" w:rsidP="00300522">
      <w:pPr>
        <w:pStyle w:val="subsection"/>
      </w:pPr>
      <w:r w:rsidRPr="00F103C9">
        <w:tab/>
      </w:r>
      <w:r w:rsidRPr="00F103C9">
        <w:tab/>
        <w:t>This Act is about the GST.</w:t>
      </w:r>
    </w:p>
    <w:p w:rsidR="00300522" w:rsidRPr="00F103C9" w:rsidRDefault="00300522" w:rsidP="00300522">
      <w:pPr>
        <w:pStyle w:val="subsection"/>
      </w:pPr>
      <w:r w:rsidRPr="00F103C9">
        <w:tab/>
      </w:r>
      <w:r w:rsidRPr="00F103C9">
        <w:tab/>
        <w:t>It begins (in Chapter</w:t>
      </w:r>
      <w:r w:rsidR="00F103C9">
        <w:t> </w:t>
      </w:r>
      <w:r w:rsidRPr="00F103C9">
        <w:t>2) with the basic rules about the GST, and then sets out in Chapter</w:t>
      </w:r>
      <w:r w:rsidR="00F103C9">
        <w:t> </w:t>
      </w:r>
      <w:r w:rsidRPr="00F103C9">
        <w:t>3 the exemptions from the GST and in Chapter</w:t>
      </w:r>
      <w:r w:rsidR="00F103C9">
        <w:t> </w:t>
      </w:r>
      <w:r w:rsidRPr="00F103C9">
        <w:t>4 the special rules that can apply in particular cases.</w:t>
      </w:r>
    </w:p>
    <w:p w:rsidR="00300522" w:rsidRPr="00F103C9" w:rsidRDefault="00300522" w:rsidP="00300522">
      <w:pPr>
        <w:pStyle w:val="subsection"/>
      </w:pPr>
      <w:r w:rsidRPr="00F103C9">
        <w:tab/>
      </w:r>
      <w:r w:rsidRPr="00F103C9">
        <w:tab/>
        <w:t>It concludes with definitions and other interpretative material.</w:t>
      </w:r>
    </w:p>
    <w:p w:rsidR="00300522" w:rsidRPr="00F103C9" w:rsidRDefault="00300522" w:rsidP="00300522">
      <w:pPr>
        <w:pStyle w:val="notetext"/>
      </w:pPr>
      <w:r w:rsidRPr="00F103C9">
        <w:t>Note:</w:t>
      </w:r>
      <w:r w:rsidRPr="00F103C9">
        <w:tab/>
        <w:t>The GST is imposed by 6 Acts, the most important of which are:</w:t>
      </w:r>
    </w:p>
    <w:p w:rsidR="00300522" w:rsidRPr="00F103C9" w:rsidRDefault="00300522" w:rsidP="00EE5347">
      <w:pPr>
        <w:pStyle w:val="notepara"/>
      </w:pPr>
      <w:r w:rsidRPr="00F103C9">
        <w:t>(a)</w:t>
      </w:r>
      <w:r w:rsidRPr="00F103C9">
        <w:tab/>
        <w:t xml:space="preserve">the </w:t>
      </w:r>
      <w:r w:rsidRPr="00F103C9">
        <w:rPr>
          <w:i/>
        </w:rPr>
        <w:t>A New Tax System (Goods and Services Tax Imposition—General) Act 1999</w:t>
      </w:r>
      <w:r w:rsidRPr="00F103C9">
        <w:t>; and</w:t>
      </w:r>
    </w:p>
    <w:p w:rsidR="00300522" w:rsidRPr="00F103C9" w:rsidRDefault="00300522" w:rsidP="00EE5347">
      <w:pPr>
        <w:pStyle w:val="notepara"/>
      </w:pPr>
      <w:r w:rsidRPr="00F103C9">
        <w:t>(b)</w:t>
      </w:r>
      <w:r w:rsidRPr="00F103C9">
        <w:tab/>
        <w:t xml:space="preserve">the </w:t>
      </w:r>
      <w:r w:rsidRPr="00F103C9">
        <w:rPr>
          <w:i/>
        </w:rPr>
        <w:t>A New Tax System (Goods and Services Tax Imposition—Customs) Act 1999</w:t>
      </w:r>
      <w:r w:rsidRPr="00F103C9">
        <w:t>; and</w:t>
      </w:r>
    </w:p>
    <w:p w:rsidR="00300522" w:rsidRPr="00F103C9" w:rsidRDefault="00300522" w:rsidP="00EE5347">
      <w:pPr>
        <w:pStyle w:val="notepara"/>
      </w:pPr>
      <w:r w:rsidRPr="00F103C9">
        <w:t>(c)</w:t>
      </w:r>
      <w:r w:rsidRPr="00F103C9">
        <w:tab/>
        <w:t xml:space="preserve">the </w:t>
      </w:r>
      <w:r w:rsidRPr="00F103C9">
        <w:rPr>
          <w:i/>
        </w:rPr>
        <w:t>A New Tax System (Goods and Services Tax Imposition—Excise) Act 1999</w:t>
      </w:r>
      <w:r w:rsidRPr="00F103C9">
        <w:t>.</w:t>
      </w:r>
    </w:p>
    <w:p w:rsidR="00300522" w:rsidRPr="00F103C9" w:rsidRDefault="00300522" w:rsidP="00300522">
      <w:pPr>
        <w:pStyle w:val="ActHead5"/>
      </w:pPr>
      <w:bookmarkStart w:id="11" w:name="_Toc498001086"/>
      <w:r w:rsidRPr="00F103C9">
        <w:rPr>
          <w:rStyle w:val="CharSectno"/>
        </w:rPr>
        <w:t>2</w:t>
      </w:r>
      <w:r w:rsidR="00F103C9" w:rsidRPr="00F103C9">
        <w:rPr>
          <w:rStyle w:val="CharSectno"/>
        </w:rPr>
        <w:noBreakHyphen/>
      </w:r>
      <w:r w:rsidRPr="00F103C9">
        <w:rPr>
          <w:rStyle w:val="CharSectno"/>
        </w:rPr>
        <w:t>5</w:t>
      </w:r>
      <w:r w:rsidRPr="00F103C9">
        <w:t xml:space="preserve">  The basic rules (Chapter</w:t>
      </w:r>
      <w:r w:rsidR="00F103C9">
        <w:t> </w:t>
      </w:r>
      <w:r w:rsidRPr="00F103C9">
        <w:t>2)</w:t>
      </w:r>
      <w:bookmarkEnd w:id="11"/>
    </w:p>
    <w:p w:rsidR="00300522" w:rsidRPr="00F103C9" w:rsidRDefault="00300522" w:rsidP="00300522">
      <w:pPr>
        <w:pStyle w:val="subsection"/>
      </w:pPr>
      <w:r w:rsidRPr="00F103C9">
        <w:tab/>
      </w:r>
      <w:r w:rsidRPr="00F103C9">
        <w:tab/>
        <w:t>Chapter</w:t>
      </w:r>
      <w:r w:rsidR="00F103C9">
        <w:t> </w:t>
      </w:r>
      <w:r w:rsidRPr="00F103C9">
        <w:t>2 has the basic rules for the GST, including:</w:t>
      </w:r>
    </w:p>
    <w:p w:rsidR="00300522" w:rsidRPr="00F103C9" w:rsidRDefault="009E3083" w:rsidP="009E3083">
      <w:pPr>
        <w:pStyle w:val="paragraph"/>
      </w:pPr>
      <w:r w:rsidRPr="00F103C9">
        <w:tab/>
      </w:r>
      <w:r w:rsidR="00300522" w:rsidRPr="00F103C9">
        <w:fldChar w:fldCharType="begin"/>
      </w:r>
      <w:r w:rsidR="00300522" w:rsidRPr="00F103C9">
        <w:instrText>SYMBOL 183 \f "Symbol" \s 10 \h</w:instrText>
      </w:r>
      <w:r w:rsidR="00300522" w:rsidRPr="00F103C9">
        <w:fldChar w:fldCharType="end"/>
      </w:r>
      <w:r w:rsidR="00300522" w:rsidRPr="00F103C9">
        <w:tab/>
        <w:t>when and how the GST arises, and who is liable to pay it;</w:t>
      </w:r>
    </w:p>
    <w:p w:rsidR="00300522" w:rsidRPr="00F103C9" w:rsidRDefault="009E3083" w:rsidP="009E3083">
      <w:pPr>
        <w:pStyle w:val="paragraph"/>
      </w:pPr>
      <w:r w:rsidRPr="00F103C9">
        <w:tab/>
      </w:r>
      <w:r w:rsidR="00300522" w:rsidRPr="00F103C9">
        <w:fldChar w:fldCharType="begin"/>
      </w:r>
      <w:r w:rsidR="00300522" w:rsidRPr="00F103C9">
        <w:instrText>SYMBOL 183 \f "Symbol" \s 10 \h</w:instrText>
      </w:r>
      <w:r w:rsidR="00300522" w:rsidRPr="00F103C9">
        <w:fldChar w:fldCharType="end"/>
      </w:r>
      <w:r w:rsidR="00300522" w:rsidRPr="00F103C9">
        <w:tab/>
        <w:t>when and how input tax credits arise, and who is entitled to them;</w:t>
      </w:r>
    </w:p>
    <w:p w:rsidR="00300522" w:rsidRPr="00F103C9" w:rsidRDefault="009E3083" w:rsidP="009E3083">
      <w:pPr>
        <w:pStyle w:val="paragraph"/>
      </w:pPr>
      <w:r w:rsidRPr="00F103C9">
        <w:tab/>
      </w:r>
      <w:r w:rsidR="00300522" w:rsidRPr="00F103C9">
        <w:fldChar w:fldCharType="begin"/>
      </w:r>
      <w:r w:rsidR="00300522" w:rsidRPr="00F103C9">
        <w:instrText>SYMBOL 183 \f "Symbol" \s 10 \h</w:instrText>
      </w:r>
      <w:r w:rsidR="00300522" w:rsidRPr="00F103C9">
        <w:fldChar w:fldCharType="end"/>
      </w:r>
      <w:r w:rsidR="00300522" w:rsidRPr="00F103C9">
        <w:tab/>
        <w:t>how to work out payments and refunds of GST;</w:t>
      </w:r>
    </w:p>
    <w:p w:rsidR="00300522" w:rsidRPr="00F103C9" w:rsidRDefault="009E3083" w:rsidP="009E3083">
      <w:pPr>
        <w:pStyle w:val="paragraph"/>
      </w:pPr>
      <w:r w:rsidRPr="00F103C9">
        <w:tab/>
      </w:r>
      <w:r w:rsidR="00300522" w:rsidRPr="00F103C9">
        <w:fldChar w:fldCharType="begin"/>
      </w:r>
      <w:r w:rsidR="00300522" w:rsidRPr="00F103C9">
        <w:instrText>SYMBOL 183 \f "Symbol" \s 10 \h</w:instrText>
      </w:r>
      <w:r w:rsidR="00300522" w:rsidRPr="00F103C9">
        <w:fldChar w:fldCharType="end"/>
      </w:r>
      <w:r w:rsidR="00300522" w:rsidRPr="00F103C9">
        <w:tab/>
        <w:t>when and how the payments and refunds are to be made.</w:t>
      </w:r>
    </w:p>
    <w:p w:rsidR="00300522" w:rsidRPr="00F103C9" w:rsidRDefault="00300522" w:rsidP="00300522">
      <w:pPr>
        <w:pStyle w:val="ActHead5"/>
      </w:pPr>
      <w:bookmarkStart w:id="12" w:name="_Toc498001087"/>
      <w:r w:rsidRPr="00F103C9">
        <w:rPr>
          <w:rStyle w:val="CharSectno"/>
        </w:rPr>
        <w:t>2</w:t>
      </w:r>
      <w:r w:rsidR="00F103C9" w:rsidRPr="00F103C9">
        <w:rPr>
          <w:rStyle w:val="CharSectno"/>
        </w:rPr>
        <w:noBreakHyphen/>
      </w:r>
      <w:r w:rsidRPr="00F103C9">
        <w:rPr>
          <w:rStyle w:val="CharSectno"/>
        </w:rPr>
        <w:t>10</w:t>
      </w:r>
      <w:r w:rsidRPr="00F103C9">
        <w:t xml:space="preserve">  The exemptions (Chapter</w:t>
      </w:r>
      <w:r w:rsidR="00F103C9">
        <w:t> </w:t>
      </w:r>
      <w:r w:rsidRPr="00F103C9">
        <w:t>3)</w:t>
      </w:r>
      <w:bookmarkEnd w:id="12"/>
    </w:p>
    <w:p w:rsidR="00300522" w:rsidRPr="00F103C9" w:rsidRDefault="00300522" w:rsidP="00300522">
      <w:pPr>
        <w:pStyle w:val="subsection"/>
      </w:pPr>
      <w:r w:rsidRPr="00F103C9">
        <w:tab/>
      </w:r>
      <w:r w:rsidRPr="00F103C9">
        <w:tab/>
        <w:t>Chapter</w:t>
      </w:r>
      <w:r w:rsidR="00F103C9">
        <w:t> </w:t>
      </w:r>
      <w:r w:rsidRPr="00F103C9">
        <w:t>3 sets out the supplies and importations that are GST</w:t>
      </w:r>
      <w:r w:rsidR="00F103C9">
        <w:noBreakHyphen/>
      </w:r>
      <w:r w:rsidRPr="00F103C9">
        <w:t>free or input taxed.</w:t>
      </w:r>
    </w:p>
    <w:p w:rsidR="00300522" w:rsidRPr="00F103C9" w:rsidRDefault="00300522" w:rsidP="00300522">
      <w:pPr>
        <w:pStyle w:val="ActHead5"/>
      </w:pPr>
      <w:bookmarkStart w:id="13" w:name="_Toc498001088"/>
      <w:r w:rsidRPr="00F103C9">
        <w:rPr>
          <w:rStyle w:val="CharSectno"/>
        </w:rPr>
        <w:lastRenderedPageBreak/>
        <w:t>2</w:t>
      </w:r>
      <w:r w:rsidR="00F103C9" w:rsidRPr="00F103C9">
        <w:rPr>
          <w:rStyle w:val="CharSectno"/>
        </w:rPr>
        <w:noBreakHyphen/>
      </w:r>
      <w:r w:rsidRPr="00F103C9">
        <w:rPr>
          <w:rStyle w:val="CharSectno"/>
        </w:rPr>
        <w:t>15</w:t>
      </w:r>
      <w:r w:rsidRPr="00F103C9">
        <w:t xml:space="preserve">  The special rules (Chapter</w:t>
      </w:r>
      <w:r w:rsidR="00F103C9">
        <w:t> </w:t>
      </w:r>
      <w:r w:rsidRPr="00F103C9">
        <w:t>4)</w:t>
      </w:r>
      <w:bookmarkEnd w:id="13"/>
    </w:p>
    <w:p w:rsidR="00300522" w:rsidRPr="00F103C9" w:rsidRDefault="00300522" w:rsidP="00300522">
      <w:pPr>
        <w:pStyle w:val="subsection"/>
      </w:pPr>
      <w:r w:rsidRPr="00F103C9">
        <w:tab/>
      </w:r>
      <w:r w:rsidRPr="00F103C9">
        <w:tab/>
        <w:t>Chapter</w:t>
      </w:r>
      <w:r w:rsidR="00F103C9">
        <w:t> </w:t>
      </w:r>
      <w:r w:rsidRPr="00F103C9">
        <w:t>4 has special rules which, in particular cases, have the effect of modifying the basic rules in Chapter</w:t>
      </w:r>
      <w:r w:rsidR="00F103C9">
        <w:t> </w:t>
      </w:r>
      <w:r w:rsidRPr="00F103C9">
        <w:t>2.</w:t>
      </w:r>
    </w:p>
    <w:p w:rsidR="00300522" w:rsidRPr="00F103C9" w:rsidRDefault="00300522" w:rsidP="00300522">
      <w:pPr>
        <w:pStyle w:val="notetext"/>
      </w:pPr>
      <w:r w:rsidRPr="00F103C9">
        <w:t>Note:</w:t>
      </w:r>
      <w:r w:rsidRPr="00F103C9">
        <w:tab/>
        <w:t>There is a checklist of special rules at the end of Chapter</w:t>
      </w:r>
      <w:r w:rsidR="00F103C9">
        <w:t> </w:t>
      </w:r>
      <w:r w:rsidRPr="00F103C9">
        <w:t>2 (in Part</w:t>
      </w:r>
      <w:r w:rsidR="00F103C9">
        <w:t> </w:t>
      </w:r>
      <w:r w:rsidRPr="00F103C9">
        <w:t>2</w:t>
      </w:r>
      <w:r w:rsidR="00F103C9">
        <w:noBreakHyphen/>
      </w:r>
      <w:r w:rsidRPr="00F103C9">
        <w:t>8).</w:t>
      </w:r>
    </w:p>
    <w:p w:rsidR="00300522" w:rsidRPr="00F103C9" w:rsidRDefault="00300522" w:rsidP="00300522">
      <w:pPr>
        <w:pStyle w:val="ActHead5"/>
      </w:pPr>
      <w:bookmarkStart w:id="14" w:name="_Toc498001089"/>
      <w:r w:rsidRPr="00F103C9">
        <w:rPr>
          <w:rStyle w:val="CharSectno"/>
        </w:rPr>
        <w:t>2</w:t>
      </w:r>
      <w:r w:rsidR="00F103C9" w:rsidRPr="00F103C9">
        <w:rPr>
          <w:rStyle w:val="CharSectno"/>
        </w:rPr>
        <w:noBreakHyphen/>
      </w:r>
      <w:r w:rsidRPr="00F103C9">
        <w:rPr>
          <w:rStyle w:val="CharSectno"/>
        </w:rPr>
        <w:t>20</w:t>
      </w:r>
      <w:r w:rsidRPr="00F103C9">
        <w:t xml:space="preserve">  Miscellaneous (Chapter</w:t>
      </w:r>
      <w:r w:rsidR="00F103C9">
        <w:t> </w:t>
      </w:r>
      <w:r w:rsidRPr="00F103C9">
        <w:t>5)</w:t>
      </w:r>
      <w:bookmarkEnd w:id="14"/>
    </w:p>
    <w:p w:rsidR="00300522" w:rsidRPr="00F103C9" w:rsidRDefault="00300522" w:rsidP="00300522">
      <w:pPr>
        <w:pStyle w:val="subsection"/>
      </w:pPr>
      <w:r w:rsidRPr="00F103C9">
        <w:tab/>
      </w:r>
      <w:r w:rsidRPr="00F103C9">
        <w:tab/>
        <w:t>Chapter</w:t>
      </w:r>
      <w:r w:rsidR="00F103C9">
        <w:t> </w:t>
      </w:r>
      <w:r w:rsidRPr="00F103C9">
        <w:t>5 deals with miscellaneous matters.</w:t>
      </w:r>
    </w:p>
    <w:p w:rsidR="00300522" w:rsidRPr="00F103C9" w:rsidRDefault="00300522" w:rsidP="00300522">
      <w:pPr>
        <w:pStyle w:val="ActHead5"/>
      </w:pPr>
      <w:bookmarkStart w:id="15" w:name="_Toc498001090"/>
      <w:r w:rsidRPr="00F103C9">
        <w:rPr>
          <w:rStyle w:val="CharSectno"/>
        </w:rPr>
        <w:t>2</w:t>
      </w:r>
      <w:r w:rsidR="00F103C9" w:rsidRPr="00F103C9">
        <w:rPr>
          <w:rStyle w:val="CharSectno"/>
        </w:rPr>
        <w:noBreakHyphen/>
      </w:r>
      <w:r w:rsidRPr="00F103C9">
        <w:rPr>
          <w:rStyle w:val="CharSectno"/>
        </w:rPr>
        <w:t>25</w:t>
      </w:r>
      <w:r w:rsidRPr="00F103C9">
        <w:rPr>
          <w:i/>
          <w:iCs/>
        </w:rPr>
        <w:t xml:space="preserve">  </w:t>
      </w:r>
      <w:r w:rsidRPr="00F103C9">
        <w:t>Interpretative provisions (Chapter</w:t>
      </w:r>
      <w:r w:rsidR="00F103C9">
        <w:t> </w:t>
      </w:r>
      <w:r w:rsidRPr="00F103C9">
        <w:t>6)</w:t>
      </w:r>
      <w:bookmarkEnd w:id="15"/>
    </w:p>
    <w:p w:rsidR="00300522" w:rsidRPr="00F103C9" w:rsidRDefault="00300522" w:rsidP="00300522">
      <w:pPr>
        <w:pStyle w:val="subsection"/>
      </w:pPr>
      <w:r w:rsidRPr="00F103C9">
        <w:tab/>
      </w:r>
      <w:r w:rsidRPr="00F103C9">
        <w:tab/>
        <w:t>Chapter</w:t>
      </w:r>
      <w:r w:rsidR="00F103C9">
        <w:t> </w:t>
      </w:r>
      <w:r w:rsidRPr="00F103C9">
        <w:t>6 contains the Dictionary, which sets out a list of all the terms that are defined in this Act. It also sets out the meanings of some important concepts and rules on how to interpret this Act.</w:t>
      </w:r>
    </w:p>
    <w:p w:rsidR="00300522" w:rsidRPr="00F103C9" w:rsidRDefault="00300522" w:rsidP="00300522">
      <w:pPr>
        <w:pStyle w:val="ActHead5"/>
      </w:pPr>
      <w:bookmarkStart w:id="16" w:name="_Toc498001091"/>
      <w:r w:rsidRPr="00F103C9">
        <w:rPr>
          <w:rStyle w:val="CharSectno"/>
        </w:rPr>
        <w:t>2</w:t>
      </w:r>
      <w:r w:rsidR="00F103C9" w:rsidRPr="00F103C9">
        <w:rPr>
          <w:rStyle w:val="CharSectno"/>
        </w:rPr>
        <w:noBreakHyphen/>
      </w:r>
      <w:r w:rsidRPr="00F103C9">
        <w:rPr>
          <w:rStyle w:val="CharSectno"/>
        </w:rPr>
        <w:t>30</w:t>
      </w:r>
      <w:r w:rsidRPr="00F103C9">
        <w:t xml:space="preserve">  Administration, collection and recovery provisions in the </w:t>
      </w:r>
      <w:r w:rsidRPr="00F103C9">
        <w:rPr>
          <w:i/>
        </w:rPr>
        <w:t>Taxation Administration Act 1953</w:t>
      </w:r>
      <w:bookmarkEnd w:id="16"/>
    </w:p>
    <w:p w:rsidR="00300522" w:rsidRPr="00F103C9" w:rsidRDefault="00300522" w:rsidP="00300522">
      <w:pPr>
        <w:pStyle w:val="subsection"/>
      </w:pPr>
      <w:r w:rsidRPr="00F103C9">
        <w:tab/>
      </w:r>
      <w:r w:rsidRPr="00F103C9">
        <w:tab/>
      </w:r>
      <w:r w:rsidR="00E905D8" w:rsidRPr="00F103C9">
        <w:t>Schedule</w:t>
      </w:r>
      <w:r w:rsidR="00F103C9">
        <w:t> </w:t>
      </w:r>
      <w:r w:rsidR="00E905D8" w:rsidRPr="00F103C9">
        <w:t xml:space="preserve">1 to the </w:t>
      </w:r>
      <w:r w:rsidR="00E905D8" w:rsidRPr="00F103C9">
        <w:rPr>
          <w:i/>
        </w:rPr>
        <w:t>Taxation Administration Act 1953</w:t>
      </w:r>
      <w:r w:rsidR="00E905D8" w:rsidRPr="00F103C9">
        <w:t xml:space="preserve"> contains</w:t>
      </w:r>
      <w:r w:rsidRPr="00F103C9">
        <w:t xml:space="preserve"> provisions relating to the administration of the GST, and to collection and recovery of amounts of GST.</w:t>
      </w:r>
    </w:p>
    <w:p w:rsidR="00300522" w:rsidRPr="00F103C9" w:rsidRDefault="00300522" w:rsidP="00A36DB5">
      <w:pPr>
        <w:pStyle w:val="ActHead3"/>
        <w:pageBreakBefore/>
      </w:pPr>
      <w:bookmarkStart w:id="17" w:name="_Toc498001092"/>
      <w:r w:rsidRPr="00F103C9">
        <w:rPr>
          <w:rStyle w:val="CharDivNo"/>
        </w:rPr>
        <w:lastRenderedPageBreak/>
        <w:t>Division</w:t>
      </w:r>
      <w:r w:rsidR="00F103C9" w:rsidRPr="00F103C9">
        <w:rPr>
          <w:rStyle w:val="CharDivNo"/>
        </w:rPr>
        <w:t> </w:t>
      </w:r>
      <w:r w:rsidRPr="00F103C9">
        <w:rPr>
          <w:rStyle w:val="CharDivNo"/>
        </w:rPr>
        <w:t>3</w:t>
      </w:r>
      <w:r w:rsidRPr="00F103C9">
        <w:t>—</w:t>
      </w:r>
      <w:r w:rsidRPr="00F103C9">
        <w:rPr>
          <w:rStyle w:val="CharDivText"/>
        </w:rPr>
        <w:t>Defined terms</w:t>
      </w:r>
      <w:bookmarkEnd w:id="17"/>
    </w:p>
    <w:p w:rsidR="00300522" w:rsidRPr="00F103C9" w:rsidRDefault="00A53099" w:rsidP="00300522">
      <w:pPr>
        <w:pStyle w:val="Header"/>
      </w:pPr>
      <w:r w:rsidRPr="00F103C9">
        <w:rPr>
          <w:rStyle w:val="CharSubdNo"/>
        </w:rPr>
        <w:t xml:space="preserve"> </w:t>
      </w:r>
      <w:r w:rsidRPr="00F103C9">
        <w:rPr>
          <w:rStyle w:val="CharSubdText"/>
        </w:rPr>
        <w:t xml:space="preserve"> </w:t>
      </w:r>
    </w:p>
    <w:p w:rsidR="00300522" w:rsidRPr="00F103C9" w:rsidRDefault="00300522" w:rsidP="00300522">
      <w:pPr>
        <w:pStyle w:val="ActHead5"/>
      </w:pPr>
      <w:bookmarkStart w:id="18" w:name="_Toc498001093"/>
      <w:r w:rsidRPr="00F103C9">
        <w:rPr>
          <w:rStyle w:val="CharSectno"/>
        </w:rPr>
        <w:t>3</w:t>
      </w:r>
      <w:r w:rsidR="00F103C9" w:rsidRPr="00F103C9">
        <w:rPr>
          <w:rStyle w:val="CharSectno"/>
        </w:rPr>
        <w:noBreakHyphen/>
      </w:r>
      <w:r w:rsidRPr="00F103C9">
        <w:rPr>
          <w:rStyle w:val="CharSectno"/>
        </w:rPr>
        <w:t>1</w:t>
      </w:r>
      <w:r w:rsidRPr="00F103C9">
        <w:t xml:space="preserve">  When defined terms are identified</w:t>
      </w:r>
      <w:bookmarkEnd w:id="18"/>
    </w:p>
    <w:p w:rsidR="00300522" w:rsidRPr="00F103C9" w:rsidRDefault="00300522" w:rsidP="00300522">
      <w:pPr>
        <w:pStyle w:val="subsection"/>
      </w:pPr>
      <w:r w:rsidRPr="00F103C9">
        <w:tab/>
        <w:t>(1)</w:t>
      </w:r>
      <w:r w:rsidRPr="00F103C9">
        <w:tab/>
        <w:t>Many of the terms used in the law relating to the GST are defined.</w:t>
      </w:r>
    </w:p>
    <w:p w:rsidR="00300522" w:rsidRPr="00F103C9" w:rsidRDefault="00300522" w:rsidP="00300522">
      <w:pPr>
        <w:pStyle w:val="subsection"/>
      </w:pPr>
      <w:r w:rsidRPr="00F103C9">
        <w:tab/>
        <w:t>(2)</w:t>
      </w:r>
      <w:r w:rsidRPr="00F103C9">
        <w:tab/>
        <w:t>Most defined terms in this Act are identified by an asterisk appearing at the start of the term: as in “</w:t>
      </w:r>
      <w:r w:rsidR="00F103C9" w:rsidRPr="00F103C9">
        <w:rPr>
          <w:position w:val="6"/>
          <w:sz w:val="16"/>
          <w:szCs w:val="16"/>
        </w:rPr>
        <w:t>*</w:t>
      </w:r>
      <w:r w:rsidRPr="00F103C9">
        <w:t>enterprise”. The footnote that goes with the asterisk contains a signpost to the Dictionary definitions starting at section</w:t>
      </w:r>
      <w:r w:rsidR="00F103C9">
        <w:t> </w:t>
      </w:r>
      <w:r w:rsidRPr="00F103C9">
        <w:t>195</w:t>
      </w:r>
      <w:r w:rsidR="00F103C9">
        <w:noBreakHyphen/>
      </w:r>
      <w:r w:rsidRPr="00F103C9">
        <w:t>1.</w:t>
      </w:r>
    </w:p>
    <w:p w:rsidR="00300522" w:rsidRPr="00F103C9" w:rsidRDefault="00300522" w:rsidP="00300522">
      <w:pPr>
        <w:pStyle w:val="ActHead5"/>
      </w:pPr>
      <w:bookmarkStart w:id="19" w:name="_Toc498001094"/>
      <w:r w:rsidRPr="00F103C9">
        <w:rPr>
          <w:rStyle w:val="CharSectno"/>
        </w:rPr>
        <w:t>3</w:t>
      </w:r>
      <w:r w:rsidR="00F103C9" w:rsidRPr="00F103C9">
        <w:rPr>
          <w:rStyle w:val="CharSectno"/>
        </w:rPr>
        <w:noBreakHyphen/>
      </w:r>
      <w:r w:rsidRPr="00F103C9">
        <w:rPr>
          <w:rStyle w:val="CharSectno"/>
        </w:rPr>
        <w:t>5</w:t>
      </w:r>
      <w:r w:rsidRPr="00F103C9">
        <w:t xml:space="preserve">  When terms are </w:t>
      </w:r>
      <w:r w:rsidRPr="00F103C9">
        <w:rPr>
          <w:i/>
          <w:iCs/>
        </w:rPr>
        <w:t>not</w:t>
      </w:r>
      <w:r w:rsidRPr="00F103C9">
        <w:t xml:space="preserve"> identified</w:t>
      </w:r>
      <w:bookmarkEnd w:id="19"/>
    </w:p>
    <w:p w:rsidR="00300522" w:rsidRPr="00F103C9" w:rsidRDefault="00300522" w:rsidP="00300522">
      <w:pPr>
        <w:pStyle w:val="subsection"/>
      </w:pPr>
      <w:r w:rsidRPr="00F103C9">
        <w:tab/>
        <w:t>(1)</w:t>
      </w:r>
      <w:r w:rsidRPr="00F103C9">
        <w:tab/>
        <w:t xml:space="preserve">Once a defined term has been identified by an asterisk, later occurrences of the term in the same subsection are </w:t>
      </w:r>
      <w:r w:rsidRPr="00F103C9">
        <w:rPr>
          <w:i/>
          <w:iCs/>
        </w:rPr>
        <w:t>not</w:t>
      </w:r>
      <w:r w:rsidRPr="00F103C9">
        <w:t xml:space="preserve"> usually asterisked.</w:t>
      </w:r>
    </w:p>
    <w:p w:rsidR="00300522" w:rsidRPr="00F103C9" w:rsidRDefault="00300522" w:rsidP="00300522">
      <w:pPr>
        <w:pStyle w:val="subsection"/>
      </w:pPr>
      <w:r w:rsidRPr="00F103C9">
        <w:tab/>
        <w:t>(2)</w:t>
      </w:r>
      <w:r w:rsidRPr="00F103C9">
        <w:tab/>
        <w:t xml:space="preserve">Terms are </w:t>
      </w:r>
      <w:r w:rsidRPr="00F103C9">
        <w:rPr>
          <w:i/>
          <w:iCs/>
        </w:rPr>
        <w:t>not</w:t>
      </w:r>
      <w:r w:rsidRPr="00F103C9">
        <w:t xml:space="preserve"> asterisked in the non</w:t>
      </w:r>
      <w:r w:rsidR="00F103C9">
        <w:noBreakHyphen/>
      </w:r>
      <w:r w:rsidRPr="00F103C9">
        <w:t>operative material contained in this Act.</w:t>
      </w:r>
    </w:p>
    <w:p w:rsidR="00300522" w:rsidRPr="00F103C9" w:rsidRDefault="00300522" w:rsidP="00300522">
      <w:pPr>
        <w:pStyle w:val="notetext"/>
      </w:pPr>
      <w:r w:rsidRPr="00F103C9">
        <w:t>Note:</w:t>
      </w:r>
      <w:r w:rsidRPr="00F103C9">
        <w:tab/>
        <w:t>The non</w:t>
      </w:r>
      <w:r w:rsidR="00F103C9">
        <w:noBreakHyphen/>
      </w:r>
      <w:r w:rsidRPr="00F103C9">
        <w:t>operative material is described in Division</w:t>
      </w:r>
      <w:r w:rsidR="00F103C9">
        <w:t> </w:t>
      </w:r>
      <w:r w:rsidRPr="00F103C9">
        <w:t>4.</w:t>
      </w:r>
    </w:p>
    <w:p w:rsidR="00300522" w:rsidRPr="00F103C9" w:rsidRDefault="00300522" w:rsidP="00300522">
      <w:pPr>
        <w:pStyle w:val="subsection"/>
      </w:pPr>
      <w:r w:rsidRPr="00F103C9">
        <w:tab/>
        <w:t>(3)</w:t>
      </w:r>
      <w:r w:rsidRPr="00F103C9">
        <w:tab/>
        <w:t xml:space="preserve">The following basic terms used throughout the Act are </w:t>
      </w:r>
      <w:r w:rsidRPr="00F103C9">
        <w:rPr>
          <w:i/>
          <w:iCs/>
        </w:rPr>
        <w:t>not</w:t>
      </w:r>
      <w:r w:rsidRPr="00F103C9">
        <w:t xml:space="preserve"> identified with an asterisk.</w:t>
      </w:r>
    </w:p>
    <w:p w:rsidR="00E74477" w:rsidRPr="00F103C9"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F103C9" w:rsidTr="00D801DF">
        <w:trPr>
          <w:tblHeader/>
        </w:trPr>
        <w:tc>
          <w:tcPr>
            <w:tcW w:w="4111" w:type="dxa"/>
            <w:gridSpan w:val="2"/>
            <w:tcBorders>
              <w:top w:val="single" w:sz="12" w:space="0" w:color="auto"/>
              <w:bottom w:val="single" w:sz="6" w:space="0" w:color="auto"/>
            </w:tcBorders>
            <w:shd w:val="clear" w:color="auto" w:fill="auto"/>
          </w:tcPr>
          <w:p w:rsidR="007E7728" w:rsidRPr="00F103C9" w:rsidRDefault="007E7728" w:rsidP="00D801DF">
            <w:pPr>
              <w:pStyle w:val="TableHeading"/>
            </w:pPr>
            <w:r w:rsidRPr="00F103C9">
              <w:t>Common definitions that are not asterisked</w:t>
            </w:r>
          </w:p>
        </w:tc>
      </w:tr>
      <w:tr w:rsidR="007E7728" w:rsidRPr="00F103C9" w:rsidTr="00D801DF">
        <w:trPr>
          <w:tblHeader/>
        </w:trPr>
        <w:tc>
          <w:tcPr>
            <w:tcW w:w="709" w:type="dxa"/>
            <w:tcBorders>
              <w:top w:val="single" w:sz="6" w:space="0" w:color="auto"/>
              <w:bottom w:val="single" w:sz="12" w:space="0" w:color="auto"/>
            </w:tcBorders>
            <w:shd w:val="clear" w:color="auto" w:fill="auto"/>
          </w:tcPr>
          <w:p w:rsidR="007E7728" w:rsidRPr="00F103C9" w:rsidRDefault="007E7728" w:rsidP="00D801DF">
            <w:pPr>
              <w:pStyle w:val="TableHeading"/>
            </w:pPr>
            <w:r w:rsidRPr="00F103C9">
              <w:t>Item</w:t>
            </w:r>
          </w:p>
        </w:tc>
        <w:tc>
          <w:tcPr>
            <w:tcW w:w="3402" w:type="dxa"/>
            <w:tcBorders>
              <w:top w:val="single" w:sz="6" w:space="0" w:color="auto"/>
              <w:bottom w:val="single" w:sz="12" w:space="0" w:color="auto"/>
            </w:tcBorders>
            <w:shd w:val="clear" w:color="auto" w:fill="auto"/>
          </w:tcPr>
          <w:p w:rsidR="007E7728" w:rsidRPr="00F103C9" w:rsidRDefault="007E7728" w:rsidP="00D801DF">
            <w:pPr>
              <w:pStyle w:val="TableHeading"/>
            </w:pPr>
            <w:r w:rsidRPr="00F103C9">
              <w:t>This term:</w:t>
            </w:r>
          </w:p>
        </w:tc>
      </w:tr>
      <w:tr w:rsidR="007E7728" w:rsidRPr="00F103C9" w:rsidTr="00D801DF">
        <w:tc>
          <w:tcPr>
            <w:tcW w:w="709" w:type="dxa"/>
            <w:tcBorders>
              <w:top w:val="single" w:sz="12" w:space="0" w:color="auto"/>
            </w:tcBorders>
            <w:shd w:val="clear" w:color="auto" w:fill="auto"/>
          </w:tcPr>
          <w:p w:rsidR="007E7728" w:rsidRPr="00F103C9" w:rsidRDefault="007E7728" w:rsidP="00D801DF">
            <w:pPr>
              <w:pStyle w:val="Tabletext"/>
            </w:pPr>
            <w:r w:rsidRPr="00F103C9">
              <w:t>1</w:t>
            </w:r>
          </w:p>
        </w:tc>
        <w:tc>
          <w:tcPr>
            <w:tcW w:w="3402" w:type="dxa"/>
            <w:tcBorders>
              <w:top w:val="single" w:sz="12" w:space="0" w:color="auto"/>
            </w:tcBorders>
            <w:shd w:val="clear" w:color="auto" w:fill="auto"/>
          </w:tcPr>
          <w:p w:rsidR="007E7728" w:rsidRPr="00F103C9" w:rsidRDefault="007E7728" w:rsidP="00D801DF">
            <w:pPr>
              <w:pStyle w:val="Tabletext"/>
            </w:pPr>
            <w:r w:rsidRPr="00F103C9">
              <w:t>acquisition</w:t>
            </w:r>
          </w:p>
        </w:tc>
      </w:tr>
      <w:tr w:rsidR="007E7728" w:rsidRPr="00F103C9" w:rsidTr="00D801DF">
        <w:tc>
          <w:tcPr>
            <w:tcW w:w="709" w:type="dxa"/>
            <w:shd w:val="clear" w:color="auto" w:fill="auto"/>
          </w:tcPr>
          <w:p w:rsidR="007E7728" w:rsidRPr="00F103C9" w:rsidRDefault="007E7728" w:rsidP="00D801DF">
            <w:pPr>
              <w:pStyle w:val="Tabletext"/>
            </w:pPr>
            <w:r w:rsidRPr="00F103C9">
              <w:t>2</w:t>
            </w:r>
          </w:p>
        </w:tc>
        <w:tc>
          <w:tcPr>
            <w:tcW w:w="3402" w:type="dxa"/>
            <w:shd w:val="clear" w:color="auto" w:fill="auto"/>
          </w:tcPr>
          <w:p w:rsidR="007E7728" w:rsidRPr="00F103C9" w:rsidRDefault="007E7728" w:rsidP="00D801DF">
            <w:pPr>
              <w:pStyle w:val="Tabletext"/>
            </w:pPr>
            <w:r w:rsidRPr="00F103C9">
              <w:t>amount</w:t>
            </w:r>
          </w:p>
        </w:tc>
      </w:tr>
      <w:tr w:rsidR="007E7728" w:rsidRPr="00F103C9" w:rsidTr="00D801DF">
        <w:tc>
          <w:tcPr>
            <w:tcW w:w="709" w:type="dxa"/>
            <w:shd w:val="clear" w:color="auto" w:fill="auto"/>
          </w:tcPr>
          <w:p w:rsidR="007E7728" w:rsidRPr="00F103C9" w:rsidRDefault="007E7728" w:rsidP="00D801DF">
            <w:pPr>
              <w:pStyle w:val="Tabletext"/>
            </w:pPr>
            <w:r w:rsidRPr="00F103C9">
              <w:t>3</w:t>
            </w:r>
          </w:p>
        </w:tc>
        <w:tc>
          <w:tcPr>
            <w:tcW w:w="3402" w:type="dxa"/>
            <w:shd w:val="clear" w:color="auto" w:fill="auto"/>
          </w:tcPr>
          <w:p w:rsidR="007E7728" w:rsidRPr="00F103C9" w:rsidRDefault="007E7728" w:rsidP="00D801DF">
            <w:pPr>
              <w:pStyle w:val="Tabletext"/>
            </w:pPr>
            <w:r w:rsidRPr="00F103C9">
              <w:t>Commissioner</w:t>
            </w:r>
          </w:p>
        </w:tc>
      </w:tr>
      <w:tr w:rsidR="007E7728" w:rsidRPr="00F103C9" w:rsidTr="00D801DF">
        <w:tc>
          <w:tcPr>
            <w:tcW w:w="709" w:type="dxa"/>
            <w:shd w:val="clear" w:color="auto" w:fill="auto"/>
          </w:tcPr>
          <w:p w:rsidR="007E7728" w:rsidRPr="00F103C9" w:rsidRDefault="007E7728" w:rsidP="00D801DF">
            <w:pPr>
              <w:pStyle w:val="Tabletext"/>
            </w:pPr>
            <w:r w:rsidRPr="00F103C9">
              <w:t>4</w:t>
            </w:r>
          </w:p>
        </w:tc>
        <w:tc>
          <w:tcPr>
            <w:tcW w:w="3402" w:type="dxa"/>
            <w:shd w:val="clear" w:color="auto" w:fill="auto"/>
          </w:tcPr>
          <w:p w:rsidR="007E7728" w:rsidRPr="00F103C9" w:rsidRDefault="007E7728" w:rsidP="00D801DF">
            <w:pPr>
              <w:pStyle w:val="Tabletext"/>
            </w:pPr>
            <w:r w:rsidRPr="00F103C9">
              <w:t>entity</w:t>
            </w:r>
          </w:p>
        </w:tc>
      </w:tr>
      <w:tr w:rsidR="007E7728" w:rsidRPr="00F103C9" w:rsidTr="00D801DF">
        <w:tc>
          <w:tcPr>
            <w:tcW w:w="709" w:type="dxa"/>
            <w:shd w:val="clear" w:color="auto" w:fill="auto"/>
          </w:tcPr>
          <w:p w:rsidR="007E7728" w:rsidRPr="00F103C9" w:rsidRDefault="007E7728" w:rsidP="00D801DF">
            <w:pPr>
              <w:pStyle w:val="Tabletext"/>
            </w:pPr>
            <w:r w:rsidRPr="00F103C9">
              <w:t>5</w:t>
            </w:r>
          </w:p>
        </w:tc>
        <w:tc>
          <w:tcPr>
            <w:tcW w:w="3402" w:type="dxa"/>
            <w:shd w:val="clear" w:color="auto" w:fill="auto"/>
          </w:tcPr>
          <w:p w:rsidR="007E7728" w:rsidRPr="00F103C9" w:rsidRDefault="007E7728" w:rsidP="00D801DF">
            <w:pPr>
              <w:pStyle w:val="Tabletext"/>
            </w:pPr>
            <w:r w:rsidRPr="00F103C9">
              <w:t>goods</w:t>
            </w:r>
          </w:p>
        </w:tc>
      </w:tr>
      <w:tr w:rsidR="007E7728" w:rsidRPr="00F103C9" w:rsidTr="00D801DF">
        <w:tc>
          <w:tcPr>
            <w:tcW w:w="709" w:type="dxa"/>
            <w:shd w:val="clear" w:color="auto" w:fill="auto"/>
          </w:tcPr>
          <w:p w:rsidR="007E7728" w:rsidRPr="00F103C9" w:rsidRDefault="007E7728" w:rsidP="00D801DF">
            <w:pPr>
              <w:pStyle w:val="Tabletext"/>
            </w:pPr>
            <w:r w:rsidRPr="00F103C9">
              <w:t>6</w:t>
            </w:r>
          </w:p>
        </w:tc>
        <w:tc>
          <w:tcPr>
            <w:tcW w:w="3402" w:type="dxa"/>
            <w:shd w:val="clear" w:color="auto" w:fill="auto"/>
          </w:tcPr>
          <w:p w:rsidR="007E7728" w:rsidRPr="00F103C9" w:rsidRDefault="007E7728" w:rsidP="00D801DF">
            <w:pPr>
              <w:pStyle w:val="Tabletext"/>
            </w:pPr>
            <w:r w:rsidRPr="00F103C9">
              <w:t>GST</w:t>
            </w:r>
          </w:p>
        </w:tc>
      </w:tr>
      <w:tr w:rsidR="007E7728" w:rsidRPr="00F103C9" w:rsidTr="00D801DF">
        <w:tc>
          <w:tcPr>
            <w:tcW w:w="709" w:type="dxa"/>
            <w:shd w:val="clear" w:color="auto" w:fill="auto"/>
          </w:tcPr>
          <w:p w:rsidR="007E7728" w:rsidRPr="00F103C9" w:rsidRDefault="007E7728" w:rsidP="00D801DF">
            <w:pPr>
              <w:pStyle w:val="Tabletext"/>
            </w:pPr>
            <w:r w:rsidRPr="00F103C9">
              <w:t>7</w:t>
            </w:r>
          </w:p>
        </w:tc>
        <w:tc>
          <w:tcPr>
            <w:tcW w:w="3402" w:type="dxa"/>
            <w:shd w:val="clear" w:color="auto" w:fill="auto"/>
          </w:tcPr>
          <w:p w:rsidR="007E7728" w:rsidRPr="00F103C9" w:rsidRDefault="007E7728" w:rsidP="00D801DF">
            <w:pPr>
              <w:pStyle w:val="Tabletext"/>
            </w:pPr>
            <w:r w:rsidRPr="00F103C9">
              <w:t>import</w:t>
            </w:r>
          </w:p>
        </w:tc>
      </w:tr>
      <w:tr w:rsidR="007E7728" w:rsidRPr="00F103C9" w:rsidTr="00D801DF">
        <w:tc>
          <w:tcPr>
            <w:tcW w:w="709" w:type="dxa"/>
            <w:shd w:val="clear" w:color="auto" w:fill="auto"/>
          </w:tcPr>
          <w:p w:rsidR="007E7728" w:rsidRPr="00F103C9" w:rsidRDefault="007E7728" w:rsidP="00D801DF">
            <w:pPr>
              <w:pStyle w:val="Tabletext"/>
            </w:pPr>
            <w:r w:rsidRPr="00F103C9">
              <w:lastRenderedPageBreak/>
              <w:t>8</w:t>
            </w:r>
          </w:p>
        </w:tc>
        <w:tc>
          <w:tcPr>
            <w:tcW w:w="3402" w:type="dxa"/>
            <w:shd w:val="clear" w:color="auto" w:fill="auto"/>
          </w:tcPr>
          <w:p w:rsidR="007E7728" w:rsidRPr="00F103C9" w:rsidRDefault="007E7728" w:rsidP="00D801DF">
            <w:pPr>
              <w:pStyle w:val="Tabletext"/>
            </w:pPr>
            <w:r w:rsidRPr="00F103C9">
              <w:t>indirect tax zone</w:t>
            </w:r>
          </w:p>
        </w:tc>
      </w:tr>
      <w:tr w:rsidR="007E7728" w:rsidRPr="00F103C9" w:rsidTr="00D801DF">
        <w:tc>
          <w:tcPr>
            <w:tcW w:w="709" w:type="dxa"/>
            <w:shd w:val="clear" w:color="auto" w:fill="auto"/>
          </w:tcPr>
          <w:p w:rsidR="007E7728" w:rsidRPr="00F103C9" w:rsidRDefault="007E7728" w:rsidP="00D801DF">
            <w:pPr>
              <w:pStyle w:val="Tabletext"/>
            </w:pPr>
            <w:r w:rsidRPr="00F103C9">
              <w:t>9</w:t>
            </w:r>
          </w:p>
        </w:tc>
        <w:tc>
          <w:tcPr>
            <w:tcW w:w="3402" w:type="dxa"/>
            <w:shd w:val="clear" w:color="auto" w:fill="auto"/>
          </w:tcPr>
          <w:p w:rsidR="007E7728" w:rsidRPr="00F103C9" w:rsidRDefault="007E7728" w:rsidP="00D801DF">
            <w:pPr>
              <w:pStyle w:val="Tabletext"/>
            </w:pPr>
            <w:r w:rsidRPr="00F103C9">
              <w:t>individual</w:t>
            </w:r>
          </w:p>
        </w:tc>
      </w:tr>
      <w:tr w:rsidR="007E7728" w:rsidRPr="00F103C9" w:rsidTr="00D801DF">
        <w:tc>
          <w:tcPr>
            <w:tcW w:w="709" w:type="dxa"/>
            <w:shd w:val="clear" w:color="auto" w:fill="auto"/>
          </w:tcPr>
          <w:p w:rsidR="007E7728" w:rsidRPr="00F103C9" w:rsidRDefault="007E7728" w:rsidP="00D801DF">
            <w:pPr>
              <w:pStyle w:val="Tabletext"/>
            </w:pPr>
            <w:r w:rsidRPr="00F103C9">
              <w:t>10</w:t>
            </w:r>
          </w:p>
        </w:tc>
        <w:tc>
          <w:tcPr>
            <w:tcW w:w="3402" w:type="dxa"/>
            <w:shd w:val="clear" w:color="auto" w:fill="auto"/>
          </w:tcPr>
          <w:p w:rsidR="007E7728" w:rsidRPr="00F103C9" w:rsidRDefault="007E7728" w:rsidP="00D801DF">
            <w:pPr>
              <w:pStyle w:val="Tabletext"/>
            </w:pPr>
            <w:r w:rsidRPr="00F103C9">
              <w:t>input tax credit</w:t>
            </w:r>
          </w:p>
        </w:tc>
      </w:tr>
      <w:tr w:rsidR="007E7728" w:rsidRPr="00F103C9" w:rsidTr="00D801DF">
        <w:tc>
          <w:tcPr>
            <w:tcW w:w="709" w:type="dxa"/>
            <w:shd w:val="clear" w:color="auto" w:fill="auto"/>
          </w:tcPr>
          <w:p w:rsidR="007E7728" w:rsidRPr="00F103C9" w:rsidRDefault="007E7728" w:rsidP="00D801DF">
            <w:pPr>
              <w:pStyle w:val="Tabletext"/>
            </w:pPr>
            <w:r w:rsidRPr="00F103C9">
              <w:t>11</w:t>
            </w:r>
          </w:p>
        </w:tc>
        <w:tc>
          <w:tcPr>
            <w:tcW w:w="3402" w:type="dxa"/>
            <w:shd w:val="clear" w:color="auto" w:fill="auto"/>
          </w:tcPr>
          <w:p w:rsidR="007E7728" w:rsidRPr="00F103C9" w:rsidRDefault="007E7728" w:rsidP="00D801DF">
            <w:pPr>
              <w:pStyle w:val="Tabletext"/>
            </w:pPr>
            <w:r w:rsidRPr="00F103C9">
              <w:t>supply</w:t>
            </w:r>
          </w:p>
        </w:tc>
      </w:tr>
      <w:tr w:rsidR="007E7728" w:rsidRPr="00F103C9" w:rsidTr="00D801DF">
        <w:tc>
          <w:tcPr>
            <w:tcW w:w="709" w:type="dxa"/>
            <w:shd w:val="clear" w:color="auto" w:fill="auto"/>
          </w:tcPr>
          <w:p w:rsidR="007E7728" w:rsidRPr="00F103C9" w:rsidRDefault="007E7728" w:rsidP="00D801DF">
            <w:pPr>
              <w:pStyle w:val="Tabletext"/>
            </w:pPr>
            <w:r w:rsidRPr="00F103C9">
              <w:t>12</w:t>
            </w:r>
          </w:p>
        </w:tc>
        <w:tc>
          <w:tcPr>
            <w:tcW w:w="3402" w:type="dxa"/>
            <w:shd w:val="clear" w:color="auto" w:fill="auto"/>
          </w:tcPr>
          <w:p w:rsidR="007E7728" w:rsidRPr="00F103C9" w:rsidRDefault="007E7728" w:rsidP="00D801DF">
            <w:pPr>
              <w:pStyle w:val="Tabletext"/>
            </w:pPr>
            <w:r w:rsidRPr="00F103C9">
              <w:t>tax period</w:t>
            </w:r>
          </w:p>
        </w:tc>
      </w:tr>
      <w:tr w:rsidR="007E7728" w:rsidRPr="00F103C9" w:rsidTr="00D801DF">
        <w:tc>
          <w:tcPr>
            <w:tcW w:w="709" w:type="dxa"/>
            <w:shd w:val="clear" w:color="auto" w:fill="auto"/>
          </w:tcPr>
          <w:p w:rsidR="007E7728" w:rsidRPr="00F103C9" w:rsidRDefault="007E7728" w:rsidP="00D801DF">
            <w:pPr>
              <w:pStyle w:val="Tabletext"/>
            </w:pPr>
            <w:r w:rsidRPr="00F103C9">
              <w:t>13</w:t>
            </w:r>
          </w:p>
        </w:tc>
        <w:tc>
          <w:tcPr>
            <w:tcW w:w="3402" w:type="dxa"/>
            <w:shd w:val="clear" w:color="auto" w:fill="auto"/>
          </w:tcPr>
          <w:p w:rsidR="007E7728" w:rsidRPr="00F103C9" w:rsidRDefault="007E7728" w:rsidP="00D801DF">
            <w:pPr>
              <w:pStyle w:val="Tabletext"/>
            </w:pPr>
            <w:r w:rsidRPr="00F103C9">
              <w:t>thing</w:t>
            </w:r>
          </w:p>
        </w:tc>
      </w:tr>
      <w:tr w:rsidR="007E7728" w:rsidRPr="00F103C9" w:rsidTr="00D801DF">
        <w:tc>
          <w:tcPr>
            <w:tcW w:w="709" w:type="dxa"/>
            <w:tcBorders>
              <w:bottom w:val="single" w:sz="12" w:space="0" w:color="auto"/>
            </w:tcBorders>
            <w:shd w:val="clear" w:color="auto" w:fill="auto"/>
          </w:tcPr>
          <w:p w:rsidR="007E7728" w:rsidRPr="00F103C9" w:rsidRDefault="007E7728" w:rsidP="00D801DF">
            <w:pPr>
              <w:pStyle w:val="Tabletext"/>
            </w:pPr>
            <w:r w:rsidRPr="00F103C9">
              <w:t>14</w:t>
            </w:r>
          </w:p>
        </w:tc>
        <w:tc>
          <w:tcPr>
            <w:tcW w:w="3402" w:type="dxa"/>
            <w:tcBorders>
              <w:bottom w:val="single" w:sz="12" w:space="0" w:color="auto"/>
            </w:tcBorders>
            <w:shd w:val="clear" w:color="auto" w:fill="auto"/>
          </w:tcPr>
          <w:p w:rsidR="007E7728" w:rsidRPr="00F103C9" w:rsidRDefault="007E7728" w:rsidP="00D801DF">
            <w:pPr>
              <w:pStyle w:val="Tabletext"/>
            </w:pPr>
            <w:r w:rsidRPr="00F103C9">
              <w:t>you</w:t>
            </w:r>
          </w:p>
        </w:tc>
      </w:tr>
    </w:tbl>
    <w:p w:rsidR="00300522" w:rsidRPr="00F103C9" w:rsidRDefault="00300522" w:rsidP="00300522">
      <w:pPr>
        <w:pStyle w:val="ActHead5"/>
      </w:pPr>
      <w:bookmarkStart w:id="20" w:name="_Toc498001095"/>
      <w:r w:rsidRPr="00F103C9">
        <w:rPr>
          <w:rStyle w:val="CharSectno"/>
        </w:rPr>
        <w:t>3</w:t>
      </w:r>
      <w:r w:rsidR="00F103C9" w:rsidRPr="00F103C9">
        <w:rPr>
          <w:rStyle w:val="CharSectno"/>
        </w:rPr>
        <w:noBreakHyphen/>
      </w:r>
      <w:r w:rsidRPr="00F103C9">
        <w:rPr>
          <w:rStyle w:val="CharSectno"/>
        </w:rPr>
        <w:t>10</w:t>
      </w:r>
      <w:r w:rsidRPr="00F103C9">
        <w:t xml:space="preserve">  Identifying the defined term in a definition</w:t>
      </w:r>
      <w:bookmarkEnd w:id="20"/>
    </w:p>
    <w:p w:rsidR="00300522" w:rsidRPr="00F103C9" w:rsidRDefault="00300522" w:rsidP="00300522">
      <w:pPr>
        <w:pStyle w:val="subsection"/>
      </w:pPr>
      <w:r w:rsidRPr="00F103C9">
        <w:tab/>
      </w:r>
      <w:r w:rsidRPr="00F103C9">
        <w:tab/>
        <w:t xml:space="preserve">Within a definition, the defined term is identified by </w:t>
      </w:r>
      <w:r w:rsidRPr="00F103C9">
        <w:rPr>
          <w:b/>
          <w:bCs/>
          <w:i/>
          <w:iCs/>
        </w:rPr>
        <w:t>bold italics</w:t>
      </w:r>
      <w:r w:rsidRPr="00F103C9">
        <w:t>.</w:t>
      </w:r>
    </w:p>
    <w:p w:rsidR="00300522" w:rsidRPr="00F103C9" w:rsidRDefault="00300522" w:rsidP="00A36DB5">
      <w:pPr>
        <w:pStyle w:val="ActHead3"/>
        <w:pageBreakBefore/>
      </w:pPr>
      <w:bookmarkStart w:id="21" w:name="_Toc498001096"/>
      <w:r w:rsidRPr="00F103C9">
        <w:rPr>
          <w:rStyle w:val="CharDivNo"/>
        </w:rPr>
        <w:lastRenderedPageBreak/>
        <w:t>Division</w:t>
      </w:r>
      <w:r w:rsidR="00F103C9" w:rsidRPr="00F103C9">
        <w:rPr>
          <w:rStyle w:val="CharDivNo"/>
        </w:rPr>
        <w:t> </w:t>
      </w:r>
      <w:r w:rsidRPr="00F103C9">
        <w:rPr>
          <w:rStyle w:val="CharDivNo"/>
        </w:rPr>
        <w:t>4</w:t>
      </w:r>
      <w:r w:rsidRPr="00F103C9">
        <w:t>—</w:t>
      </w:r>
      <w:r w:rsidRPr="00F103C9">
        <w:rPr>
          <w:rStyle w:val="CharDivText"/>
        </w:rPr>
        <w:t>Status of Guides and other non</w:t>
      </w:r>
      <w:r w:rsidR="00F103C9" w:rsidRPr="00F103C9">
        <w:rPr>
          <w:rStyle w:val="CharDivText"/>
        </w:rPr>
        <w:noBreakHyphen/>
      </w:r>
      <w:r w:rsidRPr="00F103C9">
        <w:rPr>
          <w:rStyle w:val="CharDivText"/>
        </w:rPr>
        <w:t>operative material</w:t>
      </w:r>
      <w:bookmarkEnd w:id="21"/>
    </w:p>
    <w:p w:rsidR="00300522" w:rsidRPr="00F103C9" w:rsidRDefault="00A53099" w:rsidP="00300522">
      <w:pPr>
        <w:pStyle w:val="Header"/>
      </w:pPr>
      <w:r w:rsidRPr="00F103C9">
        <w:rPr>
          <w:rStyle w:val="CharSubdNo"/>
        </w:rPr>
        <w:t xml:space="preserve"> </w:t>
      </w:r>
      <w:r w:rsidRPr="00F103C9">
        <w:rPr>
          <w:rStyle w:val="CharSubdText"/>
        </w:rPr>
        <w:t xml:space="preserve"> </w:t>
      </w:r>
    </w:p>
    <w:p w:rsidR="00300522" w:rsidRPr="00F103C9" w:rsidRDefault="00300522" w:rsidP="00300522">
      <w:pPr>
        <w:pStyle w:val="ActHead5"/>
      </w:pPr>
      <w:bookmarkStart w:id="22" w:name="_Toc498001097"/>
      <w:r w:rsidRPr="00F103C9">
        <w:rPr>
          <w:rStyle w:val="CharSectno"/>
        </w:rPr>
        <w:t>4</w:t>
      </w:r>
      <w:r w:rsidR="00F103C9" w:rsidRPr="00F103C9">
        <w:rPr>
          <w:rStyle w:val="CharSectno"/>
        </w:rPr>
        <w:noBreakHyphen/>
      </w:r>
      <w:r w:rsidRPr="00F103C9">
        <w:rPr>
          <w:rStyle w:val="CharSectno"/>
        </w:rPr>
        <w:t>1</w:t>
      </w:r>
      <w:r w:rsidRPr="00F103C9">
        <w:t xml:space="preserve">  Non</w:t>
      </w:r>
      <w:r w:rsidR="00F103C9">
        <w:noBreakHyphen/>
      </w:r>
      <w:r w:rsidRPr="00F103C9">
        <w:t>operative material</w:t>
      </w:r>
      <w:bookmarkEnd w:id="22"/>
    </w:p>
    <w:p w:rsidR="00300522" w:rsidRPr="00F103C9" w:rsidRDefault="00300522" w:rsidP="00300522">
      <w:pPr>
        <w:pStyle w:val="subsection"/>
      </w:pPr>
      <w:r w:rsidRPr="00F103C9">
        <w:tab/>
      </w:r>
      <w:r w:rsidRPr="00F103C9">
        <w:tab/>
        <w:t>In addition to the operative provisions themselves, this Act contains other material to help you identify accurately and quickly the provisions that are relevant to you and to help you understand them.</w:t>
      </w:r>
    </w:p>
    <w:p w:rsidR="00300522" w:rsidRPr="00F103C9" w:rsidRDefault="00300522" w:rsidP="00300522">
      <w:pPr>
        <w:pStyle w:val="subsection"/>
      </w:pPr>
      <w:r w:rsidRPr="00F103C9">
        <w:tab/>
      </w:r>
      <w:r w:rsidRPr="00F103C9">
        <w:tab/>
        <w:t>This other material falls into 2 main categories.</w:t>
      </w:r>
    </w:p>
    <w:p w:rsidR="00300522" w:rsidRPr="00F103C9" w:rsidRDefault="00300522" w:rsidP="00300522">
      <w:pPr>
        <w:pStyle w:val="ActHead5"/>
      </w:pPr>
      <w:bookmarkStart w:id="23" w:name="_Toc498001098"/>
      <w:r w:rsidRPr="00F103C9">
        <w:rPr>
          <w:rStyle w:val="CharSectno"/>
        </w:rPr>
        <w:t>4</w:t>
      </w:r>
      <w:r w:rsidR="00F103C9" w:rsidRPr="00F103C9">
        <w:rPr>
          <w:rStyle w:val="CharSectno"/>
        </w:rPr>
        <w:noBreakHyphen/>
      </w:r>
      <w:r w:rsidRPr="00F103C9">
        <w:rPr>
          <w:rStyle w:val="CharSectno"/>
        </w:rPr>
        <w:t>5</w:t>
      </w:r>
      <w:r w:rsidRPr="00F103C9">
        <w:t xml:space="preserve">  Explanatory sections</w:t>
      </w:r>
      <w:bookmarkEnd w:id="23"/>
    </w:p>
    <w:p w:rsidR="00300522" w:rsidRPr="00F103C9" w:rsidRDefault="00300522" w:rsidP="00300522">
      <w:pPr>
        <w:pStyle w:val="subsection"/>
      </w:pPr>
      <w:r w:rsidRPr="00F103C9">
        <w:tab/>
      </w:r>
      <w:r w:rsidRPr="00F103C9">
        <w:tab/>
        <w:t xml:space="preserve">One category is the explanatory section in many Divisions. Under the section heading “What this </w:t>
      </w:r>
      <w:r w:rsidR="00A53099" w:rsidRPr="00F103C9">
        <w:t>Division</w:t>
      </w:r>
      <w:r w:rsidR="00A36DB5" w:rsidRPr="00F103C9">
        <w:t xml:space="preserve"> </w:t>
      </w:r>
      <w:r w:rsidRPr="00F103C9">
        <w:t xml:space="preserve">is about”, a short explanation of the </w:t>
      </w:r>
      <w:r w:rsidR="00A53099" w:rsidRPr="00F103C9">
        <w:t>Division</w:t>
      </w:r>
      <w:r w:rsidR="00A36DB5" w:rsidRPr="00F103C9">
        <w:t xml:space="preserve"> </w:t>
      </w:r>
      <w:r w:rsidRPr="00F103C9">
        <w:t>appears in boxed text.</w:t>
      </w:r>
    </w:p>
    <w:p w:rsidR="00300522" w:rsidRPr="00F103C9" w:rsidRDefault="00300522" w:rsidP="00300522">
      <w:pPr>
        <w:pStyle w:val="subsection"/>
      </w:pPr>
      <w:r w:rsidRPr="00F103C9">
        <w:tab/>
      </w:r>
      <w:r w:rsidRPr="00F103C9">
        <w:tab/>
        <w:t>Explanatory sections form part of this Act but are not operative provisions. In interpreting an operative provision, explanatory sections may only be considered for limited purposes. They are set out in section</w:t>
      </w:r>
      <w:r w:rsidR="00F103C9">
        <w:t> </w:t>
      </w:r>
      <w:r w:rsidRPr="00F103C9">
        <w:t>182</w:t>
      </w:r>
      <w:r w:rsidR="00F103C9">
        <w:noBreakHyphen/>
      </w:r>
      <w:r w:rsidRPr="00F103C9">
        <w:t>10.</w:t>
      </w:r>
    </w:p>
    <w:p w:rsidR="00300522" w:rsidRPr="00F103C9" w:rsidRDefault="00300522" w:rsidP="00300522">
      <w:pPr>
        <w:pStyle w:val="ActHead5"/>
      </w:pPr>
      <w:bookmarkStart w:id="24" w:name="_Toc498001099"/>
      <w:r w:rsidRPr="00F103C9">
        <w:rPr>
          <w:rStyle w:val="CharSectno"/>
        </w:rPr>
        <w:t>4</w:t>
      </w:r>
      <w:r w:rsidR="00F103C9" w:rsidRPr="00F103C9">
        <w:rPr>
          <w:rStyle w:val="CharSectno"/>
        </w:rPr>
        <w:noBreakHyphen/>
      </w:r>
      <w:r w:rsidRPr="00F103C9">
        <w:rPr>
          <w:rStyle w:val="CharSectno"/>
        </w:rPr>
        <w:t>10</w:t>
      </w:r>
      <w:r w:rsidRPr="00F103C9">
        <w:t xml:space="preserve">  Other material</w:t>
      </w:r>
      <w:bookmarkEnd w:id="24"/>
    </w:p>
    <w:p w:rsidR="00300522" w:rsidRPr="00F103C9" w:rsidRDefault="00300522" w:rsidP="00300522">
      <w:pPr>
        <w:pStyle w:val="subsection"/>
      </w:pPr>
      <w:r w:rsidRPr="00F103C9">
        <w:tab/>
      </w:r>
      <w:r w:rsidRPr="00F103C9">
        <w:tab/>
        <w:t>The other category consists of material such as notes and examples. These also form part of the Act. They are distinguished by type size from the operative provisions (except for formulas), but are not kept separate from them.</w:t>
      </w:r>
    </w:p>
    <w:p w:rsidR="00300522" w:rsidRPr="00F103C9" w:rsidRDefault="00300522" w:rsidP="00A36DB5">
      <w:pPr>
        <w:pStyle w:val="ActHead1"/>
        <w:pageBreakBefore/>
      </w:pPr>
      <w:bookmarkStart w:id="25" w:name="_Toc498001100"/>
      <w:r w:rsidRPr="00F103C9">
        <w:rPr>
          <w:rStyle w:val="CharChapNo"/>
        </w:rPr>
        <w:lastRenderedPageBreak/>
        <w:t>Chapter</w:t>
      </w:r>
      <w:r w:rsidR="00F103C9" w:rsidRPr="00F103C9">
        <w:rPr>
          <w:rStyle w:val="CharChapNo"/>
        </w:rPr>
        <w:t> </w:t>
      </w:r>
      <w:r w:rsidRPr="00F103C9">
        <w:rPr>
          <w:rStyle w:val="CharChapNo"/>
        </w:rPr>
        <w:t>2</w:t>
      </w:r>
      <w:r w:rsidRPr="00F103C9">
        <w:t>—</w:t>
      </w:r>
      <w:r w:rsidRPr="00F103C9">
        <w:rPr>
          <w:rStyle w:val="CharChapText"/>
        </w:rPr>
        <w:t>The basic rules</w:t>
      </w:r>
      <w:bookmarkEnd w:id="25"/>
    </w:p>
    <w:p w:rsidR="00300522" w:rsidRPr="00F103C9" w:rsidRDefault="00A53099" w:rsidP="00300522">
      <w:pPr>
        <w:pStyle w:val="Header"/>
      </w:pPr>
      <w:r w:rsidRPr="00F103C9">
        <w:rPr>
          <w:rStyle w:val="CharPartNo"/>
        </w:rPr>
        <w:t xml:space="preserve"> </w:t>
      </w:r>
      <w:r w:rsidRPr="00F103C9">
        <w:rPr>
          <w:rStyle w:val="CharPartText"/>
        </w:rPr>
        <w:t xml:space="preserve"> </w:t>
      </w:r>
    </w:p>
    <w:p w:rsidR="00300522" w:rsidRPr="00F103C9" w:rsidRDefault="00300522" w:rsidP="00300522">
      <w:pPr>
        <w:pStyle w:val="ActHead3"/>
      </w:pPr>
      <w:bookmarkStart w:id="26" w:name="_Toc498001101"/>
      <w:r w:rsidRPr="00F103C9">
        <w:rPr>
          <w:rStyle w:val="CharDivNo"/>
        </w:rPr>
        <w:t>Division</w:t>
      </w:r>
      <w:r w:rsidR="00F103C9" w:rsidRPr="00F103C9">
        <w:rPr>
          <w:rStyle w:val="CharDivNo"/>
        </w:rPr>
        <w:t> </w:t>
      </w:r>
      <w:r w:rsidRPr="00F103C9">
        <w:rPr>
          <w:rStyle w:val="CharDivNo"/>
        </w:rPr>
        <w:t>5</w:t>
      </w:r>
      <w:r w:rsidRPr="00F103C9">
        <w:t>—</w:t>
      </w:r>
      <w:r w:rsidRPr="00F103C9">
        <w:rPr>
          <w:rStyle w:val="CharDivText"/>
        </w:rPr>
        <w:t>Introduction</w:t>
      </w:r>
      <w:bookmarkEnd w:id="26"/>
    </w:p>
    <w:p w:rsidR="00300522" w:rsidRPr="00F103C9" w:rsidRDefault="00300522" w:rsidP="00300522">
      <w:pPr>
        <w:pStyle w:val="ActHead5"/>
      </w:pPr>
      <w:bookmarkStart w:id="27" w:name="_Toc498001102"/>
      <w:r w:rsidRPr="00F103C9">
        <w:rPr>
          <w:rStyle w:val="CharSectno"/>
        </w:rPr>
        <w:t>5</w:t>
      </w:r>
      <w:r w:rsidR="00F103C9" w:rsidRPr="00F103C9">
        <w:rPr>
          <w:rStyle w:val="CharSectno"/>
        </w:rPr>
        <w:noBreakHyphen/>
      </w:r>
      <w:r w:rsidRPr="00F103C9">
        <w:rPr>
          <w:rStyle w:val="CharSectno"/>
        </w:rPr>
        <w:t>1</w:t>
      </w:r>
      <w:r w:rsidRPr="00F103C9">
        <w:t xml:space="preserve">  What this </w:t>
      </w:r>
      <w:r w:rsidR="00A53099" w:rsidRPr="00F103C9">
        <w:t>Chapter</w:t>
      </w:r>
      <w:r w:rsidR="00A36DB5" w:rsidRPr="00F103C9">
        <w:t xml:space="preserve"> </w:t>
      </w:r>
      <w:r w:rsidRPr="00F103C9">
        <w:t>is about</w:t>
      </w:r>
      <w:bookmarkEnd w:id="27"/>
    </w:p>
    <w:p w:rsidR="00300522" w:rsidRPr="00F103C9" w:rsidRDefault="00300522" w:rsidP="00300522">
      <w:pPr>
        <w:pStyle w:val="BoxText"/>
      </w:pPr>
      <w:r w:rsidRPr="00F103C9">
        <w:t xml:space="preserve">This </w:t>
      </w:r>
      <w:r w:rsidR="00A53099" w:rsidRPr="00F103C9">
        <w:t>Chapter</w:t>
      </w:r>
      <w:r w:rsidR="00A36DB5" w:rsidRPr="00F103C9">
        <w:t xml:space="preserve"> </w:t>
      </w:r>
      <w:r w:rsidRPr="00F103C9">
        <w:t>sets out the basic rules for the GST. In particular, these rules will tell you:</w:t>
      </w:r>
    </w:p>
    <w:p w:rsidR="00300522" w:rsidRPr="00F103C9" w:rsidRDefault="00300522" w:rsidP="00300522">
      <w:pPr>
        <w:pStyle w:val="BoxList"/>
      </w:pPr>
      <w:r w:rsidRPr="00F103C9">
        <w:t>•</w:t>
      </w:r>
      <w:r w:rsidRPr="00F103C9">
        <w:tab/>
        <w:t>where liability for GST arises;</w:t>
      </w:r>
    </w:p>
    <w:p w:rsidR="00300522" w:rsidRPr="00F103C9" w:rsidRDefault="00300522" w:rsidP="00300522">
      <w:pPr>
        <w:pStyle w:val="BoxList"/>
      </w:pPr>
      <w:r w:rsidRPr="00F103C9">
        <w:t>•</w:t>
      </w:r>
      <w:r w:rsidRPr="00F103C9">
        <w:tab/>
        <w:t>where entitlements to input tax credits arise;</w:t>
      </w:r>
    </w:p>
    <w:p w:rsidR="00300522" w:rsidRPr="00F103C9" w:rsidRDefault="00300522" w:rsidP="00300522">
      <w:pPr>
        <w:pStyle w:val="BoxList"/>
      </w:pPr>
      <w:r w:rsidRPr="00F103C9">
        <w:t>•</w:t>
      </w:r>
      <w:r w:rsidRPr="00F103C9">
        <w:tab/>
        <w:t>how the amounts of GST and input tax credits are combined to work out the amount payable by you or to you;</w:t>
      </w:r>
    </w:p>
    <w:p w:rsidR="00300522" w:rsidRPr="00F103C9" w:rsidRDefault="00300522" w:rsidP="00300522">
      <w:pPr>
        <w:pStyle w:val="BoxList"/>
      </w:pPr>
      <w:r w:rsidRPr="00F103C9">
        <w:t>•</w:t>
      </w:r>
      <w:r w:rsidRPr="00F103C9">
        <w:tab/>
        <w:t>when and how that amount is to be paid.</w:t>
      </w:r>
    </w:p>
    <w:p w:rsidR="00300522" w:rsidRPr="00F103C9" w:rsidRDefault="00300522" w:rsidP="00300522">
      <w:pPr>
        <w:pStyle w:val="ActHead5"/>
      </w:pPr>
      <w:bookmarkStart w:id="28" w:name="_Toc498001103"/>
      <w:r w:rsidRPr="00F103C9">
        <w:rPr>
          <w:rStyle w:val="CharSectno"/>
        </w:rPr>
        <w:t>5</w:t>
      </w:r>
      <w:r w:rsidR="00F103C9" w:rsidRPr="00F103C9">
        <w:rPr>
          <w:rStyle w:val="CharSectno"/>
        </w:rPr>
        <w:noBreakHyphen/>
      </w:r>
      <w:r w:rsidRPr="00F103C9">
        <w:rPr>
          <w:rStyle w:val="CharSectno"/>
        </w:rPr>
        <w:t>5</w:t>
      </w:r>
      <w:r w:rsidRPr="00F103C9">
        <w:t xml:space="preserve">  The structure of this Chapter</w:t>
      </w:r>
      <w:bookmarkEnd w:id="28"/>
    </w:p>
    <w:p w:rsidR="00300522" w:rsidRPr="00F103C9" w:rsidRDefault="00300522" w:rsidP="00300522">
      <w:pPr>
        <w:pStyle w:val="subsection"/>
      </w:pPr>
      <w:r w:rsidRPr="00F103C9">
        <w:tab/>
      </w:r>
      <w:r w:rsidRPr="00F103C9">
        <w:tab/>
        <w:t xml:space="preserve">The diagram on the next page shows how the basic rules in this </w:t>
      </w:r>
      <w:r w:rsidR="00A53099" w:rsidRPr="00F103C9">
        <w:t>Chapter</w:t>
      </w:r>
      <w:r w:rsidR="00A36DB5" w:rsidRPr="00F103C9">
        <w:t xml:space="preserve"> </w:t>
      </w:r>
      <w:r w:rsidRPr="00F103C9">
        <w:t>relate to each other. It also shows their relationship with:</w:t>
      </w:r>
    </w:p>
    <w:p w:rsidR="00300522" w:rsidRPr="00F103C9" w:rsidRDefault="008D7D67" w:rsidP="008D7D67">
      <w:pPr>
        <w:pStyle w:val="paragraph"/>
      </w:pPr>
      <w:r w:rsidRPr="00F103C9">
        <w:tab/>
      </w:r>
      <w:r w:rsidR="00300522" w:rsidRPr="00F103C9">
        <w:t>•</w:t>
      </w:r>
      <w:r w:rsidR="00300522" w:rsidRPr="00F103C9">
        <w:tab/>
        <w:t>the exemptions (Chapter</w:t>
      </w:r>
      <w:r w:rsidR="00F103C9">
        <w:t> </w:t>
      </w:r>
      <w:r w:rsidR="00300522" w:rsidRPr="00F103C9">
        <w:t>3)—these provisions exempt from the GST what would otherwise be taxable; and</w:t>
      </w:r>
    </w:p>
    <w:p w:rsidR="00300522" w:rsidRPr="00F103C9" w:rsidRDefault="008D7D67" w:rsidP="008D7D67">
      <w:pPr>
        <w:pStyle w:val="paragraph"/>
      </w:pPr>
      <w:r w:rsidRPr="00F103C9">
        <w:tab/>
      </w:r>
      <w:r w:rsidR="00300522" w:rsidRPr="00F103C9">
        <w:t>•</w:t>
      </w:r>
      <w:r w:rsidR="00300522" w:rsidRPr="00F103C9">
        <w:tab/>
        <w:t>the special rules (Chapter</w:t>
      </w:r>
      <w:r w:rsidR="00F103C9">
        <w:t> </w:t>
      </w:r>
      <w:r w:rsidR="00300522" w:rsidRPr="00F103C9">
        <w:t>4)—these provisions modify the basic rules in particular situations, often in quite limited ways.</w:t>
      </w:r>
    </w:p>
    <w:p w:rsidR="00300522" w:rsidRPr="00F103C9" w:rsidRDefault="00143843" w:rsidP="00300522">
      <w:r w:rsidRPr="00F103C9">
        <w:rPr>
          <w:noProof/>
          <w:sz w:val="20"/>
          <w:lang w:eastAsia="en-AU"/>
        </w:rPr>
        <w:lastRenderedPageBreak/>
        <w:drawing>
          <wp:inline distT="0" distB="0" distL="0" distR="0" wp14:anchorId="4A58FF33" wp14:editId="53431394">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F103C9" w:rsidRDefault="00300522" w:rsidP="00A36DB5">
      <w:pPr>
        <w:pStyle w:val="ActHead2"/>
        <w:pageBreakBefore/>
      </w:pPr>
      <w:bookmarkStart w:id="29" w:name="_Toc498001104"/>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1</w:t>
      </w:r>
      <w:r w:rsidRPr="00F103C9">
        <w:t>—</w:t>
      </w:r>
      <w:r w:rsidRPr="00F103C9">
        <w:rPr>
          <w:rStyle w:val="CharPartText"/>
        </w:rPr>
        <w:t>The central provisions</w:t>
      </w:r>
      <w:bookmarkEnd w:id="29"/>
    </w:p>
    <w:p w:rsidR="00300522" w:rsidRPr="00F103C9" w:rsidRDefault="00300522" w:rsidP="00300522">
      <w:pPr>
        <w:pStyle w:val="ActHead3"/>
      </w:pPr>
      <w:bookmarkStart w:id="30" w:name="_Toc498001105"/>
      <w:r w:rsidRPr="00F103C9">
        <w:rPr>
          <w:rStyle w:val="CharDivNo"/>
        </w:rPr>
        <w:t>Division</w:t>
      </w:r>
      <w:r w:rsidR="00F103C9" w:rsidRPr="00F103C9">
        <w:rPr>
          <w:rStyle w:val="CharDivNo"/>
        </w:rPr>
        <w:t> </w:t>
      </w:r>
      <w:r w:rsidRPr="00F103C9">
        <w:rPr>
          <w:rStyle w:val="CharDivNo"/>
        </w:rPr>
        <w:t>7</w:t>
      </w:r>
      <w:r w:rsidRPr="00F103C9">
        <w:t>—</w:t>
      </w:r>
      <w:r w:rsidRPr="00F103C9">
        <w:rPr>
          <w:rStyle w:val="CharDivText"/>
        </w:rPr>
        <w:t>The central provisions</w:t>
      </w:r>
      <w:bookmarkEnd w:id="30"/>
    </w:p>
    <w:p w:rsidR="00300522" w:rsidRPr="00F103C9" w:rsidRDefault="00300522" w:rsidP="00300522">
      <w:pPr>
        <w:pStyle w:val="ActHead5"/>
      </w:pPr>
      <w:bookmarkStart w:id="31" w:name="_Toc498001106"/>
      <w:r w:rsidRPr="00F103C9">
        <w:rPr>
          <w:rStyle w:val="CharSectno"/>
        </w:rPr>
        <w:t>7</w:t>
      </w:r>
      <w:r w:rsidR="00F103C9" w:rsidRPr="00F103C9">
        <w:rPr>
          <w:rStyle w:val="CharSectno"/>
        </w:rPr>
        <w:noBreakHyphen/>
      </w:r>
      <w:r w:rsidRPr="00F103C9">
        <w:rPr>
          <w:rStyle w:val="CharSectno"/>
        </w:rPr>
        <w:t>1</w:t>
      </w:r>
      <w:r w:rsidRPr="00F103C9">
        <w:t xml:space="preserve">  GST and input tax credits</w:t>
      </w:r>
      <w:bookmarkEnd w:id="31"/>
    </w:p>
    <w:p w:rsidR="00300522" w:rsidRPr="00F103C9" w:rsidRDefault="00300522" w:rsidP="00300522">
      <w:pPr>
        <w:pStyle w:val="subsection"/>
      </w:pPr>
      <w:r w:rsidRPr="00F103C9">
        <w:tab/>
        <w:t>(1)</w:t>
      </w:r>
      <w:r w:rsidRPr="00F103C9">
        <w:tab/>
        <w:t xml:space="preserve">GST is payable on </w:t>
      </w:r>
      <w:r w:rsidR="00F103C9" w:rsidRPr="00F103C9">
        <w:rPr>
          <w:position w:val="6"/>
          <w:sz w:val="16"/>
          <w:szCs w:val="16"/>
        </w:rPr>
        <w:t>*</w:t>
      </w:r>
      <w:r w:rsidRPr="00F103C9">
        <w:t xml:space="preserve">taxable supplies and </w:t>
      </w:r>
      <w:r w:rsidR="00F103C9" w:rsidRPr="00F103C9">
        <w:rPr>
          <w:position w:val="6"/>
          <w:sz w:val="16"/>
          <w:szCs w:val="16"/>
        </w:rPr>
        <w:t>*</w:t>
      </w:r>
      <w:r w:rsidRPr="00F103C9">
        <w:t>taxable importations.</w:t>
      </w:r>
    </w:p>
    <w:p w:rsidR="00300522" w:rsidRPr="00F103C9" w:rsidRDefault="00300522" w:rsidP="00300522">
      <w:pPr>
        <w:pStyle w:val="subsection"/>
      </w:pPr>
      <w:r w:rsidRPr="00F103C9">
        <w:tab/>
        <w:t>(2)</w:t>
      </w:r>
      <w:r w:rsidRPr="00F103C9">
        <w:tab/>
        <w:t xml:space="preserve">Entitlements to input tax credits arise on </w:t>
      </w:r>
      <w:r w:rsidR="00F103C9" w:rsidRPr="00F103C9">
        <w:rPr>
          <w:position w:val="6"/>
          <w:sz w:val="16"/>
          <w:szCs w:val="16"/>
        </w:rPr>
        <w:t>*</w:t>
      </w:r>
      <w:r w:rsidRPr="00F103C9">
        <w:t xml:space="preserve">creditable acquisitions and </w:t>
      </w:r>
      <w:r w:rsidR="00F103C9" w:rsidRPr="00F103C9">
        <w:rPr>
          <w:position w:val="6"/>
          <w:sz w:val="16"/>
          <w:szCs w:val="16"/>
        </w:rPr>
        <w:t>*</w:t>
      </w:r>
      <w:r w:rsidRPr="00F103C9">
        <w:t>creditable importations.</w:t>
      </w:r>
    </w:p>
    <w:p w:rsidR="00300522" w:rsidRPr="00F103C9" w:rsidRDefault="00300522" w:rsidP="00300522">
      <w:pPr>
        <w:pStyle w:val="TLPnoteright"/>
      </w:pPr>
      <w:r w:rsidRPr="00F103C9">
        <w:t>For taxable supplies and creditable acquisitions, see Part</w:t>
      </w:r>
      <w:r w:rsidR="00F103C9">
        <w:t> </w:t>
      </w:r>
      <w:r w:rsidRPr="00F103C9">
        <w:t>2</w:t>
      </w:r>
      <w:r w:rsidR="00F103C9">
        <w:noBreakHyphen/>
      </w:r>
      <w:r w:rsidRPr="00F103C9">
        <w:t>2.</w:t>
      </w:r>
    </w:p>
    <w:p w:rsidR="00300522" w:rsidRPr="00F103C9" w:rsidRDefault="00300522" w:rsidP="00300522">
      <w:pPr>
        <w:pStyle w:val="TLPnoteright"/>
      </w:pPr>
      <w:r w:rsidRPr="00F103C9">
        <w:t>For taxable importations and creditable importations, see Part</w:t>
      </w:r>
      <w:r w:rsidR="00F103C9">
        <w:t> </w:t>
      </w:r>
      <w:r w:rsidRPr="00F103C9">
        <w:t>2</w:t>
      </w:r>
      <w:r w:rsidR="00F103C9">
        <w:noBreakHyphen/>
      </w:r>
      <w:r w:rsidRPr="00F103C9">
        <w:t>3.</w:t>
      </w:r>
    </w:p>
    <w:p w:rsidR="00300522" w:rsidRPr="00F103C9" w:rsidRDefault="00300522" w:rsidP="00300522">
      <w:pPr>
        <w:pStyle w:val="ActHead5"/>
      </w:pPr>
      <w:bookmarkStart w:id="32" w:name="_Toc498001107"/>
      <w:r w:rsidRPr="00F103C9">
        <w:rPr>
          <w:rStyle w:val="CharSectno"/>
        </w:rPr>
        <w:t>7</w:t>
      </w:r>
      <w:r w:rsidR="00F103C9" w:rsidRPr="00F103C9">
        <w:rPr>
          <w:rStyle w:val="CharSectno"/>
        </w:rPr>
        <w:noBreakHyphen/>
      </w:r>
      <w:r w:rsidRPr="00F103C9">
        <w:rPr>
          <w:rStyle w:val="CharSectno"/>
        </w:rPr>
        <w:t>5</w:t>
      </w:r>
      <w:r w:rsidRPr="00F103C9">
        <w:t xml:space="preserve">  Net amounts</w:t>
      </w:r>
      <w:bookmarkEnd w:id="32"/>
    </w:p>
    <w:p w:rsidR="00300522" w:rsidRPr="00F103C9" w:rsidRDefault="00300522" w:rsidP="00300522">
      <w:pPr>
        <w:pStyle w:val="subsection"/>
      </w:pPr>
      <w:r w:rsidRPr="00F103C9">
        <w:tab/>
      </w:r>
      <w:r w:rsidRPr="00F103C9">
        <w:tab/>
        <w:t xml:space="preserve">Amounts of GST and amounts of input tax credits are set off against each other to produce a </w:t>
      </w:r>
      <w:r w:rsidR="00F103C9" w:rsidRPr="00F103C9">
        <w:rPr>
          <w:position w:val="6"/>
          <w:sz w:val="16"/>
          <w:szCs w:val="16"/>
        </w:rPr>
        <w:t>*</w:t>
      </w:r>
      <w:r w:rsidRPr="00F103C9">
        <w:t xml:space="preserve">net amount for a tax period (which may be altered to take account of </w:t>
      </w:r>
      <w:r w:rsidR="00F103C9" w:rsidRPr="00F103C9">
        <w:rPr>
          <w:position w:val="6"/>
          <w:sz w:val="16"/>
          <w:szCs w:val="16"/>
        </w:rPr>
        <w:t>*</w:t>
      </w:r>
      <w:r w:rsidRPr="00F103C9">
        <w:t>adjustments).</w:t>
      </w:r>
    </w:p>
    <w:p w:rsidR="00300522" w:rsidRPr="00F103C9" w:rsidRDefault="00300522" w:rsidP="00300522">
      <w:pPr>
        <w:pStyle w:val="TLPnoteright"/>
      </w:pPr>
      <w:r w:rsidRPr="00F103C9">
        <w:t>For net amounts (including adjustments to net amounts), see Part</w:t>
      </w:r>
      <w:r w:rsidR="00F103C9">
        <w:t> </w:t>
      </w:r>
      <w:r w:rsidRPr="00F103C9">
        <w:t>2</w:t>
      </w:r>
      <w:r w:rsidR="00F103C9">
        <w:noBreakHyphen/>
      </w:r>
      <w:r w:rsidRPr="00F103C9">
        <w:t>4.</w:t>
      </w:r>
    </w:p>
    <w:p w:rsidR="00300522" w:rsidRPr="00F103C9" w:rsidRDefault="00300522" w:rsidP="00300522">
      <w:pPr>
        <w:pStyle w:val="ActHead5"/>
      </w:pPr>
      <w:bookmarkStart w:id="33" w:name="_Toc498001108"/>
      <w:r w:rsidRPr="00F103C9">
        <w:rPr>
          <w:rStyle w:val="CharSectno"/>
        </w:rPr>
        <w:t>7</w:t>
      </w:r>
      <w:r w:rsidR="00F103C9" w:rsidRPr="00F103C9">
        <w:rPr>
          <w:rStyle w:val="CharSectno"/>
        </w:rPr>
        <w:noBreakHyphen/>
      </w:r>
      <w:r w:rsidRPr="00F103C9">
        <w:rPr>
          <w:rStyle w:val="CharSectno"/>
        </w:rPr>
        <w:t>10</w:t>
      </w:r>
      <w:r w:rsidRPr="00F103C9">
        <w:t xml:space="preserve">  Tax periods</w:t>
      </w:r>
      <w:bookmarkEnd w:id="33"/>
    </w:p>
    <w:p w:rsidR="00300522" w:rsidRPr="00F103C9" w:rsidRDefault="00300522" w:rsidP="00300522">
      <w:pPr>
        <w:pStyle w:val="subsection"/>
      </w:pPr>
      <w:r w:rsidRPr="00F103C9">
        <w:tab/>
      </w:r>
      <w:r w:rsidRPr="00F103C9">
        <w:tab/>
        <w:t xml:space="preserve">Every entity that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has tax periods applying to it.</w:t>
      </w:r>
    </w:p>
    <w:p w:rsidR="00300522" w:rsidRPr="00F103C9" w:rsidRDefault="00300522" w:rsidP="00300522">
      <w:pPr>
        <w:pStyle w:val="TLPnoteright"/>
      </w:pPr>
      <w:r w:rsidRPr="00F103C9">
        <w:t>For registration, see Part</w:t>
      </w:r>
      <w:r w:rsidR="00F103C9">
        <w:t> </w:t>
      </w:r>
      <w:r w:rsidRPr="00F103C9">
        <w:t>2</w:t>
      </w:r>
      <w:r w:rsidR="00F103C9">
        <w:noBreakHyphen/>
      </w:r>
      <w:r w:rsidRPr="00F103C9">
        <w:t>5.</w:t>
      </w:r>
    </w:p>
    <w:p w:rsidR="00300522" w:rsidRPr="00F103C9" w:rsidRDefault="00300522" w:rsidP="00300522">
      <w:pPr>
        <w:pStyle w:val="TLPnoteright"/>
      </w:pPr>
      <w:r w:rsidRPr="00F103C9">
        <w:t>For tax periods, see Part</w:t>
      </w:r>
      <w:r w:rsidR="00F103C9">
        <w:t> </w:t>
      </w:r>
      <w:r w:rsidRPr="00F103C9">
        <w:t>2</w:t>
      </w:r>
      <w:r w:rsidR="00F103C9">
        <w:noBreakHyphen/>
      </w:r>
      <w:r w:rsidRPr="00F103C9">
        <w:t>6.</w:t>
      </w:r>
    </w:p>
    <w:p w:rsidR="00300522" w:rsidRPr="00F103C9" w:rsidRDefault="00300522" w:rsidP="00300522">
      <w:pPr>
        <w:pStyle w:val="ActHead5"/>
      </w:pPr>
      <w:bookmarkStart w:id="34" w:name="_Toc498001109"/>
      <w:r w:rsidRPr="00F103C9">
        <w:rPr>
          <w:rStyle w:val="CharSectno"/>
        </w:rPr>
        <w:t>7</w:t>
      </w:r>
      <w:r w:rsidR="00F103C9" w:rsidRPr="00F103C9">
        <w:rPr>
          <w:rStyle w:val="CharSectno"/>
        </w:rPr>
        <w:noBreakHyphen/>
      </w:r>
      <w:r w:rsidRPr="00F103C9">
        <w:rPr>
          <w:rStyle w:val="CharSectno"/>
        </w:rPr>
        <w:t>15</w:t>
      </w:r>
      <w:r w:rsidRPr="00F103C9">
        <w:t xml:space="preserve">  Payments and refunds</w:t>
      </w:r>
      <w:bookmarkEnd w:id="34"/>
    </w:p>
    <w:p w:rsidR="00300522" w:rsidRPr="00F103C9" w:rsidRDefault="00300522" w:rsidP="00300522">
      <w:pPr>
        <w:pStyle w:val="subsection"/>
      </w:pPr>
      <w:r w:rsidRPr="00F103C9">
        <w:tab/>
      </w:r>
      <w:r w:rsidRPr="00F103C9">
        <w:tab/>
        <w:t xml:space="preserve">The </w:t>
      </w:r>
      <w:r w:rsidR="00337264" w:rsidRPr="00F103C9">
        <w:t xml:space="preserve">amount </w:t>
      </w:r>
      <w:r w:rsidR="00F103C9" w:rsidRPr="00F103C9">
        <w:rPr>
          <w:position w:val="6"/>
          <w:sz w:val="16"/>
        </w:rPr>
        <w:t>*</w:t>
      </w:r>
      <w:r w:rsidR="00337264" w:rsidRPr="00F103C9">
        <w:t xml:space="preserve">assessed as being the </w:t>
      </w:r>
      <w:r w:rsidR="00F103C9" w:rsidRPr="00F103C9">
        <w:rPr>
          <w:position w:val="6"/>
          <w:sz w:val="16"/>
        </w:rPr>
        <w:t>*</w:t>
      </w:r>
      <w:r w:rsidR="00337264" w:rsidRPr="00F103C9">
        <w:t>net amount</w:t>
      </w:r>
      <w:r w:rsidRPr="00F103C9">
        <w:t xml:space="preserve"> for a tax period is the amount that the entity must pay to the Commonwealth, or the Commonwealth must refund to the entity, in respect of the period.</w:t>
      </w:r>
    </w:p>
    <w:p w:rsidR="00300522" w:rsidRPr="00F103C9" w:rsidRDefault="00300522" w:rsidP="00300522">
      <w:pPr>
        <w:pStyle w:val="TLPnoteright"/>
      </w:pPr>
      <w:r w:rsidRPr="00F103C9">
        <w:t>For payments and refunds (and GST returns), see Part</w:t>
      </w:r>
      <w:r w:rsidR="00F103C9">
        <w:t> </w:t>
      </w:r>
      <w:r w:rsidRPr="00F103C9">
        <w:t>2</w:t>
      </w:r>
      <w:r w:rsidR="00F103C9">
        <w:noBreakHyphen/>
      </w:r>
      <w:r w:rsidRPr="00F103C9">
        <w:t>7.</w:t>
      </w:r>
    </w:p>
    <w:p w:rsidR="007830EE" w:rsidRPr="00F103C9" w:rsidRDefault="007830EE" w:rsidP="007830EE">
      <w:pPr>
        <w:pStyle w:val="notetext"/>
      </w:pPr>
      <w:r w:rsidRPr="00F103C9">
        <w:lastRenderedPageBreak/>
        <w:t>Note 1:</w:t>
      </w:r>
      <w:r w:rsidRPr="00F103C9">
        <w:tab/>
        <w:t>For assessment of net amounts, see Division</w:t>
      </w:r>
      <w:r w:rsidR="00F103C9">
        <w:t> </w:t>
      </w:r>
      <w:r w:rsidRPr="00F103C9">
        <w:t>155 in Schedule</w:t>
      </w:r>
      <w:r w:rsidR="00F103C9">
        <w:t> </w:t>
      </w:r>
      <w:r w:rsidRPr="00F103C9">
        <w:t xml:space="preserve">1 to the </w:t>
      </w:r>
      <w:r w:rsidRPr="00F103C9">
        <w:rPr>
          <w:i/>
        </w:rPr>
        <w:t>Taxation Administration Act 1953</w:t>
      </w:r>
      <w:r w:rsidRPr="00F103C9">
        <w:t>.</w:t>
      </w:r>
    </w:p>
    <w:p w:rsidR="00300522" w:rsidRPr="00F103C9" w:rsidRDefault="003514AB" w:rsidP="00300522">
      <w:pPr>
        <w:pStyle w:val="notetext"/>
      </w:pPr>
      <w:r w:rsidRPr="00F103C9">
        <w:t>Note 2</w:t>
      </w:r>
      <w:r w:rsidR="00300522" w:rsidRPr="00F103C9">
        <w:t>:</w:t>
      </w:r>
      <w:r w:rsidR="00300522" w:rsidRPr="00F103C9">
        <w:tab/>
        <w:t>Refunds may be set off against your other liabilities (if any) under laws administered by the Commissioner.</w:t>
      </w:r>
    </w:p>
    <w:p w:rsidR="00300522" w:rsidRPr="00F103C9" w:rsidRDefault="00300522" w:rsidP="00A36DB5">
      <w:pPr>
        <w:pStyle w:val="ActHead2"/>
        <w:pageBreakBefore/>
      </w:pPr>
      <w:bookmarkStart w:id="35" w:name="_Toc498001110"/>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2</w:t>
      </w:r>
      <w:r w:rsidRPr="00F103C9">
        <w:t>—</w:t>
      </w:r>
      <w:r w:rsidRPr="00F103C9">
        <w:rPr>
          <w:rStyle w:val="CharPartText"/>
        </w:rPr>
        <w:t>Supplies and acquisitions</w:t>
      </w:r>
      <w:bookmarkEnd w:id="35"/>
    </w:p>
    <w:p w:rsidR="00300522" w:rsidRPr="00F103C9" w:rsidRDefault="00300522" w:rsidP="00300522">
      <w:pPr>
        <w:pStyle w:val="ActHead3"/>
      </w:pPr>
      <w:bookmarkStart w:id="36" w:name="_Toc498001111"/>
      <w:r w:rsidRPr="00F103C9">
        <w:rPr>
          <w:rStyle w:val="CharDivNo"/>
        </w:rPr>
        <w:t>Division</w:t>
      </w:r>
      <w:r w:rsidR="00F103C9" w:rsidRPr="00F103C9">
        <w:rPr>
          <w:rStyle w:val="CharDivNo"/>
        </w:rPr>
        <w:t> </w:t>
      </w:r>
      <w:r w:rsidRPr="00F103C9">
        <w:rPr>
          <w:rStyle w:val="CharDivNo"/>
        </w:rPr>
        <w:t>9</w:t>
      </w:r>
      <w:r w:rsidRPr="00F103C9">
        <w:t>—</w:t>
      </w:r>
      <w:r w:rsidRPr="00F103C9">
        <w:rPr>
          <w:rStyle w:val="CharDivText"/>
        </w:rPr>
        <w:t>Taxable supplies</w:t>
      </w:r>
      <w:bookmarkEnd w:id="36"/>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9</w:t>
      </w:r>
      <w:r w:rsidR="00F103C9">
        <w:noBreakHyphen/>
      </w:r>
      <w:r w:rsidRPr="00F103C9">
        <w:t>A</w:t>
      </w:r>
      <w:r w:rsidRPr="00F103C9">
        <w:tab/>
        <w:t>What are taxable supplies?</w:t>
      </w:r>
    </w:p>
    <w:p w:rsidR="00300522" w:rsidRPr="00F103C9" w:rsidRDefault="00300522" w:rsidP="00300522">
      <w:pPr>
        <w:pStyle w:val="TofSectsSubdiv"/>
      </w:pPr>
      <w:r w:rsidRPr="00F103C9">
        <w:t>9</w:t>
      </w:r>
      <w:r w:rsidR="00F103C9">
        <w:noBreakHyphen/>
      </w:r>
      <w:r w:rsidRPr="00F103C9">
        <w:t>B</w:t>
      </w:r>
      <w:r w:rsidRPr="00F103C9">
        <w:tab/>
        <w:t>Who is liable for GST on taxable supplies?</w:t>
      </w:r>
    </w:p>
    <w:p w:rsidR="00300522" w:rsidRPr="00F103C9" w:rsidRDefault="00300522" w:rsidP="00300522">
      <w:pPr>
        <w:pStyle w:val="TofSectsSubdiv"/>
      </w:pPr>
      <w:r w:rsidRPr="00F103C9">
        <w:t>9</w:t>
      </w:r>
      <w:r w:rsidR="00F103C9">
        <w:noBreakHyphen/>
      </w:r>
      <w:r w:rsidRPr="00F103C9">
        <w:t>C</w:t>
      </w:r>
      <w:r w:rsidRPr="00F103C9">
        <w:tab/>
        <w:t>How much GST is payable on taxable supplies?</w:t>
      </w:r>
    </w:p>
    <w:p w:rsidR="00300522" w:rsidRPr="00F103C9" w:rsidRDefault="00300522" w:rsidP="00300522">
      <w:pPr>
        <w:pStyle w:val="ActHead5"/>
      </w:pPr>
      <w:bookmarkStart w:id="37" w:name="_Toc498001112"/>
      <w:r w:rsidRPr="00F103C9">
        <w:rPr>
          <w:rStyle w:val="CharSectno"/>
        </w:rPr>
        <w:t>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37"/>
    </w:p>
    <w:p w:rsidR="00300522" w:rsidRPr="00F103C9" w:rsidRDefault="00300522" w:rsidP="00300522">
      <w:pPr>
        <w:pStyle w:val="BoxText"/>
        <w:pBdr>
          <w:left w:val="single" w:sz="6" w:space="10" w:color="auto"/>
        </w:pBdr>
      </w:pPr>
      <w:r w:rsidRPr="00F103C9">
        <w:t xml:space="preserve">GST is payable on taxable supplies. This </w:t>
      </w:r>
      <w:r w:rsidR="00A53099" w:rsidRPr="00F103C9">
        <w:t>Division</w:t>
      </w:r>
      <w:r w:rsidR="00A36DB5" w:rsidRPr="00F103C9">
        <w:t xml:space="preserve"> </w:t>
      </w:r>
      <w:r w:rsidRPr="00F103C9">
        <w:t>defines taxable supplies, states who is liable for the GST, and describes how to work out the GST on supplies.</w:t>
      </w:r>
    </w:p>
    <w:p w:rsidR="00300522" w:rsidRPr="00F103C9" w:rsidRDefault="00300522" w:rsidP="00300522">
      <w:pPr>
        <w:pStyle w:val="ActHead4"/>
      </w:pPr>
      <w:bookmarkStart w:id="38" w:name="_Toc498001113"/>
      <w:r w:rsidRPr="00F103C9">
        <w:rPr>
          <w:rStyle w:val="CharSubdNo"/>
        </w:rPr>
        <w:t>Subdivision</w:t>
      </w:r>
      <w:r w:rsidR="00F103C9" w:rsidRPr="00F103C9">
        <w:rPr>
          <w:rStyle w:val="CharSubdNo"/>
        </w:rPr>
        <w:t> </w:t>
      </w:r>
      <w:r w:rsidRPr="00F103C9">
        <w:rPr>
          <w:rStyle w:val="CharSubdNo"/>
        </w:rPr>
        <w:t>9</w:t>
      </w:r>
      <w:r w:rsidR="00F103C9" w:rsidRPr="00F103C9">
        <w:rPr>
          <w:rStyle w:val="CharSubdNo"/>
        </w:rPr>
        <w:noBreakHyphen/>
      </w:r>
      <w:r w:rsidRPr="00F103C9">
        <w:rPr>
          <w:rStyle w:val="CharSubdNo"/>
        </w:rPr>
        <w:t>A</w:t>
      </w:r>
      <w:r w:rsidRPr="00F103C9">
        <w:t>—</w:t>
      </w:r>
      <w:r w:rsidRPr="00F103C9">
        <w:rPr>
          <w:rStyle w:val="CharSubdText"/>
        </w:rPr>
        <w:t>What are taxable supplies?</w:t>
      </w:r>
      <w:bookmarkEnd w:id="38"/>
    </w:p>
    <w:p w:rsidR="00300522" w:rsidRPr="00F103C9" w:rsidRDefault="00300522" w:rsidP="00300522">
      <w:pPr>
        <w:pStyle w:val="ActHead5"/>
      </w:pPr>
      <w:bookmarkStart w:id="39" w:name="_Toc498001114"/>
      <w:r w:rsidRPr="00F103C9">
        <w:rPr>
          <w:rStyle w:val="CharSectno"/>
        </w:rPr>
        <w:t>9</w:t>
      </w:r>
      <w:r w:rsidR="00F103C9" w:rsidRPr="00F103C9">
        <w:rPr>
          <w:rStyle w:val="CharSectno"/>
        </w:rPr>
        <w:noBreakHyphen/>
      </w:r>
      <w:r w:rsidRPr="00F103C9">
        <w:rPr>
          <w:rStyle w:val="CharSectno"/>
        </w:rPr>
        <w:t>5</w:t>
      </w:r>
      <w:r w:rsidRPr="00F103C9">
        <w:t xml:space="preserve">  Taxable supplies</w:t>
      </w:r>
      <w:bookmarkEnd w:id="39"/>
    </w:p>
    <w:p w:rsidR="00300522" w:rsidRPr="00F103C9" w:rsidRDefault="00300522" w:rsidP="00300522">
      <w:pPr>
        <w:pStyle w:val="subsection"/>
      </w:pPr>
      <w:r w:rsidRPr="00F103C9">
        <w:tab/>
      </w:r>
      <w:r w:rsidRPr="00F103C9">
        <w:tab/>
        <w:t xml:space="preserve">You make a </w:t>
      </w:r>
      <w:r w:rsidRPr="00F103C9">
        <w:rPr>
          <w:b/>
          <w:bCs/>
          <w:i/>
          <w:iCs/>
        </w:rPr>
        <w:t>taxable supply</w:t>
      </w:r>
      <w:r w:rsidRPr="00F103C9">
        <w:t xml:space="preserve"> if:</w:t>
      </w:r>
    </w:p>
    <w:p w:rsidR="00300522" w:rsidRPr="00F103C9" w:rsidRDefault="00300522" w:rsidP="00300522">
      <w:pPr>
        <w:pStyle w:val="paragraph"/>
      </w:pPr>
      <w:r w:rsidRPr="00F103C9">
        <w:tab/>
        <w:t>(a)</w:t>
      </w:r>
      <w:r w:rsidRPr="00F103C9">
        <w:tab/>
        <w:t xml:space="preserve">you make the supply for </w:t>
      </w:r>
      <w:r w:rsidR="00F103C9" w:rsidRPr="00F103C9">
        <w:rPr>
          <w:position w:val="6"/>
          <w:sz w:val="16"/>
          <w:szCs w:val="16"/>
        </w:rPr>
        <w:t>*</w:t>
      </w:r>
      <w:r w:rsidRPr="00F103C9">
        <w:t>consideration; and</w:t>
      </w:r>
    </w:p>
    <w:p w:rsidR="00300522" w:rsidRPr="00F103C9" w:rsidRDefault="00300522" w:rsidP="00300522">
      <w:pPr>
        <w:pStyle w:val="paragraph"/>
      </w:pPr>
      <w:r w:rsidRPr="00F103C9">
        <w:tab/>
        <w:t>(b)</w:t>
      </w:r>
      <w:r w:rsidRPr="00F103C9">
        <w:tab/>
        <w:t xml:space="preserve">the supply is made in the course or furtherance of an </w:t>
      </w:r>
      <w:r w:rsidR="00F103C9" w:rsidRPr="00F103C9">
        <w:rPr>
          <w:position w:val="6"/>
          <w:sz w:val="16"/>
          <w:szCs w:val="16"/>
        </w:rPr>
        <w:t>*</w:t>
      </w:r>
      <w:r w:rsidRPr="00F103C9">
        <w:t xml:space="preserve">enterprise that you </w:t>
      </w:r>
      <w:r w:rsidR="00F103C9" w:rsidRPr="00F103C9">
        <w:rPr>
          <w:position w:val="6"/>
          <w:sz w:val="16"/>
          <w:szCs w:val="16"/>
        </w:rPr>
        <w:t>*</w:t>
      </w:r>
      <w:r w:rsidRPr="00F103C9">
        <w:t>carry on; and</w:t>
      </w:r>
    </w:p>
    <w:p w:rsidR="00300522" w:rsidRPr="00F103C9" w:rsidRDefault="00300522" w:rsidP="00300522">
      <w:pPr>
        <w:pStyle w:val="paragraph"/>
      </w:pPr>
      <w:r w:rsidRPr="00F103C9">
        <w:tab/>
        <w:t>(c)</w:t>
      </w:r>
      <w:r w:rsidRPr="00F103C9">
        <w:tab/>
        <w:t xml:space="preserve">the supply is </w:t>
      </w:r>
      <w:r w:rsidR="00F103C9" w:rsidRPr="00F103C9">
        <w:rPr>
          <w:position w:val="6"/>
          <w:sz w:val="16"/>
          <w:szCs w:val="16"/>
        </w:rPr>
        <w:t>*</w:t>
      </w:r>
      <w:r w:rsidRPr="00F103C9">
        <w:t xml:space="preserve">connected with </w:t>
      </w:r>
      <w:r w:rsidR="009D2924" w:rsidRPr="00F103C9">
        <w:t>the indirect tax zone</w:t>
      </w:r>
      <w:r w:rsidRPr="00F103C9">
        <w:t>; and</w:t>
      </w:r>
    </w:p>
    <w:p w:rsidR="00300522" w:rsidRPr="00F103C9" w:rsidRDefault="00300522" w:rsidP="00300522">
      <w:pPr>
        <w:pStyle w:val="paragraph"/>
      </w:pPr>
      <w:r w:rsidRPr="00F103C9">
        <w:tab/>
        <w:t>(d)</w:t>
      </w:r>
      <w:r w:rsidRPr="00F103C9">
        <w:tab/>
        <w:t xml:space="preserve">you are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2"/>
      </w:pPr>
      <w:r w:rsidRPr="00F103C9">
        <w:t xml:space="preserve">However, the supply is not a </w:t>
      </w:r>
      <w:r w:rsidR="00F103C9" w:rsidRPr="00F103C9">
        <w:rPr>
          <w:position w:val="6"/>
          <w:sz w:val="16"/>
          <w:szCs w:val="16"/>
        </w:rPr>
        <w:t>*</w:t>
      </w:r>
      <w:r w:rsidRPr="00F103C9">
        <w:t xml:space="preserve">taxable supply to the extent that it is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w:t>
      </w:r>
    </w:p>
    <w:p w:rsidR="00300522" w:rsidRPr="00F103C9" w:rsidRDefault="00300522" w:rsidP="00300522">
      <w:pPr>
        <w:pStyle w:val="ActHead5"/>
      </w:pPr>
      <w:bookmarkStart w:id="40" w:name="_Toc498001115"/>
      <w:r w:rsidRPr="00F103C9">
        <w:rPr>
          <w:rStyle w:val="CharSectno"/>
        </w:rPr>
        <w:t>9</w:t>
      </w:r>
      <w:r w:rsidR="00F103C9" w:rsidRPr="00F103C9">
        <w:rPr>
          <w:rStyle w:val="CharSectno"/>
        </w:rPr>
        <w:noBreakHyphen/>
      </w:r>
      <w:r w:rsidRPr="00F103C9">
        <w:rPr>
          <w:rStyle w:val="CharSectno"/>
        </w:rPr>
        <w:t>10</w:t>
      </w:r>
      <w:r w:rsidRPr="00F103C9">
        <w:t xml:space="preserve">  Meaning of </w:t>
      </w:r>
      <w:r w:rsidRPr="00F103C9">
        <w:rPr>
          <w:i/>
          <w:iCs/>
        </w:rPr>
        <w:t>supply</w:t>
      </w:r>
      <w:bookmarkEnd w:id="40"/>
    </w:p>
    <w:p w:rsidR="00300522" w:rsidRPr="00F103C9" w:rsidRDefault="00300522" w:rsidP="00300522">
      <w:pPr>
        <w:pStyle w:val="subsection"/>
      </w:pPr>
      <w:r w:rsidRPr="00F103C9">
        <w:tab/>
        <w:t>(1)</w:t>
      </w:r>
      <w:r w:rsidRPr="00F103C9">
        <w:tab/>
        <w:t xml:space="preserve">A </w:t>
      </w:r>
      <w:r w:rsidRPr="00F103C9">
        <w:rPr>
          <w:b/>
          <w:bCs/>
          <w:i/>
          <w:iCs/>
        </w:rPr>
        <w:t>supply</w:t>
      </w:r>
      <w:r w:rsidRPr="00F103C9">
        <w:t xml:space="preserve"> is any form of supply whatsoever.</w:t>
      </w:r>
    </w:p>
    <w:p w:rsidR="00300522" w:rsidRPr="00F103C9" w:rsidRDefault="00300522" w:rsidP="00300522">
      <w:pPr>
        <w:pStyle w:val="subsection"/>
      </w:pPr>
      <w:r w:rsidRPr="00F103C9">
        <w:lastRenderedPageBreak/>
        <w:tab/>
        <w:t>(2)</w:t>
      </w:r>
      <w:r w:rsidRPr="00F103C9">
        <w:tab/>
        <w:t xml:space="preserve">Without limiting </w:t>
      </w:r>
      <w:r w:rsidR="00F103C9">
        <w:t>subsection (</w:t>
      </w:r>
      <w:r w:rsidRPr="00F103C9">
        <w:t xml:space="preserve">1), </w:t>
      </w:r>
      <w:r w:rsidRPr="00F103C9">
        <w:rPr>
          <w:b/>
          <w:bCs/>
          <w:i/>
          <w:iCs/>
        </w:rPr>
        <w:t>supply</w:t>
      </w:r>
      <w:r w:rsidRPr="00F103C9">
        <w:t xml:space="preserve"> includes any of these:</w:t>
      </w:r>
    </w:p>
    <w:p w:rsidR="00300522" w:rsidRPr="00F103C9" w:rsidRDefault="00300522" w:rsidP="00300522">
      <w:pPr>
        <w:pStyle w:val="paragraph"/>
      </w:pPr>
      <w:r w:rsidRPr="00F103C9">
        <w:tab/>
        <w:t>(a)</w:t>
      </w:r>
      <w:r w:rsidRPr="00F103C9">
        <w:tab/>
        <w:t>a supply of goods;</w:t>
      </w:r>
    </w:p>
    <w:p w:rsidR="00300522" w:rsidRPr="00F103C9" w:rsidRDefault="00300522" w:rsidP="00300522">
      <w:pPr>
        <w:pStyle w:val="paragraph"/>
      </w:pPr>
      <w:r w:rsidRPr="00F103C9">
        <w:tab/>
        <w:t>(b)</w:t>
      </w:r>
      <w:r w:rsidRPr="00F103C9">
        <w:tab/>
        <w:t>a supply of services;</w:t>
      </w:r>
    </w:p>
    <w:p w:rsidR="00300522" w:rsidRPr="00F103C9" w:rsidRDefault="00300522" w:rsidP="00300522">
      <w:pPr>
        <w:pStyle w:val="paragraph"/>
      </w:pPr>
      <w:r w:rsidRPr="00F103C9">
        <w:tab/>
        <w:t>(c)</w:t>
      </w:r>
      <w:r w:rsidRPr="00F103C9">
        <w:tab/>
        <w:t>a provision of advice or information;</w:t>
      </w:r>
    </w:p>
    <w:p w:rsidR="00300522" w:rsidRPr="00F103C9" w:rsidRDefault="00300522" w:rsidP="00300522">
      <w:pPr>
        <w:pStyle w:val="paragraph"/>
      </w:pPr>
      <w:r w:rsidRPr="00F103C9">
        <w:tab/>
        <w:t>(d)</w:t>
      </w:r>
      <w:r w:rsidRPr="00F103C9">
        <w:tab/>
        <w:t xml:space="preserve">a grant, assignment or surrender of </w:t>
      </w:r>
      <w:r w:rsidR="00F103C9" w:rsidRPr="00F103C9">
        <w:rPr>
          <w:position w:val="6"/>
          <w:sz w:val="16"/>
          <w:szCs w:val="16"/>
        </w:rPr>
        <w:t>*</w:t>
      </w:r>
      <w:r w:rsidRPr="00F103C9">
        <w:t>real property;</w:t>
      </w:r>
    </w:p>
    <w:p w:rsidR="00300522" w:rsidRPr="00F103C9" w:rsidRDefault="00300522" w:rsidP="00300522">
      <w:pPr>
        <w:pStyle w:val="paragraph"/>
      </w:pPr>
      <w:r w:rsidRPr="00F103C9">
        <w:tab/>
        <w:t>(e)</w:t>
      </w:r>
      <w:r w:rsidRPr="00F103C9">
        <w:tab/>
        <w:t>a creation, grant, transfer, assignment or surrender of any right;</w:t>
      </w:r>
    </w:p>
    <w:p w:rsidR="00300522" w:rsidRPr="00F103C9" w:rsidRDefault="00300522" w:rsidP="00300522">
      <w:pPr>
        <w:pStyle w:val="paragraph"/>
      </w:pPr>
      <w:r w:rsidRPr="00F103C9">
        <w:tab/>
        <w:t>(f)</w:t>
      </w:r>
      <w:r w:rsidRPr="00F103C9">
        <w:tab/>
        <w:t xml:space="preserve">a </w:t>
      </w:r>
      <w:r w:rsidR="00F103C9" w:rsidRPr="00F103C9">
        <w:rPr>
          <w:position w:val="6"/>
          <w:sz w:val="16"/>
          <w:szCs w:val="16"/>
        </w:rPr>
        <w:t>*</w:t>
      </w:r>
      <w:r w:rsidRPr="00F103C9">
        <w:t>financial supply;</w:t>
      </w:r>
    </w:p>
    <w:p w:rsidR="00300522" w:rsidRPr="00F103C9" w:rsidRDefault="00300522" w:rsidP="00300522">
      <w:pPr>
        <w:pStyle w:val="paragraph"/>
      </w:pPr>
      <w:r w:rsidRPr="00F103C9">
        <w:tab/>
        <w:t>(g)</w:t>
      </w:r>
      <w:r w:rsidRPr="00F103C9">
        <w:tab/>
        <w:t>an entry into, or release from, an obligation:</w:t>
      </w:r>
    </w:p>
    <w:p w:rsidR="00300522" w:rsidRPr="00F103C9" w:rsidRDefault="00300522" w:rsidP="00300522">
      <w:pPr>
        <w:pStyle w:val="paragraphsub"/>
      </w:pPr>
      <w:r w:rsidRPr="00F103C9">
        <w:tab/>
        <w:t>(i)</w:t>
      </w:r>
      <w:r w:rsidRPr="00F103C9">
        <w:tab/>
        <w:t>to do anything; or</w:t>
      </w:r>
    </w:p>
    <w:p w:rsidR="00300522" w:rsidRPr="00F103C9" w:rsidRDefault="00300522" w:rsidP="00300522">
      <w:pPr>
        <w:pStyle w:val="paragraphsub"/>
      </w:pPr>
      <w:r w:rsidRPr="00F103C9">
        <w:tab/>
        <w:t>(ii)</w:t>
      </w:r>
      <w:r w:rsidRPr="00F103C9">
        <w:tab/>
        <w:t>to refrain from an act; or</w:t>
      </w:r>
    </w:p>
    <w:p w:rsidR="00300522" w:rsidRPr="00F103C9" w:rsidRDefault="00300522" w:rsidP="00300522">
      <w:pPr>
        <w:pStyle w:val="paragraphsub"/>
      </w:pPr>
      <w:r w:rsidRPr="00F103C9">
        <w:tab/>
        <w:t>(iii)</w:t>
      </w:r>
      <w:r w:rsidRPr="00F103C9">
        <w:tab/>
        <w:t>to tolerate an act or situation;</w:t>
      </w:r>
    </w:p>
    <w:p w:rsidR="00300522" w:rsidRPr="00F103C9" w:rsidRDefault="00300522" w:rsidP="00300522">
      <w:pPr>
        <w:pStyle w:val="paragraph"/>
      </w:pPr>
      <w:r w:rsidRPr="00F103C9">
        <w:tab/>
        <w:t>(h)</w:t>
      </w:r>
      <w:r w:rsidRPr="00F103C9">
        <w:tab/>
        <w:t xml:space="preserve">any combination of any 2 or more of the matters referred to in </w:t>
      </w:r>
      <w:r w:rsidR="00F103C9">
        <w:t>paragraphs (</w:t>
      </w:r>
      <w:r w:rsidRPr="00F103C9">
        <w:t>a) to (g).</w:t>
      </w:r>
    </w:p>
    <w:p w:rsidR="00300522" w:rsidRPr="00F103C9" w:rsidRDefault="00300522" w:rsidP="00300522">
      <w:pPr>
        <w:pStyle w:val="subsection"/>
      </w:pPr>
      <w:r w:rsidRPr="00F103C9">
        <w:tab/>
        <w:t>(3)</w:t>
      </w:r>
      <w:r w:rsidRPr="00F103C9">
        <w:tab/>
        <w:t>It does not matter whether it is lawful to do, to refrain from doing or to tolerate the act or situation constituting the supply.</w:t>
      </w:r>
    </w:p>
    <w:p w:rsidR="00300522" w:rsidRPr="00F103C9" w:rsidRDefault="00300522" w:rsidP="00300522">
      <w:pPr>
        <w:pStyle w:val="subsection"/>
      </w:pPr>
      <w:r w:rsidRPr="00F103C9">
        <w:tab/>
        <w:t>(3A)</w:t>
      </w:r>
      <w:r w:rsidRPr="00F103C9">
        <w:tab/>
        <w:t xml:space="preserve">For the avoidance of doubt, the delivery of: </w:t>
      </w:r>
    </w:p>
    <w:p w:rsidR="00300522" w:rsidRPr="00F103C9" w:rsidRDefault="00300522" w:rsidP="00300522">
      <w:pPr>
        <w:pStyle w:val="paragraph"/>
      </w:pPr>
      <w:r w:rsidRPr="00F103C9">
        <w:tab/>
        <w:t>(a)</w:t>
      </w:r>
      <w:r w:rsidRPr="00F103C9">
        <w:tab/>
        <w:t xml:space="preserve">livestock for slaughtering or processing into </w:t>
      </w:r>
      <w:r w:rsidR="00F103C9" w:rsidRPr="00F103C9">
        <w:rPr>
          <w:position w:val="6"/>
          <w:sz w:val="16"/>
          <w:szCs w:val="16"/>
        </w:rPr>
        <w:t>*</w:t>
      </w:r>
      <w:r w:rsidRPr="00F103C9">
        <w:t xml:space="preserve">food; or </w:t>
      </w:r>
    </w:p>
    <w:p w:rsidR="00300522" w:rsidRPr="00F103C9" w:rsidRDefault="00300522" w:rsidP="00300522">
      <w:pPr>
        <w:pStyle w:val="paragraph"/>
      </w:pPr>
      <w:r w:rsidRPr="00F103C9">
        <w:tab/>
        <w:t>(b)</w:t>
      </w:r>
      <w:r w:rsidRPr="00F103C9">
        <w:tab/>
        <w:t xml:space="preserve">game for processing into </w:t>
      </w:r>
      <w:r w:rsidR="00F103C9" w:rsidRPr="00F103C9">
        <w:rPr>
          <w:position w:val="6"/>
          <w:sz w:val="16"/>
          <w:szCs w:val="16"/>
        </w:rPr>
        <w:t>*</w:t>
      </w:r>
      <w:r w:rsidRPr="00F103C9">
        <w:t xml:space="preserve">food; </w:t>
      </w:r>
    </w:p>
    <w:p w:rsidR="00300522" w:rsidRPr="00F103C9" w:rsidRDefault="00300522" w:rsidP="00300522">
      <w:pPr>
        <w:pStyle w:val="subsection2"/>
      </w:pPr>
      <w:r w:rsidRPr="00F103C9">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F103C9" w:rsidRDefault="002B5002" w:rsidP="002B5002">
      <w:pPr>
        <w:pStyle w:val="subsection"/>
      </w:pPr>
      <w:r w:rsidRPr="00F103C9">
        <w:tab/>
        <w:t>(4)</w:t>
      </w:r>
      <w:r w:rsidRPr="00F103C9">
        <w:tab/>
        <w:t xml:space="preserve">However, </w:t>
      </w:r>
      <w:r w:rsidRPr="00F103C9">
        <w:rPr>
          <w:b/>
          <w:i/>
        </w:rPr>
        <w:t>supply</w:t>
      </w:r>
      <w:r w:rsidRPr="00F103C9">
        <w:t xml:space="preserve"> does not include:</w:t>
      </w:r>
    </w:p>
    <w:p w:rsidR="002B5002" w:rsidRPr="00F103C9" w:rsidRDefault="002B5002" w:rsidP="002B5002">
      <w:pPr>
        <w:pStyle w:val="paragraph"/>
      </w:pPr>
      <w:r w:rsidRPr="00F103C9">
        <w:tab/>
        <w:t>(a)</w:t>
      </w:r>
      <w:r w:rsidRPr="00F103C9">
        <w:tab/>
        <w:t xml:space="preserve">a supply of </w:t>
      </w:r>
      <w:r w:rsidR="00F103C9" w:rsidRPr="00F103C9">
        <w:rPr>
          <w:position w:val="6"/>
          <w:sz w:val="16"/>
        </w:rPr>
        <w:t>*</w:t>
      </w:r>
      <w:r w:rsidRPr="00F103C9">
        <w:t xml:space="preserve">money unless the money is provided as </w:t>
      </w:r>
      <w:r w:rsidR="00F103C9" w:rsidRPr="00F103C9">
        <w:rPr>
          <w:position w:val="6"/>
          <w:sz w:val="16"/>
        </w:rPr>
        <w:t>*</w:t>
      </w:r>
      <w:r w:rsidRPr="00F103C9">
        <w:t xml:space="preserve">consideration for a supply that is a supply of money or </w:t>
      </w:r>
      <w:r w:rsidR="00F103C9" w:rsidRPr="00F103C9">
        <w:rPr>
          <w:position w:val="6"/>
          <w:sz w:val="16"/>
        </w:rPr>
        <w:t>*</w:t>
      </w:r>
      <w:r w:rsidRPr="00F103C9">
        <w:t>digital currency; or</w:t>
      </w:r>
    </w:p>
    <w:p w:rsidR="002B5002" w:rsidRPr="00F103C9" w:rsidRDefault="002B5002" w:rsidP="002B5002">
      <w:pPr>
        <w:pStyle w:val="paragraph"/>
      </w:pPr>
      <w:r w:rsidRPr="00F103C9">
        <w:tab/>
        <w:t>(b)</w:t>
      </w:r>
      <w:r w:rsidRPr="00F103C9">
        <w:tab/>
        <w:t>a supply of digital currency unless the digital currency is provided as consideration for a supply that is a supply of digital currency or money.</w:t>
      </w:r>
    </w:p>
    <w:p w:rsidR="00300522" w:rsidRPr="00F103C9" w:rsidRDefault="00300522" w:rsidP="00300522">
      <w:pPr>
        <w:pStyle w:val="ActHead5"/>
      </w:pPr>
      <w:bookmarkStart w:id="41" w:name="_Toc498001116"/>
      <w:r w:rsidRPr="00F103C9">
        <w:rPr>
          <w:rStyle w:val="CharSectno"/>
        </w:rPr>
        <w:lastRenderedPageBreak/>
        <w:t>9</w:t>
      </w:r>
      <w:r w:rsidR="00F103C9" w:rsidRPr="00F103C9">
        <w:rPr>
          <w:rStyle w:val="CharSectno"/>
        </w:rPr>
        <w:noBreakHyphen/>
      </w:r>
      <w:r w:rsidRPr="00F103C9">
        <w:rPr>
          <w:rStyle w:val="CharSectno"/>
        </w:rPr>
        <w:t>15</w:t>
      </w:r>
      <w:r w:rsidRPr="00F103C9">
        <w:t xml:space="preserve">  Consideration</w:t>
      </w:r>
      <w:bookmarkEnd w:id="41"/>
    </w:p>
    <w:p w:rsidR="00300522" w:rsidRPr="00F103C9" w:rsidRDefault="00300522" w:rsidP="00300522">
      <w:pPr>
        <w:pStyle w:val="subsection"/>
      </w:pPr>
      <w:r w:rsidRPr="00F103C9">
        <w:tab/>
        <w:t>(1)</w:t>
      </w:r>
      <w:r w:rsidRPr="00F103C9">
        <w:tab/>
      </w:r>
      <w:r w:rsidRPr="00F103C9">
        <w:rPr>
          <w:b/>
          <w:bCs/>
          <w:i/>
          <w:iCs/>
        </w:rPr>
        <w:t>Consideration</w:t>
      </w:r>
      <w:r w:rsidRPr="00F103C9">
        <w:t xml:space="preserve"> includes:</w:t>
      </w:r>
    </w:p>
    <w:p w:rsidR="00300522" w:rsidRPr="00F103C9" w:rsidRDefault="00300522" w:rsidP="00300522">
      <w:pPr>
        <w:pStyle w:val="paragraph"/>
      </w:pPr>
      <w:r w:rsidRPr="00F103C9">
        <w:tab/>
        <w:t>(a)</w:t>
      </w:r>
      <w:r w:rsidRPr="00F103C9">
        <w:tab/>
        <w:t>any payment, or any act or forbearance, in connection with a supply of anything; and</w:t>
      </w:r>
    </w:p>
    <w:p w:rsidR="00300522" w:rsidRPr="00F103C9" w:rsidRDefault="00300522" w:rsidP="00300522">
      <w:pPr>
        <w:pStyle w:val="paragraph"/>
      </w:pPr>
      <w:r w:rsidRPr="00F103C9">
        <w:tab/>
        <w:t>(b)</w:t>
      </w:r>
      <w:r w:rsidRPr="00F103C9">
        <w:tab/>
        <w:t>any payment, or any act or forbearance, in response to or for the inducement of a supply of anything.</w:t>
      </w:r>
    </w:p>
    <w:p w:rsidR="00300522" w:rsidRPr="00F103C9" w:rsidRDefault="00300522" w:rsidP="00300522">
      <w:pPr>
        <w:pStyle w:val="subsection"/>
      </w:pPr>
      <w:r w:rsidRPr="00F103C9">
        <w:tab/>
        <w:t>(2)</w:t>
      </w:r>
      <w:r w:rsidRPr="00F103C9">
        <w:tab/>
        <w:t xml:space="preserve">It does not matter whether the payment, act or forbearance was voluntary, or whether it was by the </w:t>
      </w:r>
      <w:r w:rsidR="00F103C9" w:rsidRPr="00F103C9">
        <w:rPr>
          <w:position w:val="6"/>
          <w:sz w:val="16"/>
          <w:szCs w:val="16"/>
        </w:rPr>
        <w:t>*</w:t>
      </w:r>
      <w:r w:rsidRPr="00F103C9">
        <w:t>recipient of the supply.</w:t>
      </w:r>
    </w:p>
    <w:p w:rsidR="00300522" w:rsidRPr="00F103C9" w:rsidRDefault="00300522" w:rsidP="00300522">
      <w:pPr>
        <w:pStyle w:val="subsection"/>
      </w:pPr>
      <w:r w:rsidRPr="00F103C9">
        <w:tab/>
        <w:t>(2A)</w:t>
      </w:r>
      <w:r w:rsidRPr="00F103C9">
        <w:tab/>
        <w:t>It does not matter:</w:t>
      </w:r>
    </w:p>
    <w:p w:rsidR="00300522" w:rsidRPr="00F103C9" w:rsidRDefault="00300522" w:rsidP="00300522">
      <w:pPr>
        <w:pStyle w:val="paragraph"/>
      </w:pPr>
      <w:r w:rsidRPr="00F103C9">
        <w:tab/>
        <w:t>(a)</w:t>
      </w:r>
      <w:r w:rsidRPr="00F103C9">
        <w:tab/>
        <w:t>whether the payment, act or forbearance was in compliance with an order of a court, or of a tribunal or other body that has the power to make orders; or</w:t>
      </w:r>
    </w:p>
    <w:p w:rsidR="00300522" w:rsidRPr="00F103C9" w:rsidRDefault="00300522" w:rsidP="00300522">
      <w:pPr>
        <w:pStyle w:val="paragraph"/>
      </w:pPr>
      <w:r w:rsidRPr="00F103C9">
        <w:tab/>
        <w:t>(b)</w:t>
      </w:r>
      <w:r w:rsidRPr="00F103C9">
        <w:tab/>
        <w:t>whether the payment, act or forbearance was in compliance with a settlement relating to proceedings before a court, or before a tribunal or other body that has the power to make orders.</w:t>
      </w:r>
    </w:p>
    <w:p w:rsidR="00300522" w:rsidRPr="00F103C9" w:rsidRDefault="00300522" w:rsidP="00300522">
      <w:pPr>
        <w:pStyle w:val="subsection"/>
      </w:pPr>
      <w:r w:rsidRPr="00F103C9">
        <w:tab/>
        <w:t>(2B)</w:t>
      </w:r>
      <w:r w:rsidRPr="00F103C9">
        <w:tab/>
        <w:t xml:space="preserve">For the avoidance of doubt, the fact that the supplier is an entity of which the </w:t>
      </w:r>
      <w:r w:rsidR="00F103C9" w:rsidRPr="00F103C9">
        <w:rPr>
          <w:position w:val="6"/>
          <w:sz w:val="16"/>
          <w:szCs w:val="16"/>
        </w:rPr>
        <w:t>*</w:t>
      </w:r>
      <w:r w:rsidRPr="00F103C9">
        <w:t>recipient of the supply is a member, or that the supplier is an entity that only makes supplies to its members, does not prevent the payment, act or forbearance from being consideration.</w:t>
      </w:r>
    </w:p>
    <w:p w:rsidR="009F41C9" w:rsidRPr="00F103C9" w:rsidRDefault="009F41C9" w:rsidP="009F41C9">
      <w:pPr>
        <w:pStyle w:val="ActHead5"/>
      </w:pPr>
      <w:bookmarkStart w:id="42" w:name="_Toc498001117"/>
      <w:r w:rsidRPr="00F103C9">
        <w:rPr>
          <w:rStyle w:val="CharSectno"/>
        </w:rPr>
        <w:t>9</w:t>
      </w:r>
      <w:r w:rsidR="00F103C9" w:rsidRPr="00F103C9">
        <w:rPr>
          <w:rStyle w:val="CharSectno"/>
        </w:rPr>
        <w:noBreakHyphen/>
      </w:r>
      <w:r w:rsidRPr="00F103C9">
        <w:rPr>
          <w:rStyle w:val="CharSectno"/>
        </w:rPr>
        <w:t>17</w:t>
      </w:r>
      <w:r w:rsidRPr="00F103C9">
        <w:t xml:space="preserve">  Certain payments and other things not consideration</w:t>
      </w:r>
      <w:bookmarkEnd w:id="42"/>
    </w:p>
    <w:p w:rsidR="009F41C9" w:rsidRPr="00F103C9" w:rsidRDefault="009F41C9" w:rsidP="009F41C9">
      <w:pPr>
        <w:pStyle w:val="subsection"/>
      </w:pPr>
      <w:r w:rsidRPr="00F103C9">
        <w:tab/>
        <w:t>(1)</w:t>
      </w:r>
      <w:r w:rsidRPr="00F103C9">
        <w:tab/>
        <w:t>If a right or option to acquire a thing is granted, then:</w:t>
      </w:r>
    </w:p>
    <w:p w:rsidR="009F41C9" w:rsidRPr="00F103C9" w:rsidRDefault="009F41C9" w:rsidP="009F41C9">
      <w:pPr>
        <w:pStyle w:val="paragraph"/>
      </w:pPr>
      <w:r w:rsidRPr="00F103C9">
        <w:tab/>
        <w:t>(a)</w:t>
      </w:r>
      <w:r w:rsidRPr="00F103C9">
        <w:tab/>
        <w:t xml:space="preserve">the </w:t>
      </w:r>
      <w:r w:rsidRPr="00F103C9">
        <w:rPr>
          <w:b/>
          <w:i/>
        </w:rPr>
        <w:t>consideration</w:t>
      </w:r>
      <w:r w:rsidRPr="00F103C9">
        <w:t xml:space="preserve"> for the supply of the thing on the exercise of the right or option is limited to any additional consideration provided either for the supply or in connection with the exercise of the right or option; or</w:t>
      </w:r>
    </w:p>
    <w:p w:rsidR="009F41C9" w:rsidRPr="00F103C9" w:rsidRDefault="009F41C9" w:rsidP="009F41C9">
      <w:pPr>
        <w:pStyle w:val="paragraph"/>
      </w:pPr>
      <w:r w:rsidRPr="00F103C9">
        <w:tab/>
        <w:t>(b)</w:t>
      </w:r>
      <w:r w:rsidRPr="00F103C9">
        <w:tab/>
        <w:t>if there is no such additional consideration—there is no consideration for the supply.</w:t>
      </w:r>
    </w:p>
    <w:p w:rsidR="009F41C9" w:rsidRPr="00F103C9" w:rsidRDefault="009F41C9" w:rsidP="009F41C9">
      <w:pPr>
        <w:pStyle w:val="subsection"/>
      </w:pPr>
      <w:r w:rsidRPr="00F103C9">
        <w:tab/>
        <w:t>(2)</w:t>
      </w:r>
      <w:r w:rsidRPr="00F103C9">
        <w:tab/>
        <w:t>Making a gift to a non</w:t>
      </w:r>
      <w:r w:rsidR="00F103C9">
        <w:noBreakHyphen/>
      </w:r>
      <w:r w:rsidRPr="00F103C9">
        <w:t xml:space="preserve">profit body is not the provision of </w:t>
      </w:r>
      <w:r w:rsidRPr="00F103C9">
        <w:rPr>
          <w:b/>
          <w:i/>
        </w:rPr>
        <w:t>consideration</w:t>
      </w:r>
      <w:r w:rsidRPr="00F103C9">
        <w:t>.</w:t>
      </w:r>
    </w:p>
    <w:p w:rsidR="009F41C9" w:rsidRPr="00F103C9" w:rsidRDefault="009F41C9" w:rsidP="009F41C9">
      <w:pPr>
        <w:pStyle w:val="subsection"/>
      </w:pPr>
      <w:r w:rsidRPr="00F103C9">
        <w:lastRenderedPageBreak/>
        <w:tab/>
        <w:t>(3)</w:t>
      </w:r>
      <w:r w:rsidRPr="00F103C9">
        <w:tab/>
        <w:t xml:space="preserve">A payment is not the provision of </w:t>
      </w:r>
      <w:r w:rsidRPr="00F103C9">
        <w:rPr>
          <w:b/>
          <w:i/>
        </w:rPr>
        <w:t>consideration</w:t>
      </w:r>
      <w:r w:rsidRPr="00F103C9">
        <w:t xml:space="preserve"> if:</w:t>
      </w:r>
    </w:p>
    <w:p w:rsidR="009F41C9" w:rsidRPr="00F103C9" w:rsidRDefault="009F41C9" w:rsidP="009F41C9">
      <w:pPr>
        <w:pStyle w:val="paragraph"/>
      </w:pPr>
      <w:r w:rsidRPr="00F103C9">
        <w:tab/>
        <w:t>(a)</w:t>
      </w:r>
      <w:r w:rsidRPr="00F103C9">
        <w:tab/>
        <w:t xml:space="preserve">the payment is made by a </w:t>
      </w:r>
      <w:r w:rsidR="00F103C9" w:rsidRPr="00F103C9">
        <w:rPr>
          <w:position w:val="6"/>
          <w:sz w:val="16"/>
        </w:rPr>
        <w:t>*</w:t>
      </w:r>
      <w:r w:rsidRPr="00F103C9">
        <w:t>government related entity to another government related entity for making a supply; and</w:t>
      </w:r>
    </w:p>
    <w:p w:rsidR="009F41C9" w:rsidRPr="00F103C9" w:rsidRDefault="009F41C9" w:rsidP="009F41C9">
      <w:pPr>
        <w:pStyle w:val="paragraph"/>
      </w:pPr>
      <w:r w:rsidRPr="00F103C9">
        <w:tab/>
        <w:t>(b)</w:t>
      </w:r>
      <w:r w:rsidRPr="00F103C9">
        <w:tab/>
        <w:t>the payment is:</w:t>
      </w:r>
    </w:p>
    <w:p w:rsidR="009F41C9" w:rsidRPr="00F103C9" w:rsidRDefault="009F41C9" w:rsidP="009F41C9">
      <w:pPr>
        <w:pStyle w:val="paragraphsub"/>
      </w:pPr>
      <w:r w:rsidRPr="00F103C9">
        <w:tab/>
        <w:t>(i)</w:t>
      </w:r>
      <w:r w:rsidRPr="00F103C9">
        <w:tab/>
        <w:t xml:space="preserve">covered by an appropriation under an </w:t>
      </w:r>
      <w:r w:rsidR="00F103C9" w:rsidRPr="00F103C9">
        <w:rPr>
          <w:position w:val="6"/>
          <w:sz w:val="16"/>
        </w:rPr>
        <w:t>*</w:t>
      </w:r>
      <w:r w:rsidRPr="00F103C9">
        <w:t>Australian law; or</w:t>
      </w:r>
    </w:p>
    <w:p w:rsidR="009F41C9" w:rsidRPr="00F103C9" w:rsidRDefault="009F41C9" w:rsidP="009F41C9">
      <w:pPr>
        <w:pStyle w:val="paragraphsub"/>
      </w:pPr>
      <w:r w:rsidRPr="00F103C9">
        <w:tab/>
        <w:t>(ii)</w:t>
      </w:r>
      <w:r w:rsidRPr="00F103C9">
        <w:tab/>
        <w:t>made under the National Health Reform Agreement agreed to by the Council of Australian Governments on 2</w:t>
      </w:r>
      <w:r w:rsidR="00F103C9">
        <w:t> </w:t>
      </w:r>
      <w:r w:rsidRPr="00F103C9">
        <w:t>August 2011, as amended from time to time; or</w:t>
      </w:r>
    </w:p>
    <w:p w:rsidR="009F41C9" w:rsidRPr="00F103C9" w:rsidRDefault="009F41C9" w:rsidP="009F41C9">
      <w:pPr>
        <w:pStyle w:val="paragraphsub"/>
      </w:pPr>
      <w:r w:rsidRPr="00F103C9">
        <w:tab/>
        <w:t>(iii)</w:t>
      </w:r>
      <w:r w:rsidRPr="00F103C9">
        <w:tab/>
        <w:t>made under another agreement entered into to implement the National Health Reform Agreement; and</w:t>
      </w:r>
    </w:p>
    <w:p w:rsidR="009F41C9" w:rsidRPr="00F103C9" w:rsidRDefault="009F41C9" w:rsidP="009F41C9">
      <w:pPr>
        <w:pStyle w:val="paragraph"/>
      </w:pPr>
      <w:r w:rsidRPr="00F103C9">
        <w:tab/>
        <w:t>(c)</w:t>
      </w:r>
      <w:r w:rsidRPr="00F103C9">
        <w:tab/>
        <w:t>the payment is calculated on the basis that the sum of:</w:t>
      </w:r>
    </w:p>
    <w:p w:rsidR="009F41C9" w:rsidRPr="00F103C9" w:rsidRDefault="009F41C9" w:rsidP="009F41C9">
      <w:pPr>
        <w:pStyle w:val="paragraphsub"/>
      </w:pPr>
      <w:r w:rsidRPr="00F103C9">
        <w:tab/>
        <w:t>(i)</w:t>
      </w:r>
      <w:r w:rsidRPr="00F103C9">
        <w:tab/>
        <w:t>the payment (including the amounts of any other such payments) relating to the supply; and</w:t>
      </w:r>
    </w:p>
    <w:p w:rsidR="009F41C9" w:rsidRPr="00F103C9" w:rsidRDefault="009F41C9" w:rsidP="009F41C9">
      <w:pPr>
        <w:pStyle w:val="paragraphsub"/>
      </w:pPr>
      <w:r w:rsidRPr="00F103C9">
        <w:tab/>
        <w:t>(ii)</w:t>
      </w:r>
      <w:r w:rsidRPr="00F103C9">
        <w:tab/>
        <w:t>anything (including any payment for any act or forbearance) that the other government related entity receives from another entity in connection with, or in response to, or for the inducement of, the supply, or for any other related supply;</w:t>
      </w:r>
    </w:p>
    <w:p w:rsidR="009F41C9" w:rsidRPr="00F103C9" w:rsidRDefault="009F41C9" w:rsidP="009F41C9">
      <w:pPr>
        <w:pStyle w:val="paragraph"/>
      </w:pPr>
      <w:r w:rsidRPr="00F103C9">
        <w:tab/>
      </w:r>
      <w:r w:rsidRPr="00F103C9">
        <w:tab/>
        <w:t>does not exceed the supplier’s anticipated or actual costs of making those supplies.</w:t>
      </w:r>
    </w:p>
    <w:p w:rsidR="009F41C9" w:rsidRPr="00F103C9" w:rsidRDefault="009F41C9" w:rsidP="009F41C9">
      <w:pPr>
        <w:pStyle w:val="subsection"/>
      </w:pPr>
      <w:r w:rsidRPr="00F103C9">
        <w:tab/>
        <w:t>(4)</w:t>
      </w:r>
      <w:r w:rsidRPr="00F103C9">
        <w:tab/>
        <w:t xml:space="preserve">A payment is not the provision of </w:t>
      </w:r>
      <w:r w:rsidRPr="00F103C9">
        <w:rPr>
          <w:b/>
          <w:i/>
        </w:rPr>
        <w:t>consideration</w:t>
      </w:r>
      <w:r w:rsidRPr="00F103C9">
        <w:t xml:space="preserve"> if the payment is made by a </w:t>
      </w:r>
      <w:r w:rsidR="00F103C9" w:rsidRPr="00F103C9">
        <w:rPr>
          <w:position w:val="6"/>
          <w:sz w:val="16"/>
        </w:rPr>
        <w:t>*</w:t>
      </w:r>
      <w:r w:rsidRPr="00F103C9">
        <w:t>government related entity to another government related entity and the payment is of a kind specified in regulations made for the purposes of this subsection.</w:t>
      </w:r>
    </w:p>
    <w:p w:rsidR="009F41C9" w:rsidRPr="00F103C9" w:rsidRDefault="009F41C9" w:rsidP="009F41C9">
      <w:pPr>
        <w:pStyle w:val="subsection"/>
      </w:pPr>
      <w:r w:rsidRPr="00F103C9">
        <w:tab/>
        <w:t>(5)</w:t>
      </w:r>
      <w:r w:rsidRPr="00F103C9">
        <w:tab/>
        <w:t>This section applies despite section</w:t>
      </w:r>
      <w:r w:rsidR="00F103C9">
        <w:t> </w:t>
      </w:r>
      <w:r w:rsidRPr="00F103C9">
        <w:t>9</w:t>
      </w:r>
      <w:r w:rsidR="00F103C9">
        <w:noBreakHyphen/>
      </w:r>
      <w:r w:rsidRPr="00F103C9">
        <w:t>15.</w:t>
      </w:r>
    </w:p>
    <w:p w:rsidR="00300522" w:rsidRPr="00F103C9" w:rsidRDefault="00300522" w:rsidP="00300522">
      <w:pPr>
        <w:pStyle w:val="ActHead5"/>
      </w:pPr>
      <w:bookmarkStart w:id="43" w:name="_Toc498001118"/>
      <w:r w:rsidRPr="00F103C9">
        <w:rPr>
          <w:rStyle w:val="CharSectno"/>
        </w:rPr>
        <w:t>9</w:t>
      </w:r>
      <w:r w:rsidR="00F103C9" w:rsidRPr="00F103C9">
        <w:rPr>
          <w:rStyle w:val="CharSectno"/>
        </w:rPr>
        <w:noBreakHyphen/>
      </w:r>
      <w:r w:rsidRPr="00F103C9">
        <w:rPr>
          <w:rStyle w:val="CharSectno"/>
        </w:rPr>
        <w:t>20</w:t>
      </w:r>
      <w:r w:rsidRPr="00F103C9">
        <w:t xml:space="preserve">  Enterprises</w:t>
      </w:r>
      <w:bookmarkEnd w:id="43"/>
    </w:p>
    <w:p w:rsidR="00300522" w:rsidRPr="00F103C9" w:rsidRDefault="00300522" w:rsidP="00300522">
      <w:pPr>
        <w:pStyle w:val="subsection"/>
      </w:pPr>
      <w:r w:rsidRPr="00F103C9">
        <w:tab/>
        <w:t>(1)</w:t>
      </w:r>
      <w:r w:rsidRPr="00F103C9">
        <w:tab/>
        <w:t xml:space="preserve">An </w:t>
      </w:r>
      <w:r w:rsidRPr="00F103C9">
        <w:rPr>
          <w:b/>
          <w:bCs/>
          <w:i/>
          <w:iCs/>
        </w:rPr>
        <w:t>enterprise</w:t>
      </w:r>
      <w:r w:rsidRPr="00F103C9">
        <w:t xml:space="preserve"> is an activity, or series of activities, done:</w:t>
      </w:r>
    </w:p>
    <w:p w:rsidR="00300522" w:rsidRPr="00F103C9" w:rsidRDefault="00300522" w:rsidP="00300522">
      <w:pPr>
        <w:pStyle w:val="paragraph"/>
      </w:pPr>
      <w:r w:rsidRPr="00F103C9">
        <w:tab/>
        <w:t>(a)</w:t>
      </w:r>
      <w:r w:rsidRPr="00F103C9">
        <w:tab/>
        <w:t xml:space="preserve">in the form of a </w:t>
      </w:r>
      <w:r w:rsidR="00F103C9" w:rsidRPr="00F103C9">
        <w:rPr>
          <w:position w:val="6"/>
          <w:sz w:val="16"/>
          <w:szCs w:val="16"/>
        </w:rPr>
        <w:t>*</w:t>
      </w:r>
      <w:r w:rsidRPr="00F103C9">
        <w:t>business; or</w:t>
      </w:r>
    </w:p>
    <w:p w:rsidR="00300522" w:rsidRPr="00F103C9" w:rsidRDefault="00300522" w:rsidP="00300522">
      <w:pPr>
        <w:pStyle w:val="paragraph"/>
      </w:pPr>
      <w:r w:rsidRPr="00F103C9">
        <w:tab/>
        <w:t>(b)</w:t>
      </w:r>
      <w:r w:rsidRPr="00F103C9">
        <w:tab/>
        <w:t>in the form of an adventure or concern in the nature of trade; or</w:t>
      </w:r>
    </w:p>
    <w:p w:rsidR="00300522" w:rsidRPr="00F103C9" w:rsidRDefault="00300522" w:rsidP="00300522">
      <w:pPr>
        <w:pStyle w:val="paragraph"/>
      </w:pPr>
      <w:r w:rsidRPr="00F103C9">
        <w:lastRenderedPageBreak/>
        <w:tab/>
        <w:t>(c)</w:t>
      </w:r>
      <w:r w:rsidRPr="00F103C9">
        <w:tab/>
        <w:t>on a regular or continuous basis, in the form of a lease, licence or other grant of an interest in property; or</w:t>
      </w:r>
    </w:p>
    <w:p w:rsidR="00300522" w:rsidRPr="00F103C9" w:rsidRDefault="00300522" w:rsidP="00300522">
      <w:pPr>
        <w:pStyle w:val="paragraph"/>
      </w:pPr>
      <w:r w:rsidRPr="00F103C9">
        <w:tab/>
        <w:t>(d)</w:t>
      </w:r>
      <w:r w:rsidRPr="00F103C9">
        <w:tab/>
        <w:t>by the trustee of a fund that is covered by, or by an authority or institution that is covered by, Subdivision</w:t>
      </w:r>
      <w:r w:rsidR="00F103C9">
        <w:t> </w:t>
      </w:r>
      <w:r w:rsidRPr="00F103C9">
        <w:t>30</w:t>
      </w:r>
      <w:r w:rsidR="00F103C9">
        <w:noBreakHyphen/>
      </w:r>
      <w:r w:rsidRPr="00F103C9">
        <w:t xml:space="preserve">B of the </w:t>
      </w:r>
      <w:r w:rsidR="00F103C9" w:rsidRPr="00F103C9">
        <w:rPr>
          <w:position w:val="6"/>
          <w:sz w:val="16"/>
        </w:rPr>
        <w:t>*</w:t>
      </w:r>
      <w:r w:rsidR="0045758A" w:rsidRPr="00F103C9">
        <w:t>ITAA 1997</w:t>
      </w:r>
      <w:r w:rsidRPr="00F103C9">
        <w:t xml:space="preserve"> and to which deductible gifts can be made; or</w:t>
      </w:r>
    </w:p>
    <w:p w:rsidR="00300522" w:rsidRPr="00F103C9" w:rsidRDefault="00300522" w:rsidP="00300522">
      <w:pPr>
        <w:pStyle w:val="paragraph"/>
      </w:pPr>
      <w:r w:rsidRPr="00F103C9">
        <w:tab/>
        <w:t>(da)</w:t>
      </w:r>
      <w:r w:rsidRPr="00F103C9">
        <w:tab/>
        <w:t xml:space="preserve">by a trustee of a </w:t>
      </w:r>
      <w:r w:rsidR="00F103C9" w:rsidRPr="00F103C9">
        <w:rPr>
          <w:position w:val="6"/>
          <w:sz w:val="16"/>
          <w:szCs w:val="16"/>
        </w:rPr>
        <w:t>*</w:t>
      </w:r>
      <w:r w:rsidRPr="00F103C9">
        <w:t>complying superannuation fund or, if there is no trustee of the fund, by a person who manages the fund; or</w:t>
      </w:r>
    </w:p>
    <w:p w:rsidR="00852AEE" w:rsidRPr="00F103C9" w:rsidRDefault="00852AEE" w:rsidP="00852AEE">
      <w:pPr>
        <w:pStyle w:val="paragraph"/>
      </w:pPr>
      <w:r w:rsidRPr="00F103C9">
        <w:tab/>
        <w:t>(e)</w:t>
      </w:r>
      <w:r w:rsidRPr="00F103C9">
        <w:tab/>
        <w:t>by a charity; or</w:t>
      </w:r>
    </w:p>
    <w:p w:rsidR="00300522" w:rsidRPr="00F103C9" w:rsidRDefault="00300522" w:rsidP="00300522">
      <w:pPr>
        <w:pStyle w:val="paragraph"/>
      </w:pPr>
      <w:r w:rsidRPr="00F103C9">
        <w:tab/>
        <w:t>(g)</w:t>
      </w:r>
      <w:r w:rsidRPr="00F103C9">
        <w:tab/>
        <w:t>by the Commonwealth, a State or a Territory, or by a body corporate, or corporation sole, established for a public purpose by or under a law of the Commonwealth, a State or a Territory; or</w:t>
      </w:r>
    </w:p>
    <w:p w:rsidR="00300522" w:rsidRPr="00F103C9" w:rsidRDefault="00300522" w:rsidP="00300522">
      <w:pPr>
        <w:pStyle w:val="paragraph"/>
      </w:pPr>
      <w:r w:rsidRPr="00F103C9">
        <w:tab/>
        <w:t>(h)</w:t>
      </w:r>
      <w:r w:rsidRPr="00F103C9">
        <w:tab/>
        <w:t>by a trustee of a fund covered by item</w:t>
      </w:r>
      <w:r w:rsidR="00F103C9">
        <w:t> </w:t>
      </w:r>
      <w:r w:rsidRPr="00F103C9">
        <w:t>2 of the table in section</w:t>
      </w:r>
      <w:r w:rsidR="00F103C9">
        <w:t> </w:t>
      </w:r>
      <w:r w:rsidRPr="00F103C9">
        <w:t>30</w:t>
      </w:r>
      <w:r w:rsidR="00F103C9">
        <w:noBreakHyphen/>
      </w:r>
      <w:r w:rsidRPr="00F103C9">
        <w:t>15 of the ITAA 1997 or of a fund that would be covered by that item if it had an ABN.</w:t>
      </w:r>
    </w:p>
    <w:p w:rsidR="00300522" w:rsidRPr="00F103C9" w:rsidRDefault="00300522" w:rsidP="00300522">
      <w:pPr>
        <w:pStyle w:val="subsection"/>
      </w:pPr>
      <w:r w:rsidRPr="00F103C9">
        <w:tab/>
        <w:t>(2)</w:t>
      </w:r>
      <w:r w:rsidRPr="00F103C9">
        <w:tab/>
        <w:t xml:space="preserve">However, </w:t>
      </w:r>
      <w:r w:rsidRPr="00F103C9">
        <w:rPr>
          <w:b/>
          <w:bCs/>
          <w:i/>
          <w:iCs/>
        </w:rPr>
        <w:t>enterprise</w:t>
      </w:r>
      <w:r w:rsidRPr="00F103C9">
        <w:t xml:space="preserve"> does not include an activity, or series of activities, done:</w:t>
      </w:r>
    </w:p>
    <w:p w:rsidR="00300522" w:rsidRPr="00F103C9" w:rsidRDefault="00300522" w:rsidP="00300522">
      <w:pPr>
        <w:pStyle w:val="paragraph"/>
      </w:pPr>
      <w:r w:rsidRPr="00F103C9">
        <w:tab/>
        <w:t>(a)</w:t>
      </w:r>
      <w:r w:rsidRPr="00F103C9">
        <w:tab/>
        <w:t xml:space="preserve">by a person as an employee or in connection with earning </w:t>
      </w:r>
      <w:r w:rsidR="00F103C9" w:rsidRPr="00F103C9">
        <w:rPr>
          <w:position w:val="6"/>
          <w:sz w:val="16"/>
          <w:szCs w:val="16"/>
        </w:rPr>
        <w:t>*</w:t>
      </w:r>
      <w:r w:rsidRPr="00F103C9">
        <w:t xml:space="preserve">withholding payments covered by </w:t>
      </w:r>
      <w:r w:rsidR="00F103C9">
        <w:t>subsection (</w:t>
      </w:r>
      <w:r w:rsidRPr="00F103C9">
        <w:t>4</w:t>
      </w:r>
      <w:r w:rsidR="00A53099" w:rsidRPr="00F103C9">
        <w:t>) (u</w:t>
      </w:r>
      <w:r w:rsidRPr="00F103C9">
        <w:t xml:space="preserve">nless the activity or series is done in supplying services as the holder of an office that the person has accepted in the course of or in connection with an activity or series of activities of a kind mentioned in </w:t>
      </w:r>
      <w:r w:rsidR="00F103C9">
        <w:t>subsection (</w:t>
      </w:r>
      <w:r w:rsidRPr="00F103C9">
        <w:t>1)); or</w:t>
      </w:r>
    </w:p>
    <w:p w:rsidR="00300522" w:rsidRPr="00F103C9" w:rsidRDefault="00300522" w:rsidP="00AE0C49">
      <w:pPr>
        <w:pStyle w:val="noteToPara"/>
      </w:pPr>
      <w:r w:rsidRPr="00F103C9">
        <w:t>Note:</w:t>
      </w:r>
      <w:r w:rsidRPr="00F103C9">
        <w:tab/>
        <w:t xml:space="preserve">Acts done as mentioned in </w:t>
      </w:r>
      <w:r w:rsidR="00F103C9">
        <w:t>paragraph (</w:t>
      </w:r>
      <w:r w:rsidRPr="00F103C9">
        <w:t>a) will still form part of the activities of the enterprise to which the person provides work or services.</w:t>
      </w:r>
    </w:p>
    <w:p w:rsidR="00300522" w:rsidRPr="00F103C9" w:rsidRDefault="00300522" w:rsidP="00300522">
      <w:pPr>
        <w:pStyle w:val="paragraph"/>
      </w:pPr>
      <w:r w:rsidRPr="00F103C9">
        <w:tab/>
        <w:t>(b)</w:t>
      </w:r>
      <w:r w:rsidRPr="00F103C9">
        <w:tab/>
        <w:t>as a private recreational pursuit or hobby; or</w:t>
      </w:r>
    </w:p>
    <w:p w:rsidR="00300522" w:rsidRPr="00F103C9" w:rsidRDefault="00300522" w:rsidP="00300522">
      <w:pPr>
        <w:pStyle w:val="paragraph"/>
      </w:pPr>
      <w:r w:rsidRPr="00F103C9">
        <w:tab/>
        <w:t>(c)</w:t>
      </w:r>
      <w:r w:rsidRPr="00F103C9">
        <w:tab/>
        <w:t>by an individual (other than a trustee of a charitable fund, or of a fund covered by item</w:t>
      </w:r>
      <w:r w:rsidR="00F103C9">
        <w:t> </w:t>
      </w:r>
      <w:r w:rsidRPr="00F103C9">
        <w:t>2 of the table in section</w:t>
      </w:r>
      <w:r w:rsidR="00F103C9">
        <w:t> </w:t>
      </w:r>
      <w:r w:rsidRPr="00F103C9">
        <w:t>30</w:t>
      </w:r>
      <w:r w:rsidR="00F103C9">
        <w:noBreakHyphen/>
      </w:r>
      <w:r w:rsidRPr="00F103C9">
        <w:t xml:space="preserve">15 of the ITAA 1997 or of a fund that would be covered by that item if it had an ABN), or a </w:t>
      </w:r>
      <w:r w:rsidR="00F103C9" w:rsidRPr="00F103C9">
        <w:rPr>
          <w:position w:val="6"/>
          <w:sz w:val="16"/>
          <w:szCs w:val="16"/>
        </w:rPr>
        <w:t>*</w:t>
      </w:r>
      <w:r w:rsidRPr="00F103C9">
        <w:t>partnership (all or most of the members of which are individuals), without a reasonable expectation of profit or gain; or</w:t>
      </w:r>
    </w:p>
    <w:p w:rsidR="00300522" w:rsidRPr="00F103C9" w:rsidRDefault="00300522" w:rsidP="00300522">
      <w:pPr>
        <w:pStyle w:val="paragraph"/>
      </w:pPr>
      <w:r w:rsidRPr="00F103C9">
        <w:lastRenderedPageBreak/>
        <w:tab/>
        <w:t>(d)</w:t>
      </w:r>
      <w:r w:rsidRPr="00F103C9">
        <w:tab/>
        <w:t xml:space="preserve">as a member of a local governing body established by or under a </w:t>
      </w:r>
      <w:r w:rsidR="00F103C9" w:rsidRPr="00F103C9">
        <w:rPr>
          <w:position w:val="6"/>
          <w:sz w:val="16"/>
          <w:szCs w:val="16"/>
        </w:rPr>
        <w:t>*</w:t>
      </w:r>
      <w:r w:rsidRPr="00F103C9">
        <w:t xml:space="preserve">State law or </w:t>
      </w:r>
      <w:r w:rsidR="00F103C9" w:rsidRPr="00F103C9">
        <w:rPr>
          <w:position w:val="6"/>
          <w:sz w:val="16"/>
          <w:szCs w:val="16"/>
        </w:rPr>
        <w:t>*</w:t>
      </w:r>
      <w:r w:rsidRPr="00F103C9">
        <w:t xml:space="preserve">Territory law (except a local governing body to which </w:t>
      </w:r>
      <w:r w:rsidR="00E173DF" w:rsidRPr="00F103C9">
        <w:t>paragraph</w:t>
      </w:r>
      <w:r w:rsidR="00F103C9">
        <w:t> </w:t>
      </w:r>
      <w:r w:rsidR="00E173DF" w:rsidRPr="00F103C9">
        <w:t>12</w:t>
      </w:r>
      <w:r w:rsidR="00F103C9">
        <w:noBreakHyphen/>
      </w:r>
      <w:r w:rsidR="00E173DF" w:rsidRPr="00F103C9">
        <w:t>45(1)(e)</w:t>
      </w:r>
      <w:r w:rsidRPr="00F103C9">
        <w:t xml:space="preserve"> in Schedule</w:t>
      </w:r>
      <w:r w:rsidR="00F103C9">
        <w:t> </w:t>
      </w:r>
      <w:r w:rsidRPr="00F103C9">
        <w:t xml:space="preserve">1 to the </w:t>
      </w:r>
      <w:r w:rsidRPr="00F103C9">
        <w:rPr>
          <w:i/>
          <w:iCs/>
        </w:rPr>
        <w:t>Taxation Administration Act 1953</w:t>
      </w:r>
      <w:r w:rsidRPr="00F103C9">
        <w:t xml:space="preserve"> applies).</w:t>
      </w:r>
    </w:p>
    <w:p w:rsidR="00300522" w:rsidRPr="00F103C9" w:rsidRDefault="00300522" w:rsidP="00300522">
      <w:pPr>
        <w:pStyle w:val="subsection"/>
      </w:pPr>
      <w:r w:rsidRPr="00F103C9">
        <w:tab/>
        <w:t>(3)</w:t>
      </w:r>
      <w:r w:rsidRPr="00F103C9">
        <w:tab/>
        <w:t>For the avoidance of doubt, the fact that activities of an entity are limited to making supplies to members of the entity does not prevent those activities:</w:t>
      </w:r>
    </w:p>
    <w:p w:rsidR="00300522" w:rsidRPr="00F103C9" w:rsidRDefault="00300522" w:rsidP="00300522">
      <w:pPr>
        <w:pStyle w:val="paragraph"/>
        <w:keepNext/>
      </w:pPr>
      <w:r w:rsidRPr="00F103C9">
        <w:tab/>
        <w:t>(a)</w:t>
      </w:r>
      <w:r w:rsidRPr="00F103C9">
        <w:tab/>
        <w:t xml:space="preserve">being in the form of a </w:t>
      </w:r>
      <w:r w:rsidR="00F103C9" w:rsidRPr="00F103C9">
        <w:rPr>
          <w:position w:val="6"/>
          <w:sz w:val="16"/>
          <w:szCs w:val="16"/>
        </w:rPr>
        <w:t>*</w:t>
      </w:r>
      <w:r w:rsidRPr="00F103C9">
        <w:t xml:space="preserve">business within the meaning of </w:t>
      </w:r>
      <w:r w:rsidR="00F103C9">
        <w:t>paragraph (</w:t>
      </w:r>
      <w:r w:rsidRPr="00F103C9">
        <w:t>1)(a); or</w:t>
      </w:r>
    </w:p>
    <w:p w:rsidR="00300522" w:rsidRPr="00F103C9" w:rsidRDefault="00300522" w:rsidP="00300522">
      <w:pPr>
        <w:pStyle w:val="paragraph"/>
        <w:keepNext/>
      </w:pPr>
      <w:r w:rsidRPr="00F103C9">
        <w:tab/>
        <w:t>(b)</w:t>
      </w:r>
      <w:r w:rsidRPr="00F103C9">
        <w:tab/>
        <w:t xml:space="preserve">being in the form of an adventure or concern in the nature of trade within the meaning of </w:t>
      </w:r>
      <w:r w:rsidR="00F103C9">
        <w:t>paragraph (</w:t>
      </w:r>
      <w:r w:rsidRPr="00F103C9">
        <w:t>1)(b).</w:t>
      </w:r>
    </w:p>
    <w:p w:rsidR="00300522" w:rsidRPr="00F103C9" w:rsidRDefault="00300522" w:rsidP="00300522">
      <w:pPr>
        <w:pStyle w:val="subsection"/>
      </w:pPr>
      <w:r w:rsidRPr="00F103C9">
        <w:tab/>
        <w:t>(4)</w:t>
      </w:r>
      <w:r w:rsidRPr="00F103C9">
        <w:tab/>
        <w:t xml:space="preserve">This subsection covers a </w:t>
      </w:r>
      <w:r w:rsidR="00F103C9" w:rsidRPr="00F103C9">
        <w:rPr>
          <w:position w:val="6"/>
          <w:sz w:val="16"/>
          <w:szCs w:val="16"/>
        </w:rPr>
        <w:t>*</w:t>
      </w:r>
      <w:r w:rsidRPr="00F103C9">
        <w:t>withholding payment covered by any of the provisions in Schedule</w:t>
      </w:r>
      <w:r w:rsidR="00F103C9">
        <w:t> </w:t>
      </w:r>
      <w:r w:rsidRPr="00F103C9">
        <w:t xml:space="preserve">1 to the </w:t>
      </w:r>
      <w:r w:rsidRPr="00F103C9">
        <w:rPr>
          <w:i/>
          <w:iCs/>
        </w:rPr>
        <w:t>Taxation Administration Act 1953</w:t>
      </w:r>
      <w:r w:rsidRPr="00F103C9">
        <w:t xml:space="preserve"> listed in the table. </w:t>
      </w:r>
    </w:p>
    <w:p w:rsidR="00A53099" w:rsidRPr="00F103C9"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F103C9" w:rsidTr="00A53099">
        <w:trPr>
          <w:tblHeader/>
        </w:trPr>
        <w:tc>
          <w:tcPr>
            <w:tcW w:w="7110" w:type="dxa"/>
            <w:gridSpan w:val="3"/>
            <w:tcBorders>
              <w:top w:val="single" w:sz="12" w:space="0" w:color="auto"/>
              <w:bottom w:val="single" w:sz="6" w:space="0" w:color="auto"/>
            </w:tcBorders>
            <w:shd w:val="clear" w:color="auto" w:fill="auto"/>
          </w:tcPr>
          <w:p w:rsidR="00300522" w:rsidRPr="00F103C9" w:rsidRDefault="00300522" w:rsidP="00677DF0">
            <w:pPr>
              <w:pStyle w:val="Tabletext"/>
              <w:keepNext/>
              <w:keepLines/>
              <w:rPr>
                <w:b/>
              </w:rPr>
            </w:pPr>
            <w:r w:rsidRPr="00F103C9">
              <w:rPr>
                <w:b/>
                <w:bCs/>
              </w:rPr>
              <w:t>Withholding payments covered</w:t>
            </w:r>
          </w:p>
        </w:tc>
      </w:tr>
      <w:tr w:rsidR="00300522" w:rsidRPr="00F103C9" w:rsidTr="00A53099">
        <w:trPr>
          <w:tblHeader/>
        </w:trPr>
        <w:tc>
          <w:tcPr>
            <w:tcW w:w="708"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184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Provision</w:t>
            </w:r>
          </w:p>
        </w:tc>
        <w:tc>
          <w:tcPr>
            <w:tcW w:w="455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Subject matter</w:t>
            </w:r>
          </w:p>
        </w:tc>
      </w:tr>
      <w:tr w:rsidR="00300522" w:rsidRPr="00F103C9" w:rsidTr="00A53099">
        <w:tc>
          <w:tcPr>
            <w:tcW w:w="708" w:type="dxa"/>
            <w:tcBorders>
              <w:top w:val="single" w:sz="12" w:space="0" w:color="auto"/>
            </w:tcBorders>
            <w:shd w:val="clear" w:color="auto" w:fill="auto"/>
          </w:tcPr>
          <w:p w:rsidR="00300522" w:rsidRPr="00F103C9" w:rsidRDefault="00300522" w:rsidP="00300522">
            <w:pPr>
              <w:pStyle w:val="Tabletext"/>
            </w:pPr>
            <w:r w:rsidRPr="00F103C9">
              <w:t>1</w:t>
            </w:r>
          </w:p>
        </w:tc>
        <w:tc>
          <w:tcPr>
            <w:tcW w:w="1843" w:type="dxa"/>
            <w:tcBorders>
              <w:top w:val="single" w:sz="12" w:space="0" w:color="auto"/>
            </w:tcBorders>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35</w:t>
            </w:r>
          </w:p>
        </w:tc>
        <w:tc>
          <w:tcPr>
            <w:tcW w:w="4559" w:type="dxa"/>
            <w:tcBorders>
              <w:top w:val="single" w:sz="12" w:space="0" w:color="auto"/>
            </w:tcBorders>
            <w:shd w:val="clear" w:color="auto" w:fill="auto"/>
          </w:tcPr>
          <w:p w:rsidR="00300522" w:rsidRPr="00F103C9" w:rsidRDefault="00300522" w:rsidP="00300522">
            <w:pPr>
              <w:pStyle w:val="Tabletext"/>
            </w:pPr>
            <w:r w:rsidRPr="00F103C9">
              <w:t>Payment to employee</w:t>
            </w:r>
          </w:p>
        </w:tc>
      </w:tr>
      <w:tr w:rsidR="00300522" w:rsidRPr="00F103C9" w:rsidTr="00A53099">
        <w:tc>
          <w:tcPr>
            <w:tcW w:w="708" w:type="dxa"/>
            <w:shd w:val="clear" w:color="auto" w:fill="auto"/>
          </w:tcPr>
          <w:p w:rsidR="00300522" w:rsidRPr="00F103C9" w:rsidRDefault="00300522" w:rsidP="00300522">
            <w:pPr>
              <w:pStyle w:val="Tabletext"/>
            </w:pPr>
            <w:r w:rsidRPr="00F103C9">
              <w:t>2</w:t>
            </w:r>
          </w:p>
        </w:tc>
        <w:tc>
          <w:tcPr>
            <w:tcW w:w="1843" w:type="dxa"/>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40</w:t>
            </w:r>
          </w:p>
        </w:tc>
        <w:tc>
          <w:tcPr>
            <w:tcW w:w="4559" w:type="dxa"/>
            <w:shd w:val="clear" w:color="auto" w:fill="auto"/>
          </w:tcPr>
          <w:p w:rsidR="00300522" w:rsidRPr="00F103C9" w:rsidRDefault="00300522" w:rsidP="00300522">
            <w:pPr>
              <w:pStyle w:val="Tabletext"/>
            </w:pPr>
            <w:r w:rsidRPr="00F103C9">
              <w:t>Payment to company director</w:t>
            </w:r>
          </w:p>
        </w:tc>
      </w:tr>
      <w:tr w:rsidR="00300522" w:rsidRPr="00F103C9" w:rsidTr="00A53099">
        <w:tc>
          <w:tcPr>
            <w:tcW w:w="708" w:type="dxa"/>
            <w:tcBorders>
              <w:bottom w:val="single" w:sz="4" w:space="0" w:color="auto"/>
            </w:tcBorders>
            <w:shd w:val="clear" w:color="auto" w:fill="auto"/>
          </w:tcPr>
          <w:p w:rsidR="00300522" w:rsidRPr="00F103C9" w:rsidRDefault="00300522" w:rsidP="00300522">
            <w:pPr>
              <w:pStyle w:val="Tabletext"/>
            </w:pPr>
            <w:r w:rsidRPr="00F103C9">
              <w:t>3</w:t>
            </w:r>
          </w:p>
        </w:tc>
        <w:tc>
          <w:tcPr>
            <w:tcW w:w="1843" w:type="dxa"/>
            <w:tcBorders>
              <w:bottom w:val="single" w:sz="4" w:space="0" w:color="auto"/>
            </w:tcBorders>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45</w:t>
            </w:r>
          </w:p>
        </w:tc>
        <w:tc>
          <w:tcPr>
            <w:tcW w:w="4559" w:type="dxa"/>
            <w:tcBorders>
              <w:bottom w:val="single" w:sz="4" w:space="0" w:color="auto"/>
            </w:tcBorders>
            <w:shd w:val="clear" w:color="auto" w:fill="auto"/>
          </w:tcPr>
          <w:p w:rsidR="00300522" w:rsidRPr="00F103C9" w:rsidRDefault="00300522" w:rsidP="00300522">
            <w:pPr>
              <w:pStyle w:val="Tabletext"/>
            </w:pPr>
            <w:r w:rsidRPr="00F103C9">
              <w:t>Payment to office holder</w:t>
            </w:r>
          </w:p>
        </w:tc>
      </w:tr>
      <w:tr w:rsidR="00300522" w:rsidRPr="00F103C9" w:rsidTr="00A53099">
        <w:tc>
          <w:tcPr>
            <w:tcW w:w="708" w:type="dxa"/>
            <w:tcBorders>
              <w:bottom w:val="single" w:sz="12" w:space="0" w:color="auto"/>
            </w:tcBorders>
            <w:shd w:val="clear" w:color="auto" w:fill="auto"/>
          </w:tcPr>
          <w:p w:rsidR="00300522" w:rsidRPr="00F103C9" w:rsidRDefault="00300522" w:rsidP="00300522">
            <w:pPr>
              <w:pStyle w:val="Tabletext"/>
            </w:pPr>
            <w:r w:rsidRPr="00F103C9">
              <w:t>4</w:t>
            </w:r>
          </w:p>
        </w:tc>
        <w:tc>
          <w:tcPr>
            <w:tcW w:w="1843" w:type="dxa"/>
            <w:tcBorders>
              <w:bottom w:val="single" w:sz="12" w:space="0" w:color="auto"/>
            </w:tcBorders>
            <w:shd w:val="clear" w:color="auto" w:fill="auto"/>
          </w:tcPr>
          <w:p w:rsidR="00300522" w:rsidRPr="00F103C9" w:rsidRDefault="00300522" w:rsidP="00300522">
            <w:pPr>
              <w:pStyle w:val="Tabletext"/>
            </w:pPr>
            <w:r w:rsidRPr="00F103C9">
              <w:t>Section</w:t>
            </w:r>
            <w:r w:rsidR="00F103C9">
              <w:t> </w:t>
            </w:r>
            <w:r w:rsidRPr="00F103C9">
              <w:rPr>
                <w:noProof/>
              </w:rPr>
              <w:t>12</w:t>
            </w:r>
            <w:r w:rsidR="00F103C9">
              <w:rPr>
                <w:noProof/>
              </w:rPr>
              <w:noBreakHyphen/>
            </w:r>
            <w:r w:rsidRPr="00F103C9">
              <w:rPr>
                <w:noProof/>
              </w:rPr>
              <w:t>60</w:t>
            </w:r>
          </w:p>
        </w:tc>
        <w:tc>
          <w:tcPr>
            <w:tcW w:w="4559" w:type="dxa"/>
            <w:tcBorders>
              <w:bottom w:val="single" w:sz="12" w:space="0" w:color="auto"/>
            </w:tcBorders>
            <w:shd w:val="clear" w:color="auto" w:fill="auto"/>
          </w:tcPr>
          <w:p w:rsidR="00300522" w:rsidRPr="00F103C9" w:rsidRDefault="00300522" w:rsidP="00300522">
            <w:pPr>
              <w:pStyle w:val="Tabletext"/>
            </w:pPr>
            <w:r w:rsidRPr="00F103C9">
              <w:rPr>
                <w:noProof/>
              </w:rPr>
              <w:t>Payment under labour hire arrangement, or specified by regulations</w:t>
            </w:r>
          </w:p>
        </w:tc>
      </w:tr>
    </w:tbl>
    <w:p w:rsidR="00300522" w:rsidRPr="00F103C9" w:rsidRDefault="00300522" w:rsidP="00300522">
      <w:pPr>
        <w:pStyle w:val="ActHead5"/>
      </w:pPr>
      <w:bookmarkStart w:id="44" w:name="_Toc498001119"/>
      <w:r w:rsidRPr="00F103C9">
        <w:rPr>
          <w:rStyle w:val="CharSectno"/>
        </w:rPr>
        <w:t>9</w:t>
      </w:r>
      <w:r w:rsidR="00F103C9" w:rsidRPr="00F103C9">
        <w:rPr>
          <w:rStyle w:val="CharSectno"/>
        </w:rPr>
        <w:noBreakHyphen/>
      </w:r>
      <w:r w:rsidRPr="00F103C9">
        <w:rPr>
          <w:rStyle w:val="CharSectno"/>
        </w:rPr>
        <w:t>25</w:t>
      </w:r>
      <w:r w:rsidRPr="00F103C9">
        <w:t xml:space="preserve">  Supplies connected with </w:t>
      </w:r>
      <w:r w:rsidR="009D2924" w:rsidRPr="00F103C9">
        <w:t>the indirect tax zone</w:t>
      </w:r>
      <w:bookmarkEnd w:id="44"/>
    </w:p>
    <w:p w:rsidR="00300522" w:rsidRPr="00F103C9" w:rsidRDefault="00300522" w:rsidP="00300522">
      <w:pPr>
        <w:pStyle w:val="SubsectionHead"/>
      </w:pPr>
      <w:r w:rsidRPr="00F103C9">
        <w:t xml:space="preserve">Supplies of goods wholly within </w:t>
      </w:r>
      <w:r w:rsidR="009D2924" w:rsidRPr="00F103C9">
        <w:t>the indirect tax zone</w:t>
      </w:r>
    </w:p>
    <w:p w:rsidR="00300522" w:rsidRPr="00F103C9" w:rsidRDefault="00300522" w:rsidP="00300522">
      <w:pPr>
        <w:pStyle w:val="subsection"/>
      </w:pPr>
      <w:r w:rsidRPr="00F103C9">
        <w:tab/>
        <w:t>(1)</w:t>
      </w:r>
      <w:r w:rsidRPr="00F103C9">
        <w:tab/>
        <w:t xml:space="preserve">A supply of goods is </w:t>
      </w:r>
      <w:r w:rsidRPr="00F103C9">
        <w:rPr>
          <w:b/>
          <w:bCs/>
          <w:i/>
          <w:iCs/>
        </w:rPr>
        <w:t xml:space="preserve">connected with </w:t>
      </w:r>
      <w:r w:rsidR="00AE109B" w:rsidRPr="00F103C9">
        <w:rPr>
          <w:b/>
          <w:i/>
        </w:rPr>
        <w:t>the indirect tax zone</w:t>
      </w:r>
      <w:r w:rsidRPr="00F103C9">
        <w:t xml:space="preserve"> if the goods are delivered, or made available, in </w:t>
      </w:r>
      <w:r w:rsidR="00AE109B" w:rsidRPr="00F103C9">
        <w:t>the indirect tax zone</w:t>
      </w:r>
      <w:r w:rsidRPr="00F103C9">
        <w:t xml:space="preserve"> to the </w:t>
      </w:r>
      <w:r w:rsidR="00F103C9" w:rsidRPr="00F103C9">
        <w:rPr>
          <w:position w:val="6"/>
          <w:sz w:val="16"/>
          <w:szCs w:val="16"/>
        </w:rPr>
        <w:t>*</w:t>
      </w:r>
      <w:r w:rsidRPr="00F103C9">
        <w:t>recipient of the supply.</w:t>
      </w:r>
    </w:p>
    <w:p w:rsidR="00300522" w:rsidRPr="00F103C9" w:rsidRDefault="00300522" w:rsidP="00300522">
      <w:pPr>
        <w:pStyle w:val="SubsectionHead"/>
      </w:pPr>
      <w:r w:rsidRPr="00F103C9">
        <w:lastRenderedPageBreak/>
        <w:t xml:space="preserve">Supplies of goods from </w:t>
      </w:r>
      <w:r w:rsidR="00AE109B" w:rsidRPr="00F103C9">
        <w:t>the indirect tax zone</w:t>
      </w:r>
    </w:p>
    <w:p w:rsidR="00300522" w:rsidRPr="00F103C9" w:rsidRDefault="00300522" w:rsidP="00300522">
      <w:pPr>
        <w:pStyle w:val="subsection"/>
      </w:pPr>
      <w:r w:rsidRPr="00F103C9">
        <w:tab/>
        <w:t>(2)</w:t>
      </w:r>
      <w:r w:rsidRPr="00F103C9">
        <w:tab/>
        <w:t xml:space="preserve">A supply of goods that involves the goods being removed from </w:t>
      </w:r>
      <w:r w:rsidR="00EF5601" w:rsidRPr="00F103C9">
        <w:t>the indirect tax zone</w:t>
      </w:r>
      <w:r w:rsidRPr="00F103C9">
        <w:t xml:space="preserve"> is </w:t>
      </w:r>
      <w:r w:rsidRPr="00F103C9">
        <w:rPr>
          <w:b/>
          <w:bCs/>
          <w:i/>
          <w:iCs/>
        </w:rPr>
        <w:t xml:space="preserve">connected with </w:t>
      </w:r>
      <w:r w:rsidR="00AE109B" w:rsidRPr="00F103C9">
        <w:rPr>
          <w:b/>
          <w:i/>
        </w:rPr>
        <w:t>the indirect tax zone</w:t>
      </w:r>
      <w:r w:rsidRPr="00F103C9">
        <w:t>.</w:t>
      </w:r>
    </w:p>
    <w:p w:rsidR="00300522" w:rsidRPr="00F103C9" w:rsidRDefault="00300522" w:rsidP="00300522">
      <w:pPr>
        <w:pStyle w:val="SubsectionHead"/>
      </w:pPr>
      <w:r w:rsidRPr="00F103C9">
        <w:t xml:space="preserve">Supplies of goods to </w:t>
      </w:r>
      <w:r w:rsidR="00AE109B" w:rsidRPr="00F103C9">
        <w:t>the indirect tax zone</w:t>
      </w:r>
    </w:p>
    <w:p w:rsidR="00300522" w:rsidRPr="00F103C9" w:rsidRDefault="00300522" w:rsidP="00A7577B">
      <w:pPr>
        <w:pStyle w:val="subsection"/>
      </w:pPr>
      <w:r w:rsidRPr="00F103C9">
        <w:tab/>
        <w:t>(3)</w:t>
      </w:r>
      <w:r w:rsidRPr="00F103C9">
        <w:tab/>
        <w:t xml:space="preserve">A supply of goods that involves the goods being brought to </w:t>
      </w:r>
      <w:r w:rsidR="00AE109B" w:rsidRPr="00F103C9">
        <w:t>the indirect tax zone</w:t>
      </w:r>
      <w:r w:rsidRPr="00F103C9">
        <w:t xml:space="preserve"> is </w:t>
      </w:r>
      <w:r w:rsidRPr="00F103C9">
        <w:rPr>
          <w:b/>
          <w:bCs/>
          <w:i/>
          <w:iCs/>
        </w:rPr>
        <w:t xml:space="preserve">connected with </w:t>
      </w:r>
      <w:r w:rsidR="00AE109B" w:rsidRPr="00F103C9">
        <w:rPr>
          <w:b/>
          <w:i/>
        </w:rPr>
        <w:t>the indirect tax zone</w:t>
      </w:r>
      <w:r w:rsidRPr="00F103C9">
        <w:t xml:space="preserve"> if the supplier </w:t>
      </w:r>
      <w:r w:rsidR="001626B8" w:rsidRPr="00F103C9">
        <w:t>imports the goods into the indirect tax zone.</w:t>
      </w:r>
    </w:p>
    <w:p w:rsidR="005508E4" w:rsidRPr="00F103C9" w:rsidRDefault="005508E4" w:rsidP="005508E4">
      <w:pPr>
        <w:pStyle w:val="subsection"/>
      </w:pPr>
      <w:r w:rsidRPr="00F103C9">
        <w:tab/>
        <w:t>(3A)</w:t>
      </w:r>
      <w:r w:rsidRPr="00F103C9">
        <w:tab/>
        <w:t xml:space="preserve">A supply of goods that is an </w:t>
      </w:r>
      <w:r w:rsidR="00F103C9" w:rsidRPr="00F103C9">
        <w:rPr>
          <w:position w:val="6"/>
          <w:sz w:val="16"/>
        </w:rPr>
        <w:t>*</w:t>
      </w:r>
      <w:r w:rsidRPr="00F103C9">
        <w:t xml:space="preserve">offshore supply of low value goods is </w:t>
      </w:r>
      <w:r w:rsidRPr="00F103C9">
        <w:rPr>
          <w:b/>
          <w:i/>
        </w:rPr>
        <w:t>connected with the indirect tax zone</w:t>
      </w:r>
      <w:r w:rsidRPr="00F103C9">
        <w:t xml:space="preserve"> if it is connected with the indirect tax zone under Subdivision</w:t>
      </w:r>
      <w:r w:rsidR="00F103C9">
        <w:t> </w:t>
      </w:r>
      <w:r w:rsidRPr="00F103C9">
        <w:t>84</w:t>
      </w:r>
      <w:r w:rsidR="00F103C9">
        <w:noBreakHyphen/>
      </w:r>
      <w:r w:rsidRPr="00F103C9">
        <w:t>C.</w:t>
      </w:r>
    </w:p>
    <w:p w:rsidR="00300522" w:rsidRPr="00F103C9" w:rsidRDefault="00300522" w:rsidP="00300522">
      <w:pPr>
        <w:pStyle w:val="SubsectionHead"/>
      </w:pPr>
      <w:r w:rsidRPr="00F103C9">
        <w:t>Supplies of real property</w:t>
      </w:r>
    </w:p>
    <w:p w:rsidR="00300522" w:rsidRPr="00F103C9" w:rsidRDefault="00300522" w:rsidP="00300522">
      <w:pPr>
        <w:pStyle w:val="subsection"/>
      </w:pPr>
      <w:r w:rsidRPr="00F103C9">
        <w:tab/>
        <w:t>(4)</w:t>
      </w:r>
      <w:r w:rsidRPr="00F103C9">
        <w:tab/>
        <w:t xml:space="preserve">A supply of </w:t>
      </w:r>
      <w:r w:rsidR="00F103C9" w:rsidRPr="00F103C9">
        <w:rPr>
          <w:position w:val="6"/>
          <w:sz w:val="16"/>
          <w:szCs w:val="16"/>
        </w:rPr>
        <w:t>*</w:t>
      </w:r>
      <w:r w:rsidRPr="00F103C9">
        <w:t xml:space="preserve">real property is </w:t>
      </w:r>
      <w:r w:rsidRPr="00F103C9">
        <w:rPr>
          <w:b/>
          <w:bCs/>
          <w:i/>
          <w:iCs/>
        </w:rPr>
        <w:t xml:space="preserve">connected with </w:t>
      </w:r>
      <w:r w:rsidR="00C21ACB" w:rsidRPr="00F103C9">
        <w:rPr>
          <w:b/>
          <w:i/>
        </w:rPr>
        <w:t>the indirect tax zone</w:t>
      </w:r>
      <w:r w:rsidRPr="00F103C9">
        <w:t xml:space="preserve"> if the real property, or the land to which the real property relates, is in </w:t>
      </w:r>
      <w:r w:rsidR="00C21ACB" w:rsidRPr="00F103C9">
        <w:t>the indirect tax zone</w:t>
      </w:r>
      <w:r w:rsidRPr="00F103C9">
        <w:t>.</w:t>
      </w:r>
    </w:p>
    <w:p w:rsidR="00300522" w:rsidRPr="00F103C9" w:rsidRDefault="00300522" w:rsidP="00300522">
      <w:pPr>
        <w:pStyle w:val="SubsectionHead"/>
      </w:pPr>
      <w:r w:rsidRPr="00F103C9">
        <w:t>Supplies of anything else</w:t>
      </w:r>
    </w:p>
    <w:p w:rsidR="00300522" w:rsidRPr="00F103C9" w:rsidRDefault="00300522" w:rsidP="00300522">
      <w:pPr>
        <w:pStyle w:val="subsection"/>
      </w:pPr>
      <w:r w:rsidRPr="00F103C9">
        <w:tab/>
        <w:t>(5)</w:t>
      </w:r>
      <w:r w:rsidRPr="00F103C9">
        <w:tab/>
        <w:t xml:space="preserve">A supply of anything other than goods or </w:t>
      </w:r>
      <w:r w:rsidR="00F103C9" w:rsidRPr="00F103C9">
        <w:rPr>
          <w:position w:val="6"/>
          <w:sz w:val="16"/>
          <w:szCs w:val="16"/>
        </w:rPr>
        <w:t>*</w:t>
      </w:r>
      <w:r w:rsidRPr="00F103C9">
        <w:t xml:space="preserve">real property is </w:t>
      </w:r>
      <w:r w:rsidRPr="00F103C9">
        <w:rPr>
          <w:b/>
          <w:bCs/>
          <w:i/>
          <w:iCs/>
        </w:rPr>
        <w:t xml:space="preserve">connected with </w:t>
      </w:r>
      <w:r w:rsidR="00C21ACB" w:rsidRPr="00F103C9">
        <w:rPr>
          <w:b/>
          <w:i/>
        </w:rPr>
        <w:t>the indirect tax zone</w:t>
      </w:r>
      <w:r w:rsidRPr="00F103C9">
        <w:t xml:space="preserve"> if:</w:t>
      </w:r>
    </w:p>
    <w:p w:rsidR="00300522" w:rsidRPr="00F103C9" w:rsidRDefault="00300522" w:rsidP="00300522">
      <w:pPr>
        <w:pStyle w:val="paragraph"/>
      </w:pPr>
      <w:r w:rsidRPr="00F103C9">
        <w:tab/>
        <w:t>(a)</w:t>
      </w:r>
      <w:r w:rsidRPr="00F103C9">
        <w:tab/>
        <w:t xml:space="preserve">the thing is done in </w:t>
      </w:r>
      <w:r w:rsidR="00C21ACB" w:rsidRPr="00F103C9">
        <w:t>the indirect tax zone</w:t>
      </w:r>
      <w:r w:rsidRPr="00F103C9">
        <w:t>; or</w:t>
      </w:r>
    </w:p>
    <w:p w:rsidR="00300522" w:rsidRPr="00F103C9" w:rsidRDefault="00300522" w:rsidP="00300522">
      <w:pPr>
        <w:pStyle w:val="paragraph"/>
      </w:pPr>
      <w:r w:rsidRPr="00F103C9">
        <w:tab/>
        <w:t>(b)</w:t>
      </w:r>
      <w:r w:rsidRPr="00F103C9">
        <w:tab/>
        <w:t xml:space="preserve">the supplier makes the supply through an </w:t>
      </w:r>
      <w:r w:rsidR="00F103C9" w:rsidRPr="00F103C9">
        <w:rPr>
          <w:position w:val="6"/>
          <w:sz w:val="16"/>
          <w:szCs w:val="16"/>
        </w:rPr>
        <w:t>*</w:t>
      </w:r>
      <w:r w:rsidRPr="00F103C9">
        <w:t xml:space="preserve">enterprise that the supplier </w:t>
      </w:r>
      <w:r w:rsidR="00F103C9" w:rsidRPr="00F103C9">
        <w:rPr>
          <w:position w:val="6"/>
          <w:sz w:val="16"/>
          <w:szCs w:val="16"/>
        </w:rPr>
        <w:t>*</w:t>
      </w:r>
      <w:r w:rsidRPr="00F103C9">
        <w:t xml:space="preserve">carries on in </w:t>
      </w:r>
      <w:r w:rsidR="00C21ACB" w:rsidRPr="00F103C9">
        <w:t>the indirect tax zone</w:t>
      </w:r>
      <w:r w:rsidRPr="00F103C9">
        <w:t>; or</w:t>
      </w:r>
    </w:p>
    <w:p w:rsidR="00300522" w:rsidRPr="00F103C9" w:rsidRDefault="00300522" w:rsidP="00300522">
      <w:pPr>
        <w:pStyle w:val="paragraph"/>
      </w:pPr>
      <w:r w:rsidRPr="00F103C9">
        <w:tab/>
        <w:t>(c)</w:t>
      </w:r>
      <w:r w:rsidRPr="00F103C9">
        <w:tab/>
        <w:t>all of the following apply:</w:t>
      </w:r>
    </w:p>
    <w:p w:rsidR="00300522" w:rsidRPr="00F103C9" w:rsidRDefault="00300522" w:rsidP="00300522">
      <w:pPr>
        <w:pStyle w:val="paragraphsub"/>
      </w:pPr>
      <w:r w:rsidRPr="00F103C9">
        <w:tab/>
        <w:t>(i)</w:t>
      </w:r>
      <w:r w:rsidRPr="00F103C9">
        <w:tab/>
        <w:t xml:space="preserve">neither </w:t>
      </w:r>
      <w:r w:rsidR="00F103C9">
        <w:t>paragraph (</w:t>
      </w:r>
      <w:r w:rsidRPr="00F103C9">
        <w:t>a) nor (b) applies in respect of the thing;</w:t>
      </w:r>
    </w:p>
    <w:p w:rsidR="00300522" w:rsidRPr="00F103C9" w:rsidRDefault="00300522" w:rsidP="00300522">
      <w:pPr>
        <w:pStyle w:val="paragraphsub"/>
      </w:pPr>
      <w:r w:rsidRPr="00F103C9">
        <w:tab/>
        <w:t>(ii)</w:t>
      </w:r>
      <w:r w:rsidRPr="00F103C9">
        <w:tab/>
        <w:t>the thing is a right or option to acquire another thing;</w:t>
      </w:r>
    </w:p>
    <w:p w:rsidR="00300522" w:rsidRPr="00F103C9" w:rsidRDefault="00300522" w:rsidP="00300522">
      <w:pPr>
        <w:pStyle w:val="paragraphsub"/>
      </w:pPr>
      <w:r w:rsidRPr="00F103C9">
        <w:tab/>
        <w:t>(iii)</w:t>
      </w:r>
      <w:r w:rsidRPr="00F103C9">
        <w:tab/>
        <w:t xml:space="preserve">the supply of the other thing would be connected with </w:t>
      </w:r>
      <w:r w:rsidR="00C21ACB" w:rsidRPr="00F103C9">
        <w:t>the indirect tax zone</w:t>
      </w:r>
      <w:r w:rsidR="00AB6C92" w:rsidRPr="00F103C9">
        <w:t>; or</w:t>
      </w:r>
    </w:p>
    <w:p w:rsidR="00AB6C92" w:rsidRPr="00F103C9" w:rsidRDefault="00AB6C92" w:rsidP="00AB6C92">
      <w:pPr>
        <w:pStyle w:val="paragraph"/>
      </w:pPr>
      <w:r w:rsidRPr="00F103C9">
        <w:tab/>
        <w:t>(d)</w:t>
      </w:r>
      <w:r w:rsidRPr="00F103C9">
        <w:tab/>
        <w:t xml:space="preserve">the </w:t>
      </w:r>
      <w:r w:rsidR="00F103C9" w:rsidRPr="00F103C9">
        <w:rPr>
          <w:position w:val="6"/>
          <w:sz w:val="16"/>
        </w:rPr>
        <w:t>*</w:t>
      </w:r>
      <w:r w:rsidRPr="00F103C9">
        <w:t xml:space="preserve">recipient of the supply is an </w:t>
      </w:r>
      <w:r w:rsidR="00F103C9" w:rsidRPr="00F103C9">
        <w:rPr>
          <w:position w:val="6"/>
          <w:sz w:val="16"/>
        </w:rPr>
        <w:t>*</w:t>
      </w:r>
      <w:r w:rsidRPr="00F103C9">
        <w:t>Australian consumer.</w:t>
      </w:r>
    </w:p>
    <w:p w:rsidR="00300522" w:rsidRPr="00F103C9" w:rsidRDefault="00300522" w:rsidP="00300522">
      <w:pPr>
        <w:pStyle w:val="notetext"/>
      </w:pPr>
      <w:r w:rsidRPr="00F103C9">
        <w:lastRenderedPageBreak/>
        <w:t>Example:</w:t>
      </w:r>
      <w:r w:rsidRPr="00F103C9">
        <w:tab/>
        <w:t xml:space="preserve">A holiday package </w:t>
      </w:r>
      <w:r w:rsidR="00C21ACB" w:rsidRPr="00F103C9">
        <w:t xml:space="preserve">for a trip to Queensland that is supplied by a travel operator in Japan will be connected with the indirect tax zone under </w:t>
      </w:r>
      <w:r w:rsidR="00F103C9">
        <w:t>paragraph (</w:t>
      </w:r>
      <w:r w:rsidR="00C21ACB" w:rsidRPr="00F103C9">
        <w:t>5)(c).</w:t>
      </w:r>
    </w:p>
    <w:p w:rsidR="00AB6C92" w:rsidRPr="00F103C9" w:rsidRDefault="00AB6C92" w:rsidP="00AB6C92">
      <w:pPr>
        <w:pStyle w:val="notetext"/>
      </w:pPr>
      <w:r w:rsidRPr="00F103C9">
        <w:t>Note:</w:t>
      </w:r>
      <w:r w:rsidRPr="00F103C9">
        <w:tab/>
        <w:t>A supply that is connected with the indirect tax zone under this subsection might be GST</w:t>
      </w:r>
      <w:r w:rsidR="00F103C9">
        <w:noBreakHyphen/>
      </w:r>
      <w:r w:rsidRPr="00F103C9">
        <w:t>free if it is consumed outside the indirect tax zone: see section</w:t>
      </w:r>
      <w:r w:rsidR="00F103C9">
        <w:t> </w:t>
      </w:r>
      <w:r w:rsidRPr="00F103C9">
        <w:t>38</w:t>
      </w:r>
      <w:r w:rsidR="00F103C9">
        <w:noBreakHyphen/>
      </w:r>
      <w:r w:rsidRPr="00F103C9">
        <w:t>190. For more rules about supplies that are GST</w:t>
      </w:r>
      <w:r w:rsidR="00F103C9">
        <w:noBreakHyphen/>
      </w:r>
      <w:r w:rsidRPr="00F103C9">
        <w:t>free, see Division</w:t>
      </w:r>
      <w:r w:rsidR="00F103C9">
        <w:t> </w:t>
      </w:r>
      <w:r w:rsidRPr="00F103C9">
        <w:t>38.</w:t>
      </w:r>
    </w:p>
    <w:p w:rsidR="001626B8" w:rsidRPr="00F103C9" w:rsidRDefault="001626B8" w:rsidP="001626B8">
      <w:pPr>
        <w:pStyle w:val="SubsectionHead"/>
      </w:pPr>
      <w:r w:rsidRPr="00F103C9">
        <w:t>Supplies of goods involving installation or assembly services</w:t>
      </w:r>
    </w:p>
    <w:p w:rsidR="001626B8" w:rsidRPr="00F103C9" w:rsidRDefault="001626B8" w:rsidP="001626B8">
      <w:pPr>
        <w:pStyle w:val="subsection"/>
      </w:pPr>
      <w:r w:rsidRPr="00F103C9">
        <w:tab/>
        <w:t>(6)</w:t>
      </w:r>
      <w:r w:rsidRPr="00F103C9">
        <w:tab/>
        <w:t xml:space="preserve">If a supply of goods (other than a </w:t>
      </w:r>
      <w:r w:rsidR="00F103C9" w:rsidRPr="00F103C9">
        <w:rPr>
          <w:position w:val="6"/>
          <w:sz w:val="16"/>
        </w:rPr>
        <w:t>*</w:t>
      </w:r>
      <w:r w:rsidRPr="00F103C9">
        <w:t xml:space="preserve">luxury car) (the </w:t>
      </w:r>
      <w:r w:rsidRPr="00F103C9">
        <w:rPr>
          <w:b/>
          <w:i/>
        </w:rPr>
        <w:t>actual supply</w:t>
      </w:r>
      <w:r w:rsidRPr="00F103C9">
        <w:t>) involves the goods being brought to the indirect tax zone and the installation or assembly of the goods in the indirect tax zone, then the actual supply is to be treated as if it were 2 separate supplies in the following way:</w:t>
      </w:r>
    </w:p>
    <w:p w:rsidR="001626B8" w:rsidRPr="00F103C9" w:rsidRDefault="001626B8" w:rsidP="001626B8">
      <w:pPr>
        <w:pStyle w:val="paragraph"/>
      </w:pPr>
      <w:r w:rsidRPr="00F103C9">
        <w:tab/>
        <w:t>(a)</w:t>
      </w:r>
      <w:r w:rsidRPr="00F103C9">
        <w:tab/>
        <w:t>the part of the actual supply that involves the installation or assembly of the goods in the indirect tax zone is to be treated as if it were a separate supply of a thing done in the indirect tax zone;</w:t>
      </w:r>
    </w:p>
    <w:p w:rsidR="001626B8" w:rsidRPr="00F103C9" w:rsidRDefault="001626B8" w:rsidP="001626B8">
      <w:pPr>
        <w:pStyle w:val="paragraph"/>
      </w:pPr>
      <w:r w:rsidRPr="00F103C9">
        <w:tab/>
        <w:t>(b)</w:t>
      </w:r>
      <w:r w:rsidRPr="00F103C9">
        <w:tab/>
        <w:t>the remainder of the actual supply is to be treated as if it were a separate supply of goods involving the goods being brought to the indirect tax zone but not involving the installation or assembly of the goods.</w:t>
      </w:r>
    </w:p>
    <w:p w:rsidR="001626B8" w:rsidRPr="00F103C9" w:rsidRDefault="001626B8" w:rsidP="001626B8">
      <w:pPr>
        <w:pStyle w:val="notetext"/>
      </w:pPr>
      <w:r w:rsidRPr="00F103C9">
        <w:t>Note 1:</w:t>
      </w:r>
      <w:r w:rsidRPr="00F103C9">
        <w:tab/>
        <w:t xml:space="preserve">The </w:t>
      </w:r>
      <w:r w:rsidR="00F103C9">
        <w:t>paragraph (</w:t>
      </w:r>
      <w:r w:rsidRPr="00F103C9">
        <w:t xml:space="preserve">a) supply is connected with the indirect tax zone (see </w:t>
      </w:r>
      <w:r w:rsidR="00F103C9">
        <w:t>paragraph (</w:t>
      </w:r>
      <w:r w:rsidRPr="00F103C9">
        <w:t>5)(a)), unless item</w:t>
      </w:r>
      <w:r w:rsidR="00F103C9">
        <w:t> </w:t>
      </w:r>
      <w:r w:rsidRPr="00F103C9">
        <w:t>1 or 2 of the table in section</w:t>
      </w:r>
      <w:r w:rsidR="00F103C9">
        <w:t> </w:t>
      </w:r>
      <w:r w:rsidRPr="00F103C9">
        <w:t>9</w:t>
      </w:r>
      <w:r w:rsidR="00F103C9">
        <w:noBreakHyphen/>
      </w:r>
      <w:r w:rsidRPr="00F103C9">
        <w:t>26 applies.</w:t>
      </w:r>
    </w:p>
    <w:p w:rsidR="001626B8" w:rsidRPr="00F103C9" w:rsidRDefault="001626B8" w:rsidP="001626B8">
      <w:pPr>
        <w:pStyle w:val="notetext"/>
      </w:pPr>
      <w:r w:rsidRPr="00F103C9">
        <w:t>Note 2:</w:t>
      </w:r>
      <w:r w:rsidRPr="00F103C9">
        <w:tab/>
        <w:t xml:space="preserve">The </w:t>
      </w:r>
      <w:r w:rsidR="00F103C9">
        <w:t>paragraph (</w:t>
      </w:r>
      <w:r w:rsidRPr="00F103C9">
        <w:t xml:space="preserve">b) supply may be a taxable supply (see </w:t>
      </w:r>
      <w:r w:rsidR="00F103C9">
        <w:t>subsection (</w:t>
      </w:r>
      <w:r w:rsidRPr="00F103C9">
        <w:t>3)), or there may be a taxable importation of the goods: see Division</w:t>
      </w:r>
      <w:r w:rsidR="00F103C9">
        <w:t> </w:t>
      </w:r>
      <w:r w:rsidRPr="00F103C9">
        <w:t>13.</w:t>
      </w:r>
    </w:p>
    <w:p w:rsidR="001626B8" w:rsidRPr="00F103C9" w:rsidRDefault="001626B8" w:rsidP="001626B8">
      <w:pPr>
        <w:pStyle w:val="notetext"/>
      </w:pPr>
      <w:r w:rsidRPr="00F103C9">
        <w:t>Note 3:</w:t>
      </w:r>
      <w:r w:rsidRPr="00F103C9">
        <w:tab/>
        <w:t xml:space="preserve">For the </w:t>
      </w:r>
      <w:r w:rsidRPr="00F103C9">
        <w:rPr>
          <w:b/>
          <w:i/>
        </w:rPr>
        <w:t>price</w:t>
      </w:r>
      <w:r w:rsidRPr="00F103C9">
        <w:t xml:space="preserve"> of the separate supplies, see subsection</w:t>
      </w:r>
      <w:r w:rsidR="00F103C9">
        <w:t> </w:t>
      </w:r>
      <w:r w:rsidRPr="00F103C9">
        <w:t>9</w:t>
      </w:r>
      <w:r w:rsidR="00F103C9">
        <w:noBreakHyphen/>
      </w:r>
      <w:r w:rsidRPr="00F103C9">
        <w:t>75(4).</w:t>
      </w:r>
    </w:p>
    <w:p w:rsidR="00AB6C92" w:rsidRPr="00F103C9" w:rsidRDefault="00AB6C92" w:rsidP="00AB6C92">
      <w:pPr>
        <w:pStyle w:val="SubsectionHead"/>
        <w:rPr>
          <w:b/>
        </w:rPr>
      </w:pPr>
      <w:r w:rsidRPr="00F103C9">
        <w:t xml:space="preserve">Meaning of </w:t>
      </w:r>
      <w:r w:rsidRPr="00F103C9">
        <w:rPr>
          <w:b/>
        </w:rPr>
        <w:t>Australian consumer</w:t>
      </w:r>
    </w:p>
    <w:p w:rsidR="00AB6C92" w:rsidRPr="00F103C9" w:rsidRDefault="00AB6C92" w:rsidP="00AB6C92">
      <w:pPr>
        <w:pStyle w:val="subsection"/>
      </w:pPr>
      <w:r w:rsidRPr="00F103C9">
        <w:tab/>
        <w:t>(7)</w:t>
      </w:r>
      <w:r w:rsidRPr="00F103C9">
        <w:tab/>
        <w:t xml:space="preserve">An entity is an </w:t>
      </w:r>
      <w:r w:rsidRPr="00F103C9">
        <w:rPr>
          <w:b/>
          <w:i/>
        </w:rPr>
        <w:t>Australian consumer</w:t>
      </w:r>
      <w:r w:rsidRPr="00F103C9">
        <w:t xml:space="preserve"> of a supply made to the entity if:</w:t>
      </w:r>
    </w:p>
    <w:p w:rsidR="00AB6C92" w:rsidRPr="00F103C9" w:rsidRDefault="00AB6C92" w:rsidP="00AB6C92">
      <w:pPr>
        <w:pStyle w:val="paragraph"/>
      </w:pPr>
      <w:r w:rsidRPr="00F103C9">
        <w:tab/>
        <w:t>(a)</w:t>
      </w:r>
      <w:r w:rsidRPr="00F103C9">
        <w:tab/>
        <w:t xml:space="preserve">the entity is an </w:t>
      </w:r>
      <w:r w:rsidR="00F103C9" w:rsidRPr="00F103C9">
        <w:rPr>
          <w:position w:val="6"/>
          <w:sz w:val="16"/>
        </w:rPr>
        <w:t>*</w:t>
      </w:r>
      <w:r w:rsidRPr="00F103C9">
        <w:t xml:space="preserve">Australian resident (other than an entity that is an Australian resident solely because the definition of </w:t>
      </w:r>
      <w:r w:rsidRPr="00F103C9">
        <w:rPr>
          <w:b/>
          <w:i/>
        </w:rPr>
        <w:lastRenderedPageBreak/>
        <w:t>Australia</w:t>
      </w:r>
      <w:r w:rsidRPr="00F103C9">
        <w:t xml:space="preserve"> in the </w:t>
      </w:r>
      <w:r w:rsidR="00F103C9" w:rsidRPr="00F103C9">
        <w:rPr>
          <w:position w:val="6"/>
          <w:sz w:val="16"/>
        </w:rPr>
        <w:t>*</w:t>
      </w:r>
      <w:r w:rsidRPr="00F103C9">
        <w:t>ITAA 1997 includes the external Territories); and</w:t>
      </w:r>
    </w:p>
    <w:p w:rsidR="00AB6C92" w:rsidRPr="00F103C9" w:rsidRDefault="00AB6C92" w:rsidP="00AB6C92">
      <w:pPr>
        <w:pStyle w:val="paragraph"/>
      </w:pPr>
      <w:r w:rsidRPr="00F103C9">
        <w:tab/>
        <w:t>(b)</w:t>
      </w:r>
      <w:r w:rsidRPr="00F103C9">
        <w:tab/>
        <w:t>the entity:</w:t>
      </w:r>
    </w:p>
    <w:p w:rsidR="00AB6C92" w:rsidRPr="00F103C9" w:rsidRDefault="00AB6C92" w:rsidP="00AB6C92">
      <w:pPr>
        <w:pStyle w:val="paragraphsub"/>
      </w:pPr>
      <w:r w:rsidRPr="00F103C9">
        <w:tab/>
        <w:t>(i)</w:t>
      </w:r>
      <w:r w:rsidRPr="00F103C9">
        <w:tab/>
        <w:t xml:space="preserve">is not </w:t>
      </w:r>
      <w:r w:rsidR="00F103C9" w:rsidRPr="00F103C9">
        <w:rPr>
          <w:position w:val="6"/>
          <w:sz w:val="16"/>
        </w:rPr>
        <w:t>*</w:t>
      </w:r>
      <w:r w:rsidRPr="00F103C9">
        <w:t>registered; or</w:t>
      </w:r>
    </w:p>
    <w:p w:rsidR="00AB6C92" w:rsidRPr="00F103C9" w:rsidRDefault="00AB6C92" w:rsidP="00AB6C92">
      <w:pPr>
        <w:pStyle w:val="paragraphsub"/>
      </w:pPr>
      <w:r w:rsidRPr="00F103C9">
        <w:tab/>
        <w:t>(ii)</w:t>
      </w:r>
      <w:r w:rsidRPr="00F103C9">
        <w:tab/>
        <w:t xml:space="preserve">if the entity is registered—the entity does not acquire the thing supplied solely or partly for the purpose of an </w:t>
      </w:r>
      <w:r w:rsidR="00F103C9" w:rsidRPr="00F103C9">
        <w:rPr>
          <w:position w:val="6"/>
          <w:sz w:val="16"/>
        </w:rPr>
        <w:t>*</w:t>
      </w:r>
      <w:r w:rsidRPr="00F103C9">
        <w:t xml:space="preserve">enterprise that the entity </w:t>
      </w:r>
      <w:r w:rsidR="00F103C9" w:rsidRPr="00F103C9">
        <w:rPr>
          <w:position w:val="6"/>
          <w:sz w:val="16"/>
        </w:rPr>
        <w:t>*</w:t>
      </w:r>
      <w:r w:rsidRPr="00F103C9">
        <w:t>carries on.</w:t>
      </w:r>
    </w:p>
    <w:p w:rsidR="00AB6C92" w:rsidRPr="00F103C9" w:rsidRDefault="00AB6C92" w:rsidP="00AB6C92">
      <w:pPr>
        <w:pStyle w:val="notetext"/>
      </w:pPr>
      <w:r w:rsidRPr="00F103C9">
        <w:t>Note:</w:t>
      </w:r>
      <w:r w:rsidRPr="00F103C9">
        <w:tab/>
        <w:t>Suppliers must take reasonable steps to ascertain whether recipients are Australian consumers: see section</w:t>
      </w:r>
      <w:r w:rsidR="00F103C9">
        <w:t> </w:t>
      </w:r>
      <w:r w:rsidRPr="00F103C9">
        <w:t>84</w:t>
      </w:r>
      <w:r w:rsidR="00F103C9">
        <w:noBreakHyphen/>
      </w:r>
      <w:r w:rsidRPr="00F103C9">
        <w:t>100.</w:t>
      </w:r>
    </w:p>
    <w:p w:rsidR="001626B8" w:rsidRPr="00F103C9" w:rsidRDefault="001626B8" w:rsidP="001626B8">
      <w:pPr>
        <w:pStyle w:val="ActHead5"/>
      </w:pPr>
      <w:bookmarkStart w:id="45" w:name="_Toc498001120"/>
      <w:r w:rsidRPr="00F103C9">
        <w:rPr>
          <w:rStyle w:val="CharSectno"/>
        </w:rPr>
        <w:t>9</w:t>
      </w:r>
      <w:r w:rsidR="00F103C9" w:rsidRPr="00F103C9">
        <w:rPr>
          <w:rStyle w:val="CharSectno"/>
        </w:rPr>
        <w:noBreakHyphen/>
      </w:r>
      <w:r w:rsidRPr="00F103C9">
        <w:rPr>
          <w:rStyle w:val="CharSectno"/>
        </w:rPr>
        <w:t>26</w:t>
      </w:r>
      <w:r w:rsidRPr="00F103C9">
        <w:t xml:space="preserve">  Supplies by non</w:t>
      </w:r>
      <w:r w:rsidR="00F103C9">
        <w:noBreakHyphen/>
      </w:r>
      <w:r w:rsidRPr="00F103C9">
        <w:t>residents that are not connected with the indirect tax zone</w:t>
      </w:r>
      <w:bookmarkEnd w:id="45"/>
    </w:p>
    <w:p w:rsidR="001626B8" w:rsidRPr="00F103C9" w:rsidRDefault="001626B8" w:rsidP="001626B8">
      <w:pPr>
        <w:pStyle w:val="subsection"/>
      </w:pPr>
      <w:r w:rsidRPr="00F103C9">
        <w:tab/>
        <w:t>(1)</w:t>
      </w:r>
      <w:r w:rsidRPr="00F103C9">
        <w:tab/>
        <w:t xml:space="preserve">A supply is </w:t>
      </w:r>
      <w:r w:rsidRPr="00F103C9">
        <w:rPr>
          <w:i/>
        </w:rPr>
        <w:t>not</w:t>
      </w:r>
      <w:r w:rsidRPr="00F103C9">
        <w:t xml:space="preserve"> </w:t>
      </w:r>
      <w:r w:rsidRPr="00F103C9">
        <w:rPr>
          <w:b/>
          <w:i/>
        </w:rPr>
        <w:t>connected with the indirect tax zone</w:t>
      </w:r>
      <w:r w:rsidRPr="00F103C9">
        <w:t xml:space="preserve"> if:</w:t>
      </w:r>
    </w:p>
    <w:p w:rsidR="001626B8" w:rsidRPr="00F103C9" w:rsidRDefault="001626B8" w:rsidP="001626B8">
      <w:pPr>
        <w:pStyle w:val="paragraph"/>
      </w:pPr>
      <w:r w:rsidRPr="00F103C9">
        <w:tab/>
        <w:t>(a)</w:t>
      </w:r>
      <w:r w:rsidRPr="00F103C9">
        <w:tab/>
        <w:t xml:space="preserve">the supplier is a </w:t>
      </w:r>
      <w:r w:rsidR="00F103C9" w:rsidRPr="00F103C9">
        <w:rPr>
          <w:position w:val="6"/>
          <w:sz w:val="16"/>
        </w:rPr>
        <w:t>*</w:t>
      </w:r>
      <w:r w:rsidRPr="00F103C9">
        <w:t>non</w:t>
      </w:r>
      <w:r w:rsidR="00F103C9">
        <w:noBreakHyphen/>
      </w:r>
      <w:r w:rsidRPr="00F103C9">
        <w:t>resident; and</w:t>
      </w:r>
    </w:p>
    <w:p w:rsidR="001626B8" w:rsidRPr="00F103C9" w:rsidRDefault="001626B8" w:rsidP="001626B8">
      <w:pPr>
        <w:pStyle w:val="paragraph"/>
      </w:pPr>
      <w:r w:rsidRPr="00F103C9">
        <w:tab/>
        <w:t>(b)</w:t>
      </w:r>
      <w:r w:rsidRPr="00F103C9">
        <w:tab/>
        <w:t xml:space="preserve">the supplier does not make the supply through an </w:t>
      </w:r>
      <w:r w:rsidR="00F103C9" w:rsidRPr="00F103C9">
        <w:rPr>
          <w:position w:val="6"/>
          <w:sz w:val="16"/>
        </w:rPr>
        <w:t>*</w:t>
      </w:r>
      <w:r w:rsidRPr="00F103C9">
        <w:t xml:space="preserve">enterprise that the supplier </w:t>
      </w:r>
      <w:r w:rsidR="00F103C9" w:rsidRPr="00F103C9">
        <w:rPr>
          <w:position w:val="6"/>
          <w:sz w:val="16"/>
        </w:rPr>
        <w:t>*</w:t>
      </w:r>
      <w:r w:rsidRPr="00F103C9">
        <w:t>carries on in the indirect tax zone; and</w:t>
      </w:r>
    </w:p>
    <w:p w:rsidR="001626B8" w:rsidRPr="00F103C9" w:rsidRDefault="001626B8" w:rsidP="001626B8">
      <w:pPr>
        <w:pStyle w:val="paragraph"/>
      </w:pPr>
      <w:r w:rsidRPr="00F103C9">
        <w:tab/>
        <w:t>(c)</w:t>
      </w:r>
      <w:r w:rsidRPr="00F103C9">
        <w:tab/>
        <w:t>the supply is covered by an item in this table:</w:t>
      </w:r>
    </w:p>
    <w:p w:rsidR="001626B8" w:rsidRPr="00F103C9"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F103C9" w:rsidTr="004372E4">
        <w:trPr>
          <w:tblHeader/>
        </w:trPr>
        <w:tc>
          <w:tcPr>
            <w:tcW w:w="7088" w:type="dxa"/>
            <w:gridSpan w:val="3"/>
            <w:tcBorders>
              <w:top w:val="single" w:sz="12" w:space="0" w:color="auto"/>
              <w:bottom w:val="single" w:sz="2" w:space="0" w:color="auto"/>
            </w:tcBorders>
            <w:shd w:val="clear" w:color="auto" w:fill="auto"/>
          </w:tcPr>
          <w:p w:rsidR="001626B8" w:rsidRPr="00F103C9" w:rsidRDefault="001626B8" w:rsidP="004372E4">
            <w:pPr>
              <w:pStyle w:val="TableHeading"/>
            </w:pPr>
            <w:r w:rsidRPr="00F103C9">
              <w:t>Offshore supplies that are not connected with the indirect tax zone</w:t>
            </w:r>
          </w:p>
        </w:tc>
      </w:tr>
      <w:tr w:rsidR="001626B8" w:rsidRPr="00F103C9"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F103C9" w:rsidRDefault="001626B8" w:rsidP="004372E4">
            <w:pPr>
              <w:pStyle w:val="TableHeading"/>
            </w:pPr>
            <w:r w:rsidRPr="00F103C9">
              <w:t>Item</w:t>
            </w:r>
          </w:p>
        </w:tc>
        <w:tc>
          <w:tcPr>
            <w:tcW w:w="1491" w:type="dxa"/>
            <w:tcBorders>
              <w:top w:val="single" w:sz="2" w:space="0" w:color="auto"/>
              <w:bottom w:val="single" w:sz="12" w:space="0" w:color="auto"/>
            </w:tcBorders>
            <w:shd w:val="clear" w:color="auto" w:fill="auto"/>
          </w:tcPr>
          <w:p w:rsidR="001626B8" w:rsidRPr="00F103C9" w:rsidRDefault="001626B8" w:rsidP="004372E4">
            <w:pPr>
              <w:pStyle w:val="TableHeading"/>
            </w:pPr>
            <w:r w:rsidRPr="00F103C9">
              <w:t>Topic</w:t>
            </w:r>
          </w:p>
        </w:tc>
        <w:tc>
          <w:tcPr>
            <w:tcW w:w="4961" w:type="dxa"/>
            <w:tcBorders>
              <w:top w:val="single" w:sz="2" w:space="0" w:color="auto"/>
              <w:bottom w:val="single" w:sz="12" w:space="0" w:color="auto"/>
            </w:tcBorders>
            <w:shd w:val="clear" w:color="auto" w:fill="auto"/>
          </w:tcPr>
          <w:p w:rsidR="001626B8" w:rsidRPr="00F103C9" w:rsidRDefault="001626B8" w:rsidP="004372E4">
            <w:pPr>
              <w:pStyle w:val="TableHeading"/>
            </w:pPr>
            <w:r w:rsidRPr="00F103C9">
              <w:t xml:space="preserve">These supplies are </w:t>
            </w:r>
            <w:r w:rsidRPr="00F103C9">
              <w:rPr>
                <w:i/>
              </w:rPr>
              <w:t xml:space="preserve">not </w:t>
            </w:r>
            <w:r w:rsidRPr="00F103C9">
              <w:t>connected with the indirect tax zone …</w:t>
            </w:r>
          </w:p>
        </w:tc>
      </w:tr>
      <w:tr w:rsidR="001626B8" w:rsidRPr="00F103C9" w:rsidTr="004372E4">
        <w:tblPrEx>
          <w:tblCellMar>
            <w:left w:w="107" w:type="dxa"/>
            <w:right w:w="107" w:type="dxa"/>
          </w:tblCellMar>
        </w:tblPrEx>
        <w:tc>
          <w:tcPr>
            <w:tcW w:w="636" w:type="dxa"/>
            <w:tcBorders>
              <w:top w:val="single" w:sz="12" w:space="0" w:color="auto"/>
            </w:tcBorders>
            <w:shd w:val="clear" w:color="auto" w:fill="auto"/>
          </w:tcPr>
          <w:p w:rsidR="001626B8" w:rsidRPr="00F103C9" w:rsidRDefault="001626B8" w:rsidP="004372E4">
            <w:pPr>
              <w:pStyle w:val="Tabletext"/>
            </w:pPr>
            <w:r w:rsidRPr="00F103C9">
              <w:t>1</w:t>
            </w:r>
          </w:p>
        </w:tc>
        <w:tc>
          <w:tcPr>
            <w:tcW w:w="1491" w:type="dxa"/>
            <w:tcBorders>
              <w:top w:val="single" w:sz="12" w:space="0" w:color="auto"/>
            </w:tcBorders>
            <w:shd w:val="clear" w:color="auto" w:fill="auto"/>
          </w:tcPr>
          <w:p w:rsidR="001626B8" w:rsidRPr="00F103C9" w:rsidRDefault="001626B8" w:rsidP="004372E4">
            <w:pPr>
              <w:pStyle w:val="Tabletext"/>
            </w:pPr>
            <w:r w:rsidRPr="00F103C9">
              <w:t>Inbound intangible supply</w:t>
            </w:r>
          </w:p>
        </w:tc>
        <w:tc>
          <w:tcPr>
            <w:tcW w:w="4961" w:type="dxa"/>
            <w:tcBorders>
              <w:top w:val="single" w:sz="12" w:space="0" w:color="auto"/>
            </w:tcBorders>
            <w:shd w:val="clear" w:color="auto" w:fill="auto"/>
          </w:tcPr>
          <w:p w:rsidR="001626B8" w:rsidRPr="00F103C9" w:rsidRDefault="001626B8" w:rsidP="004372E4">
            <w:pPr>
              <w:pStyle w:val="Tabletext"/>
            </w:pPr>
            <w:r w:rsidRPr="00F103C9">
              <w:t xml:space="preserve">a supply of anything other than goods or </w:t>
            </w:r>
            <w:r w:rsidR="00F103C9" w:rsidRPr="00F103C9">
              <w:rPr>
                <w:position w:val="6"/>
                <w:sz w:val="16"/>
              </w:rPr>
              <w:t>*</w:t>
            </w:r>
            <w:r w:rsidRPr="00F103C9">
              <w:t>real property if:</w:t>
            </w:r>
          </w:p>
          <w:p w:rsidR="001626B8" w:rsidRPr="00F103C9" w:rsidRDefault="001626B8" w:rsidP="004372E4">
            <w:pPr>
              <w:pStyle w:val="Tablea"/>
            </w:pPr>
            <w:r w:rsidRPr="00F103C9">
              <w:t>(a) the thing is done in the indirect tax zone; and</w:t>
            </w:r>
          </w:p>
          <w:p w:rsidR="001626B8" w:rsidRPr="00F103C9" w:rsidRDefault="001626B8" w:rsidP="004372E4">
            <w:pPr>
              <w:pStyle w:val="Tablea"/>
            </w:pPr>
            <w:r w:rsidRPr="00F103C9">
              <w:t xml:space="preserve">(b) the </w:t>
            </w:r>
            <w:r w:rsidR="00F103C9" w:rsidRPr="00F103C9">
              <w:rPr>
                <w:position w:val="6"/>
                <w:sz w:val="16"/>
              </w:rPr>
              <w:t>*</w:t>
            </w:r>
            <w:r w:rsidRPr="00F103C9">
              <w:t xml:space="preserve">recipient is an </w:t>
            </w:r>
            <w:r w:rsidR="00F103C9" w:rsidRPr="00F103C9">
              <w:rPr>
                <w:position w:val="6"/>
                <w:sz w:val="16"/>
              </w:rPr>
              <w:t>*</w:t>
            </w:r>
            <w:r w:rsidRPr="00F103C9">
              <w:t>Australian</w:t>
            </w:r>
            <w:r w:rsidR="00F103C9">
              <w:noBreakHyphen/>
            </w:r>
            <w:r w:rsidRPr="00F103C9">
              <w:t>based business recipient of the supply.</w:t>
            </w:r>
          </w:p>
        </w:tc>
      </w:tr>
      <w:tr w:rsidR="001626B8" w:rsidRPr="00F103C9" w:rsidTr="004372E4">
        <w:tblPrEx>
          <w:tblCellMar>
            <w:left w:w="107" w:type="dxa"/>
            <w:right w:w="107" w:type="dxa"/>
          </w:tblCellMar>
        </w:tblPrEx>
        <w:tc>
          <w:tcPr>
            <w:tcW w:w="636" w:type="dxa"/>
            <w:shd w:val="clear" w:color="auto" w:fill="auto"/>
          </w:tcPr>
          <w:p w:rsidR="001626B8" w:rsidRPr="00F103C9" w:rsidRDefault="001626B8" w:rsidP="004372E4">
            <w:pPr>
              <w:pStyle w:val="Tabletext"/>
            </w:pPr>
            <w:r w:rsidRPr="00F103C9">
              <w:t>2</w:t>
            </w:r>
          </w:p>
        </w:tc>
        <w:tc>
          <w:tcPr>
            <w:tcW w:w="1491" w:type="dxa"/>
            <w:shd w:val="clear" w:color="auto" w:fill="auto"/>
          </w:tcPr>
          <w:p w:rsidR="001626B8" w:rsidRPr="00F103C9" w:rsidRDefault="001626B8" w:rsidP="004372E4">
            <w:pPr>
              <w:pStyle w:val="Tabletext"/>
            </w:pPr>
            <w:r w:rsidRPr="00F103C9">
              <w:t>Intangible supply between non</w:t>
            </w:r>
            <w:r w:rsidR="00F103C9">
              <w:noBreakHyphen/>
            </w:r>
            <w:r w:rsidRPr="00F103C9">
              <w:t>residents</w:t>
            </w:r>
          </w:p>
        </w:tc>
        <w:tc>
          <w:tcPr>
            <w:tcW w:w="4961" w:type="dxa"/>
            <w:shd w:val="clear" w:color="auto" w:fill="auto"/>
          </w:tcPr>
          <w:p w:rsidR="001626B8" w:rsidRPr="00F103C9" w:rsidRDefault="001626B8" w:rsidP="004372E4">
            <w:pPr>
              <w:pStyle w:val="Tabletext"/>
            </w:pPr>
            <w:r w:rsidRPr="00F103C9">
              <w:t xml:space="preserve">a supply of anything other than goods or </w:t>
            </w:r>
            <w:r w:rsidR="00F103C9" w:rsidRPr="00F103C9">
              <w:rPr>
                <w:position w:val="6"/>
                <w:sz w:val="16"/>
              </w:rPr>
              <w:t>*</w:t>
            </w:r>
            <w:r w:rsidRPr="00F103C9">
              <w:t>real property if:</w:t>
            </w:r>
          </w:p>
          <w:p w:rsidR="001626B8" w:rsidRPr="00F103C9" w:rsidRDefault="001626B8" w:rsidP="004372E4">
            <w:pPr>
              <w:pStyle w:val="Tablea"/>
            </w:pPr>
            <w:r w:rsidRPr="00F103C9">
              <w:t>(a) the thing is done in the indirect tax zone; and</w:t>
            </w:r>
          </w:p>
          <w:p w:rsidR="001626B8" w:rsidRPr="00F103C9" w:rsidRDefault="001626B8" w:rsidP="004372E4">
            <w:pPr>
              <w:pStyle w:val="Tablea"/>
            </w:pPr>
            <w:r w:rsidRPr="00F103C9">
              <w:t xml:space="preserve">(b) the </w:t>
            </w:r>
            <w:r w:rsidR="00F103C9" w:rsidRPr="00F103C9">
              <w:rPr>
                <w:position w:val="6"/>
                <w:sz w:val="16"/>
              </w:rPr>
              <w:t>*</w:t>
            </w:r>
            <w:r w:rsidRPr="00F103C9">
              <w:t xml:space="preserve">recipient is a </w:t>
            </w:r>
            <w:r w:rsidR="00F103C9" w:rsidRPr="00F103C9">
              <w:rPr>
                <w:position w:val="6"/>
                <w:sz w:val="16"/>
              </w:rPr>
              <w:t>*</w:t>
            </w:r>
            <w:r w:rsidRPr="00F103C9">
              <w:t>non</w:t>
            </w:r>
            <w:r w:rsidR="00F103C9">
              <w:noBreakHyphen/>
            </w:r>
            <w:r w:rsidRPr="00F103C9">
              <w:t xml:space="preserve">resident that acquires the thing supplied solely for the purpose of an </w:t>
            </w:r>
            <w:r w:rsidR="00F103C9" w:rsidRPr="00F103C9">
              <w:rPr>
                <w:position w:val="6"/>
                <w:sz w:val="16"/>
              </w:rPr>
              <w:t>*</w:t>
            </w:r>
            <w:r w:rsidRPr="00F103C9">
              <w:t xml:space="preserve">enterprise that the recipient </w:t>
            </w:r>
            <w:r w:rsidR="00F103C9" w:rsidRPr="00F103C9">
              <w:rPr>
                <w:position w:val="6"/>
                <w:sz w:val="16"/>
              </w:rPr>
              <w:t>*</w:t>
            </w:r>
            <w:r w:rsidRPr="00F103C9">
              <w:t>carries on outside the indirect tax zone.</w:t>
            </w:r>
          </w:p>
        </w:tc>
      </w:tr>
      <w:tr w:rsidR="001626B8" w:rsidRPr="00F103C9" w:rsidTr="004372E4">
        <w:tblPrEx>
          <w:tblCellMar>
            <w:left w:w="107" w:type="dxa"/>
            <w:right w:w="107" w:type="dxa"/>
          </w:tblCellMar>
        </w:tblPrEx>
        <w:tc>
          <w:tcPr>
            <w:tcW w:w="636" w:type="dxa"/>
            <w:tcBorders>
              <w:bottom w:val="single" w:sz="4" w:space="0" w:color="auto"/>
            </w:tcBorders>
            <w:shd w:val="clear" w:color="auto" w:fill="auto"/>
          </w:tcPr>
          <w:p w:rsidR="001626B8" w:rsidRPr="00F103C9" w:rsidRDefault="001626B8" w:rsidP="004372E4">
            <w:pPr>
              <w:pStyle w:val="Tabletext"/>
            </w:pPr>
            <w:r w:rsidRPr="00F103C9">
              <w:t>3</w:t>
            </w:r>
          </w:p>
        </w:tc>
        <w:tc>
          <w:tcPr>
            <w:tcW w:w="1491" w:type="dxa"/>
            <w:tcBorders>
              <w:bottom w:val="single" w:sz="4" w:space="0" w:color="auto"/>
            </w:tcBorders>
            <w:shd w:val="clear" w:color="auto" w:fill="auto"/>
          </w:tcPr>
          <w:p w:rsidR="001626B8" w:rsidRPr="00F103C9" w:rsidRDefault="001626B8" w:rsidP="004372E4">
            <w:pPr>
              <w:pStyle w:val="Tabletext"/>
            </w:pPr>
            <w:r w:rsidRPr="00F103C9">
              <w:t xml:space="preserve">Supply between </w:t>
            </w:r>
            <w:r w:rsidRPr="00F103C9">
              <w:lastRenderedPageBreak/>
              <w:t>non</w:t>
            </w:r>
            <w:r w:rsidR="00F103C9">
              <w:noBreakHyphen/>
            </w:r>
            <w:r w:rsidRPr="00F103C9">
              <w:t>residents of leased goods</w:t>
            </w:r>
          </w:p>
        </w:tc>
        <w:tc>
          <w:tcPr>
            <w:tcW w:w="4961" w:type="dxa"/>
            <w:tcBorders>
              <w:bottom w:val="single" w:sz="4" w:space="0" w:color="auto"/>
            </w:tcBorders>
            <w:shd w:val="clear" w:color="auto" w:fill="auto"/>
          </w:tcPr>
          <w:p w:rsidR="001626B8" w:rsidRPr="00F103C9" w:rsidRDefault="001626B8" w:rsidP="004372E4">
            <w:pPr>
              <w:pStyle w:val="Tabletext"/>
            </w:pPr>
            <w:r w:rsidRPr="00F103C9">
              <w:lastRenderedPageBreak/>
              <w:t>a supply by way of transfer of ownership of leased goods if:</w:t>
            </w:r>
          </w:p>
          <w:p w:rsidR="001626B8" w:rsidRPr="00F103C9" w:rsidRDefault="001626B8" w:rsidP="004372E4">
            <w:pPr>
              <w:pStyle w:val="Tablea"/>
            </w:pPr>
            <w:r w:rsidRPr="00F103C9">
              <w:lastRenderedPageBreak/>
              <w:t xml:space="preserve">(a) the </w:t>
            </w:r>
            <w:r w:rsidR="00F103C9" w:rsidRPr="00F103C9">
              <w:rPr>
                <w:position w:val="6"/>
                <w:sz w:val="16"/>
              </w:rPr>
              <w:t>*</w:t>
            </w:r>
            <w:r w:rsidRPr="00F103C9">
              <w:t xml:space="preserve">recipient is a </w:t>
            </w:r>
            <w:r w:rsidR="00F103C9" w:rsidRPr="00F103C9">
              <w:rPr>
                <w:position w:val="6"/>
                <w:sz w:val="16"/>
              </w:rPr>
              <w:t>*</w:t>
            </w:r>
            <w:r w:rsidRPr="00F103C9">
              <w:t>non</w:t>
            </w:r>
            <w:r w:rsidR="00F103C9">
              <w:noBreakHyphen/>
            </w:r>
            <w:r w:rsidRPr="00F103C9">
              <w:t xml:space="preserve">resident that does not acquire the thing supplied solely or partly for the purpose of an </w:t>
            </w:r>
            <w:r w:rsidR="00F103C9" w:rsidRPr="00F103C9">
              <w:rPr>
                <w:position w:val="6"/>
                <w:sz w:val="16"/>
              </w:rPr>
              <w:t>*</w:t>
            </w:r>
            <w:r w:rsidRPr="00F103C9">
              <w:t xml:space="preserve">enterprise that the recipient </w:t>
            </w:r>
            <w:r w:rsidR="00F103C9" w:rsidRPr="00F103C9">
              <w:rPr>
                <w:position w:val="6"/>
                <w:sz w:val="16"/>
              </w:rPr>
              <w:t>*</w:t>
            </w:r>
            <w:r w:rsidRPr="00F103C9">
              <w:t>carries on in the indirect tax zone; and</w:t>
            </w:r>
          </w:p>
          <w:p w:rsidR="001626B8" w:rsidRPr="00F103C9" w:rsidRDefault="001626B8" w:rsidP="004372E4">
            <w:pPr>
              <w:pStyle w:val="Tablea"/>
            </w:pPr>
            <w:r w:rsidRPr="00F103C9">
              <w:t>(b) the lessee:</w:t>
            </w:r>
          </w:p>
          <w:p w:rsidR="001626B8" w:rsidRPr="00F103C9" w:rsidRDefault="001626B8" w:rsidP="004372E4">
            <w:pPr>
              <w:pStyle w:val="Tablei"/>
            </w:pPr>
            <w:r w:rsidRPr="00F103C9">
              <w:t xml:space="preserve">(i) made a </w:t>
            </w:r>
            <w:r w:rsidR="00F103C9" w:rsidRPr="00F103C9">
              <w:rPr>
                <w:position w:val="6"/>
                <w:sz w:val="16"/>
              </w:rPr>
              <w:t>*</w:t>
            </w:r>
            <w:r w:rsidRPr="00F103C9">
              <w:t>taxable importation of the goods before the supply was made; and</w:t>
            </w:r>
          </w:p>
          <w:p w:rsidR="001626B8" w:rsidRPr="00F103C9" w:rsidRDefault="001626B8" w:rsidP="004372E4">
            <w:pPr>
              <w:pStyle w:val="Tablei"/>
            </w:pPr>
            <w:r w:rsidRPr="00F103C9">
              <w:t>(ii) continues to lease the goods on substantially similar terms and conditions after the supply is made.</w:t>
            </w:r>
          </w:p>
        </w:tc>
      </w:tr>
      <w:tr w:rsidR="001626B8" w:rsidRPr="00F103C9" w:rsidTr="004372E4">
        <w:tblPrEx>
          <w:tblCellMar>
            <w:left w:w="107" w:type="dxa"/>
            <w:right w:w="107" w:type="dxa"/>
          </w:tblCellMar>
        </w:tblPrEx>
        <w:tc>
          <w:tcPr>
            <w:tcW w:w="636" w:type="dxa"/>
            <w:tcBorders>
              <w:bottom w:val="single" w:sz="12" w:space="0" w:color="auto"/>
            </w:tcBorders>
            <w:shd w:val="clear" w:color="auto" w:fill="auto"/>
          </w:tcPr>
          <w:p w:rsidR="001626B8" w:rsidRPr="00F103C9" w:rsidRDefault="001626B8" w:rsidP="004372E4">
            <w:pPr>
              <w:pStyle w:val="Tabletext"/>
            </w:pPr>
            <w:r w:rsidRPr="00F103C9">
              <w:lastRenderedPageBreak/>
              <w:t>4</w:t>
            </w:r>
          </w:p>
        </w:tc>
        <w:tc>
          <w:tcPr>
            <w:tcW w:w="1491" w:type="dxa"/>
            <w:tcBorders>
              <w:bottom w:val="single" w:sz="12" w:space="0" w:color="auto"/>
            </w:tcBorders>
            <w:shd w:val="clear" w:color="auto" w:fill="auto"/>
          </w:tcPr>
          <w:p w:rsidR="001626B8" w:rsidRPr="00F103C9" w:rsidRDefault="001626B8" w:rsidP="004372E4">
            <w:pPr>
              <w:pStyle w:val="Tabletext"/>
            </w:pPr>
            <w:r w:rsidRPr="00F103C9">
              <w:t>Supply by way of continued lease of goods from item</w:t>
            </w:r>
            <w:r w:rsidR="00F103C9">
              <w:t> </w:t>
            </w:r>
            <w:r w:rsidRPr="00F103C9">
              <w:t>3</w:t>
            </w:r>
          </w:p>
        </w:tc>
        <w:tc>
          <w:tcPr>
            <w:tcW w:w="4961" w:type="dxa"/>
            <w:tcBorders>
              <w:bottom w:val="single" w:sz="12" w:space="0" w:color="auto"/>
            </w:tcBorders>
            <w:shd w:val="clear" w:color="auto" w:fill="auto"/>
          </w:tcPr>
          <w:p w:rsidR="001626B8" w:rsidRPr="00F103C9" w:rsidRDefault="001626B8" w:rsidP="004372E4">
            <w:pPr>
              <w:pStyle w:val="Tabletext"/>
            </w:pPr>
            <w:r w:rsidRPr="00F103C9">
              <w:t>a supply made by way of lease if:</w:t>
            </w:r>
          </w:p>
          <w:p w:rsidR="001626B8" w:rsidRPr="00F103C9" w:rsidRDefault="001626B8" w:rsidP="004372E4">
            <w:pPr>
              <w:pStyle w:val="Tablea"/>
            </w:pPr>
            <w:r w:rsidRPr="00F103C9">
              <w:t xml:space="preserve">(a) the </w:t>
            </w:r>
            <w:r w:rsidR="00F103C9" w:rsidRPr="00F103C9">
              <w:rPr>
                <w:position w:val="6"/>
                <w:sz w:val="16"/>
              </w:rPr>
              <w:t>*</w:t>
            </w:r>
            <w:r w:rsidRPr="00F103C9">
              <w:t xml:space="preserve">recipient is the lessee referred to in </w:t>
            </w:r>
            <w:r w:rsidR="00F103C9">
              <w:t>paragraph (</w:t>
            </w:r>
            <w:r w:rsidRPr="00F103C9">
              <w:t>b) of item</w:t>
            </w:r>
            <w:r w:rsidR="00F103C9">
              <w:t> </w:t>
            </w:r>
            <w:r w:rsidRPr="00F103C9">
              <w:t>3 of this table; and</w:t>
            </w:r>
          </w:p>
          <w:p w:rsidR="001626B8" w:rsidRPr="00F103C9" w:rsidRDefault="001626B8" w:rsidP="004372E4">
            <w:pPr>
              <w:pStyle w:val="Tablea"/>
            </w:pPr>
            <w:r w:rsidRPr="00F103C9">
              <w:t xml:space="preserve">(b) the lease is the lease referred to in </w:t>
            </w:r>
            <w:r w:rsidR="00F103C9">
              <w:t>subparagraph (</w:t>
            </w:r>
            <w:r w:rsidRPr="00F103C9">
              <w:t>ii) of that paragraph.</w:t>
            </w:r>
          </w:p>
        </w:tc>
      </w:tr>
    </w:tbl>
    <w:p w:rsidR="001626B8" w:rsidRPr="00F103C9" w:rsidRDefault="001626B8" w:rsidP="001626B8">
      <w:pPr>
        <w:pStyle w:val="notetext"/>
      </w:pPr>
      <w:r w:rsidRPr="00F103C9">
        <w:t>Note:</w:t>
      </w:r>
      <w:r w:rsidRPr="00F103C9">
        <w:tab/>
        <w:t>This subsection does not apply to supplies made by a non</w:t>
      </w:r>
      <w:r w:rsidR="00F103C9">
        <w:noBreakHyphen/>
      </w:r>
      <w:r w:rsidRPr="00F103C9">
        <w:t>resident through a resident agent if they have agreed it is not to apply: see section</w:t>
      </w:r>
      <w:r w:rsidR="00F103C9">
        <w:t> </w:t>
      </w:r>
      <w:r w:rsidRPr="00F103C9">
        <w:t>57</w:t>
      </w:r>
      <w:r w:rsidR="00F103C9">
        <w:noBreakHyphen/>
      </w:r>
      <w:r w:rsidRPr="00F103C9">
        <w:t>7.</w:t>
      </w:r>
    </w:p>
    <w:p w:rsidR="001626B8" w:rsidRPr="00F103C9" w:rsidRDefault="001626B8" w:rsidP="001626B8">
      <w:pPr>
        <w:pStyle w:val="subsection"/>
      </w:pPr>
      <w:r w:rsidRPr="00F103C9">
        <w:tab/>
        <w:t>(2)</w:t>
      </w:r>
      <w:r w:rsidRPr="00F103C9">
        <w:tab/>
        <w:t xml:space="preserve">An entity is an </w:t>
      </w:r>
      <w:r w:rsidRPr="00F103C9">
        <w:rPr>
          <w:b/>
          <w:i/>
        </w:rPr>
        <w:t>Australian</w:t>
      </w:r>
      <w:r w:rsidR="00F103C9">
        <w:rPr>
          <w:b/>
          <w:i/>
        </w:rPr>
        <w:noBreakHyphen/>
      </w:r>
      <w:r w:rsidRPr="00F103C9">
        <w:rPr>
          <w:b/>
          <w:i/>
        </w:rPr>
        <w:t>based business recipient</w:t>
      </w:r>
      <w:r w:rsidRPr="00F103C9">
        <w:rPr>
          <w:i/>
        </w:rPr>
        <w:t xml:space="preserve"> </w:t>
      </w:r>
      <w:r w:rsidRPr="00F103C9">
        <w:t>of</w:t>
      </w:r>
      <w:r w:rsidRPr="00F103C9">
        <w:rPr>
          <w:i/>
        </w:rPr>
        <w:t xml:space="preserve"> </w:t>
      </w:r>
      <w:r w:rsidRPr="00F103C9">
        <w:t>a supply made to the entity if:</w:t>
      </w:r>
    </w:p>
    <w:p w:rsidR="001626B8" w:rsidRPr="00F103C9" w:rsidRDefault="001626B8" w:rsidP="001626B8">
      <w:pPr>
        <w:pStyle w:val="paragraph"/>
      </w:pPr>
      <w:r w:rsidRPr="00F103C9">
        <w:tab/>
        <w:t>(a)</w:t>
      </w:r>
      <w:r w:rsidRPr="00F103C9">
        <w:tab/>
        <w:t xml:space="preserve">the entity is </w:t>
      </w:r>
      <w:r w:rsidR="00F103C9" w:rsidRPr="00F103C9">
        <w:rPr>
          <w:position w:val="6"/>
          <w:sz w:val="16"/>
        </w:rPr>
        <w:t>*</w:t>
      </w:r>
      <w:r w:rsidRPr="00F103C9">
        <w:t>registered; and</w:t>
      </w:r>
    </w:p>
    <w:p w:rsidR="001626B8" w:rsidRPr="00F103C9" w:rsidRDefault="001626B8" w:rsidP="001626B8">
      <w:pPr>
        <w:pStyle w:val="paragraph"/>
      </w:pPr>
      <w:r w:rsidRPr="00F103C9">
        <w:tab/>
        <w:t>(b)</w:t>
      </w:r>
      <w:r w:rsidRPr="00F103C9">
        <w:tab/>
        <w:t xml:space="preserve">an </w:t>
      </w:r>
      <w:r w:rsidR="00F103C9" w:rsidRPr="00F103C9">
        <w:rPr>
          <w:position w:val="6"/>
          <w:sz w:val="16"/>
        </w:rPr>
        <w:t>*</w:t>
      </w:r>
      <w:r w:rsidRPr="00F103C9">
        <w:t xml:space="preserve">enterprise of the entity is </w:t>
      </w:r>
      <w:r w:rsidR="00F103C9" w:rsidRPr="00F103C9">
        <w:rPr>
          <w:position w:val="6"/>
          <w:sz w:val="16"/>
        </w:rPr>
        <w:t>*</w:t>
      </w:r>
      <w:r w:rsidRPr="00F103C9">
        <w:t>carried on in the indirect tax zone; and</w:t>
      </w:r>
    </w:p>
    <w:p w:rsidR="001626B8" w:rsidRPr="00F103C9" w:rsidRDefault="001626B8" w:rsidP="001626B8">
      <w:pPr>
        <w:pStyle w:val="paragraph"/>
      </w:pPr>
      <w:r w:rsidRPr="00F103C9">
        <w:tab/>
        <w:t>(c)</w:t>
      </w:r>
      <w:r w:rsidRPr="00F103C9">
        <w:tab/>
        <w:t>the entity’s acquisition of the thing supplied is not solely of a private or domestic nature.</w:t>
      </w:r>
    </w:p>
    <w:p w:rsidR="001626B8" w:rsidRPr="00F103C9" w:rsidRDefault="001626B8" w:rsidP="001626B8">
      <w:pPr>
        <w:pStyle w:val="notetext"/>
      </w:pPr>
      <w:r w:rsidRPr="00F103C9">
        <w:t>Note:</w:t>
      </w:r>
      <w:r w:rsidRPr="00F103C9">
        <w:tab/>
        <w:t>If a supply is not connected with the indirect tax zone, the Australian</w:t>
      </w:r>
      <w:r w:rsidR="00F103C9">
        <w:noBreakHyphen/>
      </w:r>
      <w:r w:rsidRPr="00F103C9">
        <w:t>based business recipient may be subject to a reverse charge: see Subdivision</w:t>
      </w:r>
      <w:r w:rsidR="00F103C9">
        <w:t> </w:t>
      </w:r>
      <w:r w:rsidRPr="00F103C9">
        <w:t>84</w:t>
      </w:r>
      <w:r w:rsidR="00F103C9">
        <w:noBreakHyphen/>
      </w:r>
      <w:r w:rsidRPr="00F103C9">
        <w:t>A.</w:t>
      </w:r>
    </w:p>
    <w:p w:rsidR="001626B8" w:rsidRPr="00F103C9" w:rsidRDefault="001626B8" w:rsidP="001626B8">
      <w:pPr>
        <w:pStyle w:val="subsection"/>
      </w:pPr>
      <w:r w:rsidRPr="00F103C9">
        <w:lastRenderedPageBreak/>
        <w:tab/>
        <w:t>(3)</w:t>
      </w:r>
      <w:r w:rsidRPr="00F103C9">
        <w:tab/>
        <w:t>This section applies despite sections</w:t>
      </w:r>
      <w:r w:rsidR="00F103C9">
        <w:t> </w:t>
      </w:r>
      <w:r w:rsidRPr="00F103C9">
        <w:t>9</w:t>
      </w:r>
      <w:r w:rsidR="00F103C9">
        <w:noBreakHyphen/>
      </w:r>
      <w:r w:rsidRPr="00F103C9">
        <w:t>25 (which is about when supplies are connected with the indirect tax zone) and 85</w:t>
      </w:r>
      <w:r w:rsidR="00F103C9">
        <w:noBreakHyphen/>
      </w:r>
      <w:r w:rsidRPr="00F103C9">
        <w:t>5 (which is about telecommunication supplies).</w:t>
      </w:r>
    </w:p>
    <w:p w:rsidR="001626B8" w:rsidRPr="00F103C9" w:rsidRDefault="001626B8" w:rsidP="00217974">
      <w:pPr>
        <w:pStyle w:val="ActHead5"/>
      </w:pPr>
      <w:bookmarkStart w:id="46" w:name="_Toc498001121"/>
      <w:r w:rsidRPr="00F103C9">
        <w:rPr>
          <w:rStyle w:val="CharSectno"/>
        </w:rPr>
        <w:t>9</w:t>
      </w:r>
      <w:r w:rsidR="00F103C9" w:rsidRPr="00F103C9">
        <w:rPr>
          <w:rStyle w:val="CharSectno"/>
        </w:rPr>
        <w:noBreakHyphen/>
      </w:r>
      <w:r w:rsidRPr="00F103C9">
        <w:rPr>
          <w:rStyle w:val="CharSectno"/>
        </w:rPr>
        <w:t>27</w:t>
      </w:r>
      <w:r w:rsidRPr="00F103C9">
        <w:t xml:space="preserve">  When enterprises are </w:t>
      </w:r>
      <w:r w:rsidRPr="00F103C9">
        <w:rPr>
          <w:i/>
        </w:rPr>
        <w:t>carried on in the indirect tax zone</w:t>
      </w:r>
      <w:bookmarkEnd w:id="46"/>
    </w:p>
    <w:p w:rsidR="001626B8" w:rsidRPr="00F103C9" w:rsidRDefault="001626B8" w:rsidP="00217974">
      <w:pPr>
        <w:pStyle w:val="subsection"/>
        <w:keepNext/>
        <w:keepLines/>
      </w:pPr>
      <w:r w:rsidRPr="00F103C9">
        <w:tab/>
        <w:t>(1)</w:t>
      </w:r>
      <w:r w:rsidRPr="00F103C9">
        <w:tab/>
        <w:t xml:space="preserve">An </w:t>
      </w:r>
      <w:r w:rsidR="00F103C9" w:rsidRPr="00F103C9">
        <w:rPr>
          <w:position w:val="6"/>
          <w:sz w:val="16"/>
        </w:rPr>
        <w:t>*</w:t>
      </w:r>
      <w:r w:rsidRPr="00F103C9">
        <w:t xml:space="preserve">enterprise of an entity is </w:t>
      </w:r>
      <w:r w:rsidRPr="00F103C9">
        <w:rPr>
          <w:b/>
          <w:i/>
        </w:rPr>
        <w:t>carried on in the indirect tax zone</w:t>
      </w:r>
      <w:r w:rsidRPr="00F103C9">
        <w:t xml:space="preserve"> if:</w:t>
      </w:r>
    </w:p>
    <w:p w:rsidR="001626B8" w:rsidRPr="00F103C9" w:rsidRDefault="001626B8" w:rsidP="00217974">
      <w:pPr>
        <w:pStyle w:val="paragraph"/>
        <w:keepNext/>
        <w:keepLines/>
      </w:pPr>
      <w:r w:rsidRPr="00F103C9">
        <w:tab/>
        <w:t>(a)</w:t>
      </w:r>
      <w:r w:rsidRPr="00F103C9">
        <w:tab/>
        <w:t xml:space="preserve">the enterprise is </w:t>
      </w:r>
      <w:r w:rsidR="00F103C9" w:rsidRPr="00F103C9">
        <w:rPr>
          <w:position w:val="6"/>
          <w:sz w:val="16"/>
        </w:rPr>
        <w:t>*</w:t>
      </w:r>
      <w:r w:rsidRPr="00F103C9">
        <w:t xml:space="preserve">carried on by one or more individuals covered by </w:t>
      </w:r>
      <w:r w:rsidR="00F103C9">
        <w:t>subsection (</w:t>
      </w:r>
      <w:r w:rsidRPr="00F103C9">
        <w:t>3) who are in the indirect tax zone; and</w:t>
      </w:r>
    </w:p>
    <w:p w:rsidR="001626B8" w:rsidRPr="00F103C9" w:rsidRDefault="001626B8" w:rsidP="001626B8">
      <w:pPr>
        <w:pStyle w:val="paragraph"/>
      </w:pPr>
      <w:r w:rsidRPr="00F103C9">
        <w:tab/>
        <w:t>(b)</w:t>
      </w:r>
      <w:r w:rsidRPr="00F103C9">
        <w:tab/>
        <w:t>any of the following applies:</w:t>
      </w:r>
    </w:p>
    <w:p w:rsidR="001626B8" w:rsidRPr="00F103C9" w:rsidRDefault="001626B8" w:rsidP="001626B8">
      <w:pPr>
        <w:pStyle w:val="paragraphsub"/>
      </w:pPr>
      <w:r w:rsidRPr="00F103C9">
        <w:tab/>
        <w:t>(i)</w:t>
      </w:r>
      <w:r w:rsidRPr="00F103C9">
        <w:tab/>
        <w:t>the enterprise is carried on through a fixed place in the indirect tax zone;</w:t>
      </w:r>
    </w:p>
    <w:p w:rsidR="001626B8" w:rsidRPr="00F103C9" w:rsidRDefault="001626B8" w:rsidP="001626B8">
      <w:pPr>
        <w:pStyle w:val="paragraphsub"/>
      </w:pPr>
      <w:r w:rsidRPr="00F103C9">
        <w:tab/>
        <w:t>(ii)</w:t>
      </w:r>
      <w:r w:rsidRPr="00F103C9">
        <w:tab/>
        <w:t>the enterprise has been carried on through one or more places in the indirect tax zone for more than 183 days in a 12 month period;</w:t>
      </w:r>
    </w:p>
    <w:p w:rsidR="001626B8" w:rsidRPr="00F103C9" w:rsidRDefault="001626B8" w:rsidP="001626B8">
      <w:pPr>
        <w:pStyle w:val="paragraphsub"/>
      </w:pPr>
      <w:r w:rsidRPr="00F103C9">
        <w:tab/>
        <w:t>(iii)</w:t>
      </w:r>
      <w:r w:rsidRPr="00F103C9">
        <w:tab/>
        <w:t>the entity intends to carry on the enterprise through one or more places in the indirect tax zone for more than 183 days in a 12 month period.</w:t>
      </w:r>
    </w:p>
    <w:p w:rsidR="001626B8" w:rsidRPr="00F103C9" w:rsidRDefault="001626B8" w:rsidP="001626B8">
      <w:pPr>
        <w:pStyle w:val="subsection"/>
      </w:pPr>
      <w:r w:rsidRPr="00F103C9">
        <w:tab/>
        <w:t>(2)</w:t>
      </w:r>
      <w:r w:rsidRPr="00F103C9">
        <w:tab/>
        <w:t>It does not matter whether:</w:t>
      </w:r>
    </w:p>
    <w:p w:rsidR="001626B8" w:rsidRPr="00F103C9" w:rsidRDefault="001626B8" w:rsidP="001626B8">
      <w:pPr>
        <w:pStyle w:val="paragraph"/>
      </w:pPr>
      <w:r w:rsidRPr="00F103C9">
        <w:tab/>
        <w:t>(a)</w:t>
      </w:r>
      <w:r w:rsidRPr="00F103C9">
        <w:tab/>
        <w:t>the entity has exclusive use of a place; or</w:t>
      </w:r>
    </w:p>
    <w:p w:rsidR="001626B8" w:rsidRPr="00F103C9" w:rsidRDefault="001626B8" w:rsidP="001626B8">
      <w:pPr>
        <w:pStyle w:val="paragraph"/>
      </w:pPr>
      <w:r w:rsidRPr="00F103C9">
        <w:tab/>
        <w:t>(b)</w:t>
      </w:r>
      <w:r w:rsidRPr="00F103C9">
        <w:tab/>
        <w:t>the entity owns, leases or has any other claim or interest in relation to a place.</w:t>
      </w:r>
    </w:p>
    <w:p w:rsidR="001626B8" w:rsidRPr="00F103C9" w:rsidRDefault="001626B8" w:rsidP="001626B8">
      <w:pPr>
        <w:pStyle w:val="subsection"/>
      </w:pPr>
      <w:r w:rsidRPr="00F103C9">
        <w:tab/>
        <w:t>(3)</w:t>
      </w:r>
      <w:r w:rsidRPr="00F103C9">
        <w:tab/>
        <w:t>This subsection covers the following individuals:</w:t>
      </w:r>
    </w:p>
    <w:p w:rsidR="001626B8" w:rsidRPr="00F103C9" w:rsidRDefault="001626B8" w:rsidP="001626B8">
      <w:pPr>
        <w:pStyle w:val="paragraph"/>
      </w:pPr>
      <w:r w:rsidRPr="00F103C9">
        <w:tab/>
        <w:t>(a)</w:t>
      </w:r>
      <w:r w:rsidRPr="00F103C9">
        <w:tab/>
        <w:t>if the entity is an individual—that individual;</w:t>
      </w:r>
    </w:p>
    <w:p w:rsidR="001626B8" w:rsidRPr="00F103C9" w:rsidRDefault="001626B8" w:rsidP="001626B8">
      <w:pPr>
        <w:pStyle w:val="paragraph"/>
      </w:pPr>
      <w:r w:rsidRPr="00F103C9">
        <w:tab/>
        <w:t>(b)</w:t>
      </w:r>
      <w:r w:rsidRPr="00F103C9">
        <w:tab/>
        <w:t xml:space="preserve">an employee or </w:t>
      </w:r>
      <w:r w:rsidR="00F103C9" w:rsidRPr="00F103C9">
        <w:rPr>
          <w:position w:val="6"/>
          <w:sz w:val="16"/>
        </w:rPr>
        <w:t>*</w:t>
      </w:r>
      <w:r w:rsidRPr="00F103C9">
        <w:t>officer of the entity;</w:t>
      </w:r>
    </w:p>
    <w:p w:rsidR="001626B8" w:rsidRPr="00F103C9" w:rsidRDefault="001626B8" w:rsidP="001626B8">
      <w:pPr>
        <w:pStyle w:val="paragraph"/>
      </w:pPr>
      <w:r w:rsidRPr="00F103C9">
        <w:tab/>
        <w:t>(c)</w:t>
      </w:r>
      <w:r w:rsidRPr="00F103C9">
        <w:tab/>
        <w:t>an individual who is, or is employed by, an agent of the entity that:</w:t>
      </w:r>
    </w:p>
    <w:p w:rsidR="001626B8" w:rsidRPr="00F103C9" w:rsidRDefault="001626B8" w:rsidP="001626B8">
      <w:pPr>
        <w:pStyle w:val="paragraphsub"/>
      </w:pPr>
      <w:r w:rsidRPr="00F103C9">
        <w:tab/>
        <w:t>(i)</w:t>
      </w:r>
      <w:r w:rsidRPr="00F103C9">
        <w:tab/>
        <w:t>has, and habitually exercises, authority to conclude contracts on behalf of the entity; and</w:t>
      </w:r>
    </w:p>
    <w:p w:rsidR="001626B8" w:rsidRPr="00F103C9" w:rsidRDefault="001626B8" w:rsidP="001626B8">
      <w:pPr>
        <w:pStyle w:val="paragraphsub"/>
      </w:pPr>
      <w:r w:rsidRPr="00F103C9">
        <w:tab/>
        <w:t>(ii)</w:t>
      </w:r>
      <w:r w:rsidRPr="00F103C9">
        <w:tab/>
        <w:t>is not a broker, general commission agent or other agent of independent status that is acting in the ordinary course of the agent’s business as such an agent.</w:t>
      </w:r>
    </w:p>
    <w:p w:rsidR="00300522" w:rsidRPr="00F103C9" w:rsidRDefault="00300522" w:rsidP="00300522">
      <w:pPr>
        <w:pStyle w:val="ActHead5"/>
      </w:pPr>
      <w:bookmarkStart w:id="47" w:name="_Toc498001122"/>
      <w:r w:rsidRPr="00F103C9">
        <w:rPr>
          <w:rStyle w:val="CharSectno"/>
        </w:rPr>
        <w:lastRenderedPageBreak/>
        <w:t>9</w:t>
      </w:r>
      <w:r w:rsidR="00F103C9" w:rsidRPr="00F103C9">
        <w:rPr>
          <w:rStyle w:val="CharSectno"/>
        </w:rPr>
        <w:noBreakHyphen/>
      </w:r>
      <w:r w:rsidRPr="00F103C9">
        <w:rPr>
          <w:rStyle w:val="CharSectno"/>
        </w:rPr>
        <w:t>30</w:t>
      </w:r>
      <w:r w:rsidRPr="00F103C9">
        <w:t xml:space="preserve">  Supplies that are GST</w:t>
      </w:r>
      <w:r w:rsidR="00F103C9">
        <w:noBreakHyphen/>
      </w:r>
      <w:r w:rsidRPr="00F103C9">
        <w:t>free or input taxed</w:t>
      </w:r>
      <w:bookmarkEnd w:id="47"/>
    </w:p>
    <w:p w:rsidR="00300522" w:rsidRPr="00F103C9" w:rsidRDefault="00300522" w:rsidP="00300522">
      <w:pPr>
        <w:pStyle w:val="SubsectionHead"/>
      </w:pPr>
      <w:r w:rsidRPr="00F103C9">
        <w:t>GST</w:t>
      </w:r>
      <w:r w:rsidR="00F103C9">
        <w:noBreakHyphen/>
      </w:r>
      <w:r w:rsidRPr="00F103C9">
        <w:t>free</w:t>
      </w:r>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GST</w:t>
      </w:r>
      <w:r w:rsidR="00F103C9">
        <w:noBreakHyphen/>
      </w:r>
      <w:r w:rsidRPr="00F103C9">
        <w:t>free under Division</w:t>
      </w:r>
      <w:r w:rsidR="00F103C9">
        <w:t> </w:t>
      </w:r>
      <w:r w:rsidRPr="00F103C9">
        <w:t>38 or under a provision of another Act; or</w:t>
      </w:r>
    </w:p>
    <w:p w:rsidR="00300522" w:rsidRPr="00F103C9" w:rsidRDefault="00300522" w:rsidP="00300522">
      <w:pPr>
        <w:pStyle w:val="paragraph"/>
      </w:pPr>
      <w:r w:rsidRPr="00F103C9">
        <w:tab/>
        <w:t>(b)</w:t>
      </w:r>
      <w:r w:rsidRPr="00F103C9">
        <w:tab/>
        <w:t>it is a supply of a right to receive a supply that would be GST</w:t>
      </w:r>
      <w:r w:rsidR="00F103C9">
        <w:noBreakHyphen/>
      </w:r>
      <w:r w:rsidRPr="00F103C9">
        <w:t xml:space="preserve">free under </w:t>
      </w:r>
      <w:r w:rsidR="00F103C9">
        <w:t>paragraph (</w:t>
      </w:r>
      <w:r w:rsidRPr="00F103C9">
        <w:t>a).</w:t>
      </w:r>
    </w:p>
    <w:p w:rsidR="00300522" w:rsidRPr="00F103C9" w:rsidRDefault="00300522" w:rsidP="00300522">
      <w:pPr>
        <w:pStyle w:val="SubsectionHead"/>
      </w:pPr>
      <w:r w:rsidRPr="00F103C9">
        <w:t>Input taxed</w:t>
      </w:r>
    </w:p>
    <w:p w:rsidR="00300522" w:rsidRPr="00F103C9" w:rsidRDefault="00300522" w:rsidP="00300522">
      <w:pPr>
        <w:pStyle w:val="subsection"/>
      </w:pPr>
      <w:r w:rsidRPr="00F103C9">
        <w:tab/>
        <w:t>(2)</w:t>
      </w:r>
      <w:r w:rsidRPr="00F103C9">
        <w:tab/>
        <w:t xml:space="preserve">A supply is </w:t>
      </w:r>
      <w:r w:rsidRPr="00F103C9">
        <w:rPr>
          <w:b/>
          <w:bCs/>
          <w:i/>
          <w:iCs/>
        </w:rPr>
        <w:t>input taxed</w:t>
      </w:r>
      <w:r w:rsidRPr="00F103C9">
        <w:t xml:space="preserve"> if:</w:t>
      </w:r>
    </w:p>
    <w:p w:rsidR="00300522" w:rsidRPr="00F103C9" w:rsidRDefault="00300522" w:rsidP="00300522">
      <w:pPr>
        <w:pStyle w:val="paragraph"/>
      </w:pPr>
      <w:r w:rsidRPr="00F103C9">
        <w:tab/>
        <w:t>(a)</w:t>
      </w:r>
      <w:r w:rsidRPr="00F103C9">
        <w:tab/>
        <w:t>it is input taxed under Division</w:t>
      </w:r>
      <w:r w:rsidR="00F103C9">
        <w:t> </w:t>
      </w:r>
      <w:r w:rsidRPr="00F103C9">
        <w:t>40 or under a provision of another Act; or</w:t>
      </w:r>
    </w:p>
    <w:p w:rsidR="00300522" w:rsidRPr="00F103C9" w:rsidRDefault="00300522" w:rsidP="00300522">
      <w:pPr>
        <w:pStyle w:val="paragraph"/>
      </w:pPr>
      <w:r w:rsidRPr="00F103C9">
        <w:tab/>
        <w:t>(b)</w:t>
      </w:r>
      <w:r w:rsidRPr="00F103C9">
        <w:tab/>
        <w:t xml:space="preserve">it is a supply of a right to receive a supply that would be input taxed under </w:t>
      </w:r>
      <w:r w:rsidR="00F103C9">
        <w:t>paragraph (</w:t>
      </w:r>
      <w:r w:rsidRPr="00F103C9">
        <w:t>a).</w:t>
      </w:r>
    </w:p>
    <w:p w:rsidR="00300522" w:rsidRPr="00F103C9" w:rsidRDefault="00300522" w:rsidP="00300522">
      <w:pPr>
        <w:pStyle w:val="notetext"/>
      </w:pPr>
      <w:r w:rsidRPr="00F103C9">
        <w:t>Note:</w:t>
      </w:r>
      <w:r w:rsidRPr="00F103C9">
        <w:tab/>
        <w:t>If a supply is input taxed, there is no entitlement to an input tax credit for the things that are acquired or imported to make the supply (see sections</w:t>
      </w:r>
      <w:r w:rsidR="00F103C9">
        <w:t> </w:t>
      </w:r>
      <w:r w:rsidRPr="00F103C9">
        <w:t>11</w:t>
      </w:r>
      <w:r w:rsidR="00F103C9">
        <w:noBreakHyphen/>
      </w:r>
      <w:r w:rsidRPr="00F103C9">
        <w:t>15 and 15</w:t>
      </w:r>
      <w:r w:rsidR="00F103C9">
        <w:noBreakHyphen/>
      </w:r>
      <w:r w:rsidRPr="00F103C9">
        <w:t>10).</w:t>
      </w:r>
    </w:p>
    <w:p w:rsidR="00300522" w:rsidRPr="00F103C9" w:rsidRDefault="00300522" w:rsidP="00300522">
      <w:pPr>
        <w:pStyle w:val="SubsectionHead"/>
        <w:tabs>
          <w:tab w:val="left" w:pos="1701"/>
        </w:tabs>
      </w:pPr>
      <w:r w:rsidRPr="00F103C9">
        <w:t>Supplies that would be both GST</w:t>
      </w:r>
      <w:r w:rsidR="00F103C9">
        <w:noBreakHyphen/>
      </w:r>
      <w:r w:rsidRPr="00F103C9">
        <w:t xml:space="preserve">free and input taxed </w:t>
      </w:r>
    </w:p>
    <w:p w:rsidR="00300522" w:rsidRPr="00F103C9" w:rsidRDefault="00300522" w:rsidP="00300522">
      <w:pPr>
        <w:pStyle w:val="subsection"/>
      </w:pPr>
      <w:r w:rsidRPr="00F103C9">
        <w:tab/>
        <w:t>(3)</w:t>
      </w:r>
      <w:r w:rsidRPr="00F103C9">
        <w:tab/>
        <w:t xml:space="preserve">To the extent that a supply would, apart from this subsection, be both </w:t>
      </w:r>
      <w:r w:rsidR="00F103C9" w:rsidRPr="00F103C9">
        <w:rPr>
          <w:position w:val="6"/>
          <w:sz w:val="16"/>
          <w:szCs w:val="16"/>
        </w:rPr>
        <w:t>*</w:t>
      </w:r>
      <w:r w:rsidRPr="00F103C9">
        <w:t>GST</w:t>
      </w:r>
      <w:r w:rsidR="00F103C9">
        <w:noBreakHyphen/>
      </w:r>
      <w:r w:rsidRPr="00F103C9">
        <w:t xml:space="preserve">free and </w:t>
      </w:r>
      <w:r w:rsidR="00F103C9" w:rsidRPr="00F103C9">
        <w:rPr>
          <w:position w:val="6"/>
          <w:sz w:val="16"/>
          <w:szCs w:val="16"/>
        </w:rPr>
        <w:t>*</w:t>
      </w:r>
      <w:r w:rsidRPr="00F103C9">
        <w:t xml:space="preserve">input taxed: </w:t>
      </w:r>
    </w:p>
    <w:p w:rsidR="00300522" w:rsidRPr="00F103C9" w:rsidRDefault="00300522" w:rsidP="00300522">
      <w:pPr>
        <w:pStyle w:val="paragraph"/>
      </w:pPr>
      <w:r w:rsidRPr="00F103C9">
        <w:tab/>
        <w:t>(a)</w:t>
      </w:r>
      <w:r w:rsidRPr="00F103C9">
        <w:tab/>
        <w:t>the supply is GST</w:t>
      </w:r>
      <w:r w:rsidR="00F103C9">
        <w:noBreakHyphen/>
      </w:r>
      <w:r w:rsidRPr="00F103C9">
        <w:t xml:space="preserve">free and not input taxed, unless the provision under which it is input taxed requires the supplier to have chosen for its supplies of that kind to be input taxed; or </w:t>
      </w:r>
    </w:p>
    <w:p w:rsidR="00300522" w:rsidRPr="00F103C9" w:rsidRDefault="00300522" w:rsidP="00300522">
      <w:pPr>
        <w:pStyle w:val="paragraph"/>
      </w:pPr>
      <w:r w:rsidRPr="00F103C9">
        <w:tab/>
        <w:t>(b)</w:t>
      </w:r>
      <w:r w:rsidRPr="00F103C9">
        <w:tab/>
        <w:t>the supply is input taxed and not GST</w:t>
      </w:r>
      <w:r w:rsidR="00F103C9">
        <w:noBreakHyphen/>
      </w:r>
      <w:r w:rsidRPr="00F103C9">
        <w:t xml:space="preserve">free, if that provision requires the supplier to have so chosen. </w:t>
      </w:r>
    </w:p>
    <w:p w:rsidR="00300522" w:rsidRPr="00F103C9" w:rsidRDefault="00300522" w:rsidP="00300522">
      <w:pPr>
        <w:pStyle w:val="notetext"/>
      </w:pPr>
      <w:r w:rsidRPr="00F103C9">
        <w:t>Note:</w:t>
      </w:r>
      <w:r w:rsidRPr="00F103C9">
        <w:tab/>
        <w:t>Subdivisions</w:t>
      </w:r>
      <w:r w:rsidR="00F103C9">
        <w:t> </w:t>
      </w:r>
      <w:r w:rsidRPr="00F103C9">
        <w:t>40</w:t>
      </w:r>
      <w:r w:rsidR="00F103C9">
        <w:noBreakHyphen/>
      </w:r>
      <w:r w:rsidRPr="00F103C9">
        <w:t>E (School tuckshops and canteens) and 40</w:t>
      </w:r>
      <w:r w:rsidR="00F103C9">
        <w:noBreakHyphen/>
      </w:r>
      <w:r w:rsidRPr="00F103C9">
        <w:t>F (Fund</w:t>
      </w:r>
      <w:r w:rsidR="00F103C9">
        <w:noBreakHyphen/>
      </w:r>
      <w:r w:rsidRPr="00F103C9">
        <w:t xml:space="preserve">raising events conducted by </w:t>
      </w:r>
      <w:r w:rsidR="00860B86" w:rsidRPr="00F103C9">
        <w:t>charities</w:t>
      </w:r>
      <w:r w:rsidRPr="00F103C9">
        <w:t xml:space="preserve"> etc.) require such a choice.) </w:t>
      </w:r>
    </w:p>
    <w:p w:rsidR="00300522" w:rsidRPr="00F103C9" w:rsidRDefault="00300522" w:rsidP="00300522">
      <w:pPr>
        <w:pStyle w:val="SubsectionHead"/>
      </w:pPr>
      <w:r w:rsidRPr="00F103C9">
        <w:lastRenderedPageBreak/>
        <w:t>Supply of things used solely in connection with making supplies that are input taxed but not financial supplies</w:t>
      </w:r>
    </w:p>
    <w:p w:rsidR="00300522" w:rsidRPr="00F103C9" w:rsidRDefault="00300522" w:rsidP="00300522">
      <w:pPr>
        <w:pStyle w:val="subsection"/>
      </w:pPr>
      <w:r w:rsidRPr="00F103C9">
        <w:tab/>
        <w:t>(4)</w:t>
      </w:r>
      <w:r w:rsidRPr="00F103C9">
        <w:tab/>
        <w:t xml:space="preserve">A supply is taken to be a supply that is </w:t>
      </w:r>
      <w:r w:rsidR="00F103C9" w:rsidRPr="00F103C9">
        <w:rPr>
          <w:position w:val="6"/>
          <w:sz w:val="16"/>
          <w:szCs w:val="16"/>
        </w:rPr>
        <w:t>*</w:t>
      </w:r>
      <w:r w:rsidRPr="00F103C9">
        <w:t xml:space="preserve">input taxed if it is a supply of anything (other than </w:t>
      </w:r>
      <w:r w:rsidR="00F103C9" w:rsidRPr="00F103C9">
        <w:rPr>
          <w:position w:val="6"/>
          <w:sz w:val="16"/>
          <w:szCs w:val="16"/>
        </w:rPr>
        <w:t>*</w:t>
      </w:r>
      <w:r w:rsidRPr="00F103C9">
        <w:t xml:space="preserve">new residential premises) that you have used </w:t>
      </w:r>
      <w:r w:rsidRPr="00F103C9">
        <w:rPr>
          <w:i/>
          <w:iCs/>
        </w:rPr>
        <w:t>solely</w:t>
      </w:r>
      <w:r w:rsidRPr="00F103C9">
        <w:t xml:space="preserve"> in connection with your supplies that are input taxed but are not </w:t>
      </w:r>
      <w:r w:rsidR="00F103C9" w:rsidRPr="00F103C9">
        <w:rPr>
          <w:position w:val="6"/>
          <w:sz w:val="16"/>
          <w:szCs w:val="16"/>
        </w:rPr>
        <w:t>*</w:t>
      </w:r>
      <w:r w:rsidRPr="00F103C9">
        <w:t>financial supplies.</w:t>
      </w:r>
    </w:p>
    <w:p w:rsidR="00300522" w:rsidRPr="00F103C9" w:rsidRDefault="00300522" w:rsidP="00300522">
      <w:pPr>
        <w:pStyle w:val="ActHead5"/>
      </w:pPr>
      <w:bookmarkStart w:id="48" w:name="_Toc498001123"/>
      <w:r w:rsidRPr="00F103C9">
        <w:rPr>
          <w:rStyle w:val="CharSectno"/>
        </w:rPr>
        <w:t>9</w:t>
      </w:r>
      <w:r w:rsidR="00F103C9" w:rsidRPr="00F103C9">
        <w:rPr>
          <w:rStyle w:val="CharSectno"/>
        </w:rPr>
        <w:noBreakHyphen/>
      </w:r>
      <w:r w:rsidRPr="00F103C9">
        <w:rPr>
          <w:rStyle w:val="CharSectno"/>
        </w:rPr>
        <w:t>39</w:t>
      </w:r>
      <w:r w:rsidRPr="00F103C9">
        <w:t xml:space="preserve">  Special rules relating to taxable supplies</w:t>
      </w:r>
      <w:bookmarkEnd w:id="48"/>
    </w:p>
    <w:p w:rsidR="00300522" w:rsidRPr="00F103C9" w:rsidRDefault="00300522" w:rsidP="00300522">
      <w:pPr>
        <w:pStyle w:val="subsection"/>
      </w:pPr>
      <w:r w:rsidRPr="00F103C9">
        <w:tab/>
      </w:r>
      <w:r w:rsidRPr="00F103C9">
        <w:tab/>
        <w:t>Chapter</w:t>
      </w:r>
      <w:r w:rsidR="00F103C9">
        <w:t> </w:t>
      </w:r>
      <w:r w:rsidRPr="00F103C9">
        <w:t>4 contains special rules relating to taxable supplies,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300522">
            <w:pPr>
              <w:pStyle w:val="Tabletext"/>
              <w:keepNext/>
              <w:keepLines/>
              <w:rPr>
                <w:b/>
              </w:rPr>
            </w:pPr>
            <w:r w:rsidRPr="00F103C9">
              <w:rPr>
                <w:b/>
                <w:bCs/>
              </w:rPr>
              <w:t>Checklist of special rules</w:t>
            </w:r>
          </w:p>
        </w:tc>
      </w:tr>
      <w:tr w:rsidR="00300522" w:rsidRPr="00F103C9" w:rsidTr="00A53099">
        <w:trPr>
          <w:tblHeader/>
        </w:trPr>
        <w:tc>
          <w:tcPr>
            <w:tcW w:w="676"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For this case ...</w:t>
            </w:r>
          </w:p>
        </w:tc>
        <w:tc>
          <w:tcPr>
            <w:tcW w:w="1701"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See:</w:t>
            </w:r>
          </w:p>
        </w:tc>
      </w:tr>
      <w:tr w:rsidR="00300522" w:rsidRPr="00F103C9" w:rsidTr="00A53099">
        <w:tc>
          <w:tcPr>
            <w:tcW w:w="676" w:type="dxa"/>
            <w:tcBorders>
              <w:top w:val="single" w:sz="12" w:space="0" w:color="auto"/>
            </w:tcBorders>
            <w:shd w:val="clear" w:color="auto" w:fill="auto"/>
          </w:tcPr>
          <w:p w:rsidR="00300522" w:rsidRPr="00F103C9" w:rsidRDefault="00300522" w:rsidP="00300522">
            <w:pPr>
              <w:pStyle w:val="Tabletext"/>
            </w:pPr>
            <w:r w:rsidRPr="00F103C9">
              <w:t>1A</w:t>
            </w:r>
          </w:p>
        </w:tc>
        <w:tc>
          <w:tcPr>
            <w:tcW w:w="3544" w:type="dxa"/>
            <w:tcBorders>
              <w:top w:val="single" w:sz="12" w:space="0" w:color="auto"/>
            </w:tcBorders>
            <w:shd w:val="clear" w:color="auto" w:fill="auto"/>
          </w:tcPr>
          <w:p w:rsidR="00300522" w:rsidRPr="00F103C9" w:rsidRDefault="00300522" w:rsidP="00300522">
            <w:pPr>
              <w:pStyle w:val="Tabletext"/>
            </w:pPr>
            <w:r w:rsidRPr="00F103C9">
              <w:t xml:space="preserve">Agents and insurance brokers </w:t>
            </w:r>
          </w:p>
        </w:tc>
        <w:tc>
          <w:tcPr>
            <w:tcW w:w="1701"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 xml:space="preserve">153 </w:t>
            </w:r>
          </w:p>
        </w:tc>
      </w:tr>
      <w:tr w:rsidR="00300522" w:rsidRPr="00F103C9" w:rsidTr="00A53099">
        <w:tc>
          <w:tcPr>
            <w:tcW w:w="676" w:type="dxa"/>
            <w:shd w:val="clear" w:color="auto" w:fill="auto"/>
          </w:tcPr>
          <w:p w:rsidR="00300522" w:rsidRPr="00F103C9" w:rsidRDefault="00300522" w:rsidP="00300522">
            <w:pPr>
              <w:pStyle w:val="Tabletext"/>
            </w:pPr>
            <w:r w:rsidRPr="00F103C9">
              <w:t>1</w:t>
            </w:r>
          </w:p>
        </w:tc>
        <w:tc>
          <w:tcPr>
            <w:tcW w:w="3544" w:type="dxa"/>
            <w:shd w:val="clear" w:color="auto" w:fill="auto"/>
          </w:tcPr>
          <w:p w:rsidR="00300522" w:rsidRPr="00F103C9" w:rsidRDefault="00300522" w:rsidP="00300522">
            <w:pPr>
              <w:pStyle w:val="Tabletext"/>
            </w:pPr>
            <w:r w:rsidRPr="00F103C9">
              <w:t>Associates</w:t>
            </w:r>
          </w:p>
        </w:tc>
        <w:tc>
          <w:tcPr>
            <w:tcW w:w="1701" w:type="dxa"/>
            <w:shd w:val="clear" w:color="auto" w:fill="auto"/>
          </w:tcPr>
          <w:p w:rsidR="00300522" w:rsidRPr="00F103C9" w:rsidRDefault="00300522" w:rsidP="00300522">
            <w:pPr>
              <w:pStyle w:val="Tabletext"/>
            </w:pPr>
            <w:r w:rsidRPr="00F103C9">
              <w:t>Division</w:t>
            </w:r>
            <w:r w:rsidR="00F103C9">
              <w:t> </w:t>
            </w:r>
            <w:r w:rsidRPr="00F103C9">
              <w:t>72</w:t>
            </w:r>
          </w:p>
        </w:tc>
      </w:tr>
      <w:tr w:rsidR="00300522" w:rsidRPr="00F103C9" w:rsidTr="00A53099">
        <w:tc>
          <w:tcPr>
            <w:tcW w:w="676"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Cancelled lay</w:t>
            </w:r>
            <w:r w:rsidR="00F103C9">
              <w:noBreakHyphen/>
            </w:r>
            <w:r w:rsidRPr="00F103C9">
              <w:t>by sales</w:t>
            </w:r>
          </w:p>
        </w:tc>
        <w:tc>
          <w:tcPr>
            <w:tcW w:w="1701" w:type="dxa"/>
            <w:shd w:val="clear" w:color="auto" w:fill="auto"/>
          </w:tcPr>
          <w:p w:rsidR="00300522" w:rsidRPr="00F103C9" w:rsidRDefault="00300522" w:rsidP="00300522">
            <w:pPr>
              <w:pStyle w:val="Tabletext"/>
            </w:pPr>
            <w:r w:rsidRPr="00F103C9">
              <w:t>Division</w:t>
            </w:r>
            <w:r w:rsidR="00F103C9">
              <w:t> </w:t>
            </w:r>
            <w:r w:rsidRPr="00F103C9">
              <w:t>102</w:t>
            </w:r>
          </w:p>
        </w:tc>
      </w:tr>
      <w:tr w:rsidR="00300522" w:rsidRPr="00F103C9" w:rsidTr="00A53099">
        <w:tc>
          <w:tcPr>
            <w:tcW w:w="676"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Company amalgamations</w:t>
            </w:r>
          </w:p>
        </w:tc>
        <w:tc>
          <w:tcPr>
            <w:tcW w:w="1701" w:type="dxa"/>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c>
          <w:tcPr>
            <w:tcW w:w="676" w:type="dxa"/>
            <w:shd w:val="clear" w:color="auto" w:fill="auto"/>
          </w:tcPr>
          <w:p w:rsidR="00300522" w:rsidRPr="00F103C9" w:rsidRDefault="00300522" w:rsidP="00300522">
            <w:pPr>
              <w:pStyle w:val="Tabletext"/>
            </w:pPr>
            <w:r w:rsidRPr="00F103C9">
              <w:t>3A</w:t>
            </w:r>
          </w:p>
        </w:tc>
        <w:tc>
          <w:tcPr>
            <w:tcW w:w="3544" w:type="dxa"/>
            <w:shd w:val="clear" w:color="auto" w:fill="auto"/>
          </w:tcPr>
          <w:p w:rsidR="00300522" w:rsidRPr="00F103C9" w:rsidRDefault="00300522" w:rsidP="00300522">
            <w:pPr>
              <w:pStyle w:val="Tabletext"/>
            </w:pPr>
            <w:r w:rsidRPr="00F103C9">
              <w:t>Compulsory third party schemes</w:t>
            </w:r>
          </w:p>
        </w:tc>
        <w:tc>
          <w:tcPr>
            <w:tcW w:w="1701" w:type="dxa"/>
            <w:shd w:val="clear" w:color="auto" w:fill="auto"/>
          </w:tcPr>
          <w:p w:rsidR="00300522" w:rsidRPr="00F103C9" w:rsidRDefault="00300522" w:rsidP="00300522">
            <w:pPr>
              <w:pStyle w:val="Tabletext"/>
            </w:pPr>
            <w:r w:rsidRPr="00F103C9">
              <w:t>Division</w:t>
            </w:r>
            <w:r w:rsidR="00F103C9">
              <w:t> </w:t>
            </w:r>
            <w:r w:rsidRPr="00F103C9">
              <w:t>79</w:t>
            </w:r>
          </w:p>
        </w:tc>
      </w:tr>
      <w:tr w:rsidR="00300522" w:rsidRPr="00F103C9" w:rsidTr="00A53099">
        <w:tc>
          <w:tcPr>
            <w:tcW w:w="676" w:type="dxa"/>
            <w:shd w:val="clear" w:color="auto" w:fill="auto"/>
          </w:tcPr>
          <w:p w:rsidR="00300522" w:rsidRPr="00F103C9" w:rsidRDefault="00300522" w:rsidP="00300522">
            <w:pPr>
              <w:pStyle w:val="Tabletext"/>
            </w:pPr>
            <w:r w:rsidRPr="00F103C9">
              <w:t>4</w:t>
            </w:r>
          </w:p>
        </w:tc>
        <w:tc>
          <w:tcPr>
            <w:tcW w:w="3544" w:type="dxa"/>
            <w:shd w:val="clear" w:color="auto" w:fill="auto"/>
          </w:tcPr>
          <w:p w:rsidR="00300522" w:rsidRPr="00F103C9" w:rsidRDefault="00300522" w:rsidP="00300522">
            <w:pPr>
              <w:pStyle w:val="Tabletext"/>
            </w:pPr>
            <w:r w:rsidRPr="00F103C9">
              <w:t>Deposits as security</w:t>
            </w:r>
          </w:p>
        </w:tc>
        <w:tc>
          <w:tcPr>
            <w:tcW w:w="1701" w:type="dxa"/>
            <w:shd w:val="clear" w:color="auto" w:fill="auto"/>
          </w:tcPr>
          <w:p w:rsidR="00300522" w:rsidRPr="00F103C9" w:rsidRDefault="00300522" w:rsidP="00300522">
            <w:pPr>
              <w:pStyle w:val="Tabletext"/>
            </w:pPr>
            <w:r w:rsidRPr="00F103C9">
              <w:t>Division</w:t>
            </w:r>
            <w:r w:rsidR="00F103C9">
              <w:t> </w:t>
            </w:r>
            <w:r w:rsidRPr="00F103C9">
              <w:t>99</w:t>
            </w:r>
          </w:p>
        </w:tc>
      </w:tr>
      <w:tr w:rsidR="00300522" w:rsidRPr="00F103C9" w:rsidTr="00A53099">
        <w:tc>
          <w:tcPr>
            <w:tcW w:w="676" w:type="dxa"/>
            <w:shd w:val="clear" w:color="auto" w:fill="auto"/>
          </w:tcPr>
          <w:p w:rsidR="00300522" w:rsidRPr="00F103C9" w:rsidRDefault="00300522" w:rsidP="00300522">
            <w:pPr>
              <w:pStyle w:val="Tabletext"/>
            </w:pPr>
            <w:r w:rsidRPr="00F103C9">
              <w:t>5</w:t>
            </w:r>
          </w:p>
        </w:tc>
        <w:tc>
          <w:tcPr>
            <w:tcW w:w="3544" w:type="dxa"/>
            <w:shd w:val="clear" w:color="auto" w:fill="auto"/>
          </w:tcPr>
          <w:p w:rsidR="00300522" w:rsidRPr="00F103C9" w:rsidRDefault="00300522" w:rsidP="00300522">
            <w:pPr>
              <w:pStyle w:val="Tabletext"/>
            </w:pPr>
            <w:r w:rsidRPr="00F103C9">
              <w:t>Gambling</w:t>
            </w:r>
          </w:p>
        </w:tc>
        <w:tc>
          <w:tcPr>
            <w:tcW w:w="1701" w:type="dxa"/>
            <w:shd w:val="clear" w:color="auto" w:fill="auto"/>
          </w:tcPr>
          <w:p w:rsidR="00300522" w:rsidRPr="00F103C9" w:rsidRDefault="00300522" w:rsidP="00300522">
            <w:pPr>
              <w:pStyle w:val="Tabletext"/>
            </w:pPr>
            <w:r w:rsidRPr="00F103C9">
              <w:t>Division</w:t>
            </w:r>
            <w:r w:rsidR="00F103C9">
              <w:t> </w:t>
            </w:r>
            <w:r w:rsidRPr="00F103C9">
              <w:t>126</w:t>
            </w:r>
          </w:p>
        </w:tc>
      </w:tr>
      <w:tr w:rsidR="00300522" w:rsidRPr="00F103C9" w:rsidTr="00A53099">
        <w:tc>
          <w:tcPr>
            <w:tcW w:w="676" w:type="dxa"/>
            <w:shd w:val="clear" w:color="auto" w:fill="auto"/>
          </w:tcPr>
          <w:p w:rsidR="00300522" w:rsidRPr="00F103C9" w:rsidRDefault="00300522" w:rsidP="00300522">
            <w:pPr>
              <w:pStyle w:val="Tabletext"/>
            </w:pPr>
            <w:r w:rsidRPr="00F103C9">
              <w:t>5A</w:t>
            </w:r>
          </w:p>
        </w:tc>
        <w:tc>
          <w:tcPr>
            <w:tcW w:w="3544" w:type="dxa"/>
            <w:shd w:val="clear" w:color="auto" w:fill="auto"/>
          </w:tcPr>
          <w:p w:rsidR="00300522" w:rsidRPr="00F103C9" w:rsidRDefault="00300522" w:rsidP="00300522">
            <w:pPr>
              <w:pStyle w:val="Tabletext"/>
            </w:pPr>
            <w:r w:rsidRPr="00F103C9">
              <w:t>GST religious groups</w:t>
            </w:r>
          </w:p>
        </w:tc>
        <w:tc>
          <w:tcPr>
            <w:tcW w:w="1701" w:type="dxa"/>
            <w:shd w:val="clear" w:color="auto" w:fill="auto"/>
          </w:tcPr>
          <w:p w:rsidR="00300522" w:rsidRPr="00F103C9" w:rsidRDefault="00300522" w:rsidP="00300522">
            <w:pPr>
              <w:pStyle w:val="Tabletext"/>
            </w:pPr>
            <w:r w:rsidRPr="00F103C9">
              <w:t>Division</w:t>
            </w:r>
            <w:r w:rsidR="00F103C9">
              <w:t> </w:t>
            </w:r>
            <w:r w:rsidRPr="00F103C9">
              <w:t>49</w:t>
            </w:r>
          </w:p>
        </w:tc>
      </w:tr>
      <w:tr w:rsidR="00300522" w:rsidRPr="00F103C9" w:rsidTr="00A53099">
        <w:tc>
          <w:tcPr>
            <w:tcW w:w="676" w:type="dxa"/>
            <w:shd w:val="clear" w:color="auto" w:fill="auto"/>
          </w:tcPr>
          <w:p w:rsidR="00300522" w:rsidRPr="00F103C9" w:rsidRDefault="00300522" w:rsidP="00300522">
            <w:pPr>
              <w:pStyle w:val="Tabletext"/>
            </w:pPr>
            <w:r w:rsidRPr="00F103C9">
              <w:t>6</w:t>
            </w:r>
          </w:p>
        </w:tc>
        <w:tc>
          <w:tcPr>
            <w:tcW w:w="3544" w:type="dxa"/>
            <w:shd w:val="clear" w:color="auto" w:fill="auto"/>
          </w:tcPr>
          <w:p w:rsidR="00300522" w:rsidRPr="00F103C9" w:rsidRDefault="00300522" w:rsidP="00300522">
            <w:pPr>
              <w:pStyle w:val="Tabletext"/>
            </w:pPr>
            <w:r w:rsidRPr="00F103C9">
              <w:t>Insurance</w:t>
            </w:r>
          </w:p>
        </w:tc>
        <w:tc>
          <w:tcPr>
            <w:tcW w:w="1701" w:type="dxa"/>
            <w:shd w:val="clear" w:color="auto" w:fill="auto"/>
          </w:tcPr>
          <w:p w:rsidR="00300522" w:rsidRPr="00F103C9" w:rsidRDefault="00300522" w:rsidP="00300522">
            <w:pPr>
              <w:pStyle w:val="Tabletext"/>
            </w:pPr>
            <w:r w:rsidRPr="00F103C9">
              <w:t>Division</w:t>
            </w:r>
            <w:r w:rsidR="00F103C9">
              <w:t> </w:t>
            </w:r>
            <w:r w:rsidRPr="00F103C9">
              <w:t>78</w:t>
            </w:r>
          </w:p>
        </w:tc>
      </w:tr>
      <w:tr w:rsidR="005508E4" w:rsidRPr="00F103C9" w:rsidDel="005508E4" w:rsidTr="001626B8">
        <w:trPr>
          <w:cantSplit/>
        </w:trPr>
        <w:tc>
          <w:tcPr>
            <w:tcW w:w="676" w:type="dxa"/>
            <w:shd w:val="clear" w:color="auto" w:fill="auto"/>
          </w:tcPr>
          <w:p w:rsidR="005508E4" w:rsidRPr="00F103C9" w:rsidDel="005508E4" w:rsidRDefault="005508E4" w:rsidP="00300522">
            <w:pPr>
              <w:pStyle w:val="Tabletext"/>
            </w:pPr>
            <w:r w:rsidRPr="00F103C9">
              <w:t>7</w:t>
            </w:r>
          </w:p>
        </w:tc>
        <w:tc>
          <w:tcPr>
            <w:tcW w:w="3544" w:type="dxa"/>
            <w:shd w:val="clear" w:color="auto" w:fill="auto"/>
          </w:tcPr>
          <w:p w:rsidR="005508E4" w:rsidRPr="00F103C9" w:rsidDel="005508E4" w:rsidRDefault="005508E4" w:rsidP="00300522">
            <w:pPr>
              <w:pStyle w:val="Tabletext"/>
            </w:pPr>
            <w:r w:rsidRPr="00F103C9">
              <w:t>Offshore supplies</w:t>
            </w:r>
          </w:p>
        </w:tc>
        <w:tc>
          <w:tcPr>
            <w:tcW w:w="1701" w:type="dxa"/>
            <w:shd w:val="clear" w:color="auto" w:fill="auto"/>
          </w:tcPr>
          <w:p w:rsidR="005508E4" w:rsidRPr="00F103C9" w:rsidDel="005508E4" w:rsidRDefault="005508E4" w:rsidP="00300522">
            <w:pPr>
              <w:pStyle w:val="Tabletext"/>
            </w:pPr>
            <w:r w:rsidRPr="00F103C9">
              <w:t>Division</w:t>
            </w:r>
            <w:r w:rsidR="00F103C9">
              <w:t> </w:t>
            </w:r>
            <w:r w:rsidRPr="00F103C9">
              <w:t>84</w:t>
            </w:r>
          </w:p>
        </w:tc>
      </w:tr>
      <w:tr w:rsidR="00300522" w:rsidRPr="00F103C9" w:rsidTr="00A53099">
        <w:tc>
          <w:tcPr>
            <w:tcW w:w="676" w:type="dxa"/>
            <w:shd w:val="clear" w:color="auto" w:fill="auto"/>
          </w:tcPr>
          <w:p w:rsidR="00300522" w:rsidRPr="00F103C9" w:rsidRDefault="00300522" w:rsidP="00300522">
            <w:pPr>
              <w:pStyle w:val="Tabletext"/>
            </w:pPr>
            <w:r w:rsidRPr="00F103C9">
              <w:t>8</w:t>
            </w:r>
          </w:p>
        </w:tc>
        <w:tc>
          <w:tcPr>
            <w:tcW w:w="3544" w:type="dxa"/>
            <w:shd w:val="clear" w:color="auto" w:fill="auto"/>
          </w:tcPr>
          <w:p w:rsidR="00300522" w:rsidRPr="00F103C9" w:rsidRDefault="00300522" w:rsidP="00300522">
            <w:pPr>
              <w:pStyle w:val="Tabletext"/>
            </w:pPr>
            <w:r w:rsidRPr="00F103C9">
              <w:t>Payments of taxes, fees and charges</w:t>
            </w:r>
          </w:p>
        </w:tc>
        <w:tc>
          <w:tcPr>
            <w:tcW w:w="1701" w:type="dxa"/>
            <w:shd w:val="clear" w:color="auto" w:fill="auto"/>
          </w:tcPr>
          <w:p w:rsidR="00300522" w:rsidRPr="00F103C9" w:rsidRDefault="00300522" w:rsidP="00300522">
            <w:pPr>
              <w:pStyle w:val="Tabletext"/>
            </w:pPr>
            <w:r w:rsidRPr="00F103C9">
              <w:t>Division</w:t>
            </w:r>
            <w:r w:rsidR="00F103C9">
              <w:t> </w:t>
            </w:r>
            <w:r w:rsidRPr="00F103C9">
              <w:t>81</w:t>
            </w:r>
          </w:p>
        </w:tc>
      </w:tr>
      <w:tr w:rsidR="001626B8" w:rsidRPr="00F103C9" w:rsidTr="00A53099">
        <w:tc>
          <w:tcPr>
            <w:tcW w:w="676" w:type="dxa"/>
            <w:shd w:val="clear" w:color="auto" w:fill="auto"/>
          </w:tcPr>
          <w:p w:rsidR="001626B8" w:rsidRPr="00F103C9" w:rsidRDefault="001626B8" w:rsidP="00300522">
            <w:pPr>
              <w:pStyle w:val="Tabletext"/>
            </w:pPr>
            <w:r w:rsidRPr="00F103C9">
              <w:t>8AA</w:t>
            </w:r>
          </w:p>
        </w:tc>
        <w:tc>
          <w:tcPr>
            <w:tcW w:w="3544" w:type="dxa"/>
            <w:shd w:val="clear" w:color="auto" w:fill="auto"/>
          </w:tcPr>
          <w:p w:rsidR="001626B8" w:rsidRPr="00F103C9" w:rsidRDefault="001626B8" w:rsidP="00300522">
            <w:pPr>
              <w:pStyle w:val="Tabletext"/>
            </w:pPr>
            <w:r w:rsidRPr="00F103C9">
              <w:t>Resident agents acting for non</w:t>
            </w:r>
            <w:r w:rsidR="00F103C9">
              <w:noBreakHyphen/>
            </w:r>
            <w:r w:rsidRPr="00F103C9">
              <w:t>residents</w:t>
            </w:r>
          </w:p>
        </w:tc>
        <w:tc>
          <w:tcPr>
            <w:tcW w:w="1701" w:type="dxa"/>
            <w:shd w:val="clear" w:color="auto" w:fill="auto"/>
          </w:tcPr>
          <w:p w:rsidR="001626B8" w:rsidRPr="00F103C9" w:rsidRDefault="001626B8" w:rsidP="00300522">
            <w:pPr>
              <w:pStyle w:val="Tabletext"/>
            </w:pPr>
            <w:r w:rsidRPr="00F103C9">
              <w:t>Division</w:t>
            </w:r>
            <w:r w:rsidR="00F103C9">
              <w:t> </w:t>
            </w:r>
            <w:r w:rsidRPr="00F103C9">
              <w:t>57</w:t>
            </w:r>
          </w:p>
        </w:tc>
      </w:tr>
      <w:tr w:rsidR="00300522" w:rsidRPr="00F103C9" w:rsidTr="00A53099">
        <w:tc>
          <w:tcPr>
            <w:tcW w:w="676" w:type="dxa"/>
            <w:shd w:val="clear" w:color="auto" w:fill="auto"/>
          </w:tcPr>
          <w:p w:rsidR="00300522" w:rsidRPr="00F103C9" w:rsidRDefault="00300522" w:rsidP="00300522">
            <w:pPr>
              <w:pStyle w:val="Tabletext"/>
            </w:pPr>
            <w:r w:rsidRPr="00F103C9">
              <w:t>8A</w:t>
            </w:r>
          </w:p>
        </w:tc>
        <w:tc>
          <w:tcPr>
            <w:tcW w:w="3544" w:type="dxa"/>
            <w:shd w:val="clear" w:color="auto" w:fill="auto"/>
          </w:tcPr>
          <w:p w:rsidR="00300522" w:rsidRPr="00F103C9" w:rsidRDefault="00300522" w:rsidP="00300522">
            <w:pPr>
              <w:pStyle w:val="Tabletext"/>
            </w:pPr>
            <w:r w:rsidRPr="00F103C9">
              <w:t>Second</w:t>
            </w:r>
            <w:r w:rsidR="00F103C9">
              <w:noBreakHyphen/>
            </w:r>
            <w:r w:rsidRPr="00F103C9">
              <w:t>hand goods</w:t>
            </w:r>
          </w:p>
        </w:tc>
        <w:tc>
          <w:tcPr>
            <w:tcW w:w="1701" w:type="dxa"/>
            <w:shd w:val="clear" w:color="auto" w:fill="auto"/>
          </w:tcPr>
          <w:p w:rsidR="00300522" w:rsidRPr="00F103C9" w:rsidRDefault="00300522" w:rsidP="00300522">
            <w:pPr>
              <w:pStyle w:val="Tabletext"/>
            </w:pPr>
            <w:r w:rsidRPr="00F103C9">
              <w:t>Division</w:t>
            </w:r>
            <w:r w:rsidR="00F103C9">
              <w:t> </w:t>
            </w:r>
            <w:r w:rsidRPr="00F103C9">
              <w:t>66</w:t>
            </w:r>
          </w:p>
        </w:tc>
      </w:tr>
      <w:tr w:rsidR="00300522" w:rsidRPr="00F103C9" w:rsidTr="00A53099">
        <w:tc>
          <w:tcPr>
            <w:tcW w:w="676" w:type="dxa"/>
            <w:shd w:val="clear" w:color="auto" w:fill="auto"/>
          </w:tcPr>
          <w:p w:rsidR="00300522" w:rsidRPr="00F103C9" w:rsidRDefault="00300522" w:rsidP="00300522">
            <w:pPr>
              <w:pStyle w:val="Tabletext"/>
            </w:pPr>
            <w:r w:rsidRPr="00F103C9">
              <w:t>8B</w:t>
            </w:r>
          </w:p>
        </w:tc>
        <w:tc>
          <w:tcPr>
            <w:tcW w:w="3544" w:type="dxa"/>
            <w:shd w:val="clear" w:color="auto" w:fill="auto"/>
          </w:tcPr>
          <w:p w:rsidR="00300522" w:rsidRPr="00F103C9" w:rsidRDefault="00300522" w:rsidP="00300522">
            <w:pPr>
              <w:pStyle w:val="Tabletext"/>
            </w:pPr>
            <w:r w:rsidRPr="00F103C9">
              <w:t>Settlement sharing arrangements</w:t>
            </w:r>
          </w:p>
        </w:tc>
        <w:tc>
          <w:tcPr>
            <w:tcW w:w="1701" w:type="dxa"/>
            <w:shd w:val="clear" w:color="auto" w:fill="auto"/>
          </w:tcPr>
          <w:p w:rsidR="00300522" w:rsidRPr="00F103C9" w:rsidRDefault="00300522" w:rsidP="00300522">
            <w:pPr>
              <w:pStyle w:val="Tabletext"/>
            </w:pPr>
            <w:r w:rsidRPr="00F103C9">
              <w:t>Division</w:t>
            </w:r>
            <w:r w:rsidR="00F103C9">
              <w:t> </w:t>
            </w:r>
            <w:r w:rsidRPr="00F103C9">
              <w:t>80</w:t>
            </w:r>
          </w:p>
        </w:tc>
      </w:tr>
      <w:tr w:rsidR="00300522" w:rsidRPr="00F103C9" w:rsidTr="00A53099">
        <w:tc>
          <w:tcPr>
            <w:tcW w:w="676" w:type="dxa"/>
            <w:shd w:val="clear" w:color="auto" w:fill="auto"/>
          </w:tcPr>
          <w:p w:rsidR="00300522" w:rsidRPr="00F103C9" w:rsidRDefault="00300522" w:rsidP="00300522">
            <w:pPr>
              <w:pStyle w:val="Tabletext"/>
            </w:pPr>
            <w:r w:rsidRPr="00F103C9">
              <w:t>9</w:t>
            </w:r>
          </w:p>
        </w:tc>
        <w:tc>
          <w:tcPr>
            <w:tcW w:w="3544" w:type="dxa"/>
            <w:shd w:val="clear" w:color="auto" w:fill="auto"/>
          </w:tcPr>
          <w:p w:rsidR="00300522" w:rsidRPr="00F103C9" w:rsidRDefault="00300522" w:rsidP="00300522">
            <w:pPr>
              <w:pStyle w:val="Tabletext"/>
            </w:pPr>
            <w:r w:rsidRPr="00F103C9">
              <w:t>Supplies and acquisitions made on a progressive or periodic basis</w:t>
            </w:r>
          </w:p>
        </w:tc>
        <w:tc>
          <w:tcPr>
            <w:tcW w:w="1701" w:type="dxa"/>
            <w:shd w:val="clear" w:color="auto" w:fill="auto"/>
          </w:tcPr>
          <w:p w:rsidR="00300522" w:rsidRPr="00F103C9" w:rsidRDefault="00300522" w:rsidP="00300522">
            <w:pPr>
              <w:pStyle w:val="Tabletext"/>
            </w:pPr>
            <w:r w:rsidRPr="00F103C9">
              <w:t>Division</w:t>
            </w:r>
            <w:r w:rsidR="00F103C9">
              <w:t> </w:t>
            </w:r>
            <w:r w:rsidRPr="00F103C9">
              <w:t>156</w:t>
            </w:r>
          </w:p>
        </w:tc>
      </w:tr>
      <w:tr w:rsidR="00300522" w:rsidRPr="00F103C9" w:rsidTr="00A53099">
        <w:tc>
          <w:tcPr>
            <w:tcW w:w="676" w:type="dxa"/>
            <w:shd w:val="clear" w:color="auto" w:fill="auto"/>
          </w:tcPr>
          <w:p w:rsidR="00300522" w:rsidRPr="00F103C9" w:rsidRDefault="00300522" w:rsidP="00300522">
            <w:pPr>
              <w:pStyle w:val="Tabletext"/>
            </w:pPr>
            <w:r w:rsidRPr="00F103C9">
              <w:t>9A</w:t>
            </w:r>
          </w:p>
        </w:tc>
        <w:tc>
          <w:tcPr>
            <w:tcW w:w="3544" w:type="dxa"/>
            <w:shd w:val="clear" w:color="auto" w:fill="auto"/>
          </w:tcPr>
          <w:p w:rsidR="00300522" w:rsidRPr="00F103C9" w:rsidRDefault="00300522" w:rsidP="00300522">
            <w:pPr>
              <w:pStyle w:val="Tabletext"/>
            </w:pPr>
            <w:r w:rsidRPr="00F103C9">
              <w:t xml:space="preserve">Supplies in return for rights to develop </w:t>
            </w:r>
            <w:r w:rsidRPr="00F103C9">
              <w:lastRenderedPageBreak/>
              <w:t>land</w:t>
            </w:r>
          </w:p>
        </w:tc>
        <w:tc>
          <w:tcPr>
            <w:tcW w:w="1701" w:type="dxa"/>
            <w:shd w:val="clear" w:color="auto" w:fill="auto"/>
          </w:tcPr>
          <w:p w:rsidR="00300522" w:rsidRPr="00F103C9" w:rsidRDefault="00300522" w:rsidP="00300522">
            <w:pPr>
              <w:pStyle w:val="Tabletext"/>
            </w:pPr>
            <w:r w:rsidRPr="00F103C9">
              <w:lastRenderedPageBreak/>
              <w:t>Division</w:t>
            </w:r>
            <w:r w:rsidR="00F103C9">
              <w:t> </w:t>
            </w:r>
            <w:r w:rsidRPr="00F103C9">
              <w:t>82</w:t>
            </w:r>
          </w:p>
        </w:tc>
      </w:tr>
      <w:tr w:rsidR="00300522" w:rsidRPr="00F103C9" w:rsidTr="00A53099">
        <w:tc>
          <w:tcPr>
            <w:tcW w:w="676" w:type="dxa"/>
            <w:shd w:val="clear" w:color="auto" w:fill="auto"/>
          </w:tcPr>
          <w:p w:rsidR="00300522" w:rsidRPr="00F103C9" w:rsidRDefault="00300522" w:rsidP="00300522">
            <w:pPr>
              <w:pStyle w:val="Tabletext"/>
            </w:pPr>
            <w:r w:rsidRPr="00F103C9">
              <w:lastRenderedPageBreak/>
              <w:t>10</w:t>
            </w:r>
          </w:p>
        </w:tc>
        <w:tc>
          <w:tcPr>
            <w:tcW w:w="3544" w:type="dxa"/>
            <w:shd w:val="clear" w:color="auto" w:fill="auto"/>
          </w:tcPr>
          <w:p w:rsidR="00300522" w:rsidRPr="00F103C9" w:rsidRDefault="00300522" w:rsidP="00300522">
            <w:pPr>
              <w:pStyle w:val="Tabletext"/>
            </w:pPr>
            <w:r w:rsidRPr="00F103C9">
              <w:t>Supplies in satisfaction of debts</w:t>
            </w:r>
          </w:p>
        </w:tc>
        <w:tc>
          <w:tcPr>
            <w:tcW w:w="1701" w:type="dxa"/>
            <w:shd w:val="clear" w:color="auto" w:fill="auto"/>
          </w:tcPr>
          <w:p w:rsidR="00300522" w:rsidRPr="00F103C9" w:rsidRDefault="00300522" w:rsidP="00300522">
            <w:pPr>
              <w:pStyle w:val="Tabletext"/>
            </w:pPr>
            <w:r w:rsidRPr="00F103C9">
              <w:t>Division</w:t>
            </w:r>
            <w:r w:rsidR="00F103C9">
              <w:t> </w:t>
            </w:r>
            <w:r w:rsidRPr="00F103C9">
              <w:t>105</w:t>
            </w:r>
          </w:p>
        </w:tc>
      </w:tr>
      <w:tr w:rsidR="00300522" w:rsidRPr="00F103C9" w:rsidTr="00A53099">
        <w:tc>
          <w:tcPr>
            <w:tcW w:w="676" w:type="dxa"/>
            <w:shd w:val="clear" w:color="auto" w:fill="auto"/>
          </w:tcPr>
          <w:p w:rsidR="00300522" w:rsidRPr="00F103C9" w:rsidRDefault="00300522" w:rsidP="00300522">
            <w:pPr>
              <w:pStyle w:val="Tabletext"/>
            </w:pPr>
            <w:r w:rsidRPr="00F103C9">
              <w:t>11</w:t>
            </w:r>
          </w:p>
        </w:tc>
        <w:tc>
          <w:tcPr>
            <w:tcW w:w="3544" w:type="dxa"/>
            <w:shd w:val="clear" w:color="auto" w:fill="auto"/>
          </w:tcPr>
          <w:p w:rsidR="00300522" w:rsidRPr="00F103C9" w:rsidRDefault="00300522" w:rsidP="00300522">
            <w:pPr>
              <w:pStyle w:val="Tabletext"/>
            </w:pPr>
            <w:r w:rsidRPr="00F103C9">
              <w:t xml:space="preserve">Supplies partly connected with </w:t>
            </w:r>
            <w:r w:rsidR="00A76C7E" w:rsidRPr="00F103C9">
              <w:t>the indirect tax zone</w:t>
            </w:r>
          </w:p>
        </w:tc>
        <w:tc>
          <w:tcPr>
            <w:tcW w:w="1701" w:type="dxa"/>
            <w:shd w:val="clear" w:color="auto" w:fill="auto"/>
          </w:tcPr>
          <w:p w:rsidR="00300522" w:rsidRPr="00F103C9" w:rsidRDefault="00300522" w:rsidP="00300522">
            <w:pPr>
              <w:pStyle w:val="Tabletext"/>
            </w:pPr>
            <w:r w:rsidRPr="00F103C9">
              <w:t>Division</w:t>
            </w:r>
            <w:r w:rsidR="00F103C9">
              <w:t> </w:t>
            </w:r>
            <w:r w:rsidRPr="00F103C9">
              <w:t>96</w:t>
            </w:r>
          </w:p>
        </w:tc>
      </w:tr>
      <w:tr w:rsidR="00300522" w:rsidRPr="00F103C9" w:rsidTr="00A53099">
        <w:tc>
          <w:tcPr>
            <w:tcW w:w="676" w:type="dxa"/>
            <w:shd w:val="clear" w:color="auto" w:fill="auto"/>
          </w:tcPr>
          <w:p w:rsidR="00300522" w:rsidRPr="00F103C9" w:rsidRDefault="00300522" w:rsidP="00300522">
            <w:pPr>
              <w:pStyle w:val="Tabletext"/>
            </w:pPr>
            <w:r w:rsidRPr="00F103C9">
              <w:t>12</w:t>
            </w:r>
          </w:p>
        </w:tc>
        <w:tc>
          <w:tcPr>
            <w:tcW w:w="3544" w:type="dxa"/>
            <w:shd w:val="clear" w:color="auto" w:fill="auto"/>
          </w:tcPr>
          <w:p w:rsidR="00300522" w:rsidRPr="00F103C9" w:rsidRDefault="00300522" w:rsidP="00300522">
            <w:pPr>
              <w:pStyle w:val="Tabletext"/>
            </w:pPr>
            <w:r w:rsidRPr="00F103C9">
              <w:t>Supply under arrangement covered by PAYG voluntary agreement</w:t>
            </w:r>
          </w:p>
        </w:tc>
        <w:tc>
          <w:tcPr>
            <w:tcW w:w="1701" w:type="dxa"/>
            <w:shd w:val="clear" w:color="auto" w:fill="auto"/>
          </w:tcPr>
          <w:p w:rsidR="00300522" w:rsidRPr="00F103C9" w:rsidRDefault="00300522" w:rsidP="00300522">
            <w:pPr>
              <w:pStyle w:val="Tabletext"/>
            </w:pPr>
            <w:r w:rsidRPr="00F103C9">
              <w:t>Division</w:t>
            </w:r>
            <w:r w:rsidR="00F103C9">
              <w:t> </w:t>
            </w:r>
            <w:r w:rsidRPr="00F103C9">
              <w:t>113</w:t>
            </w:r>
          </w:p>
        </w:tc>
      </w:tr>
      <w:tr w:rsidR="002D65B8" w:rsidRPr="00F103C9" w:rsidTr="00A53099">
        <w:tc>
          <w:tcPr>
            <w:tcW w:w="676" w:type="dxa"/>
            <w:shd w:val="clear" w:color="auto" w:fill="auto"/>
          </w:tcPr>
          <w:p w:rsidR="002D65B8" w:rsidRPr="00F103C9" w:rsidRDefault="002D65B8" w:rsidP="00300522">
            <w:pPr>
              <w:pStyle w:val="Tabletext"/>
            </w:pPr>
            <w:r w:rsidRPr="00F103C9">
              <w:t>12A</w:t>
            </w:r>
          </w:p>
        </w:tc>
        <w:tc>
          <w:tcPr>
            <w:tcW w:w="3544" w:type="dxa"/>
            <w:shd w:val="clear" w:color="auto" w:fill="auto"/>
          </w:tcPr>
          <w:p w:rsidR="002D65B8" w:rsidRPr="00F103C9" w:rsidRDefault="002D65B8" w:rsidP="00300522">
            <w:pPr>
              <w:pStyle w:val="Tabletext"/>
            </w:pPr>
            <w:r w:rsidRPr="00F103C9">
              <w:t>Tax</w:t>
            </w:r>
            <w:r w:rsidR="00F103C9">
              <w:noBreakHyphen/>
            </w:r>
            <w:r w:rsidRPr="00F103C9">
              <w:t>related transactions</w:t>
            </w:r>
          </w:p>
        </w:tc>
        <w:tc>
          <w:tcPr>
            <w:tcW w:w="1701" w:type="dxa"/>
            <w:shd w:val="clear" w:color="auto" w:fill="auto"/>
          </w:tcPr>
          <w:p w:rsidR="002D65B8" w:rsidRPr="00F103C9" w:rsidRDefault="002D65B8" w:rsidP="00300522">
            <w:pPr>
              <w:pStyle w:val="Tabletext"/>
            </w:pPr>
            <w:r w:rsidRPr="00F103C9">
              <w:t>Division</w:t>
            </w:r>
            <w:r w:rsidR="00F103C9">
              <w:t> </w:t>
            </w:r>
            <w:r w:rsidRPr="00F103C9">
              <w:t>110</w:t>
            </w:r>
          </w:p>
        </w:tc>
      </w:tr>
      <w:tr w:rsidR="00300522" w:rsidRPr="00F103C9" w:rsidTr="00A53099">
        <w:tc>
          <w:tcPr>
            <w:tcW w:w="676" w:type="dxa"/>
            <w:tcBorders>
              <w:bottom w:val="single" w:sz="4" w:space="0" w:color="auto"/>
            </w:tcBorders>
            <w:shd w:val="clear" w:color="auto" w:fill="auto"/>
          </w:tcPr>
          <w:p w:rsidR="00300522" w:rsidRPr="00F103C9" w:rsidRDefault="00300522" w:rsidP="00300522">
            <w:pPr>
              <w:pStyle w:val="Tabletext"/>
            </w:pPr>
            <w:r w:rsidRPr="00F103C9">
              <w:t>13</w:t>
            </w:r>
          </w:p>
        </w:tc>
        <w:tc>
          <w:tcPr>
            <w:tcW w:w="3544" w:type="dxa"/>
            <w:tcBorders>
              <w:bottom w:val="single" w:sz="4" w:space="0" w:color="auto"/>
            </w:tcBorders>
            <w:shd w:val="clear" w:color="auto" w:fill="auto"/>
          </w:tcPr>
          <w:p w:rsidR="00300522" w:rsidRPr="00F103C9" w:rsidRDefault="00300522" w:rsidP="00300522">
            <w:pPr>
              <w:pStyle w:val="Tabletext"/>
            </w:pPr>
            <w:r w:rsidRPr="00F103C9">
              <w:t>Telecommunication supplies</w:t>
            </w:r>
          </w:p>
        </w:tc>
        <w:tc>
          <w:tcPr>
            <w:tcW w:w="1701"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85</w:t>
            </w:r>
          </w:p>
        </w:tc>
      </w:tr>
      <w:tr w:rsidR="00300522" w:rsidRPr="00F103C9" w:rsidTr="00A53099">
        <w:tc>
          <w:tcPr>
            <w:tcW w:w="676" w:type="dxa"/>
            <w:tcBorders>
              <w:bottom w:val="single" w:sz="12" w:space="0" w:color="auto"/>
            </w:tcBorders>
            <w:shd w:val="clear" w:color="auto" w:fill="auto"/>
          </w:tcPr>
          <w:p w:rsidR="00300522" w:rsidRPr="00F103C9" w:rsidRDefault="00300522" w:rsidP="00300522">
            <w:pPr>
              <w:pStyle w:val="Tabletext"/>
            </w:pPr>
            <w:r w:rsidRPr="00F103C9">
              <w:t>14</w:t>
            </w:r>
          </w:p>
        </w:tc>
        <w:tc>
          <w:tcPr>
            <w:tcW w:w="3544" w:type="dxa"/>
            <w:tcBorders>
              <w:bottom w:val="single" w:sz="12" w:space="0" w:color="auto"/>
            </w:tcBorders>
            <w:shd w:val="clear" w:color="auto" w:fill="auto"/>
          </w:tcPr>
          <w:p w:rsidR="00300522" w:rsidRPr="00F103C9" w:rsidRDefault="00300522" w:rsidP="00300522">
            <w:pPr>
              <w:pStyle w:val="Tabletext"/>
            </w:pPr>
            <w:r w:rsidRPr="00F103C9">
              <w:t>Vouchers</w:t>
            </w:r>
          </w:p>
        </w:tc>
        <w:tc>
          <w:tcPr>
            <w:tcW w:w="1701"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100</w:t>
            </w:r>
          </w:p>
        </w:tc>
      </w:tr>
    </w:tbl>
    <w:p w:rsidR="00300522" w:rsidRPr="00F103C9" w:rsidRDefault="00300522" w:rsidP="00300522">
      <w:pPr>
        <w:pStyle w:val="ActHead4"/>
      </w:pPr>
      <w:bookmarkStart w:id="49" w:name="_Toc498001124"/>
      <w:r w:rsidRPr="00F103C9">
        <w:rPr>
          <w:rStyle w:val="CharSubdNo"/>
        </w:rPr>
        <w:t>Subdivision</w:t>
      </w:r>
      <w:r w:rsidR="00F103C9" w:rsidRPr="00F103C9">
        <w:rPr>
          <w:rStyle w:val="CharSubdNo"/>
        </w:rPr>
        <w:t> </w:t>
      </w:r>
      <w:r w:rsidRPr="00F103C9">
        <w:rPr>
          <w:rStyle w:val="CharSubdNo"/>
        </w:rPr>
        <w:t>9</w:t>
      </w:r>
      <w:r w:rsidR="00F103C9" w:rsidRPr="00F103C9">
        <w:rPr>
          <w:rStyle w:val="CharSubdNo"/>
        </w:rPr>
        <w:noBreakHyphen/>
      </w:r>
      <w:r w:rsidRPr="00F103C9">
        <w:rPr>
          <w:rStyle w:val="CharSubdNo"/>
        </w:rPr>
        <w:t>B</w:t>
      </w:r>
      <w:r w:rsidRPr="00F103C9">
        <w:t>—</w:t>
      </w:r>
      <w:r w:rsidRPr="00F103C9">
        <w:rPr>
          <w:rStyle w:val="CharSubdText"/>
        </w:rPr>
        <w:t>Who is liable for GST on taxable supplies?</w:t>
      </w:r>
      <w:bookmarkEnd w:id="49"/>
    </w:p>
    <w:p w:rsidR="00300522" w:rsidRPr="00F103C9" w:rsidRDefault="00300522" w:rsidP="00300522">
      <w:pPr>
        <w:pStyle w:val="ActHead5"/>
      </w:pPr>
      <w:bookmarkStart w:id="50" w:name="_Toc498001125"/>
      <w:r w:rsidRPr="00F103C9">
        <w:rPr>
          <w:rStyle w:val="CharSectno"/>
        </w:rPr>
        <w:t>9</w:t>
      </w:r>
      <w:r w:rsidR="00F103C9" w:rsidRPr="00F103C9">
        <w:rPr>
          <w:rStyle w:val="CharSectno"/>
        </w:rPr>
        <w:noBreakHyphen/>
      </w:r>
      <w:r w:rsidRPr="00F103C9">
        <w:rPr>
          <w:rStyle w:val="CharSectno"/>
        </w:rPr>
        <w:t>40</w:t>
      </w:r>
      <w:r w:rsidRPr="00F103C9">
        <w:t xml:space="preserve">  Liability for GST on taxable supplies</w:t>
      </w:r>
      <w:bookmarkEnd w:id="50"/>
    </w:p>
    <w:p w:rsidR="00300522" w:rsidRPr="00F103C9" w:rsidRDefault="00300522" w:rsidP="00300522">
      <w:pPr>
        <w:pStyle w:val="subsection"/>
      </w:pPr>
      <w:r w:rsidRPr="00F103C9">
        <w:tab/>
      </w:r>
      <w:r w:rsidRPr="00F103C9">
        <w:tab/>
        <w:t xml:space="preserve">You must pay the GST payable on any </w:t>
      </w:r>
      <w:r w:rsidR="00F103C9" w:rsidRPr="00F103C9">
        <w:rPr>
          <w:position w:val="6"/>
          <w:sz w:val="16"/>
          <w:szCs w:val="16"/>
        </w:rPr>
        <w:t>*</w:t>
      </w:r>
      <w:r w:rsidRPr="00F103C9">
        <w:t>taxable supply that you make.</w:t>
      </w:r>
    </w:p>
    <w:p w:rsidR="00300522" w:rsidRPr="00F103C9" w:rsidRDefault="00300522" w:rsidP="00300522">
      <w:pPr>
        <w:pStyle w:val="ActHead5"/>
      </w:pPr>
      <w:bookmarkStart w:id="51" w:name="_Toc498001126"/>
      <w:r w:rsidRPr="00F103C9">
        <w:rPr>
          <w:rStyle w:val="CharSectno"/>
        </w:rPr>
        <w:t>9</w:t>
      </w:r>
      <w:r w:rsidR="00F103C9" w:rsidRPr="00F103C9">
        <w:rPr>
          <w:rStyle w:val="CharSectno"/>
        </w:rPr>
        <w:noBreakHyphen/>
      </w:r>
      <w:r w:rsidRPr="00F103C9">
        <w:rPr>
          <w:rStyle w:val="CharSectno"/>
        </w:rPr>
        <w:t>69</w:t>
      </w:r>
      <w:r w:rsidRPr="00F103C9">
        <w:t xml:space="preserve">  Special rules relating to liability for GST on taxable supplies</w:t>
      </w:r>
      <w:bookmarkEnd w:id="51"/>
    </w:p>
    <w:p w:rsidR="00300522" w:rsidRPr="00F103C9" w:rsidRDefault="00300522" w:rsidP="00300522">
      <w:pPr>
        <w:pStyle w:val="subsection"/>
      </w:pPr>
      <w:r w:rsidRPr="00F103C9">
        <w:tab/>
      </w:r>
      <w:r w:rsidRPr="00F103C9">
        <w:tab/>
        <w:t>Chapter</w:t>
      </w:r>
      <w:r w:rsidR="00F103C9">
        <w:t> </w:t>
      </w:r>
      <w:r w:rsidRPr="00F103C9">
        <w:t>4 contains special rules relating to liability for GST on taxable supplies,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F103C9" w:rsidTr="00A53099">
        <w:trPr>
          <w:tblHeader/>
        </w:trPr>
        <w:tc>
          <w:tcPr>
            <w:tcW w:w="4244" w:type="dxa"/>
            <w:gridSpan w:val="2"/>
            <w:tcBorders>
              <w:top w:val="single" w:sz="12" w:space="0" w:color="auto"/>
              <w:bottom w:val="single" w:sz="6" w:space="0" w:color="auto"/>
            </w:tcBorders>
            <w:shd w:val="clear" w:color="auto" w:fill="auto"/>
          </w:tcPr>
          <w:p w:rsidR="00300522" w:rsidRPr="00F103C9" w:rsidRDefault="00300522" w:rsidP="00677DF0">
            <w:pPr>
              <w:pStyle w:val="Tabletext"/>
              <w:keepNext/>
              <w:keepLines/>
              <w:rPr>
                <w:b/>
              </w:rPr>
            </w:pPr>
            <w:r w:rsidRPr="00F103C9">
              <w:rPr>
                <w:b/>
                <w:bCs/>
              </w:rPr>
              <w:t>Checklist of special rules</w:t>
            </w:r>
          </w:p>
        </w:tc>
        <w:tc>
          <w:tcPr>
            <w:tcW w:w="1710" w:type="dxa"/>
            <w:tcBorders>
              <w:top w:val="single" w:sz="12" w:space="0" w:color="auto"/>
              <w:bottom w:val="single" w:sz="6" w:space="0" w:color="auto"/>
            </w:tcBorders>
            <w:shd w:val="clear" w:color="auto" w:fill="auto"/>
          </w:tcPr>
          <w:p w:rsidR="00300522" w:rsidRPr="00F103C9" w:rsidRDefault="00300522" w:rsidP="00677DF0">
            <w:pPr>
              <w:pStyle w:val="Tabletext"/>
              <w:keepNext/>
              <w:keepLines/>
              <w:rPr>
                <w:b/>
              </w:rPr>
            </w:pPr>
          </w:p>
        </w:tc>
      </w:tr>
      <w:tr w:rsidR="00300522" w:rsidRPr="00F103C9" w:rsidTr="00A53099">
        <w:trPr>
          <w:tblHeader/>
        </w:trPr>
        <w:tc>
          <w:tcPr>
            <w:tcW w:w="680" w:type="dxa"/>
            <w:tcBorders>
              <w:top w:val="single" w:sz="6" w:space="0" w:color="auto"/>
              <w:bottom w:val="single" w:sz="12" w:space="0" w:color="auto"/>
            </w:tcBorders>
            <w:shd w:val="clear" w:color="auto" w:fill="auto"/>
          </w:tcPr>
          <w:p w:rsidR="00300522" w:rsidRPr="00F103C9" w:rsidRDefault="00300522" w:rsidP="00677DF0">
            <w:pPr>
              <w:pStyle w:val="Tabletext"/>
              <w:keepNext/>
              <w:keepLines/>
              <w:rPr>
                <w:b/>
              </w:rPr>
            </w:pPr>
            <w:r w:rsidRPr="00F103C9">
              <w:rPr>
                <w:b/>
                <w:bCs/>
              </w:rPr>
              <w:t>Item</w:t>
            </w:r>
          </w:p>
        </w:tc>
        <w:tc>
          <w:tcPr>
            <w:tcW w:w="3564" w:type="dxa"/>
            <w:tcBorders>
              <w:top w:val="single" w:sz="6" w:space="0" w:color="auto"/>
              <w:bottom w:val="single" w:sz="12" w:space="0" w:color="auto"/>
            </w:tcBorders>
            <w:shd w:val="clear" w:color="auto" w:fill="auto"/>
          </w:tcPr>
          <w:p w:rsidR="00300522" w:rsidRPr="00F103C9" w:rsidRDefault="00300522" w:rsidP="00677DF0">
            <w:pPr>
              <w:pStyle w:val="Tabletext"/>
              <w:keepNext/>
              <w:keepLines/>
              <w:rPr>
                <w:b/>
              </w:rPr>
            </w:pPr>
            <w:r w:rsidRPr="00F103C9">
              <w:rPr>
                <w:b/>
                <w:bCs/>
              </w:rPr>
              <w:t>For this case ...</w:t>
            </w:r>
          </w:p>
        </w:tc>
        <w:tc>
          <w:tcPr>
            <w:tcW w:w="1710" w:type="dxa"/>
            <w:tcBorders>
              <w:top w:val="single" w:sz="6" w:space="0" w:color="auto"/>
              <w:bottom w:val="single" w:sz="12" w:space="0" w:color="auto"/>
            </w:tcBorders>
            <w:shd w:val="clear" w:color="auto" w:fill="auto"/>
          </w:tcPr>
          <w:p w:rsidR="00300522" w:rsidRPr="00F103C9" w:rsidRDefault="00300522" w:rsidP="00677DF0">
            <w:pPr>
              <w:pStyle w:val="Tabletext"/>
              <w:keepNext/>
              <w:keepLines/>
              <w:rPr>
                <w:b/>
              </w:rPr>
            </w:pPr>
            <w:r w:rsidRPr="00F103C9">
              <w:rPr>
                <w:b/>
                <w:bCs/>
              </w:rPr>
              <w:t>See:</w:t>
            </w:r>
          </w:p>
        </w:tc>
      </w:tr>
      <w:tr w:rsidR="00300522" w:rsidRPr="00F103C9" w:rsidTr="00A53099">
        <w:tc>
          <w:tcPr>
            <w:tcW w:w="680" w:type="dxa"/>
            <w:tcBorders>
              <w:top w:val="single" w:sz="12" w:space="0" w:color="auto"/>
            </w:tcBorders>
            <w:shd w:val="clear" w:color="auto" w:fill="auto"/>
          </w:tcPr>
          <w:p w:rsidR="00300522" w:rsidRPr="00F103C9" w:rsidRDefault="00300522" w:rsidP="00300522">
            <w:pPr>
              <w:pStyle w:val="Tabletext"/>
            </w:pPr>
            <w:r w:rsidRPr="00F103C9">
              <w:t>1</w:t>
            </w:r>
          </w:p>
        </w:tc>
        <w:tc>
          <w:tcPr>
            <w:tcW w:w="3564" w:type="dxa"/>
            <w:tcBorders>
              <w:top w:val="single" w:sz="12" w:space="0" w:color="auto"/>
            </w:tcBorders>
            <w:shd w:val="clear" w:color="auto" w:fill="auto"/>
          </w:tcPr>
          <w:p w:rsidR="00300522" w:rsidRPr="00F103C9" w:rsidRDefault="00300522" w:rsidP="00300522">
            <w:pPr>
              <w:pStyle w:val="Tabletext"/>
            </w:pPr>
            <w:r w:rsidRPr="00F103C9">
              <w:t>Company amalgamations</w:t>
            </w:r>
          </w:p>
        </w:tc>
        <w:tc>
          <w:tcPr>
            <w:tcW w:w="1710"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c>
          <w:tcPr>
            <w:tcW w:w="680" w:type="dxa"/>
            <w:shd w:val="clear" w:color="auto" w:fill="auto"/>
          </w:tcPr>
          <w:p w:rsidR="00300522" w:rsidRPr="00F103C9" w:rsidRDefault="00300522" w:rsidP="00300522">
            <w:pPr>
              <w:pStyle w:val="Tabletext"/>
            </w:pPr>
            <w:r w:rsidRPr="00F103C9">
              <w:t>2</w:t>
            </w:r>
          </w:p>
        </w:tc>
        <w:tc>
          <w:tcPr>
            <w:tcW w:w="3564" w:type="dxa"/>
            <w:shd w:val="clear" w:color="auto" w:fill="auto"/>
          </w:tcPr>
          <w:p w:rsidR="00300522" w:rsidRPr="00F103C9" w:rsidRDefault="00300522" w:rsidP="00300522">
            <w:pPr>
              <w:pStyle w:val="Tabletext"/>
            </w:pPr>
            <w:r w:rsidRPr="00F103C9">
              <w:t>GST groups</w:t>
            </w:r>
          </w:p>
        </w:tc>
        <w:tc>
          <w:tcPr>
            <w:tcW w:w="1710" w:type="dxa"/>
            <w:shd w:val="clear" w:color="auto" w:fill="auto"/>
          </w:tcPr>
          <w:p w:rsidR="00300522" w:rsidRPr="00F103C9" w:rsidRDefault="00300522" w:rsidP="00300522">
            <w:pPr>
              <w:pStyle w:val="Tabletext"/>
            </w:pPr>
            <w:r w:rsidRPr="00F103C9">
              <w:t>Division</w:t>
            </w:r>
            <w:r w:rsidR="00F103C9">
              <w:t> </w:t>
            </w:r>
            <w:r w:rsidRPr="00F103C9">
              <w:t>48</w:t>
            </w:r>
          </w:p>
        </w:tc>
      </w:tr>
      <w:tr w:rsidR="00300522" w:rsidRPr="00F103C9" w:rsidTr="00A53099">
        <w:tc>
          <w:tcPr>
            <w:tcW w:w="680" w:type="dxa"/>
            <w:shd w:val="clear" w:color="auto" w:fill="auto"/>
          </w:tcPr>
          <w:p w:rsidR="00300522" w:rsidRPr="00F103C9" w:rsidRDefault="00300522" w:rsidP="00300522">
            <w:pPr>
              <w:pStyle w:val="Tabletext"/>
            </w:pPr>
            <w:r w:rsidRPr="00F103C9">
              <w:t>3</w:t>
            </w:r>
          </w:p>
        </w:tc>
        <w:tc>
          <w:tcPr>
            <w:tcW w:w="3564" w:type="dxa"/>
            <w:shd w:val="clear" w:color="auto" w:fill="auto"/>
          </w:tcPr>
          <w:p w:rsidR="00300522" w:rsidRPr="00F103C9" w:rsidRDefault="00300522" w:rsidP="00300522">
            <w:pPr>
              <w:pStyle w:val="Tabletext"/>
            </w:pPr>
            <w:r w:rsidRPr="00F103C9">
              <w:t>GST joint ventures</w:t>
            </w:r>
          </w:p>
        </w:tc>
        <w:tc>
          <w:tcPr>
            <w:tcW w:w="1710" w:type="dxa"/>
            <w:shd w:val="clear" w:color="auto" w:fill="auto"/>
          </w:tcPr>
          <w:p w:rsidR="00300522" w:rsidRPr="00F103C9" w:rsidRDefault="00300522" w:rsidP="00300522">
            <w:pPr>
              <w:pStyle w:val="Tabletext"/>
            </w:pPr>
            <w:r w:rsidRPr="00F103C9">
              <w:t>Division</w:t>
            </w:r>
            <w:r w:rsidR="00F103C9">
              <w:t> </w:t>
            </w:r>
            <w:r w:rsidRPr="00F103C9">
              <w:t>51</w:t>
            </w:r>
          </w:p>
        </w:tc>
      </w:tr>
      <w:tr w:rsidR="005508E4" w:rsidRPr="00F103C9" w:rsidDel="005508E4" w:rsidTr="00A53099">
        <w:tc>
          <w:tcPr>
            <w:tcW w:w="680" w:type="dxa"/>
            <w:shd w:val="clear" w:color="auto" w:fill="auto"/>
          </w:tcPr>
          <w:p w:rsidR="005508E4" w:rsidRPr="00F103C9" w:rsidDel="005508E4" w:rsidRDefault="005508E4" w:rsidP="00300522">
            <w:pPr>
              <w:pStyle w:val="Tabletext"/>
            </w:pPr>
            <w:r w:rsidRPr="00F103C9">
              <w:t>4</w:t>
            </w:r>
          </w:p>
        </w:tc>
        <w:tc>
          <w:tcPr>
            <w:tcW w:w="3564" w:type="dxa"/>
            <w:shd w:val="clear" w:color="auto" w:fill="auto"/>
          </w:tcPr>
          <w:p w:rsidR="005508E4" w:rsidRPr="00F103C9" w:rsidDel="005508E4" w:rsidRDefault="005508E4" w:rsidP="00300522">
            <w:pPr>
              <w:pStyle w:val="Tabletext"/>
            </w:pPr>
            <w:r w:rsidRPr="00F103C9">
              <w:t>Offshore supplies</w:t>
            </w:r>
          </w:p>
        </w:tc>
        <w:tc>
          <w:tcPr>
            <w:tcW w:w="1710" w:type="dxa"/>
            <w:shd w:val="clear" w:color="auto" w:fill="auto"/>
          </w:tcPr>
          <w:p w:rsidR="005508E4" w:rsidRPr="00F103C9" w:rsidDel="005508E4" w:rsidRDefault="005508E4" w:rsidP="00300522">
            <w:pPr>
              <w:pStyle w:val="Tabletext"/>
            </w:pPr>
            <w:r w:rsidRPr="00F103C9">
              <w:t>Division</w:t>
            </w:r>
            <w:r w:rsidR="00F103C9">
              <w:t> </w:t>
            </w:r>
            <w:r w:rsidRPr="00F103C9">
              <w:t>84</w:t>
            </w:r>
          </w:p>
        </w:tc>
      </w:tr>
      <w:tr w:rsidR="00300522" w:rsidRPr="00F103C9" w:rsidTr="00A53099">
        <w:tc>
          <w:tcPr>
            <w:tcW w:w="680" w:type="dxa"/>
            <w:shd w:val="clear" w:color="auto" w:fill="auto"/>
          </w:tcPr>
          <w:p w:rsidR="00300522" w:rsidRPr="00F103C9" w:rsidRDefault="00300522" w:rsidP="00300522">
            <w:pPr>
              <w:pStyle w:val="Tabletext"/>
            </w:pPr>
            <w:r w:rsidRPr="00F103C9">
              <w:t>4A</w:t>
            </w:r>
          </w:p>
        </w:tc>
        <w:tc>
          <w:tcPr>
            <w:tcW w:w="3564" w:type="dxa"/>
            <w:shd w:val="clear" w:color="auto" w:fill="auto"/>
          </w:tcPr>
          <w:p w:rsidR="00300522" w:rsidRPr="00F103C9" w:rsidRDefault="00300522" w:rsidP="00300522">
            <w:pPr>
              <w:pStyle w:val="Tabletext"/>
            </w:pPr>
            <w:r w:rsidRPr="00F103C9">
              <w:t>Non</w:t>
            </w:r>
            <w:r w:rsidR="00F103C9">
              <w:noBreakHyphen/>
            </w:r>
            <w:r w:rsidRPr="00F103C9">
              <w:t xml:space="preserve">residents making supplies connected with </w:t>
            </w:r>
            <w:r w:rsidR="00A76C7E" w:rsidRPr="00F103C9">
              <w:t>the indirect tax zone</w:t>
            </w:r>
          </w:p>
        </w:tc>
        <w:tc>
          <w:tcPr>
            <w:tcW w:w="1710" w:type="dxa"/>
            <w:shd w:val="clear" w:color="auto" w:fill="auto"/>
          </w:tcPr>
          <w:p w:rsidR="00300522" w:rsidRPr="00F103C9" w:rsidRDefault="00300522" w:rsidP="00300522">
            <w:pPr>
              <w:pStyle w:val="Tabletext"/>
            </w:pPr>
            <w:r w:rsidRPr="00F103C9">
              <w:t>Division</w:t>
            </w:r>
            <w:r w:rsidR="00F103C9">
              <w:t> </w:t>
            </w:r>
            <w:r w:rsidRPr="00F103C9">
              <w:t>83</w:t>
            </w:r>
          </w:p>
        </w:tc>
      </w:tr>
      <w:tr w:rsidR="00A32F78" w:rsidRPr="00F103C9" w:rsidTr="00A53099">
        <w:tc>
          <w:tcPr>
            <w:tcW w:w="680" w:type="dxa"/>
            <w:tcBorders>
              <w:bottom w:val="single" w:sz="4" w:space="0" w:color="auto"/>
            </w:tcBorders>
            <w:shd w:val="clear" w:color="auto" w:fill="auto"/>
          </w:tcPr>
          <w:p w:rsidR="00A32F78" w:rsidRPr="00F103C9" w:rsidRDefault="00A32F78" w:rsidP="00300522">
            <w:pPr>
              <w:pStyle w:val="Tabletext"/>
            </w:pPr>
            <w:r w:rsidRPr="00F103C9">
              <w:lastRenderedPageBreak/>
              <w:t>4B</w:t>
            </w:r>
          </w:p>
        </w:tc>
        <w:tc>
          <w:tcPr>
            <w:tcW w:w="3564" w:type="dxa"/>
            <w:tcBorders>
              <w:bottom w:val="single" w:sz="4" w:space="0" w:color="auto"/>
            </w:tcBorders>
            <w:shd w:val="clear" w:color="auto" w:fill="auto"/>
          </w:tcPr>
          <w:p w:rsidR="00A32F78" w:rsidRPr="00F103C9" w:rsidRDefault="00A32F78" w:rsidP="00300522">
            <w:pPr>
              <w:pStyle w:val="Tabletext"/>
            </w:pPr>
            <w:r w:rsidRPr="00F103C9">
              <w:t>Representatives of incapacitated entities</w:t>
            </w:r>
          </w:p>
        </w:tc>
        <w:tc>
          <w:tcPr>
            <w:tcW w:w="1710" w:type="dxa"/>
            <w:tcBorders>
              <w:bottom w:val="single" w:sz="4" w:space="0" w:color="auto"/>
            </w:tcBorders>
            <w:shd w:val="clear" w:color="auto" w:fill="auto"/>
          </w:tcPr>
          <w:p w:rsidR="00A32F78" w:rsidRPr="00F103C9" w:rsidRDefault="00A32F78" w:rsidP="00300522">
            <w:pPr>
              <w:pStyle w:val="Tabletext"/>
            </w:pPr>
            <w:r w:rsidRPr="00F103C9">
              <w:t>Division</w:t>
            </w:r>
            <w:r w:rsidR="00F103C9">
              <w:t> </w:t>
            </w:r>
            <w:r w:rsidRPr="00F103C9">
              <w:t>58</w:t>
            </w:r>
          </w:p>
        </w:tc>
      </w:tr>
      <w:tr w:rsidR="00A32F78" w:rsidRPr="00F103C9" w:rsidTr="00C45046">
        <w:tc>
          <w:tcPr>
            <w:tcW w:w="680" w:type="dxa"/>
            <w:shd w:val="clear" w:color="auto" w:fill="auto"/>
          </w:tcPr>
          <w:p w:rsidR="00A32F78" w:rsidRPr="00F103C9" w:rsidRDefault="00A32F78" w:rsidP="00300522">
            <w:pPr>
              <w:pStyle w:val="Tabletext"/>
            </w:pPr>
            <w:r w:rsidRPr="00F103C9">
              <w:t>5</w:t>
            </w:r>
          </w:p>
        </w:tc>
        <w:tc>
          <w:tcPr>
            <w:tcW w:w="3564" w:type="dxa"/>
            <w:shd w:val="clear" w:color="auto" w:fill="auto"/>
          </w:tcPr>
          <w:p w:rsidR="00A32F78" w:rsidRPr="00F103C9" w:rsidRDefault="00A32F78" w:rsidP="00300522">
            <w:pPr>
              <w:pStyle w:val="Tabletext"/>
            </w:pPr>
            <w:r w:rsidRPr="00F103C9">
              <w:t>Resident agents acting for non</w:t>
            </w:r>
            <w:r w:rsidR="00F103C9">
              <w:noBreakHyphen/>
            </w:r>
            <w:r w:rsidRPr="00F103C9">
              <w:t>residents</w:t>
            </w:r>
          </w:p>
        </w:tc>
        <w:tc>
          <w:tcPr>
            <w:tcW w:w="1710" w:type="dxa"/>
            <w:shd w:val="clear" w:color="auto" w:fill="auto"/>
          </w:tcPr>
          <w:p w:rsidR="00A32F78" w:rsidRPr="00F103C9" w:rsidRDefault="00A32F78" w:rsidP="00300522">
            <w:pPr>
              <w:pStyle w:val="Tabletext"/>
            </w:pPr>
            <w:r w:rsidRPr="00F103C9">
              <w:t>Division</w:t>
            </w:r>
            <w:r w:rsidR="00F103C9">
              <w:t> </w:t>
            </w:r>
            <w:r w:rsidRPr="00F103C9">
              <w:t>57</w:t>
            </w:r>
          </w:p>
        </w:tc>
      </w:tr>
      <w:tr w:rsidR="00744458" w:rsidRPr="00F103C9" w:rsidTr="00A53099">
        <w:tc>
          <w:tcPr>
            <w:tcW w:w="680" w:type="dxa"/>
            <w:tcBorders>
              <w:bottom w:val="single" w:sz="12" w:space="0" w:color="auto"/>
            </w:tcBorders>
            <w:shd w:val="clear" w:color="auto" w:fill="auto"/>
          </w:tcPr>
          <w:p w:rsidR="00744458" w:rsidRPr="00F103C9" w:rsidRDefault="00744458" w:rsidP="00300522">
            <w:pPr>
              <w:pStyle w:val="Tabletext"/>
            </w:pPr>
            <w:r w:rsidRPr="00F103C9">
              <w:t>6</w:t>
            </w:r>
          </w:p>
        </w:tc>
        <w:tc>
          <w:tcPr>
            <w:tcW w:w="3564" w:type="dxa"/>
            <w:tcBorders>
              <w:bottom w:val="single" w:sz="12" w:space="0" w:color="auto"/>
            </w:tcBorders>
            <w:shd w:val="clear" w:color="auto" w:fill="auto"/>
          </w:tcPr>
          <w:p w:rsidR="00744458" w:rsidRPr="00F103C9" w:rsidRDefault="00744458" w:rsidP="00300522">
            <w:pPr>
              <w:pStyle w:val="Tabletext"/>
            </w:pPr>
            <w:r w:rsidRPr="00F103C9">
              <w:t>Valuable metals</w:t>
            </w:r>
          </w:p>
        </w:tc>
        <w:tc>
          <w:tcPr>
            <w:tcW w:w="1710" w:type="dxa"/>
            <w:tcBorders>
              <w:bottom w:val="single" w:sz="12" w:space="0" w:color="auto"/>
            </w:tcBorders>
            <w:shd w:val="clear" w:color="auto" w:fill="auto"/>
          </w:tcPr>
          <w:p w:rsidR="00744458" w:rsidRPr="00F103C9" w:rsidRDefault="00744458" w:rsidP="00300522">
            <w:pPr>
              <w:pStyle w:val="Tabletext"/>
            </w:pPr>
            <w:r w:rsidRPr="00F103C9">
              <w:t>Division</w:t>
            </w:r>
            <w:r w:rsidR="00F103C9">
              <w:t> </w:t>
            </w:r>
            <w:r w:rsidRPr="00F103C9">
              <w:t>86</w:t>
            </w:r>
          </w:p>
        </w:tc>
      </w:tr>
    </w:tbl>
    <w:p w:rsidR="00300522" w:rsidRPr="00F103C9" w:rsidRDefault="00300522" w:rsidP="00300522">
      <w:pPr>
        <w:pStyle w:val="ActHead4"/>
      </w:pPr>
      <w:bookmarkStart w:id="52" w:name="_Toc498001127"/>
      <w:r w:rsidRPr="00F103C9">
        <w:rPr>
          <w:rStyle w:val="CharSubdNo"/>
        </w:rPr>
        <w:t>Subdivision</w:t>
      </w:r>
      <w:r w:rsidR="00F103C9" w:rsidRPr="00F103C9">
        <w:rPr>
          <w:rStyle w:val="CharSubdNo"/>
        </w:rPr>
        <w:t> </w:t>
      </w:r>
      <w:r w:rsidRPr="00F103C9">
        <w:rPr>
          <w:rStyle w:val="CharSubdNo"/>
        </w:rPr>
        <w:t>9</w:t>
      </w:r>
      <w:r w:rsidR="00F103C9" w:rsidRPr="00F103C9">
        <w:rPr>
          <w:rStyle w:val="CharSubdNo"/>
        </w:rPr>
        <w:noBreakHyphen/>
      </w:r>
      <w:r w:rsidRPr="00F103C9">
        <w:rPr>
          <w:rStyle w:val="CharSubdNo"/>
        </w:rPr>
        <w:t>C</w:t>
      </w:r>
      <w:r w:rsidRPr="00F103C9">
        <w:t>—</w:t>
      </w:r>
      <w:r w:rsidRPr="00F103C9">
        <w:rPr>
          <w:rStyle w:val="CharSubdText"/>
        </w:rPr>
        <w:t>How much GST is payable on taxable supplies?</w:t>
      </w:r>
      <w:bookmarkEnd w:id="52"/>
    </w:p>
    <w:p w:rsidR="00300522" w:rsidRPr="00F103C9" w:rsidRDefault="00300522" w:rsidP="00300522">
      <w:pPr>
        <w:pStyle w:val="ActHead5"/>
      </w:pPr>
      <w:bookmarkStart w:id="53" w:name="_Toc498001128"/>
      <w:r w:rsidRPr="00F103C9">
        <w:rPr>
          <w:rStyle w:val="CharSectno"/>
        </w:rPr>
        <w:t>9</w:t>
      </w:r>
      <w:r w:rsidR="00F103C9" w:rsidRPr="00F103C9">
        <w:rPr>
          <w:rStyle w:val="CharSectno"/>
        </w:rPr>
        <w:noBreakHyphen/>
      </w:r>
      <w:r w:rsidRPr="00F103C9">
        <w:rPr>
          <w:rStyle w:val="CharSectno"/>
        </w:rPr>
        <w:t>70</w:t>
      </w:r>
      <w:r w:rsidRPr="00F103C9">
        <w:t xml:space="preserve">  The amount of GST on taxable supplies</w:t>
      </w:r>
      <w:bookmarkEnd w:id="53"/>
    </w:p>
    <w:p w:rsidR="00300522" w:rsidRPr="00F103C9" w:rsidRDefault="00300522" w:rsidP="00300522">
      <w:pPr>
        <w:pStyle w:val="subsection"/>
      </w:pPr>
      <w:r w:rsidRPr="00F103C9">
        <w:tab/>
      </w:r>
      <w:r w:rsidRPr="00F103C9">
        <w:tab/>
        <w:t xml:space="preserve">The amount of GST on a </w:t>
      </w:r>
      <w:r w:rsidR="00F103C9" w:rsidRPr="00F103C9">
        <w:rPr>
          <w:position w:val="6"/>
          <w:sz w:val="16"/>
          <w:szCs w:val="16"/>
        </w:rPr>
        <w:t>*</w:t>
      </w:r>
      <w:r w:rsidRPr="00F103C9">
        <w:t>taxable supply i</w:t>
      </w:r>
      <w:smartTag w:uri="urn:schemas-microsoft-com:office:smarttags" w:element="PersonName">
        <w:r w:rsidRPr="00F103C9">
          <w:t>s 1</w:t>
        </w:r>
      </w:smartTag>
      <w:r w:rsidRPr="00F103C9">
        <w:t xml:space="preserve">0% of the </w:t>
      </w:r>
      <w:r w:rsidR="00F103C9" w:rsidRPr="00F103C9">
        <w:rPr>
          <w:position w:val="6"/>
          <w:sz w:val="16"/>
          <w:szCs w:val="16"/>
        </w:rPr>
        <w:t>*</w:t>
      </w:r>
      <w:r w:rsidRPr="00F103C9">
        <w:t>value of the taxable supply.</w:t>
      </w:r>
    </w:p>
    <w:p w:rsidR="00300522" w:rsidRPr="00F103C9" w:rsidRDefault="00300522" w:rsidP="00300522">
      <w:pPr>
        <w:pStyle w:val="ActHead5"/>
      </w:pPr>
      <w:bookmarkStart w:id="54" w:name="_Toc498001129"/>
      <w:r w:rsidRPr="00F103C9">
        <w:rPr>
          <w:rStyle w:val="CharSectno"/>
        </w:rPr>
        <w:t>9</w:t>
      </w:r>
      <w:r w:rsidR="00F103C9" w:rsidRPr="00F103C9">
        <w:rPr>
          <w:rStyle w:val="CharSectno"/>
        </w:rPr>
        <w:noBreakHyphen/>
      </w:r>
      <w:r w:rsidRPr="00F103C9">
        <w:rPr>
          <w:rStyle w:val="CharSectno"/>
        </w:rPr>
        <w:t>75</w:t>
      </w:r>
      <w:r w:rsidRPr="00F103C9">
        <w:t xml:space="preserve">  The value of taxable supplies</w:t>
      </w:r>
      <w:bookmarkEnd w:id="54"/>
    </w:p>
    <w:p w:rsidR="00300522" w:rsidRPr="00F103C9" w:rsidRDefault="00300522" w:rsidP="00300522">
      <w:pPr>
        <w:pStyle w:val="subsection"/>
      </w:pPr>
      <w:r w:rsidRPr="00F103C9">
        <w:tab/>
        <w:t>(1)</w:t>
      </w:r>
      <w:r w:rsidRPr="00F103C9">
        <w:tab/>
        <w:t xml:space="preserve">The </w:t>
      </w:r>
      <w:r w:rsidRPr="00F103C9">
        <w:rPr>
          <w:b/>
          <w:bCs/>
          <w:i/>
          <w:iCs/>
        </w:rPr>
        <w:t xml:space="preserve">value </w:t>
      </w:r>
      <w:r w:rsidRPr="00F103C9">
        <w:t xml:space="preserve">of a </w:t>
      </w:r>
      <w:r w:rsidR="00F103C9" w:rsidRPr="00F103C9">
        <w:rPr>
          <w:position w:val="6"/>
          <w:sz w:val="16"/>
          <w:szCs w:val="16"/>
        </w:rPr>
        <w:t>*</w:t>
      </w:r>
      <w:r w:rsidRPr="00F103C9">
        <w:t>taxable supply is as follows:</w:t>
      </w:r>
    </w:p>
    <w:p w:rsidR="00300522" w:rsidRPr="00F103C9" w:rsidRDefault="00143843" w:rsidP="00A53099">
      <w:pPr>
        <w:pStyle w:val="Formula"/>
        <w:spacing w:before="120" w:after="120"/>
      </w:pPr>
      <w:r w:rsidRPr="00F103C9">
        <w:rPr>
          <w:noProof/>
        </w:rPr>
        <w:drawing>
          <wp:inline distT="0" distB="0" distL="0" distR="0" wp14:anchorId="42CF3529" wp14:editId="22373BD7">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price</w:t>
      </w:r>
      <w:r w:rsidRPr="00F103C9">
        <w:t xml:space="preserve"> is the sum of:</w:t>
      </w:r>
    </w:p>
    <w:p w:rsidR="00300522" w:rsidRPr="00F103C9" w:rsidRDefault="00300522" w:rsidP="00300522">
      <w:pPr>
        <w:pStyle w:val="paragraph"/>
        <w:keepLines/>
      </w:pPr>
      <w:r w:rsidRPr="00F103C9">
        <w:tab/>
        <w:t>(a)</w:t>
      </w:r>
      <w:r w:rsidRPr="00F103C9">
        <w:tab/>
        <w:t xml:space="preserve">so far as the </w:t>
      </w:r>
      <w:r w:rsidR="00F103C9" w:rsidRPr="00F103C9">
        <w:rPr>
          <w:position w:val="6"/>
          <w:sz w:val="16"/>
          <w:szCs w:val="16"/>
        </w:rPr>
        <w:t>*</w:t>
      </w:r>
      <w:r w:rsidRPr="00F103C9">
        <w:t xml:space="preserve">consideration for the supply is consideration expressed as an amount of </w:t>
      </w:r>
      <w:r w:rsidR="00F103C9" w:rsidRPr="00F103C9">
        <w:rPr>
          <w:position w:val="6"/>
          <w:sz w:val="16"/>
          <w:szCs w:val="16"/>
        </w:rPr>
        <w:t>*</w:t>
      </w:r>
      <w:r w:rsidRPr="00F103C9">
        <w:t>money—the amount (without any discount for the amount of GST (if any) payable on the supply); and</w:t>
      </w:r>
    </w:p>
    <w:p w:rsidR="00300522" w:rsidRPr="00F103C9" w:rsidRDefault="00300522" w:rsidP="00300522">
      <w:pPr>
        <w:pStyle w:val="paragraph"/>
      </w:pPr>
      <w:r w:rsidRPr="00F103C9">
        <w:tab/>
        <w:t>(b)</w:t>
      </w:r>
      <w:r w:rsidRPr="00F103C9">
        <w:tab/>
        <w:t xml:space="preserve">so far as the consideration is not consideration expressed as an amount of money—the </w:t>
      </w:r>
      <w:r w:rsidR="00F103C9" w:rsidRPr="00F103C9">
        <w:rPr>
          <w:position w:val="6"/>
          <w:sz w:val="16"/>
          <w:szCs w:val="16"/>
        </w:rPr>
        <w:t>*</w:t>
      </w:r>
      <w:r w:rsidRPr="00F103C9">
        <w:t>GST inclusive market value of that consideration.</w:t>
      </w:r>
    </w:p>
    <w:p w:rsidR="00300522" w:rsidRPr="00F103C9" w:rsidRDefault="00300522" w:rsidP="00300522">
      <w:pPr>
        <w:pStyle w:val="notetext"/>
        <w:keepNext/>
      </w:pPr>
      <w:r w:rsidRPr="00F103C9">
        <w:t>Example:</w:t>
      </w:r>
      <w:r w:rsidRPr="00F103C9">
        <w:tab/>
        <w:t>You make a taxable supply by selling a car for $22,000 in the course of carrying on an enterprise.</w:t>
      </w:r>
    </w:p>
    <w:p w:rsidR="00300522" w:rsidRPr="00F103C9" w:rsidRDefault="00300522" w:rsidP="00300522">
      <w:pPr>
        <w:pStyle w:val="notetext"/>
      </w:pPr>
      <w:r w:rsidRPr="00F103C9">
        <w:tab/>
        <w:t>The value of the supply is:</w:t>
      </w:r>
    </w:p>
    <w:p w:rsidR="004C6B7F" w:rsidRPr="00F103C9" w:rsidRDefault="004C6B7F" w:rsidP="00A53099">
      <w:pPr>
        <w:pStyle w:val="Formula"/>
        <w:spacing w:before="120" w:after="120"/>
        <w:ind w:left="1985" w:hanging="851"/>
      </w:pPr>
      <w:r w:rsidRPr="00F103C9">
        <w:lastRenderedPageBreak/>
        <w:tab/>
      </w:r>
      <w:r w:rsidR="00143843" w:rsidRPr="00F103C9">
        <w:rPr>
          <w:noProof/>
        </w:rPr>
        <w:drawing>
          <wp:inline distT="0" distB="0" distL="0" distR="0" wp14:anchorId="1C940494" wp14:editId="758075E8">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F103C9" w:rsidRDefault="00300522" w:rsidP="00300522">
      <w:pPr>
        <w:pStyle w:val="notetext"/>
      </w:pPr>
      <w:r w:rsidRPr="00F103C9">
        <w:tab/>
        <w:t>The GST on the supply is therefore $2,000 (i.e. 10% of $20,000).</w:t>
      </w:r>
    </w:p>
    <w:p w:rsidR="00300522" w:rsidRPr="00F103C9" w:rsidRDefault="00300522" w:rsidP="00300522">
      <w:pPr>
        <w:pStyle w:val="subsection"/>
      </w:pPr>
      <w:r w:rsidRPr="00F103C9">
        <w:tab/>
        <w:t>(2)</w:t>
      </w:r>
      <w:r w:rsidRPr="00F103C9">
        <w:tab/>
        <w:t xml:space="preserve">However, if the taxable supply is of a </w:t>
      </w:r>
      <w:r w:rsidR="00F103C9" w:rsidRPr="00F103C9">
        <w:rPr>
          <w:position w:val="6"/>
          <w:sz w:val="16"/>
          <w:szCs w:val="16"/>
        </w:rPr>
        <w:t>*</w:t>
      </w:r>
      <w:r w:rsidRPr="00F103C9">
        <w:t xml:space="preserve">luxury car, the </w:t>
      </w:r>
      <w:r w:rsidRPr="00F103C9">
        <w:rPr>
          <w:b/>
          <w:bCs/>
          <w:i/>
          <w:iCs/>
        </w:rPr>
        <w:t>value</w:t>
      </w:r>
      <w:r w:rsidRPr="00F103C9">
        <w:t xml:space="preserve"> of the taxable supply is as follows:</w:t>
      </w:r>
    </w:p>
    <w:p w:rsidR="00300522" w:rsidRPr="00F103C9" w:rsidRDefault="00143843" w:rsidP="00A53099">
      <w:pPr>
        <w:pStyle w:val="Formula"/>
        <w:spacing w:before="120" w:after="120"/>
      </w:pPr>
      <w:r w:rsidRPr="00F103C9">
        <w:rPr>
          <w:noProof/>
        </w:rPr>
        <w:drawing>
          <wp:inline distT="0" distB="0" distL="0" distR="0" wp14:anchorId="3B2AFEA5" wp14:editId="7B77CFF6">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rPr>
        <w:t>luxury car tax value</w:t>
      </w:r>
      <w:r w:rsidRPr="00F103C9">
        <w:t xml:space="preserve"> has the meaning given by section</w:t>
      </w:r>
      <w:r w:rsidR="00F103C9">
        <w:t> </w:t>
      </w:r>
      <w:r w:rsidRPr="00F103C9">
        <w:t>5</w:t>
      </w:r>
      <w:r w:rsidR="00F103C9">
        <w:noBreakHyphen/>
      </w:r>
      <w:r w:rsidRPr="00F103C9">
        <w:t xml:space="preserve">20 of the </w:t>
      </w:r>
      <w:r w:rsidRPr="00F103C9">
        <w:rPr>
          <w:i/>
        </w:rPr>
        <w:t>A New Tax System (Luxury Car Tax) Act 1999</w:t>
      </w:r>
      <w:r w:rsidRPr="00F103C9">
        <w:t>.</w:t>
      </w:r>
    </w:p>
    <w:p w:rsidR="00300522" w:rsidRPr="00F103C9" w:rsidRDefault="00300522" w:rsidP="00300522">
      <w:pPr>
        <w:pStyle w:val="subsection"/>
      </w:pPr>
      <w:r w:rsidRPr="00F103C9">
        <w:tab/>
        <w:t>(3)</w:t>
      </w:r>
      <w:r w:rsidRPr="00F103C9">
        <w:tab/>
        <w:t xml:space="preserve">In working out under </w:t>
      </w:r>
      <w:r w:rsidR="00F103C9">
        <w:t>subsection (</w:t>
      </w:r>
      <w:r w:rsidRPr="00F103C9">
        <w:t xml:space="preserve">1) the value of a </w:t>
      </w:r>
      <w:r w:rsidR="00F103C9" w:rsidRPr="00F103C9">
        <w:rPr>
          <w:position w:val="6"/>
          <w:sz w:val="16"/>
          <w:szCs w:val="16"/>
        </w:rPr>
        <w:t>*</w:t>
      </w:r>
      <w:r w:rsidRPr="00F103C9">
        <w:t xml:space="preserve">taxable supply made in a </w:t>
      </w:r>
      <w:r w:rsidR="00F103C9" w:rsidRPr="00F103C9">
        <w:rPr>
          <w:position w:val="6"/>
          <w:sz w:val="16"/>
          <w:szCs w:val="16"/>
        </w:rPr>
        <w:t>*</w:t>
      </w:r>
      <w:r w:rsidRPr="00F103C9">
        <w:t xml:space="preserve">tax period, being a supply that is a </w:t>
      </w:r>
      <w:r w:rsidR="00F103C9" w:rsidRPr="00F103C9">
        <w:rPr>
          <w:position w:val="6"/>
          <w:sz w:val="16"/>
          <w:szCs w:val="16"/>
        </w:rPr>
        <w:t>*</w:t>
      </w:r>
      <w:r w:rsidRPr="00F103C9">
        <w:t>fringe benefit, the price is taken to be the sum of:</w:t>
      </w:r>
    </w:p>
    <w:p w:rsidR="00300522" w:rsidRPr="00F103C9" w:rsidRDefault="00300522" w:rsidP="00300522">
      <w:pPr>
        <w:pStyle w:val="paragraph"/>
      </w:pPr>
      <w:r w:rsidRPr="00F103C9">
        <w:tab/>
        <w:t>(a)</w:t>
      </w:r>
      <w:r w:rsidRPr="00F103C9">
        <w:tab/>
        <w:t xml:space="preserve">to the extent that, apart from this subsection, </w:t>
      </w:r>
      <w:r w:rsidR="00367157" w:rsidRPr="00F103C9">
        <w:t>paragrap</w:t>
      </w:r>
      <w:r w:rsidR="00A53099" w:rsidRPr="00F103C9">
        <w:t>h(</w:t>
      </w:r>
      <w:r w:rsidRPr="00F103C9">
        <w:t xml:space="preserve">a) of the definition of </w:t>
      </w:r>
      <w:r w:rsidRPr="00F103C9">
        <w:rPr>
          <w:b/>
          <w:bCs/>
          <w:i/>
          <w:iCs/>
        </w:rPr>
        <w:t>price</w:t>
      </w:r>
      <w:r w:rsidRPr="00F103C9">
        <w:t xml:space="preserve"> in </w:t>
      </w:r>
      <w:r w:rsidR="00F103C9">
        <w:t>subsection (</w:t>
      </w:r>
      <w:r w:rsidRPr="00F103C9">
        <w:t>1) would be applicable:</w:t>
      </w:r>
    </w:p>
    <w:p w:rsidR="00300522" w:rsidRPr="00F103C9" w:rsidRDefault="00300522" w:rsidP="00300522">
      <w:pPr>
        <w:pStyle w:val="paragraphsub"/>
      </w:pPr>
      <w:r w:rsidRPr="00F103C9">
        <w:tab/>
        <w:t>(i)</w:t>
      </w:r>
      <w:r w:rsidRPr="00F103C9">
        <w:tab/>
        <w:t xml:space="preserve">if the fringe benefit is a car fringe benefit—so much of the amount that would be worked out under that paragraph as represented the </w:t>
      </w:r>
      <w:r w:rsidR="00F103C9" w:rsidRPr="00F103C9">
        <w:rPr>
          <w:position w:val="6"/>
          <w:sz w:val="16"/>
          <w:szCs w:val="16"/>
        </w:rPr>
        <w:t>*</w:t>
      </w:r>
      <w:r w:rsidRPr="00F103C9">
        <w:t>recipient’s payment made in that period; or</w:t>
      </w:r>
    </w:p>
    <w:p w:rsidR="00300522" w:rsidRPr="00F103C9" w:rsidRDefault="00300522" w:rsidP="00300522">
      <w:pPr>
        <w:pStyle w:val="paragraphsub"/>
      </w:pPr>
      <w:r w:rsidRPr="00F103C9">
        <w:tab/>
        <w:t>(ii)</w:t>
      </w:r>
      <w:r w:rsidRPr="00F103C9">
        <w:tab/>
        <w:t xml:space="preserve">if the fringe benefit is a benefit other than a car fringe benefit—so much of the amount that would be worked out under that paragraph as represented the </w:t>
      </w:r>
      <w:r w:rsidR="00F103C9" w:rsidRPr="00F103C9">
        <w:rPr>
          <w:position w:val="6"/>
          <w:sz w:val="16"/>
          <w:szCs w:val="16"/>
        </w:rPr>
        <w:t>*</w:t>
      </w:r>
      <w:r w:rsidRPr="00F103C9">
        <w:t>recipients contribution made in that period; and</w:t>
      </w:r>
    </w:p>
    <w:p w:rsidR="00300522" w:rsidRPr="00F103C9" w:rsidRDefault="00300522" w:rsidP="00300522">
      <w:pPr>
        <w:pStyle w:val="paragraph"/>
      </w:pPr>
      <w:r w:rsidRPr="00F103C9">
        <w:tab/>
        <w:t>(b)</w:t>
      </w:r>
      <w:r w:rsidRPr="00F103C9">
        <w:tab/>
        <w:t xml:space="preserve">to the extent that, apart from this subsection, </w:t>
      </w:r>
      <w:r w:rsidR="00367157" w:rsidRPr="00F103C9">
        <w:t>paragrap</w:t>
      </w:r>
      <w:r w:rsidR="00A53099" w:rsidRPr="00F103C9">
        <w:t>h(</w:t>
      </w:r>
      <w:r w:rsidRPr="00F103C9">
        <w:t xml:space="preserve">b) of the definition of </w:t>
      </w:r>
      <w:r w:rsidRPr="00F103C9">
        <w:rPr>
          <w:b/>
          <w:bCs/>
          <w:i/>
          <w:iCs/>
        </w:rPr>
        <w:t>price</w:t>
      </w:r>
      <w:r w:rsidRPr="00F103C9">
        <w:t xml:space="preserve"> in </w:t>
      </w:r>
      <w:r w:rsidR="00F103C9">
        <w:t>subsection (</w:t>
      </w:r>
      <w:r w:rsidRPr="00F103C9">
        <w:t>1) would be applicable:</w:t>
      </w:r>
    </w:p>
    <w:p w:rsidR="00300522" w:rsidRPr="00F103C9" w:rsidRDefault="00300522" w:rsidP="00300522">
      <w:pPr>
        <w:pStyle w:val="paragraphsub"/>
      </w:pPr>
      <w:r w:rsidRPr="00F103C9">
        <w:tab/>
        <w:t>(i)</w:t>
      </w:r>
      <w:r w:rsidRPr="00F103C9">
        <w:tab/>
        <w:t>if the fringe benefit is a car fringe benefit—so much of the amount that would be worked out under that paragraph as represented the recipient’s payment made in that period; or</w:t>
      </w:r>
    </w:p>
    <w:p w:rsidR="00300522" w:rsidRPr="00F103C9" w:rsidRDefault="00300522" w:rsidP="00677DF0">
      <w:pPr>
        <w:pStyle w:val="paragraphsub"/>
        <w:keepNext/>
        <w:keepLines/>
      </w:pPr>
      <w:r w:rsidRPr="00F103C9">
        <w:lastRenderedPageBreak/>
        <w:tab/>
        <w:t>(ii)</w:t>
      </w:r>
      <w:r w:rsidRPr="00F103C9">
        <w:tab/>
        <w:t>if the fringe benefit is a benefit other than a car fringe benefit—so much of the amount that would be worked out under that paragraph as represented the recipients contribution made in that period.</w:t>
      </w:r>
    </w:p>
    <w:p w:rsidR="001626B8" w:rsidRPr="00F103C9" w:rsidRDefault="001626B8" w:rsidP="001626B8">
      <w:pPr>
        <w:pStyle w:val="subsection"/>
      </w:pPr>
      <w:r w:rsidRPr="00F103C9">
        <w:tab/>
        <w:t>(4)</w:t>
      </w:r>
      <w:r w:rsidRPr="00F103C9">
        <w:tab/>
        <w:t xml:space="preserve">Despite </w:t>
      </w:r>
      <w:r w:rsidR="00F103C9">
        <w:t>subsection (</w:t>
      </w:r>
      <w:r w:rsidRPr="00F103C9">
        <w:t xml:space="preserve">1), if a supply of goods (the </w:t>
      </w:r>
      <w:r w:rsidRPr="00F103C9">
        <w:rPr>
          <w:b/>
          <w:i/>
        </w:rPr>
        <w:t>actual supply</w:t>
      </w:r>
      <w:r w:rsidRPr="00F103C9">
        <w:t>) is to be treated as separate supplies because of subsection</w:t>
      </w:r>
      <w:r w:rsidR="00F103C9">
        <w:t> </w:t>
      </w:r>
      <w:r w:rsidRPr="00F103C9">
        <w:t>9</w:t>
      </w:r>
      <w:r w:rsidR="00F103C9">
        <w:noBreakHyphen/>
      </w:r>
      <w:r w:rsidRPr="00F103C9">
        <w:t>25(6)</w:t>
      </w:r>
      <w:r w:rsidR="005508E4" w:rsidRPr="00F103C9">
        <w:t xml:space="preserve"> or 84</w:t>
      </w:r>
      <w:r w:rsidR="00F103C9">
        <w:noBreakHyphen/>
      </w:r>
      <w:r w:rsidR="005508E4" w:rsidRPr="00F103C9">
        <w:t>79(2)</w:t>
      </w:r>
      <w:r w:rsidRPr="00F103C9">
        <w:t xml:space="preserve">, then the </w:t>
      </w:r>
      <w:r w:rsidRPr="00F103C9">
        <w:rPr>
          <w:b/>
          <w:i/>
        </w:rPr>
        <w:t xml:space="preserve">price </w:t>
      </w:r>
      <w:r w:rsidRPr="00F103C9">
        <w:t xml:space="preserve">of each such separate supply is so much of the price of the actual supply, worked out under </w:t>
      </w:r>
      <w:r w:rsidR="00F103C9">
        <w:t>subsection (</w:t>
      </w:r>
      <w:r w:rsidRPr="00F103C9">
        <w:t>1), as reasonably represents the price of the separate supply.</w:t>
      </w:r>
    </w:p>
    <w:p w:rsidR="00300522" w:rsidRPr="00F103C9" w:rsidRDefault="00300522" w:rsidP="00300522">
      <w:pPr>
        <w:pStyle w:val="ActHead5"/>
      </w:pPr>
      <w:bookmarkStart w:id="55" w:name="_Toc498001130"/>
      <w:r w:rsidRPr="00F103C9">
        <w:rPr>
          <w:rStyle w:val="CharSectno"/>
        </w:rPr>
        <w:t>9</w:t>
      </w:r>
      <w:r w:rsidR="00F103C9" w:rsidRPr="00F103C9">
        <w:rPr>
          <w:rStyle w:val="CharSectno"/>
        </w:rPr>
        <w:noBreakHyphen/>
      </w:r>
      <w:r w:rsidRPr="00F103C9">
        <w:rPr>
          <w:rStyle w:val="CharSectno"/>
        </w:rPr>
        <w:t>80</w:t>
      </w:r>
      <w:r w:rsidRPr="00F103C9">
        <w:t xml:space="preserve">  The value of taxable supplies that are partly GST</w:t>
      </w:r>
      <w:r w:rsidR="00F103C9">
        <w:noBreakHyphen/>
      </w:r>
      <w:r w:rsidRPr="00F103C9">
        <w:t>free or input taxed</w:t>
      </w:r>
      <w:bookmarkEnd w:id="55"/>
    </w:p>
    <w:p w:rsidR="00300522" w:rsidRPr="00F103C9" w:rsidRDefault="00300522" w:rsidP="00300522">
      <w:pPr>
        <w:pStyle w:val="subsection"/>
      </w:pPr>
      <w:r w:rsidRPr="00F103C9">
        <w:tab/>
        <w:t>(1)</w:t>
      </w:r>
      <w:r w:rsidRPr="00F103C9">
        <w:tab/>
        <w:t xml:space="preserve">If a supply (the </w:t>
      </w:r>
      <w:r w:rsidRPr="00F103C9">
        <w:rPr>
          <w:b/>
          <w:bCs/>
          <w:i/>
          <w:iCs/>
        </w:rPr>
        <w:t>actual supply</w:t>
      </w:r>
      <w:r w:rsidRPr="00F103C9">
        <w:t>) is:</w:t>
      </w:r>
    </w:p>
    <w:p w:rsidR="00300522" w:rsidRPr="00F103C9" w:rsidRDefault="00300522" w:rsidP="00300522">
      <w:pPr>
        <w:pStyle w:val="paragraph"/>
      </w:pPr>
      <w:r w:rsidRPr="00F103C9">
        <w:tab/>
        <w:t>(a)</w:t>
      </w:r>
      <w:r w:rsidRPr="00F103C9">
        <w:tab/>
        <w:t xml:space="preserve">partly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(b)</w:t>
      </w:r>
      <w:r w:rsidRPr="00F103C9">
        <w:tab/>
        <w:t xml:space="preserve">partly a supply that is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w:t>
      </w:r>
    </w:p>
    <w:p w:rsidR="00300522" w:rsidRPr="00F103C9" w:rsidRDefault="00300522" w:rsidP="00300522">
      <w:pPr>
        <w:pStyle w:val="subsection2"/>
      </w:pPr>
      <w:r w:rsidRPr="00F103C9">
        <w:t xml:space="preserve">the </w:t>
      </w:r>
      <w:r w:rsidRPr="00F103C9">
        <w:rPr>
          <w:b/>
          <w:bCs/>
          <w:i/>
          <w:iCs/>
        </w:rPr>
        <w:t>value</w:t>
      </w:r>
      <w:r w:rsidRPr="00F103C9">
        <w:t xml:space="preserve"> of the part of the actual supply that is a taxable supply is the proportion of the value of the actual supply that the taxable supply represents.</w:t>
      </w:r>
    </w:p>
    <w:p w:rsidR="00300522" w:rsidRPr="00F103C9" w:rsidRDefault="00300522" w:rsidP="00300522">
      <w:pPr>
        <w:pStyle w:val="subsection"/>
      </w:pPr>
      <w:r w:rsidRPr="00F103C9">
        <w:tab/>
        <w:t>(2)</w:t>
      </w:r>
      <w:r w:rsidRPr="00F103C9">
        <w:tab/>
        <w:t xml:space="preserve">The value of the actual supply, for the purposes of </w:t>
      </w:r>
      <w:r w:rsidR="00F103C9">
        <w:t>subsection (</w:t>
      </w:r>
      <w:r w:rsidRPr="00F103C9">
        <w:t>1), is as follows:</w:t>
      </w:r>
    </w:p>
    <w:p w:rsidR="00300522" w:rsidRPr="00F103C9" w:rsidRDefault="00143843" w:rsidP="00A53099">
      <w:pPr>
        <w:pStyle w:val="Formula"/>
        <w:spacing w:before="120" w:after="120"/>
      </w:pPr>
      <w:r w:rsidRPr="00F103C9">
        <w:rPr>
          <w:noProof/>
        </w:rPr>
        <w:drawing>
          <wp:inline distT="0" distB="0" distL="0" distR="0" wp14:anchorId="2F37CB03" wp14:editId="0A73EEC9">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taxable proportion</w:t>
      </w:r>
      <w:r w:rsidRPr="00F103C9">
        <w:t xml:space="preserve"> is the proportion of the value of the actual supply that represents the value of the </w:t>
      </w:r>
      <w:r w:rsidR="00F103C9" w:rsidRPr="00F103C9">
        <w:rPr>
          <w:position w:val="6"/>
          <w:sz w:val="16"/>
          <w:szCs w:val="16"/>
        </w:rPr>
        <w:t>*</w:t>
      </w:r>
      <w:r w:rsidRPr="00F103C9">
        <w:t>taxable supply (expressed as a number between 0 and 1).</w:t>
      </w:r>
    </w:p>
    <w:p w:rsidR="00300522" w:rsidRPr="00F103C9" w:rsidRDefault="00300522" w:rsidP="00300522">
      <w:pPr>
        <w:pStyle w:val="ActHead5"/>
      </w:pPr>
      <w:bookmarkStart w:id="56" w:name="_Toc498001131"/>
      <w:r w:rsidRPr="00F103C9">
        <w:rPr>
          <w:rStyle w:val="CharSectno"/>
        </w:rPr>
        <w:lastRenderedPageBreak/>
        <w:t>9</w:t>
      </w:r>
      <w:r w:rsidR="00F103C9" w:rsidRPr="00F103C9">
        <w:rPr>
          <w:rStyle w:val="CharSectno"/>
        </w:rPr>
        <w:noBreakHyphen/>
      </w:r>
      <w:r w:rsidRPr="00F103C9">
        <w:rPr>
          <w:rStyle w:val="CharSectno"/>
        </w:rPr>
        <w:t>85</w:t>
      </w:r>
      <w:r w:rsidRPr="00F103C9">
        <w:t xml:space="preserve">  Value of taxable supplies to be expressed in Australian currency</w:t>
      </w:r>
      <w:bookmarkEnd w:id="56"/>
    </w:p>
    <w:p w:rsidR="00300522" w:rsidRPr="00F103C9" w:rsidRDefault="00300522" w:rsidP="00300522">
      <w:pPr>
        <w:pStyle w:val="subsection"/>
      </w:pPr>
      <w:r w:rsidRPr="00F103C9">
        <w:tab/>
        <w:t>(1)</w:t>
      </w:r>
      <w:r w:rsidRPr="00F103C9">
        <w:tab/>
        <w:t xml:space="preserve">For the purposes of this Act, the </w:t>
      </w:r>
      <w:r w:rsidR="00F103C9" w:rsidRPr="00F103C9">
        <w:rPr>
          <w:position w:val="6"/>
          <w:sz w:val="16"/>
          <w:szCs w:val="16"/>
        </w:rPr>
        <w:t>*</w:t>
      </w:r>
      <w:r w:rsidRPr="00F103C9">
        <w:t xml:space="preserve">value of a </w:t>
      </w:r>
      <w:r w:rsidR="00F103C9" w:rsidRPr="00F103C9">
        <w:rPr>
          <w:position w:val="6"/>
          <w:sz w:val="16"/>
          <w:szCs w:val="16"/>
        </w:rPr>
        <w:t>*</w:t>
      </w:r>
      <w:r w:rsidRPr="00F103C9">
        <w:t>taxable supply is to be expressed in Australian currency.</w:t>
      </w:r>
    </w:p>
    <w:p w:rsidR="002B5002" w:rsidRPr="00F103C9" w:rsidRDefault="002B5002" w:rsidP="002B5002">
      <w:pPr>
        <w:pStyle w:val="subsection"/>
      </w:pPr>
      <w:r w:rsidRPr="00F103C9">
        <w:tab/>
        <w:t>(2)</w:t>
      </w:r>
      <w:r w:rsidRPr="00F103C9">
        <w:tab/>
        <w:t xml:space="preserve">In working out the </w:t>
      </w:r>
      <w:r w:rsidR="00F103C9" w:rsidRPr="00F103C9">
        <w:rPr>
          <w:position w:val="6"/>
          <w:sz w:val="16"/>
        </w:rPr>
        <w:t>*</w:t>
      </w:r>
      <w:r w:rsidRPr="00F103C9">
        <w:t xml:space="preserve">value of a </w:t>
      </w:r>
      <w:r w:rsidR="00F103C9" w:rsidRPr="00F103C9">
        <w:rPr>
          <w:position w:val="6"/>
          <w:sz w:val="16"/>
        </w:rPr>
        <w:t>*</w:t>
      </w:r>
      <w:r w:rsidRPr="00F103C9">
        <w:t xml:space="preserve">taxable supply, any amount of the </w:t>
      </w:r>
      <w:r w:rsidR="00F103C9" w:rsidRPr="00F103C9">
        <w:rPr>
          <w:position w:val="6"/>
          <w:sz w:val="16"/>
        </w:rPr>
        <w:t>*</w:t>
      </w:r>
      <w:r w:rsidRPr="00F103C9">
        <w:t>consideration for the supply that is expressed in:</w:t>
      </w:r>
    </w:p>
    <w:p w:rsidR="002B5002" w:rsidRPr="00F103C9" w:rsidRDefault="002B5002" w:rsidP="002B5002">
      <w:pPr>
        <w:pStyle w:val="paragraph"/>
      </w:pPr>
      <w:r w:rsidRPr="00F103C9">
        <w:tab/>
        <w:t>(a)</w:t>
      </w:r>
      <w:r w:rsidRPr="00F103C9">
        <w:tab/>
        <w:t>a currency other than Australian currency; or</w:t>
      </w:r>
    </w:p>
    <w:p w:rsidR="002B5002" w:rsidRPr="00F103C9" w:rsidRDefault="002B5002" w:rsidP="002B5002">
      <w:pPr>
        <w:pStyle w:val="paragraph"/>
      </w:pPr>
      <w:r w:rsidRPr="00F103C9">
        <w:tab/>
        <w:t>(b)</w:t>
      </w:r>
      <w:r w:rsidRPr="00F103C9">
        <w:tab/>
      </w:r>
      <w:r w:rsidR="00F103C9" w:rsidRPr="00F103C9">
        <w:rPr>
          <w:position w:val="6"/>
          <w:sz w:val="16"/>
        </w:rPr>
        <w:t>*</w:t>
      </w:r>
      <w:r w:rsidRPr="00F103C9">
        <w:t>digital currency;</w:t>
      </w:r>
    </w:p>
    <w:p w:rsidR="002B5002" w:rsidRPr="00F103C9" w:rsidRDefault="002B5002" w:rsidP="002B5002">
      <w:pPr>
        <w:pStyle w:val="subsection2"/>
      </w:pPr>
      <w:r w:rsidRPr="00F103C9">
        <w:t>is to be treated as if it were an amount of Australian currency worked out in the manner determined by the Commissioner.</w:t>
      </w:r>
    </w:p>
    <w:p w:rsidR="00300522" w:rsidRPr="00F103C9" w:rsidRDefault="00300522" w:rsidP="00300522">
      <w:pPr>
        <w:pStyle w:val="ActHead5"/>
      </w:pPr>
      <w:bookmarkStart w:id="57" w:name="_Toc498001132"/>
      <w:r w:rsidRPr="00F103C9">
        <w:rPr>
          <w:rStyle w:val="CharSectno"/>
        </w:rPr>
        <w:t>9</w:t>
      </w:r>
      <w:r w:rsidR="00F103C9" w:rsidRPr="00F103C9">
        <w:rPr>
          <w:rStyle w:val="CharSectno"/>
        </w:rPr>
        <w:noBreakHyphen/>
      </w:r>
      <w:r w:rsidRPr="00F103C9">
        <w:rPr>
          <w:rStyle w:val="CharSectno"/>
        </w:rPr>
        <w:t>90</w:t>
      </w:r>
      <w:r w:rsidRPr="00F103C9">
        <w:t xml:space="preserve">  Rounding of amounts of GST</w:t>
      </w:r>
      <w:bookmarkEnd w:id="57"/>
      <w:r w:rsidRPr="00F103C9">
        <w:t xml:space="preserve"> </w:t>
      </w:r>
    </w:p>
    <w:p w:rsidR="00300522" w:rsidRPr="00F103C9" w:rsidRDefault="00300522" w:rsidP="00300522">
      <w:pPr>
        <w:pStyle w:val="SubsectionHead"/>
      </w:pPr>
      <w:r w:rsidRPr="00F103C9">
        <w:t xml:space="preserve">One taxable supply recorded on an invoice </w:t>
      </w:r>
    </w:p>
    <w:p w:rsidR="00300522" w:rsidRPr="00F103C9" w:rsidRDefault="00300522" w:rsidP="00300522">
      <w:pPr>
        <w:pStyle w:val="subsection"/>
      </w:pPr>
      <w:r w:rsidRPr="00F103C9">
        <w:tab/>
        <w:t>(1)</w:t>
      </w:r>
      <w:r w:rsidRPr="00F103C9">
        <w:tab/>
        <w:t xml:space="preserve">If the amount of GST on a </w:t>
      </w:r>
      <w:r w:rsidR="00F103C9" w:rsidRPr="00F103C9">
        <w:rPr>
          <w:position w:val="6"/>
          <w:sz w:val="16"/>
          <w:szCs w:val="16"/>
        </w:rPr>
        <w:t>*</w:t>
      </w:r>
      <w:r w:rsidRPr="00F103C9">
        <w:t xml:space="preserve">taxable supply that is the only taxable supply recorded on a particular </w:t>
      </w:r>
      <w:r w:rsidR="00F103C9" w:rsidRPr="00F103C9">
        <w:rPr>
          <w:position w:val="6"/>
          <w:sz w:val="16"/>
          <w:szCs w:val="16"/>
        </w:rPr>
        <w:t>*</w:t>
      </w:r>
      <w:r w:rsidRPr="00F103C9">
        <w:t xml:space="preserve">invoice would, apart from this section, be an amount that includes a fraction of a cent, the amount of GST is rounded to the nearest cent (rounding 0.5 cents upwards). </w:t>
      </w:r>
    </w:p>
    <w:p w:rsidR="00300522" w:rsidRPr="00F103C9" w:rsidRDefault="00300522" w:rsidP="00300522">
      <w:pPr>
        <w:pStyle w:val="SubsectionHead"/>
      </w:pPr>
      <w:r w:rsidRPr="00F103C9">
        <w:t xml:space="preserve">Several taxable supplies recorded on an invoice </w:t>
      </w:r>
    </w:p>
    <w:p w:rsidR="00300522" w:rsidRPr="00F103C9" w:rsidRDefault="00300522" w:rsidP="00300522">
      <w:pPr>
        <w:pStyle w:val="subsection"/>
      </w:pPr>
      <w:r w:rsidRPr="00F103C9">
        <w:tab/>
        <w:t>(2)</w:t>
      </w:r>
      <w:r w:rsidRPr="00F103C9">
        <w:tab/>
        <w:t xml:space="preserve">If 2 or more </w:t>
      </w:r>
      <w:r w:rsidR="00F103C9" w:rsidRPr="00F103C9">
        <w:rPr>
          <w:position w:val="6"/>
          <w:sz w:val="16"/>
          <w:szCs w:val="16"/>
        </w:rPr>
        <w:t>*</w:t>
      </w:r>
      <w:r w:rsidRPr="00F103C9">
        <w:t xml:space="preserve">taxable supplies are recorded on the same </w:t>
      </w:r>
      <w:r w:rsidR="00F103C9" w:rsidRPr="00F103C9">
        <w:rPr>
          <w:position w:val="6"/>
          <w:sz w:val="16"/>
          <w:szCs w:val="16"/>
        </w:rPr>
        <w:t>*</w:t>
      </w:r>
      <w:r w:rsidRPr="00F103C9">
        <w:t xml:space="preserve">invoice, the total amount of GST on the supplies is: </w:t>
      </w:r>
    </w:p>
    <w:p w:rsidR="00300522" w:rsidRPr="00F103C9" w:rsidRDefault="00300522" w:rsidP="00300522">
      <w:pPr>
        <w:pStyle w:val="paragraph"/>
      </w:pPr>
      <w:r w:rsidRPr="00F103C9">
        <w:tab/>
        <w:t>(a)</w:t>
      </w:r>
      <w:r w:rsidRPr="00F103C9">
        <w:tab/>
        <w:t xml:space="preserve">what would be the amount of GST if it were worked out by: </w:t>
      </w:r>
    </w:p>
    <w:p w:rsidR="00300522" w:rsidRPr="00F103C9" w:rsidRDefault="00300522" w:rsidP="00300522">
      <w:pPr>
        <w:pStyle w:val="paragraphsub"/>
      </w:pPr>
      <w:r w:rsidRPr="00F103C9">
        <w:tab/>
        <w:t>(i)</w:t>
      </w:r>
      <w:r w:rsidRPr="00F103C9">
        <w:tab/>
        <w:t xml:space="preserve">working out the GST on each of the supplies (without rounding the amounts to the nearest cent); and </w:t>
      </w:r>
    </w:p>
    <w:p w:rsidR="00300522" w:rsidRPr="00F103C9" w:rsidRDefault="00300522" w:rsidP="00300522">
      <w:pPr>
        <w:pStyle w:val="paragraphsub"/>
      </w:pPr>
      <w:r w:rsidRPr="00F103C9">
        <w:tab/>
        <w:t>(ii)</w:t>
      </w:r>
      <w:r w:rsidRPr="00F103C9">
        <w:tab/>
        <w:t xml:space="preserve">adding the amounts together and, if the total is an amount that includes a fraction of a cent, rounding it to the nearest cent (rounding 0.5 cents upwards); or </w:t>
      </w:r>
    </w:p>
    <w:p w:rsidR="00300522" w:rsidRPr="00F103C9" w:rsidRDefault="00300522" w:rsidP="00300522">
      <w:pPr>
        <w:pStyle w:val="paragraph"/>
      </w:pPr>
      <w:r w:rsidRPr="00F103C9">
        <w:tab/>
        <w:t>(b)</w:t>
      </w:r>
      <w:r w:rsidRPr="00F103C9">
        <w:tab/>
        <w:t xml:space="preserve">the amount worked out using the following method statement: </w:t>
      </w:r>
    </w:p>
    <w:p w:rsidR="00300522" w:rsidRPr="00F103C9" w:rsidRDefault="00300522" w:rsidP="00217974">
      <w:pPr>
        <w:pStyle w:val="BoxText"/>
        <w:keepNext/>
        <w:keepLines/>
        <w:rPr>
          <w:i/>
          <w:iCs/>
        </w:rPr>
      </w:pPr>
      <w:r w:rsidRPr="00F103C9">
        <w:rPr>
          <w:i/>
          <w:iCs/>
        </w:rPr>
        <w:lastRenderedPageBreak/>
        <w:t xml:space="preserve">Method statement </w:t>
      </w:r>
    </w:p>
    <w:p w:rsidR="00300522" w:rsidRPr="00F103C9" w:rsidRDefault="00300522" w:rsidP="00300522">
      <w:pPr>
        <w:pStyle w:val="BoxText"/>
        <w:ind w:left="1985" w:hanging="851"/>
      </w:pPr>
      <w:r w:rsidRPr="00F103C9">
        <w:rPr>
          <w:iCs/>
        </w:rPr>
        <w:t>Step 1</w:t>
      </w:r>
      <w:r w:rsidRPr="00F103C9">
        <w:t>.</w:t>
      </w:r>
      <w:r w:rsidRPr="00F103C9">
        <w:tab/>
        <w:t xml:space="preserve">Work out, for each </w:t>
      </w:r>
      <w:r w:rsidR="00F103C9" w:rsidRPr="00F103C9">
        <w:rPr>
          <w:position w:val="6"/>
          <w:sz w:val="16"/>
          <w:szCs w:val="16"/>
        </w:rPr>
        <w:t>*</w:t>
      </w:r>
      <w:r w:rsidRPr="00F103C9">
        <w:t xml:space="preserve">taxable supply, what would, apart from this section, be the amount of GST on the supply. </w:t>
      </w:r>
    </w:p>
    <w:p w:rsidR="00300522" w:rsidRPr="00F103C9" w:rsidRDefault="00300522" w:rsidP="00300522">
      <w:pPr>
        <w:pStyle w:val="BoxText"/>
        <w:ind w:left="1985" w:hanging="851"/>
      </w:pPr>
      <w:r w:rsidRPr="00F103C9">
        <w:rPr>
          <w:iCs/>
        </w:rPr>
        <w:t>Step 2</w:t>
      </w:r>
      <w:r w:rsidRPr="00F103C9">
        <w:t>.</w:t>
      </w:r>
      <w:r w:rsidRPr="00F103C9">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F103C9"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F103C9">
        <w:tab/>
        <w:t>Note:</w:t>
      </w:r>
      <w:r w:rsidRPr="00F103C9">
        <w:tab/>
      </w:r>
      <w:r w:rsidR="00F103C9">
        <w:t>Subsection (</w:t>
      </w:r>
      <w:r w:rsidRPr="00F103C9">
        <w:t>4) gives further details of this rounding.</w:t>
      </w:r>
    </w:p>
    <w:p w:rsidR="00300522" w:rsidRPr="00F103C9" w:rsidRDefault="00300522" w:rsidP="00300522">
      <w:pPr>
        <w:pStyle w:val="BoxText"/>
        <w:ind w:left="1985" w:hanging="851"/>
      </w:pPr>
      <w:r w:rsidRPr="00F103C9">
        <w:rPr>
          <w:iCs/>
        </w:rPr>
        <w:t>Step 3</w:t>
      </w:r>
      <w:r w:rsidRPr="00F103C9">
        <w:t>.</w:t>
      </w:r>
      <w:r w:rsidRPr="00F103C9">
        <w:tab/>
        <w:t xml:space="preserve">Work out the sum of the amounts worked out under step 1 and (if applicable) step 2 for each supply. </w:t>
      </w:r>
    </w:p>
    <w:p w:rsidR="00300522" w:rsidRPr="00F103C9" w:rsidRDefault="00300522" w:rsidP="00677DF0">
      <w:pPr>
        <w:pStyle w:val="BoxText"/>
        <w:keepNext/>
        <w:ind w:left="1985" w:hanging="851"/>
      </w:pPr>
      <w:r w:rsidRPr="00F103C9">
        <w:rPr>
          <w:iCs/>
        </w:rPr>
        <w:t>Step 4</w:t>
      </w:r>
      <w:r w:rsidRPr="00F103C9">
        <w:t>.</w:t>
      </w:r>
      <w:r w:rsidRPr="00F103C9">
        <w:tab/>
        <w:t xml:space="preserve">If the sum under step 3 includes a fraction of a cent, round the sum to the nearest cent (rounding 0.5 cents upwards). </w:t>
      </w:r>
    </w:p>
    <w:p w:rsidR="00300522" w:rsidRPr="00F103C9" w:rsidRDefault="00300522" w:rsidP="00677DF0">
      <w:pPr>
        <w:pStyle w:val="subsection"/>
        <w:keepNext/>
      </w:pPr>
      <w:r w:rsidRPr="00F103C9">
        <w:tab/>
        <w:t>(3)</w:t>
      </w:r>
      <w:r w:rsidRPr="00F103C9">
        <w:tab/>
        <w:t xml:space="preserve">Whether to use </w:t>
      </w:r>
      <w:r w:rsidR="00F103C9">
        <w:t>paragraph (</w:t>
      </w:r>
      <w:r w:rsidRPr="00F103C9">
        <w:t xml:space="preserve">2)(a) or </w:t>
      </w:r>
      <w:r w:rsidR="00F103C9">
        <w:t>paragraph (</w:t>
      </w:r>
      <w:r w:rsidRPr="00F103C9">
        <w:t xml:space="preserve">2)(b) to work out the total amount of GST on the supplies is a matter of choice for: </w:t>
      </w:r>
    </w:p>
    <w:p w:rsidR="00300522" w:rsidRPr="00F103C9" w:rsidRDefault="00300522" w:rsidP="00677DF0">
      <w:pPr>
        <w:pStyle w:val="paragraph"/>
        <w:keepNext/>
      </w:pPr>
      <w:r w:rsidRPr="00F103C9">
        <w:tab/>
        <w:t>(a)</w:t>
      </w:r>
      <w:r w:rsidRPr="00F103C9">
        <w:tab/>
        <w:t xml:space="preserve">the supplier if the amount is being worked out to ascertain the supplier’s liability for GST; or </w:t>
      </w:r>
    </w:p>
    <w:p w:rsidR="00300522" w:rsidRPr="00F103C9" w:rsidRDefault="00300522" w:rsidP="00677DF0">
      <w:pPr>
        <w:pStyle w:val="paragraph"/>
        <w:keepNext/>
      </w:pPr>
      <w:r w:rsidRPr="00F103C9">
        <w:tab/>
        <w:t>(b)</w:t>
      </w:r>
      <w:r w:rsidRPr="00F103C9">
        <w:tab/>
        <w:t xml:space="preserve">the </w:t>
      </w:r>
      <w:r w:rsidR="00F103C9" w:rsidRPr="00F103C9">
        <w:rPr>
          <w:position w:val="6"/>
          <w:sz w:val="16"/>
          <w:szCs w:val="16"/>
        </w:rPr>
        <w:t>*</w:t>
      </w:r>
      <w:r w:rsidRPr="00F103C9">
        <w:t xml:space="preserve">recipient of the supplies if the amount is being worked out to ascertain the recipient’s entitlement to input tax credits. </w:t>
      </w:r>
    </w:p>
    <w:p w:rsidR="00300522" w:rsidRPr="00F103C9" w:rsidRDefault="00300522" w:rsidP="00300522">
      <w:pPr>
        <w:pStyle w:val="subsection"/>
      </w:pPr>
      <w:r w:rsidRPr="00F103C9">
        <w:tab/>
        <w:t>(4)</w:t>
      </w:r>
      <w:r w:rsidRPr="00F103C9">
        <w:tab/>
        <w:t xml:space="preserve">In applying step 2 of the method statement in </w:t>
      </w:r>
      <w:r w:rsidR="00F103C9">
        <w:t>subsection (</w:t>
      </w:r>
      <w:r w:rsidRPr="00F103C9">
        <w:t xml:space="preserve">2), if: </w:t>
      </w:r>
    </w:p>
    <w:p w:rsidR="00300522" w:rsidRPr="00F103C9" w:rsidRDefault="00300522" w:rsidP="00300522">
      <w:pPr>
        <w:pStyle w:val="paragraph"/>
      </w:pPr>
      <w:r w:rsidRPr="00F103C9">
        <w:tab/>
        <w:t>(a)</w:t>
      </w:r>
      <w:r w:rsidRPr="00F103C9">
        <w:tab/>
        <w:t xml:space="preserve">the number of decimal places in the amount for the supply exceeds by one decimal place the number of decimal places allowed by the accounting system used to work out the amount; and </w:t>
      </w:r>
    </w:p>
    <w:p w:rsidR="00300522" w:rsidRPr="00F103C9" w:rsidRDefault="00300522" w:rsidP="00300522">
      <w:pPr>
        <w:pStyle w:val="paragraph"/>
      </w:pPr>
      <w:r w:rsidRPr="00F103C9">
        <w:tab/>
        <w:t>(b)</w:t>
      </w:r>
      <w:r w:rsidRPr="00F103C9">
        <w:tab/>
        <w:t xml:space="preserve">the last digit of the amount (before rounding) is 5; </w:t>
      </w:r>
    </w:p>
    <w:p w:rsidR="00300522" w:rsidRPr="00F103C9" w:rsidRDefault="00300522" w:rsidP="00300522">
      <w:pPr>
        <w:pStyle w:val="subsection2"/>
      </w:pPr>
      <w:r w:rsidRPr="00F103C9">
        <w:t xml:space="preserve">the amount is rounded upwards to that number of decimal places. </w:t>
      </w:r>
    </w:p>
    <w:p w:rsidR="00300522" w:rsidRPr="00F103C9" w:rsidRDefault="00300522" w:rsidP="00300522">
      <w:pPr>
        <w:pStyle w:val="SubsectionHead"/>
      </w:pPr>
      <w:r w:rsidRPr="00F103C9">
        <w:lastRenderedPageBreak/>
        <w:t xml:space="preserve">Taxable supplies divided into items </w:t>
      </w:r>
    </w:p>
    <w:p w:rsidR="00300522" w:rsidRPr="00F103C9" w:rsidRDefault="00300522" w:rsidP="00300522">
      <w:pPr>
        <w:pStyle w:val="subsection"/>
      </w:pPr>
      <w:r w:rsidRPr="00F103C9">
        <w:tab/>
        <w:t>(5)</w:t>
      </w:r>
      <w:r w:rsidRPr="00F103C9">
        <w:tab/>
        <w:t xml:space="preserve">If one or more </w:t>
      </w:r>
      <w:r w:rsidR="00F103C9" w:rsidRPr="00F103C9">
        <w:rPr>
          <w:position w:val="6"/>
          <w:sz w:val="16"/>
          <w:szCs w:val="16"/>
        </w:rPr>
        <w:t>*</w:t>
      </w:r>
      <w:r w:rsidRPr="00F103C9">
        <w:t xml:space="preserve">taxable supplies recorded on the same </w:t>
      </w:r>
      <w:r w:rsidR="00F103C9" w:rsidRPr="00F103C9">
        <w:rPr>
          <w:position w:val="6"/>
          <w:sz w:val="16"/>
          <w:szCs w:val="16"/>
        </w:rPr>
        <w:t>*</w:t>
      </w:r>
      <w:r w:rsidRPr="00F103C9">
        <w:t xml:space="preserve">invoice are divided into 2 or more items: </w:t>
      </w:r>
    </w:p>
    <w:p w:rsidR="00300522" w:rsidRPr="00F103C9" w:rsidRDefault="00300522" w:rsidP="00300522">
      <w:pPr>
        <w:pStyle w:val="paragraph"/>
      </w:pPr>
      <w:r w:rsidRPr="00F103C9">
        <w:tab/>
        <w:t>(a)</w:t>
      </w:r>
      <w:r w:rsidRPr="00F103C9">
        <w:tab/>
      </w:r>
      <w:r w:rsidR="00F103C9">
        <w:t>subsection (</w:t>
      </w:r>
      <w:r w:rsidRPr="00F103C9">
        <w:t xml:space="preserve">1) does not apply; and </w:t>
      </w:r>
    </w:p>
    <w:p w:rsidR="00300522" w:rsidRPr="00F103C9" w:rsidRDefault="00300522" w:rsidP="00300522">
      <w:pPr>
        <w:pStyle w:val="paragraph"/>
      </w:pPr>
      <w:r w:rsidRPr="00F103C9">
        <w:tab/>
        <w:t>(b)</w:t>
      </w:r>
      <w:r w:rsidRPr="00F103C9">
        <w:tab/>
      </w:r>
      <w:r w:rsidR="00F103C9">
        <w:t>subsection (</w:t>
      </w:r>
      <w:r w:rsidRPr="00F103C9">
        <w:t xml:space="preserve">2) applies as if each such item represented a separate taxable supply. </w:t>
      </w:r>
    </w:p>
    <w:p w:rsidR="00300522" w:rsidRPr="00F103C9" w:rsidRDefault="00300522" w:rsidP="00300522">
      <w:pPr>
        <w:pStyle w:val="SubsectionHead"/>
      </w:pPr>
      <w:r w:rsidRPr="00F103C9">
        <w:t xml:space="preserve">Taxable supplies recorded on documents other than invoices </w:t>
      </w:r>
    </w:p>
    <w:p w:rsidR="00300522" w:rsidRPr="00F103C9" w:rsidRDefault="00300522" w:rsidP="00300522">
      <w:pPr>
        <w:pStyle w:val="subsection"/>
      </w:pPr>
      <w:r w:rsidRPr="00F103C9">
        <w:tab/>
        <w:t>(6)</w:t>
      </w:r>
      <w:r w:rsidRPr="00F103C9">
        <w:tab/>
        <w:t xml:space="preserve">If one or more </w:t>
      </w:r>
      <w:r w:rsidR="00F103C9" w:rsidRPr="00F103C9">
        <w:rPr>
          <w:position w:val="6"/>
          <w:sz w:val="16"/>
          <w:szCs w:val="16"/>
        </w:rPr>
        <w:t>*</w:t>
      </w:r>
      <w:r w:rsidRPr="00F103C9">
        <w:t xml:space="preserve">taxable supplies, none of which are recorded on an </w:t>
      </w:r>
      <w:r w:rsidR="00F103C9" w:rsidRPr="00F103C9">
        <w:rPr>
          <w:position w:val="6"/>
          <w:sz w:val="16"/>
          <w:szCs w:val="16"/>
        </w:rPr>
        <w:t>*</w:t>
      </w:r>
      <w:r w:rsidRPr="00F103C9">
        <w:t xml:space="preserve">invoice, are recorded on a document that is not an invoice, this section applies as if the document were an invoice. </w:t>
      </w:r>
    </w:p>
    <w:p w:rsidR="00300522" w:rsidRPr="00F103C9" w:rsidRDefault="00300522" w:rsidP="00677DF0">
      <w:pPr>
        <w:pStyle w:val="ActHead5"/>
      </w:pPr>
      <w:bookmarkStart w:id="58" w:name="_Toc498001133"/>
      <w:r w:rsidRPr="00F103C9">
        <w:rPr>
          <w:rStyle w:val="CharSectno"/>
        </w:rPr>
        <w:t>9</w:t>
      </w:r>
      <w:r w:rsidR="00F103C9" w:rsidRPr="00F103C9">
        <w:rPr>
          <w:rStyle w:val="CharSectno"/>
        </w:rPr>
        <w:noBreakHyphen/>
      </w:r>
      <w:r w:rsidRPr="00F103C9">
        <w:rPr>
          <w:rStyle w:val="CharSectno"/>
        </w:rPr>
        <w:t>99</w:t>
      </w:r>
      <w:r w:rsidRPr="00F103C9">
        <w:t xml:space="preserve">  Special rules relating to the amount of GST on taxable supplies</w:t>
      </w:r>
      <w:bookmarkEnd w:id="58"/>
    </w:p>
    <w:p w:rsidR="00300522" w:rsidRPr="00F103C9" w:rsidRDefault="00300522" w:rsidP="00677DF0">
      <w:pPr>
        <w:pStyle w:val="subsection"/>
        <w:keepNext/>
        <w:keepLines/>
      </w:pPr>
      <w:r w:rsidRPr="00F103C9">
        <w:tab/>
      </w:r>
      <w:r w:rsidRPr="00F103C9">
        <w:tab/>
        <w:t>Chapter</w:t>
      </w:r>
      <w:r w:rsidR="00F103C9">
        <w:t> </w:t>
      </w:r>
      <w:r w:rsidRPr="00F103C9">
        <w:t>4 contains special rules relating to the amount of GST on taxable supplies,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677DF0">
            <w:pPr>
              <w:pStyle w:val="Tabletext"/>
              <w:keepNext/>
              <w:keepLines/>
              <w:rPr>
                <w:b/>
              </w:rPr>
            </w:pPr>
            <w:r w:rsidRPr="00F103C9">
              <w:rPr>
                <w:b/>
                <w:bCs/>
              </w:rPr>
              <w:t>Checklist of special rules</w:t>
            </w:r>
          </w:p>
        </w:tc>
      </w:tr>
      <w:tr w:rsidR="00300522" w:rsidRPr="00F103C9" w:rsidTr="00A53099">
        <w:trPr>
          <w:tblHeader/>
        </w:trPr>
        <w:tc>
          <w:tcPr>
            <w:tcW w:w="676" w:type="dxa"/>
            <w:tcBorders>
              <w:top w:val="single" w:sz="6" w:space="0" w:color="auto"/>
              <w:bottom w:val="single" w:sz="12" w:space="0" w:color="auto"/>
            </w:tcBorders>
            <w:shd w:val="clear" w:color="auto" w:fill="auto"/>
          </w:tcPr>
          <w:p w:rsidR="00300522" w:rsidRPr="00F103C9" w:rsidRDefault="00300522" w:rsidP="00677DF0">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677DF0">
            <w:pPr>
              <w:pStyle w:val="Tabletext"/>
              <w:keepNext/>
              <w:keepLines/>
              <w:rPr>
                <w:b/>
              </w:rPr>
            </w:pPr>
            <w:r w:rsidRPr="00F103C9">
              <w:rPr>
                <w:b/>
                <w:bCs/>
              </w:rPr>
              <w:t>For this case ...</w:t>
            </w:r>
          </w:p>
        </w:tc>
        <w:tc>
          <w:tcPr>
            <w:tcW w:w="1701" w:type="dxa"/>
            <w:tcBorders>
              <w:top w:val="single" w:sz="6" w:space="0" w:color="auto"/>
              <w:bottom w:val="single" w:sz="12" w:space="0" w:color="auto"/>
            </w:tcBorders>
            <w:shd w:val="clear" w:color="auto" w:fill="auto"/>
          </w:tcPr>
          <w:p w:rsidR="00300522" w:rsidRPr="00F103C9" w:rsidRDefault="00300522" w:rsidP="00677DF0">
            <w:pPr>
              <w:pStyle w:val="Tabletext"/>
              <w:keepNext/>
              <w:keepLines/>
              <w:rPr>
                <w:b/>
              </w:rPr>
            </w:pPr>
            <w:r w:rsidRPr="00F103C9">
              <w:rPr>
                <w:b/>
                <w:bCs/>
              </w:rPr>
              <w:t>See:</w:t>
            </w:r>
          </w:p>
        </w:tc>
      </w:tr>
      <w:tr w:rsidR="00300522" w:rsidRPr="00F103C9" w:rsidTr="00A53099">
        <w:tc>
          <w:tcPr>
            <w:tcW w:w="676" w:type="dxa"/>
            <w:tcBorders>
              <w:top w:val="single" w:sz="12" w:space="0" w:color="auto"/>
            </w:tcBorders>
            <w:shd w:val="clear" w:color="auto" w:fill="auto"/>
          </w:tcPr>
          <w:p w:rsidR="00300522" w:rsidRPr="00F103C9" w:rsidRDefault="00300522" w:rsidP="00E74477">
            <w:pPr>
              <w:pStyle w:val="Tabletext"/>
            </w:pPr>
            <w:r w:rsidRPr="00F103C9">
              <w:t>1A</w:t>
            </w:r>
          </w:p>
        </w:tc>
        <w:tc>
          <w:tcPr>
            <w:tcW w:w="3544" w:type="dxa"/>
            <w:tcBorders>
              <w:top w:val="single" w:sz="12" w:space="0" w:color="auto"/>
            </w:tcBorders>
            <w:shd w:val="clear" w:color="auto" w:fill="auto"/>
          </w:tcPr>
          <w:p w:rsidR="00300522" w:rsidRPr="00F103C9" w:rsidRDefault="00300522" w:rsidP="00E74477">
            <w:pPr>
              <w:pStyle w:val="Tabletext"/>
            </w:pPr>
            <w:r w:rsidRPr="00F103C9">
              <w:t xml:space="preserve">Agents and insurance brokers </w:t>
            </w:r>
          </w:p>
        </w:tc>
        <w:tc>
          <w:tcPr>
            <w:tcW w:w="1701" w:type="dxa"/>
            <w:tcBorders>
              <w:top w:val="single" w:sz="12" w:space="0" w:color="auto"/>
            </w:tcBorders>
            <w:shd w:val="clear" w:color="auto" w:fill="auto"/>
          </w:tcPr>
          <w:p w:rsidR="00300522" w:rsidRPr="00F103C9" w:rsidRDefault="00300522" w:rsidP="00E74477">
            <w:pPr>
              <w:pStyle w:val="Tabletext"/>
            </w:pPr>
            <w:r w:rsidRPr="00F103C9">
              <w:t>Division</w:t>
            </w:r>
            <w:r w:rsidR="00F103C9">
              <w:t> </w:t>
            </w:r>
            <w:r w:rsidRPr="00F103C9">
              <w:t xml:space="preserve">153 </w:t>
            </w:r>
          </w:p>
        </w:tc>
      </w:tr>
      <w:tr w:rsidR="00300522" w:rsidRPr="00F103C9" w:rsidTr="00A53099">
        <w:tc>
          <w:tcPr>
            <w:tcW w:w="676" w:type="dxa"/>
            <w:shd w:val="clear" w:color="auto" w:fill="auto"/>
          </w:tcPr>
          <w:p w:rsidR="00300522" w:rsidRPr="00F103C9" w:rsidRDefault="00300522" w:rsidP="00E74477">
            <w:pPr>
              <w:pStyle w:val="Tabletext"/>
            </w:pPr>
            <w:r w:rsidRPr="00F103C9">
              <w:t>1</w:t>
            </w:r>
          </w:p>
        </w:tc>
        <w:tc>
          <w:tcPr>
            <w:tcW w:w="3544" w:type="dxa"/>
            <w:shd w:val="clear" w:color="auto" w:fill="auto"/>
          </w:tcPr>
          <w:p w:rsidR="00300522" w:rsidRPr="00F103C9" w:rsidRDefault="00300522" w:rsidP="00E74477">
            <w:pPr>
              <w:pStyle w:val="Tabletext"/>
            </w:pPr>
            <w:r w:rsidRPr="00F103C9">
              <w:t>Associates</w:t>
            </w:r>
          </w:p>
        </w:tc>
        <w:tc>
          <w:tcPr>
            <w:tcW w:w="1701" w:type="dxa"/>
            <w:shd w:val="clear" w:color="auto" w:fill="auto"/>
          </w:tcPr>
          <w:p w:rsidR="00300522" w:rsidRPr="00F103C9" w:rsidRDefault="00300522" w:rsidP="00E74477">
            <w:pPr>
              <w:pStyle w:val="Tabletext"/>
            </w:pPr>
            <w:r w:rsidRPr="00F103C9">
              <w:t>Division</w:t>
            </w:r>
            <w:r w:rsidR="00F103C9">
              <w:t> </w:t>
            </w:r>
            <w:r w:rsidRPr="00F103C9">
              <w:t>72</w:t>
            </w:r>
          </w:p>
        </w:tc>
      </w:tr>
      <w:tr w:rsidR="00300522" w:rsidRPr="00F103C9" w:rsidTr="00A53099">
        <w:tc>
          <w:tcPr>
            <w:tcW w:w="676"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Company amalgamations</w:t>
            </w:r>
          </w:p>
        </w:tc>
        <w:tc>
          <w:tcPr>
            <w:tcW w:w="1701" w:type="dxa"/>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c>
          <w:tcPr>
            <w:tcW w:w="676" w:type="dxa"/>
            <w:shd w:val="clear" w:color="auto" w:fill="auto"/>
          </w:tcPr>
          <w:p w:rsidR="00300522" w:rsidRPr="00F103C9" w:rsidRDefault="00300522" w:rsidP="00300522">
            <w:pPr>
              <w:pStyle w:val="Tabletext"/>
            </w:pPr>
            <w:r w:rsidRPr="00F103C9">
              <w:t>2A</w:t>
            </w:r>
          </w:p>
        </w:tc>
        <w:tc>
          <w:tcPr>
            <w:tcW w:w="3544" w:type="dxa"/>
            <w:shd w:val="clear" w:color="auto" w:fill="auto"/>
          </w:tcPr>
          <w:p w:rsidR="00300522" w:rsidRPr="00F103C9" w:rsidRDefault="00300522" w:rsidP="00300522">
            <w:pPr>
              <w:pStyle w:val="Tabletext"/>
            </w:pPr>
            <w:r w:rsidRPr="00F103C9">
              <w:t>Compulsory third party schemes</w:t>
            </w:r>
          </w:p>
        </w:tc>
        <w:tc>
          <w:tcPr>
            <w:tcW w:w="1701" w:type="dxa"/>
            <w:shd w:val="clear" w:color="auto" w:fill="auto"/>
          </w:tcPr>
          <w:p w:rsidR="00300522" w:rsidRPr="00F103C9" w:rsidRDefault="00300522" w:rsidP="00300522">
            <w:pPr>
              <w:pStyle w:val="Tabletext"/>
            </w:pPr>
            <w:r w:rsidRPr="00F103C9">
              <w:t>Division</w:t>
            </w:r>
            <w:r w:rsidR="00F103C9">
              <w:t> </w:t>
            </w:r>
            <w:r w:rsidRPr="00F103C9">
              <w:t>79</w:t>
            </w:r>
          </w:p>
        </w:tc>
      </w:tr>
      <w:tr w:rsidR="00300522" w:rsidRPr="00F103C9" w:rsidTr="00A53099">
        <w:tc>
          <w:tcPr>
            <w:tcW w:w="676"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Gambling</w:t>
            </w:r>
          </w:p>
        </w:tc>
        <w:tc>
          <w:tcPr>
            <w:tcW w:w="1701" w:type="dxa"/>
            <w:shd w:val="clear" w:color="auto" w:fill="auto"/>
          </w:tcPr>
          <w:p w:rsidR="00300522" w:rsidRPr="00F103C9" w:rsidRDefault="00300522" w:rsidP="00300522">
            <w:pPr>
              <w:pStyle w:val="Tabletext"/>
            </w:pPr>
            <w:r w:rsidRPr="00F103C9">
              <w:t>Division</w:t>
            </w:r>
            <w:r w:rsidR="00F103C9">
              <w:t> </w:t>
            </w:r>
            <w:r w:rsidRPr="00F103C9">
              <w:t>126</w:t>
            </w:r>
          </w:p>
        </w:tc>
      </w:tr>
      <w:tr w:rsidR="00300522" w:rsidRPr="00F103C9" w:rsidTr="00A53099">
        <w:tc>
          <w:tcPr>
            <w:tcW w:w="676" w:type="dxa"/>
            <w:shd w:val="clear" w:color="auto" w:fill="auto"/>
          </w:tcPr>
          <w:p w:rsidR="00300522" w:rsidRPr="00F103C9" w:rsidRDefault="00300522" w:rsidP="00300522">
            <w:pPr>
              <w:pStyle w:val="Tabletext"/>
            </w:pPr>
            <w:r w:rsidRPr="00F103C9">
              <w:t>4</w:t>
            </w:r>
          </w:p>
        </w:tc>
        <w:tc>
          <w:tcPr>
            <w:tcW w:w="3544" w:type="dxa"/>
            <w:shd w:val="clear" w:color="auto" w:fill="auto"/>
          </w:tcPr>
          <w:p w:rsidR="00300522" w:rsidRPr="00F103C9" w:rsidRDefault="00300522" w:rsidP="00300522">
            <w:pPr>
              <w:pStyle w:val="Tabletext"/>
            </w:pPr>
            <w:r w:rsidRPr="00F103C9">
              <w:t>Long</w:t>
            </w:r>
            <w:r w:rsidR="00F103C9">
              <w:noBreakHyphen/>
            </w:r>
            <w:r w:rsidRPr="00F103C9">
              <w:t>term accommodation in commercial residential premises</w:t>
            </w:r>
          </w:p>
        </w:tc>
        <w:tc>
          <w:tcPr>
            <w:tcW w:w="1701" w:type="dxa"/>
            <w:shd w:val="clear" w:color="auto" w:fill="auto"/>
          </w:tcPr>
          <w:p w:rsidR="00300522" w:rsidRPr="00F103C9" w:rsidRDefault="00300522" w:rsidP="00300522">
            <w:pPr>
              <w:pStyle w:val="Tabletext"/>
            </w:pPr>
            <w:r w:rsidRPr="00F103C9">
              <w:t>Division</w:t>
            </w:r>
            <w:r w:rsidR="00F103C9">
              <w:t> </w:t>
            </w:r>
            <w:r w:rsidRPr="00F103C9">
              <w:t>87</w:t>
            </w:r>
          </w:p>
        </w:tc>
      </w:tr>
      <w:tr w:rsidR="00300522" w:rsidRPr="00F103C9" w:rsidTr="00A53099">
        <w:tc>
          <w:tcPr>
            <w:tcW w:w="676" w:type="dxa"/>
            <w:shd w:val="clear" w:color="auto" w:fill="auto"/>
          </w:tcPr>
          <w:p w:rsidR="00300522" w:rsidRPr="00F103C9" w:rsidRDefault="00300522" w:rsidP="00300522">
            <w:pPr>
              <w:pStyle w:val="Tabletext"/>
            </w:pPr>
            <w:r w:rsidRPr="00F103C9">
              <w:t>4AA</w:t>
            </w:r>
          </w:p>
        </w:tc>
        <w:tc>
          <w:tcPr>
            <w:tcW w:w="3544" w:type="dxa"/>
            <w:shd w:val="clear" w:color="auto" w:fill="auto"/>
          </w:tcPr>
          <w:p w:rsidR="00300522" w:rsidRPr="00F103C9" w:rsidRDefault="00300522" w:rsidP="00300522">
            <w:pPr>
              <w:pStyle w:val="Tabletext"/>
            </w:pPr>
            <w:r w:rsidRPr="00F103C9">
              <w:t>Non</w:t>
            </w:r>
            <w:r w:rsidR="00F103C9">
              <w:noBreakHyphen/>
            </w:r>
            <w:r w:rsidRPr="00F103C9">
              <w:t xml:space="preserve">residents making supplies connected with </w:t>
            </w:r>
            <w:r w:rsidR="003F41DE" w:rsidRPr="00F103C9">
              <w:t>the indirect tax zone</w:t>
            </w:r>
          </w:p>
        </w:tc>
        <w:tc>
          <w:tcPr>
            <w:tcW w:w="1701" w:type="dxa"/>
            <w:shd w:val="clear" w:color="auto" w:fill="auto"/>
          </w:tcPr>
          <w:p w:rsidR="00300522" w:rsidRPr="00F103C9" w:rsidRDefault="00300522" w:rsidP="00300522">
            <w:pPr>
              <w:pStyle w:val="Tabletext"/>
            </w:pPr>
            <w:r w:rsidRPr="00F103C9">
              <w:t>Division</w:t>
            </w:r>
            <w:r w:rsidR="00F103C9">
              <w:t> </w:t>
            </w:r>
            <w:r w:rsidRPr="00F103C9">
              <w:t>83</w:t>
            </w:r>
          </w:p>
        </w:tc>
      </w:tr>
      <w:tr w:rsidR="005508E4" w:rsidRPr="00F103C9" w:rsidDel="005508E4" w:rsidTr="00A53099">
        <w:tc>
          <w:tcPr>
            <w:tcW w:w="676" w:type="dxa"/>
            <w:shd w:val="clear" w:color="auto" w:fill="auto"/>
          </w:tcPr>
          <w:p w:rsidR="005508E4" w:rsidRPr="00F103C9" w:rsidDel="005508E4" w:rsidRDefault="005508E4" w:rsidP="00300522">
            <w:pPr>
              <w:pStyle w:val="Tabletext"/>
            </w:pPr>
            <w:r w:rsidRPr="00F103C9">
              <w:t>4A</w:t>
            </w:r>
          </w:p>
        </w:tc>
        <w:tc>
          <w:tcPr>
            <w:tcW w:w="3544" w:type="dxa"/>
            <w:shd w:val="clear" w:color="auto" w:fill="auto"/>
          </w:tcPr>
          <w:p w:rsidR="005508E4" w:rsidRPr="00F103C9" w:rsidDel="005508E4" w:rsidRDefault="005508E4" w:rsidP="00300522">
            <w:pPr>
              <w:pStyle w:val="Tabletext"/>
            </w:pPr>
            <w:r w:rsidRPr="00F103C9">
              <w:t>Offshore supplies</w:t>
            </w:r>
          </w:p>
        </w:tc>
        <w:tc>
          <w:tcPr>
            <w:tcW w:w="1701" w:type="dxa"/>
            <w:shd w:val="clear" w:color="auto" w:fill="auto"/>
          </w:tcPr>
          <w:p w:rsidR="005508E4" w:rsidRPr="00F103C9" w:rsidDel="005508E4" w:rsidRDefault="005508E4" w:rsidP="00300522">
            <w:pPr>
              <w:pStyle w:val="Tabletext"/>
            </w:pPr>
            <w:r w:rsidRPr="00F103C9">
              <w:t>Division</w:t>
            </w:r>
            <w:r w:rsidR="00F103C9">
              <w:t> </w:t>
            </w:r>
            <w:r w:rsidRPr="00F103C9">
              <w:t>84</w:t>
            </w:r>
          </w:p>
        </w:tc>
      </w:tr>
      <w:tr w:rsidR="00300522" w:rsidRPr="00F103C9" w:rsidTr="00A53099">
        <w:tc>
          <w:tcPr>
            <w:tcW w:w="676" w:type="dxa"/>
            <w:shd w:val="clear" w:color="auto" w:fill="auto"/>
          </w:tcPr>
          <w:p w:rsidR="00300522" w:rsidRPr="00F103C9" w:rsidRDefault="00300522" w:rsidP="00300522">
            <w:pPr>
              <w:pStyle w:val="Tabletext"/>
            </w:pPr>
            <w:r w:rsidRPr="00F103C9">
              <w:t>5</w:t>
            </w:r>
          </w:p>
        </w:tc>
        <w:tc>
          <w:tcPr>
            <w:tcW w:w="3544" w:type="dxa"/>
            <w:shd w:val="clear" w:color="auto" w:fill="auto"/>
          </w:tcPr>
          <w:p w:rsidR="00300522" w:rsidRPr="00F103C9" w:rsidRDefault="00300522" w:rsidP="00300522">
            <w:pPr>
              <w:pStyle w:val="Tabletext"/>
            </w:pPr>
            <w:smartTag w:uri="urn:schemas-microsoft-com:office:smarttags" w:element="City">
              <w:smartTag w:uri="urn:schemas-microsoft-com:office:smarttags" w:element="place">
                <w:r w:rsidRPr="00F103C9">
                  <w:t>Sale</w:t>
                </w:r>
              </w:smartTag>
            </w:smartTag>
            <w:r w:rsidRPr="00F103C9">
              <w:t xml:space="preserve"> of freehold interests etc.</w:t>
            </w:r>
          </w:p>
        </w:tc>
        <w:tc>
          <w:tcPr>
            <w:tcW w:w="1701" w:type="dxa"/>
            <w:shd w:val="clear" w:color="auto" w:fill="auto"/>
          </w:tcPr>
          <w:p w:rsidR="00300522" w:rsidRPr="00F103C9" w:rsidRDefault="00300522" w:rsidP="00300522">
            <w:pPr>
              <w:pStyle w:val="Tabletext"/>
            </w:pPr>
            <w:r w:rsidRPr="00F103C9">
              <w:t>Division</w:t>
            </w:r>
            <w:r w:rsidR="00F103C9">
              <w:t> </w:t>
            </w:r>
            <w:r w:rsidRPr="00F103C9">
              <w:t>75</w:t>
            </w:r>
          </w:p>
        </w:tc>
      </w:tr>
      <w:tr w:rsidR="00300522" w:rsidRPr="00F103C9" w:rsidTr="00E74477">
        <w:trPr>
          <w:cantSplit/>
        </w:trPr>
        <w:tc>
          <w:tcPr>
            <w:tcW w:w="676" w:type="dxa"/>
            <w:shd w:val="clear" w:color="auto" w:fill="auto"/>
          </w:tcPr>
          <w:p w:rsidR="00300522" w:rsidRPr="00F103C9" w:rsidRDefault="00300522" w:rsidP="00300522">
            <w:pPr>
              <w:pStyle w:val="Tabletext"/>
            </w:pPr>
            <w:r w:rsidRPr="00F103C9">
              <w:t>7</w:t>
            </w:r>
          </w:p>
        </w:tc>
        <w:tc>
          <w:tcPr>
            <w:tcW w:w="3544" w:type="dxa"/>
            <w:shd w:val="clear" w:color="auto" w:fill="auto"/>
          </w:tcPr>
          <w:p w:rsidR="00300522" w:rsidRPr="00F103C9" w:rsidRDefault="00300522" w:rsidP="00300522">
            <w:pPr>
              <w:pStyle w:val="Tabletext"/>
            </w:pPr>
            <w:r w:rsidRPr="00F103C9">
              <w:t xml:space="preserve">Supplies partly connected with </w:t>
            </w:r>
            <w:r w:rsidR="003F41DE" w:rsidRPr="00F103C9">
              <w:t>the indirect tax zone</w:t>
            </w:r>
          </w:p>
        </w:tc>
        <w:tc>
          <w:tcPr>
            <w:tcW w:w="1701" w:type="dxa"/>
            <w:shd w:val="clear" w:color="auto" w:fill="auto"/>
          </w:tcPr>
          <w:p w:rsidR="00300522" w:rsidRPr="00F103C9" w:rsidRDefault="00300522" w:rsidP="00300522">
            <w:pPr>
              <w:pStyle w:val="Tabletext"/>
            </w:pPr>
            <w:r w:rsidRPr="00F103C9">
              <w:t>Division</w:t>
            </w:r>
            <w:r w:rsidR="00F103C9">
              <w:t> </w:t>
            </w:r>
            <w:r w:rsidRPr="00F103C9">
              <w:t>96</w:t>
            </w:r>
          </w:p>
        </w:tc>
      </w:tr>
      <w:tr w:rsidR="00300522" w:rsidRPr="00F103C9" w:rsidTr="00A53099">
        <w:tc>
          <w:tcPr>
            <w:tcW w:w="676" w:type="dxa"/>
            <w:tcBorders>
              <w:bottom w:val="single" w:sz="4" w:space="0" w:color="auto"/>
            </w:tcBorders>
            <w:shd w:val="clear" w:color="auto" w:fill="auto"/>
          </w:tcPr>
          <w:p w:rsidR="00300522" w:rsidRPr="00F103C9" w:rsidRDefault="00300522" w:rsidP="00300522">
            <w:pPr>
              <w:pStyle w:val="Tabletext"/>
            </w:pPr>
            <w:r w:rsidRPr="00F103C9">
              <w:lastRenderedPageBreak/>
              <w:t>8</w:t>
            </w:r>
          </w:p>
        </w:tc>
        <w:tc>
          <w:tcPr>
            <w:tcW w:w="3544" w:type="dxa"/>
            <w:tcBorders>
              <w:bottom w:val="single" w:sz="4" w:space="0" w:color="auto"/>
            </w:tcBorders>
            <w:shd w:val="clear" w:color="auto" w:fill="auto"/>
          </w:tcPr>
          <w:p w:rsidR="00300522" w:rsidRPr="00F103C9" w:rsidRDefault="00300522" w:rsidP="00300522">
            <w:pPr>
              <w:pStyle w:val="Tabletext"/>
            </w:pPr>
            <w:r w:rsidRPr="00F103C9">
              <w:t>Transactions relating to insurance policies</w:t>
            </w:r>
          </w:p>
        </w:tc>
        <w:tc>
          <w:tcPr>
            <w:tcW w:w="1701"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78</w:t>
            </w:r>
          </w:p>
        </w:tc>
      </w:tr>
      <w:tr w:rsidR="00744458" w:rsidRPr="00F103C9" w:rsidTr="00A53099">
        <w:tc>
          <w:tcPr>
            <w:tcW w:w="676" w:type="dxa"/>
            <w:tcBorders>
              <w:bottom w:val="single" w:sz="4" w:space="0" w:color="auto"/>
            </w:tcBorders>
            <w:shd w:val="clear" w:color="auto" w:fill="auto"/>
          </w:tcPr>
          <w:p w:rsidR="00744458" w:rsidRPr="00F103C9" w:rsidRDefault="00744458" w:rsidP="00300522">
            <w:pPr>
              <w:pStyle w:val="Tabletext"/>
            </w:pPr>
            <w:r w:rsidRPr="00F103C9">
              <w:t>8A</w:t>
            </w:r>
          </w:p>
        </w:tc>
        <w:tc>
          <w:tcPr>
            <w:tcW w:w="3544" w:type="dxa"/>
            <w:tcBorders>
              <w:bottom w:val="single" w:sz="4" w:space="0" w:color="auto"/>
            </w:tcBorders>
            <w:shd w:val="clear" w:color="auto" w:fill="auto"/>
          </w:tcPr>
          <w:p w:rsidR="00744458" w:rsidRPr="00F103C9" w:rsidRDefault="00744458" w:rsidP="00300522">
            <w:pPr>
              <w:pStyle w:val="Tabletext"/>
            </w:pPr>
            <w:r w:rsidRPr="00F103C9">
              <w:t>Valuable metals</w:t>
            </w:r>
          </w:p>
        </w:tc>
        <w:tc>
          <w:tcPr>
            <w:tcW w:w="1701" w:type="dxa"/>
            <w:tcBorders>
              <w:bottom w:val="single" w:sz="4" w:space="0" w:color="auto"/>
            </w:tcBorders>
            <w:shd w:val="clear" w:color="auto" w:fill="auto"/>
          </w:tcPr>
          <w:p w:rsidR="00744458" w:rsidRPr="00F103C9" w:rsidRDefault="00744458" w:rsidP="00300522">
            <w:pPr>
              <w:pStyle w:val="Tabletext"/>
            </w:pPr>
            <w:r w:rsidRPr="00F103C9">
              <w:t>Division</w:t>
            </w:r>
            <w:r w:rsidR="00F103C9">
              <w:t> </w:t>
            </w:r>
            <w:r w:rsidRPr="00F103C9">
              <w:t>86</w:t>
            </w:r>
          </w:p>
        </w:tc>
      </w:tr>
      <w:tr w:rsidR="00744458" w:rsidRPr="00F103C9" w:rsidTr="007C5E49">
        <w:tc>
          <w:tcPr>
            <w:tcW w:w="676" w:type="dxa"/>
            <w:shd w:val="clear" w:color="auto" w:fill="auto"/>
          </w:tcPr>
          <w:p w:rsidR="00744458" w:rsidRPr="00F103C9" w:rsidRDefault="00744458" w:rsidP="00300522">
            <w:pPr>
              <w:pStyle w:val="Tabletext"/>
            </w:pPr>
            <w:r w:rsidRPr="00F103C9">
              <w:t>9</w:t>
            </w:r>
          </w:p>
        </w:tc>
        <w:tc>
          <w:tcPr>
            <w:tcW w:w="3544" w:type="dxa"/>
            <w:shd w:val="clear" w:color="auto" w:fill="auto"/>
          </w:tcPr>
          <w:p w:rsidR="00744458" w:rsidRPr="00F103C9" w:rsidRDefault="00744458" w:rsidP="00300522">
            <w:pPr>
              <w:pStyle w:val="Tabletext"/>
            </w:pPr>
            <w:r w:rsidRPr="00F103C9">
              <w:t>Valuation of taxable supplies of goods in bond</w:t>
            </w:r>
          </w:p>
        </w:tc>
        <w:tc>
          <w:tcPr>
            <w:tcW w:w="1701" w:type="dxa"/>
            <w:shd w:val="clear" w:color="auto" w:fill="auto"/>
          </w:tcPr>
          <w:p w:rsidR="00744458" w:rsidRPr="00F103C9" w:rsidRDefault="00744458" w:rsidP="00300522">
            <w:pPr>
              <w:pStyle w:val="Tabletext"/>
            </w:pPr>
            <w:r w:rsidRPr="00F103C9">
              <w:t>Division</w:t>
            </w:r>
            <w:r w:rsidR="00F103C9">
              <w:t> </w:t>
            </w:r>
            <w:r w:rsidRPr="00F103C9">
              <w:t>108</w:t>
            </w:r>
          </w:p>
        </w:tc>
      </w:tr>
      <w:tr w:rsidR="00744458" w:rsidRPr="00F103C9" w:rsidTr="00A53099">
        <w:tc>
          <w:tcPr>
            <w:tcW w:w="676" w:type="dxa"/>
            <w:tcBorders>
              <w:bottom w:val="single" w:sz="12" w:space="0" w:color="auto"/>
            </w:tcBorders>
            <w:shd w:val="clear" w:color="auto" w:fill="auto"/>
          </w:tcPr>
          <w:p w:rsidR="00744458" w:rsidRPr="00F103C9" w:rsidRDefault="00744458" w:rsidP="00300522">
            <w:pPr>
              <w:pStyle w:val="Tabletext"/>
            </w:pPr>
            <w:r w:rsidRPr="00F103C9">
              <w:t>10</w:t>
            </w:r>
          </w:p>
        </w:tc>
        <w:tc>
          <w:tcPr>
            <w:tcW w:w="3544" w:type="dxa"/>
            <w:tcBorders>
              <w:bottom w:val="single" w:sz="12" w:space="0" w:color="auto"/>
            </w:tcBorders>
            <w:shd w:val="clear" w:color="auto" w:fill="auto"/>
          </w:tcPr>
          <w:p w:rsidR="00744458" w:rsidRPr="00F103C9" w:rsidRDefault="00744458" w:rsidP="00300522">
            <w:pPr>
              <w:pStyle w:val="Tabletext"/>
            </w:pPr>
            <w:r w:rsidRPr="00F103C9">
              <w:t>Excess GST</w:t>
            </w:r>
          </w:p>
        </w:tc>
        <w:tc>
          <w:tcPr>
            <w:tcW w:w="1701" w:type="dxa"/>
            <w:tcBorders>
              <w:bottom w:val="single" w:sz="12" w:space="0" w:color="auto"/>
            </w:tcBorders>
            <w:shd w:val="clear" w:color="auto" w:fill="auto"/>
          </w:tcPr>
          <w:p w:rsidR="00744458" w:rsidRPr="00F103C9" w:rsidRDefault="00744458" w:rsidP="00300522">
            <w:pPr>
              <w:pStyle w:val="Tabletext"/>
            </w:pPr>
            <w:r w:rsidRPr="00F103C9">
              <w:t>Division</w:t>
            </w:r>
            <w:r w:rsidR="00F103C9">
              <w:t> </w:t>
            </w:r>
            <w:r w:rsidRPr="00F103C9">
              <w:t>142</w:t>
            </w:r>
          </w:p>
        </w:tc>
      </w:tr>
    </w:tbl>
    <w:p w:rsidR="001F557D" w:rsidRPr="00F103C9" w:rsidRDefault="001F557D" w:rsidP="001F557D">
      <w:pPr>
        <w:pStyle w:val="notetext"/>
      </w:pPr>
      <w:r w:rsidRPr="00F103C9">
        <w:t>Note:</w:t>
      </w:r>
      <w:r w:rsidRPr="00F103C9">
        <w:tab/>
        <w:t>There are other laws that may affect the amount of GST on taxable supplies. For example, see subsection</w:t>
      </w:r>
      <w:r w:rsidR="00F103C9">
        <w:t> </w:t>
      </w:r>
      <w:r w:rsidRPr="00F103C9">
        <w:t>357</w:t>
      </w:r>
      <w:r w:rsidR="00F103C9">
        <w:noBreakHyphen/>
      </w:r>
      <w:r w:rsidRPr="00F103C9">
        <w:t>60(3) in Schedule</w:t>
      </w:r>
      <w:r w:rsidR="00F103C9">
        <w:t> </w:t>
      </w:r>
      <w:r w:rsidRPr="00F103C9">
        <w:t xml:space="preserve">1 to the </w:t>
      </w:r>
      <w:r w:rsidRPr="00F103C9">
        <w:rPr>
          <w:i/>
        </w:rPr>
        <w:t>Taxation Administration Act 1953</w:t>
      </w:r>
      <w:r w:rsidRPr="00F103C9">
        <w:t xml:space="preserve"> (about the effect of rulings made under Part</w:t>
      </w:r>
      <w:r w:rsidR="00F103C9">
        <w:t> </w:t>
      </w:r>
      <w:r w:rsidRPr="00F103C9">
        <w:t>5</w:t>
      </w:r>
      <w:r w:rsidR="00F103C9">
        <w:noBreakHyphen/>
      </w:r>
      <w:r w:rsidRPr="00F103C9">
        <w:t>5 in that Schedule).</w:t>
      </w:r>
    </w:p>
    <w:p w:rsidR="00300522" w:rsidRPr="00F103C9" w:rsidRDefault="00300522" w:rsidP="00A36DB5">
      <w:pPr>
        <w:pStyle w:val="ActHead3"/>
        <w:pageBreakBefore/>
      </w:pPr>
      <w:bookmarkStart w:id="59" w:name="_Toc498001134"/>
      <w:r w:rsidRPr="00F103C9">
        <w:rPr>
          <w:rStyle w:val="CharDivNo"/>
        </w:rPr>
        <w:lastRenderedPageBreak/>
        <w:t>Division</w:t>
      </w:r>
      <w:r w:rsidR="00F103C9" w:rsidRPr="00F103C9">
        <w:rPr>
          <w:rStyle w:val="CharDivNo"/>
        </w:rPr>
        <w:t> </w:t>
      </w:r>
      <w:r w:rsidRPr="00F103C9">
        <w:rPr>
          <w:rStyle w:val="CharDivNo"/>
        </w:rPr>
        <w:t>11</w:t>
      </w:r>
      <w:r w:rsidRPr="00F103C9">
        <w:t>—</w:t>
      </w:r>
      <w:r w:rsidRPr="00F103C9">
        <w:rPr>
          <w:rStyle w:val="CharDivText"/>
        </w:rPr>
        <w:t>Creditable acquisitions</w:t>
      </w:r>
      <w:bookmarkEnd w:id="59"/>
    </w:p>
    <w:p w:rsidR="00300522" w:rsidRPr="00F103C9" w:rsidRDefault="00300522" w:rsidP="00300522">
      <w:pPr>
        <w:pStyle w:val="ActHead5"/>
      </w:pPr>
      <w:bookmarkStart w:id="60" w:name="_Toc498001135"/>
      <w:r w:rsidRPr="00F103C9">
        <w:rPr>
          <w:rStyle w:val="CharSectno"/>
        </w:rPr>
        <w:t>11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60"/>
    </w:p>
    <w:p w:rsidR="00300522" w:rsidRPr="00F103C9" w:rsidRDefault="00300522" w:rsidP="00300522">
      <w:pPr>
        <w:pStyle w:val="BoxText"/>
        <w:pBdr>
          <w:left w:val="single" w:sz="6" w:space="10" w:color="auto"/>
        </w:pBdr>
      </w:pPr>
      <w:r w:rsidRPr="00F103C9">
        <w:t xml:space="preserve">You are entitled to input tax credits for your creditable acquisitions. This </w:t>
      </w:r>
      <w:r w:rsidR="00A53099" w:rsidRPr="00F103C9">
        <w:t>Division</w:t>
      </w:r>
      <w:r w:rsidR="00A36DB5" w:rsidRPr="00F103C9">
        <w:t xml:space="preserve"> </w:t>
      </w:r>
      <w:r w:rsidRPr="00F103C9">
        <w:t>defines creditable acquisitions, states who is entitled to the input tax credits and describes how to work out the input tax credits on acquisitions.</w:t>
      </w:r>
    </w:p>
    <w:p w:rsidR="00300522" w:rsidRPr="00F103C9" w:rsidRDefault="00300522" w:rsidP="00300522">
      <w:pPr>
        <w:pStyle w:val="ActHead5"/>
      </w:pPr>
      <w:bookmarkStart w:id="61" w:name="_Toc498001136"/>
      <w:r w:rsidRPr="00F103C9">
        <w:rPr>
          <w:rStyle w:val="CharSectno"/>
        </w:rPr>
        <w:t>11</w:t>
      </w:r>
      <w:r w:rsidR="00F103C9" w:rsidRPr="00F103C9">
        <w:rPr>
          <w:rStyle w:val="CharSectno"/>
        </w:rPr>
        <w:noBreakHyphen/>
      </w:r>
      <w:r w:rsidRPr="00F103C9">
        <w:rPr>
          <w:rStyle w:val="CharSectno"/>
        </w:rPr>
        <w:t>5</w:t>
      </w:r>
      <w:r w:rsidRPr="00F103C9">
        <w:t xml:space="preserve">  What is a creditable acquisition?</w:t>
      </w:r>
      <w:bookmarkEnd w:id="61"/>
    </w:p>
    <w:p w:rsidR="00300522" w:rsidRPr="00F103C9" w:rsidRDefault="00300522" w:rsidP="00300522">
      <w:pPr>
        <w:pStyle w:val="subsection"/>
      </w:pPr>
      <w:r w:rsidRPr="00F103C9">
        <w:tab/>
      </w:r>
      <w:r w:rsidRPr="00F103C9">
        <w:tab/>
        <w:t xml:space="preserve">You make a </w:t>
      </w:r>
      <w:r w:rsidRPr="00F103C9">
        <w:rPr>
          <w:b/>
          <w:i/>
        </w:rPr>
        <w:t>creditable acquisition</w:t>
      </w:r>
      <w:r w:rsidRPr="00F103C9">
        <w:t xml:space="preserve"> if:</w:t>
      </w:r>
    </w:p>
    <w:p w:rsidR="00300522" w:rsidRPr="00F103C9" w:rsidRDefault="00300522" w:rsidP="00300522">
      <w:pPr>
        <w:pStyle w:val="paragraph"/>
      </w:pPr>
      <w:r w:rsidRPr="00F103C9">
        <w:tab/>
        <w:t>(a)</w:t>
      </w:r>
      <w:r w:rsidRPr="00F103C9">
        <w:tab/>
        <w:t xml:space="preserve">you acquire anything solely or partly for a </w:t>
      </w:r>
      <w:r w:rsidR="00F103C9" w:rsidRPr="00F103C9">
        <w:rPr>
          <w:position w:val="6"/>
          <w:sz w:val="16"/>
          <w:szCs w:val="16"/>
        </w:rPr>
        <w:t>*</w:t>
      </w:r>
      <w:r w:rsidRPr="00F103C9">
        <w:t>creditable purpose; and</w:t>
      </w:r>
    </w:p>
    <w:p w:rsidR="00300522" w:rsidRPr="00F103C9" w:rsidRDefault="00300522" w:rsidP="00300522">
      <w:pPr>
        <w:pStyle w:val="paragraph"/>
      </w:pPr>
      <w:r w:rsidRPr="00F103C9">
        <w:tab/>
        <w:t>(b)</w:t>
      </w:r>
      <w:r w:rsidRPr="00F103C9">
        <w:tab/>
        <w:t xml:space="preserve">the supply of the thing to you is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(c)</w:t>
      </w:r>
      <w:r w:rsidRPr="00F103C9">
        <w:tab/>
        <w:t xml:space="preserve">you provide, or are liable to provide, </w:t>
      </w:r>
      <w:r w:rsidR="00F103C9" w:rsidRPr="00F103C9">
        <w:rPr>
          <w:position w:val="6"/>
          <w:sz w:val="16"/>
          <w:szCs w:val="16"/>
        </w:rPr>
        <w:t>*</w:t>
      </w:r>
      <w:r w:rsidRPr="00F103C9">
        <w:t>consideration for the supply; and</w:t>
      </w:r>
    </w:p>
    <w:p w:rsidR="00300522" w:rsidRPr="00F103C9" w:rsidRDefault="00300522" w:rsidP="00300522">
      <w:pPr>
        <w:pStyle w:val="paragraph"/>
      </w:pPr>
      <w:r w:rsidRPr="00F103C9">
        <w:tab/>
        <w:t>(d)</w:t>
      </w:r>
      <w:r w:rsidRPr="00F103C9">
        <w:tab/>
        <w:t xml:space="preserve">you are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ActHead5"/>
      </w:pPr>
      <w:bookmarkStart w:id="62" w:name="_Toc498001137"/>
      <w:r w:rsidRPr="00F103C9">
        <w:rPr>
          <w:rStyle w:val="CharSectno"/>
        </w:rPr>
        <w:t>11</w:t>
      </w:r>
      <w:r w:rsidR="00F103C9" w:rsidRPr="00F103C9">
        <w:rPr>
          <w:rStyle w:val="CharSectno"/>
        </w:rPr>
        <w:noBreakHyphen/>
      </w:r>
      <w:r w:rsidRPr="00F103C9">
        <w:rPr>
          <w:rStyle w:val="CharSectno"/>
        </w:rPr>
        <w:t>10</w:t>
      </w:r>
      <w:r w:rsidRPr="00F103C9">
        <w:t xml:space="preserve">  Meaning of </w:t>
      </w:r>
      <w:r w:rsidRPr="00F103C9">
        <w:rPr>
          <w:i/>
          <w:iCs/>
        </w:rPr>
        <w:t>acquisition</w:t>
      </w:r>
      <w:bookmarkEnd w:id="62"/>
    </w:p>
    <w:p w:rsidR="00300522" w:rsidRPr="00F103C9" w:rsidRDefault="00300522" w:rsidP="00300522">
      <w:pPr>
        <w:pStyle w:val="subsection"/>
      </w:pPr>
      <w:r w:rsidRPr="00F103C9">
        <w:tab/>
        <w:t>(1)</w:t>
      </w:r>
      <w:r w:rsidRPr="00F103C9">
        <w:tab/>
        <w:t xml:space="preserve">An </w:t>
      </w:r>
      <w:r w:rsidRPr="00F103C9">
        <w:rPr>
          <w:b/>
          <w:bCs/>
          <w:i/>
          <w:iCs/>
        </w:rPr>
        <w:t>acquisition</w:t>
      </w:r>
      <w:r w:rsidRPr="00F103C9">
        <w:t xml:space="preserve"> is any form of acquisition whatsoever.</w:t>
      </w:r>
    </w:p>
    <w:p w:rsidR="00300522" w:rsidRPr="00F103C9" w:rsidRDefault="00300522" w:rsidP="00300522">
      <w:pPr>
        <w:pStyle w:val="subsection"/>
      </w:pPr>
      <w:r w:rsidRPr="00F103C9">
        <w:tab/>
        <w:t>(2)</w:t>
      </w:r>
      <w:r w:rsidRPr="00F103C9">
        <w:tab/>
        <w:t xml:space="preserve">Without limiting </w:t>
      </w:r>
      <w:r w:rsidR="00F103C9">
        <w:t>subsection (</w:t>
      </w:r>
      <w:r w:rsidRPr="00F103C9">
        <w:t xml:space="preserve">1), </w:t>
      </w:r>
      <w:r w:rsidRPr="00F103C9">
        <w:rPr>
          <w:b/>
          <w:bCs/>
          <w:i/>
          <w:iCs/>
        </w:rPr>
        <w:t>acquisition</w:t>
      </w:r>
      <w:r w:rsidRPr="00F103C9">
        <w:t xml:space="preserve"> includes any of these:</w:t>
      </w:r>
    </w:p>
    <w:p w:rsidR="00300522" w:rsidRPr="00F103C9" w:rsidRDefault="00300522" w:rsidP="00300522">
      <w:pPr>
        <w:pStyle w:val="paragraph"/>
      </w:pPr>
      <w:r w:rsidRPr="00F103C9">
        <w:tab/>
        <w:t>(a)</w:t>
      </w:r>
      <w:r w:rsidRPr="00F103C9">
        <w:tab/>
        <w:t>an acquisition of goods;</w:t>
      </w:r>
    </w:p>
    <w:p w:rsidR="00300522" w:rsidRPr="00F103C9" w:rsidRDefault="00300522" w:rsidP="00300522">
      <w:pPr>
        <w:pStyle w:val="paragraph"/>
      </w:pPr>
      <w:r w:rsidRPr="00F103C9">
        <w:tab/>
        <w:t>(b)</w:t>
      </w:r>
      <w:r w:rsidRPr="00F103C9">
        <w:tab/>
        <w:t>an acquisition of services;</w:t>
      </w:r>
    </w:p>
    <w:p w:rsidR="00300522" w:rsidRPr="00F103C9" w:rsidRDefault="00300522" w:rsidP="00300522">
      <w:pPr>
        <w:pStyle w:val="paragraph"/>
      </w:pPr>
      <w:r w:rsidRPr="00F103C9">
        <w:tab/>
        <w:t>(c)</w:t>
      </w:r>
      <w:r w:rsidRPr="00F103C9">
        <w:tab/>
        <w:t>a receipt of advice or information;</w:t>
      </w:r>
    </w:p>
    <w:p w:rsidR="00300522" w:rsidRPr="00F103C9" w:rsidRDefault="00300522" w:rsidP="00300522">
      <w:pPr>
        <w:pStyle w:val="paragraph"/>
      </w:pPr>
      <w:r w:rsidRPr="00F103C9">
        <w:tab/>
        <w:t>(d)</w:t>
      </w:r>
      <w:r w:rsidRPr="00F103C9">
        <w:tab/>
        <w:t xml:space="preserve">an acceptance of a grant, assignment or surrender of </w:t>
      </w:r>
      <w:r w:rsidR="00F103C9" w:rsidRPr="00F103C9">
        <w:rPr>
          <w:position w:val="6"/>
          <w:sz w:val="16"/>
          <w:szCs w:val="16"/>
        </w:rPr>
        <w:t>*</w:t>
      </w:r>
      <w:r w:rsidRPr="00F103C9">
        <w:t>real property;</w:t>
      </w:r>
    </w:p>
    <w:p w:rsidR="00300522" w:rsidRPr="00F103C9" w:rsidRDefault="00300522" w:rsidP="00300522">
      <w:pPr>
        <w:pStyle w:val="paragraph"/>
      </w:pPr>
      <w:r w:rsidRPr="00F103C9">
        <w:tab/>
        <w:t>(e)</w:t>
      </w:r>
      <w:r w:rsidRPr="00F103C9">
        <w:tab/>
        <w:t>an acceptance of a grant, transfer, assignment or surrender of any right;</w:t>
      </w:r>
    </w:p>
    <w:p w:rsidR="00300522" w:rsidRPr="00F103C9" w:rsidRDefault="00300522" w:rsidP="00300522">
      <w:pPr>
        <w:pStyle w:val="paragraph"/>
      </w:pPr>
      <w:r w:rsidRPr="00F103C9">
        <w:tab/>
        <w:t>(f)</w:t>
      </w:r>
      <w:r w:rsidRPr="00F103C9">
        <w:tab/>
        <w:t xml:space="preserve">an acquisition of something the supply of which is a </w:t>
      </w:r>
      <w:r w:rsidR="00F103C9" w:rsidRPr="00F103C9">
        <w:rPr>
          <w:position w:val="6"/>
          <w:sz w:val="16"/>
          <w:szCs w:val="16"/>
        </w:rPr>
        <w:t>*</w:t>
      </w:r>
      <w:r w:rsidRPr="00F103C9">
        <w:t>financial supply;</w:t>
      </w:r>
    </w:p>
    <w:p w:rsidR="00300522" w:rsidRPr="00F103C9" w:rsidRDefault="00300522" w:rsidP="00300522">
      <w:pPr>
        <w:pStyle w:val="paragraph"/>
      </w:pPr>
      <w:r w:rsidRPr="00F103C9">
        <w:lastRenderedPageBreak/>
        <w:tab/>
        <w:t>(g)</w:t>
      </w:r>
      <w:r w:rsidRPr="00F103C9">
        <w:tab/>
        <w:t>an acquisition of a right to require another person:</w:t>
      </w:r>
    </w:p>
    <w:p w:rsidR="00300522" w:rsidRPr="00F103C9" w:rsidRDefault="00300522" w:rsidP="00300522">
      <w:pPr>
        <w:pStyle w:val="paragraphsub"/>
      </w:pPr>
      <w:r w:rsidRPr="00F103C9">
        <w:tab/>
        <w:t>(i)</w:t>
      </w:r>
      <w:r w:rsidRPr="00F103C9">
        <w:tab/>
        <w:t>to do anything; or</w:t>
      </w:r>
    </w:p>
    <w:p w:rsidR="00300522" w:rsidRPr="00F103C9" w:rsidRDefault="00300522" w:rsidP="00300522">
      <w:pPr>
        <w:pStyle w:val="paragraphsub"/>
      </w:pPr>
      <w:r w:rsidRPr="00F103C9">
        <w:tab/>
        <w:t>(ii)</w:t>
      </w:r>
      <w:r w:rsidRPr="00F103C9">
        <w:tab/>
        <w:t>to refrain from an act; or</w:t>
      </w:r>
    </w:p>
    <w:p w:rsidR="00300522" w:rsidRPr="00F103C9" w:rsidRDefault="00300522" w:rsidP="00300522">
      <w:pPr>
        <w:pStyle w:val="paragraphsub"/>
      </w:pPr>
      <w:r w:rsidRPr="00F103C9">
        <w:tab/>
        <w:t>(iii)</w:t>
      </w:r>
      <w:r w:rsidRPr="00F103C9">
        <w:tab/>
        <w:t>to tolerate an act or situation;</w:t>
      </w:r>
    </w:p>
    <w:p w:rsidR="00300522" w:rsidRPr="00F103C9" w:rsidRDefault="00300522" w:rsidP="00300522">
      <w:pPr>
        <w:pStyle w:val="paragraph"/>
      </w:pPr>
      <w:r w:rsidRPr="00F103C9">
        <w:tab/>
        <w:t>(h)</w:t>
      </w:r>
      <w:r w:rsidRPr="00F103C9">
        <w:tab/>
        <w:t xml:space="preserve">any combination of any 2 or more of the matters referred to in </w:t>
      </w:r>
      <w:r w:rsidR="00F103C9">
        <w:t>paragraphs (</w:t>
      </w:r>
      <w:r w:rsidRPr="00F103C9">
        <w:t>a) to (g).</w:t>
      </w:r>
    </w:p>
    <w:p w:rsidR="004638F0" w:rsidRPr="00F103C9" w:rsidRDefault="004638F0" w:rsidP="004638F0">
      <w:pPr>
        <w:pStyle w:val="subsection"/>
      </w:pPr>
      <w:r w:rsidRPr="00F103C9">
        <w:tab/>
        <w:t>(3)</w:t>
      </w:r>
      <w:r w:rsidRPr="00F103C9">
        <w:tab/>
        <w:t xml:space="preserve">However, </w:t>
      </w:r>
      <w:r w:rsidRPr="00F103C9">
        <w:rPr>
          <w:b/>
          <w:i/>
        </w:rPr>
        <w:t>acquisition</w:t>
      </w:r>
      <w:r w:rsidRPr="00F103C9">
        <w:t xml:space="preserve"> does not include:</w:t>
      </w:r>
    </w:p>
    <w:p w:rsidR="004638F0" w:rsidRPr="00F103C9" w:rsidRDefault="004638F0" w:rsidP="004638F0">
      <w:pPr>
        <w:pStyle w:val="paragraph"/>
      </w:pPr>
      <w:r w:rsidRPr="00F103C9">
        <w:tab/>
        <w:t>(a)</w:t>
      </w:r>
      <w:r w:rsidRPr="00F103C9">
        <w:tab/>
        <w:t xml:space="preserve">an acquisition of </w:t>
      </w:r>
      <w:r w:rsidR="00F103C9" w:rsidRPr="00F103C9">
        <w:rPr>
          <w:position w:val="6"/>
          <w:sz w:val="16"/>
        </w:rPr>
        <w:t>*</w:t>
      </w:r>
      <w:r w:rsidRPr="00F103C9">
        <w:t xml:space="preserve">money unless the money is provided as </w:t>
      </w:r>
      <w:r w:rsidR="00F103C9" w:rsidRPr="00F103C9">
        <w:rPr>
          <w:position w:val="6"/>
          <w:sz w:val="16"/>
        </w:rPr>
        <w:t>*</w:t>
      </w:r>
      <w:r w:rsidRPr="00F103C9">
        <w:t xml:space="preserve">consideration for a supply that is a supply of money or </w:t>
      </w:r>
      <w:r w:rsidR="00F103C9" w:rsidRPr="00F103C9">
        <w:rPr>
          <w:position w:val="6"/>
          <w:sz w:val="16"/>
        </w:rPr>
        <w:t>*</w:t>
      </w:r>
      <w:r w:rsidRPr="00F103C9">
        <w:t>digital currency; or</w:t>
      </w:r>
    </w:p>
    <w:p w:rsidR="004638F0" w:rsidRPr="00F103C9" w:rsidRDefault="004638F0" w:rsidP="004638F0">
      <w:pPr>
        <w:pStyle w:val="paragraph"/>
      </w:pPr>
      <w:r w:rsidRPr="00F103C9">
        <w:tab/>
        <w:t>(b)</w:t>
      </w:r>
      <w:r w:rsidRPr="00F103C9">
        <w:tab/>
        <w:t>an acquisition of digital currency unless the digital currency is provided as consideration for a supply that is a supply of digital currency or money.</w:t>
      </w:r>
    </w:p>
    <w:p w:rsidR="00300522" w:rsidRPr="00F103C9" w:rsidRDefault="00300522" w:rsidP="00300522">
      <w:pPr>
        <w:pStyle w:val="ActHead5"/>
      </w:pPr>
      <w:bookmarkStart w:id="63" w:name="_Toc498001138"/>
      <w:r w:rsidRPr="00F103C9">
        <w:rPr>
          <w:rStyle w:val="CharSectno"/>
        </w:rPr>
        <w:t>11</w:t>
      </w:r>
      <w:r w:rsidR="00F103C9" w:rsidRPr="00F103C9">
        <w:rPr>
          <w:rStyle w:val="CharSectno"/>
        </w:rPr>
        <w:noBreakHyphen/>
      </w:r>
      <w:r w:rsidRPr="00F103C9">
        <w:rPr>
          <w:rStyle w:val="CharSectno"/>
        </w:rPr>
        <w:t>15</w:t>
      </w:r>
      <w:r w:rsidRPr="00F103C9">
        <w:t xml:space="preserve">  Meaning of </w:t>
      </w:r>
      <w:r w:rsidRPr="00F103C9">
        <w:rPr>
          <w:i/>
          <w:iCs/>
        </w:rPr>
        <w:t>creditable purpose</w:t>
      </w:r>
      <w:bookmarkEnd w:id="63"/>
    </w:p>
    <w:p w:rsidR="00300522" w:rsidRPr="00F103C9" w:rsidRDefault="00300522" w:rsidP="00300522">
      <w:pPr>
        <w:pStyle w:val="subsection"/>
      </w:pPr>
      <w:r w:rsidRPr="00F103C9">
        <w:tab/>
        <w:t>(1)</w:t>
      </w:r>
      <w:r w:rsidRPr="00F103C9">
        <w:tab/>
        <w:t xml:space="preserve">You acquire a thing for a </w:t>
      </w:r>
      <w:r w:rsidRPr="00F103C9">
        <w:rPr>
          <w:b/>
          <w:bCs/>
          <w:i/>
          <w:iCs/>
        </w:rPr>
        <w:t>creditable purpose</w:t>
      </w:r>
      <w:r w:rsidRPr="00F103C9">
        <w:t xml:space="preserve"> to the extent that you acquire it in </w:t>
      </w:r>
      <w:r w:rsidR="00F103C9" w:rsidRPr="00F103C9">
        <w:rPr>
          <w:position w:val="6"/>
          <w:sz w:val="16"/>
          <w:szCs w:val="16"/>
        </w:rPr>
        <w:t>*</w:t>
      </w:r>
      <w:r w:rsidRPr="00F103C9">
        <w:t xml:space="preserve">carrying on your </w:t>
      </w:r>
      <w:r w:rsidR="00F103C9" w:rsidRPr="00F103C9">
        <w:rPr>
          <w:position w:val="6"/>
          <w:sz w:val="16"/>
          <w:szCs w:val="16"/>
        </w:rPr>
        <w:t>*</w:t>
      </w:r>
      <w:r w:rsidRPr="00F103C9">
        <w:t>enterprise.</w:t>
      </w:r>
    </w:p>
    <w:p w:rsidR="00300522" w:rsidRPr="00F103C9" w:rsidRDefault="00300522" w:rsidP="00300522">
      <w:pPr>
        <w:pStyle w:val="subsection"/>
      </w:pPr>
      <w:r w:rsidRPr="00F103C9">
        <w:tab/>
        <w:t>(2)</w:t>
      </w:r>
      <w:r w:rsidRPr="00F103C9">
        <w:tab/>
        <w:t>However, you do not acquire the thing for a creditable purpose to the extent that:</w:t>
      </w:r>
    </w:p>
    <w:p w:rsidR="00300522" w:rsidRPr="00F103C9" w:rsidRDefault="00300522" w:rsidP="00300522">
      <w:pPr>
        <w:pStyle w:val="paragraph"/>
      </w:pPr>
      <w:r w:rsidRPr="00F103C9">
        <w:tab/>
        <w:t>(a)</w:t>
      </w:r>
      <w:r w:rsidRPr="00F103C9">
        <w:tab/>
        <w:t xml:space="preserve">the acquisition relates to making supplies that would be </w:t>
      </w:r>
      <w:r w:rsidR="00F103C9" w:rsidRPr="00F103C9">
        <w:rPr>
          <w:position w:val="6"/>
          <w:sz w:val="16"/>
          <w:szCs w:val="16"/>
        </w:rPr>
        <w:t>*</w:t>
      </w:r>
      <w:r w:rsidRPr="00F103C9">
        <w:t>input taxed; or</w:t>
      </w:r>
    </w:p>
    <w:p w:rsidR="00300522" w:rsidRPr="00F103C9" w:rsidRDefault="00300522" w:rsidP="00300522">
      <w:pPr>
        <w:pStyle w:val="paragraph"/>
      </w:pPr>
      <w:r w:rsidRPr="00F103C9">
        <w:tab/>
        <w:t>(b)</w:t>
      </w:r>
      <w:r w:rsidRPr="00F103C9">
        <w:tab/>
        <w:t>the acquisition is of a private or domestic nature.</w:t>
      </w:r>
    </w:p>
    <w:p w:rsidR="00300522" w:rsidRPr="00F103C9" w:rsidRDefault="00300522" w:rsidP="00300522">
      <w:pPr>
        <w:pStyle w:val="subsection"/>
      </w:pPr>
      <w:r w:rsidRPr="00F103C9">
        <w:tab/>
        <w:t>(3)</w:t>
      </w:r>
      <w:r w:rsidRPr="00F103C9">
        <w:tab/>
        <w:t xml:space="preserve">An acquisition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 xml:space="preserve">input taxed to the extent that the supply is made through an </w:t>
      </w:r>
      <w:r w:rsidR="00F103C9" w:rsidRPr="00F103C9">
        <w:rPr>
          <w:position w:val="6"/>
          <w:sz w:val="16"/>
          <w:szCs w:val="16"/>
        </w:rPr>
        <w:t>*</w:t>
      </w:r>
      <w:r w:rsidRPr="00F103C9">
        <w:t xml:space="preserve">enterprise, or a part of an enterprise, that you </w:t>
      </w:r>
      <w:r w:rsidR="00F103C9" w:rsidRPr="00F103C9">
        <w:rPr>
          <w:position w:val="6"/>
          <w:sz w:val="16"/>
          <w:szCs w:val="16"/>
        </w:rPr>
        <w:t>*</w:t>
      </w:r>
      <w:r w:rsidRPr="00F103C9">
        <w:t xml:space="preserve">carry on outside </w:t>
      </w:r>
      <w:r w:rsidR="003F41DE" w:rsidRPr="00F103C9">
        <w:t>the indirect tax zone</w:t>
      </w:r>
      <w:r w:rsidRPr="00F103C9">
        <w:t>.</w:t>
      </w:r>
    </w:p>
    <w:p w:rsidR="00300522" w:rsidRPr="00F103C9" w:rsidRDefault="00300522" w:rsidP="00300522">
      <w:pPr>
        <w:pStyle w:val="subsection"/>
      </w:pPr>
      <w:r w:rsidRPr="00F103C9">
        <w:tab/>
        <w:t>(4)</w:t>
      </w:r>
      <w:r w:rsidRPr="00F103C9">
        <w:tab/>
        <w:t xml:space="preserve">An acquisition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input taxed if:</w:t>
      </w:r>
    </w:p>
    <w:p w:rsidR="00300522" w:rsidRPr="00F103C9" w:rsidRDefault="00300522" w:rsidP="00300522">
      <w:pPr>
        <w:pStyle w:val="paragraph"/>
      </w:pPr>
      <w:r w:rsidRPr="00F103C9">
        <w:tab/>
        <w:t>(a)</w:t>
      </w:r>
      <w:r w:rsidRPr="00F103C9">
        <w:tab/>
        <w:t xml:space="preserve">the only reason it would (apart from this subsection) be so treated is because it relates to making </w:t>
      </w:r>
      <w:r w:rsidR="00F103C9" w:rsidRPr="00F103C9">
        <w:rPr>
          <w:position w:val="6"/>
          <w:sz w:val="16"/>
          <w:szCs w:val="16"/>
        </w:rPr>
        <w:t>*</w:t>
      </w:r>
      <w:r w:rsidRPr="00F103C9">
        <w:t>financial supplies; and</w:t>
      </w:r>
    </w:p>
    <w:p w:rsidR="00300522" w:rsidRPr="00F103C9" w:rsidRDefault="00300522" w:rsidP="00300522">
      <w:pPr>
        <w:pStyle w:val="paragraph"/>
      </w:pPr>
      <w:r w:rsidRPr="00F103C9">
        <w:tab/>
        <w:t>(b)</w:t>
      </w:r>
      <w:r w:rsidRPr="00F103C9">
        <w:tab/>
        <w:t xml:space="preserve">you do not </w:t>
      </w:r>
      <w:r w:rsidR="00F103C9" w:rsidRPr="00F103C9">
        <w:rPr>
          <w:position w:val="6"/>
          <w:sz w:val="16"/>
          <w:szCs w:val="16"/>
        </w:rPr>
        <w:t>*</w:t>
      </w:r>
      <w:r w:rsidRPr="00F103C9">
        <w:t>exceed the financial acquisitions threshold.</w:t>
      </w:r>
    </w:p>
    <w:p w:rsidR="00300522" w:rsidRPr="00F103C9" w:rsidRDefault="00300522" w:rsidP="00300522">
      <w:pPr>
        <w:pStyle w:val="subsection"/>
      </w:pPr>
      <w:r w:rsidRPr="00F103C9">
        <w:lastRenderedPageBreak/>
        <w:tab/>
        <w:t>(5)</w:t>
      </w:r>
      <w:r w:rsidRPr="00F103C9">
        <w:tab/>
        <w:t xml:space="preserve">An acquisition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input taxed to the extent that:</w:t>
      </w:r>
    </w:p>
    <w:p w:rsidR="00300522" w:rsidRPr="00F103C9" w:rsidRDefault="00300522" w:rsidP="00300522">
      <w:pPr>
        <w:pStyle w:val="paragraph"/>
      </w:pPr>
      <w:r w:rsidRPr="00F103C9">
        <w:tab/>
        <w:t>(a)</w:t>
      </w:r>
      <w:r w:rsidRPr="00F103C9">
        <w:tab/>
        <w:t xml:space="preserve">the acquisition relates to making a </w:t>
      </w:r>
      <w:r w:rsidR="00F103C9" w:rsidRPr="00F103C9">
        <w:rPr>
          <w:position w:val="6"/>
          <w:sz w:val="16"/>
          <w:szCs w:val="16"/>
        </w:rPr>
        <w:t>*</w:t>
      </w:r>
      <w:r w:rsidRPr="00F103C9">
        <w:t>financial supply consisting of a borrowing</w:t>
      </w:r>
      <w:r w:rsidR="006E13FB" w:rsidRPr="00F103C9">
        <w:t xml:space="preserve"> (other than through a </w:t>
      </w:r>
      <w:r w:rsidR="00F103C9" w:rsidRPr="00F103C9">
        <w:rPr>
          <w:position w:val="6"/>
          <w:sz w:val="16"/>
        </w:rPr>
        <w:t>*</w:t>
      </w:r>
      <w:r w:rsidR="006E13FB" w:rsidRPr="00F103C9">
        <w:t>deposit account you make available)</w:t>
      </w:r>
      <w:r w:rsidRPr="00F103C9">
        <w:t xml:space="preserve">; and </w:t>
      </w:r>
    </w:p>
    <w:p w:rsidR="00300522" w:rsidRPr="00F103C9" w:rsidRDefault="00300522" w:rsidP="00300522">
      <w:pPr>
        <w:pStyle w:val="paragraph"/>
      </w:pPr>
      <w:r w:rsidRPr="00F103C9">
        <w:tab/>
        <w:t>(b)</w:t>
      </w:r>
      <w:r w:rsidRPr="00F103C9">
        <w:tab/>
        <w:t>the borrowing relates to you making sup</w:t>
      </w:r>
      <w:r w:rsidR="00402E4A" w:rsidRPr="00F103C9">
        <w:t>plies that are not input taxed.</w:t>
      </w:r>
    </w:p>
    <w:p w:rsidR="00300522" w:rsidRPr="00F103C9" w:rsidRDefault="00300522" w:rsidP="00300522">
      <w:pPr>
        <w:pStyle w:val="ActHead5"/>
      </w:pPr>
      <w:bookmarkStart w:id="64" w:name="_Toc498001139"/>
      <w:r w:rsidRPr="00F103C9">
        <w:rPr>
          <w:rStyle w:val="CharSectno"/>
        </w:rPr>
        <w:t>11</w:t>
      </w:r>
      <w:r w:rsidR="00F103C9" w:rsidRPr="00F103C9">
        <w:rPr>
          <w:rStyle w:val="CharSectno"/>
        </w:rPr>
        <w:noBreakHyphen/>
      </w:r>
      <w:r w:rsidRPr="00F103C9">
        <w:rPr>
          <w:rStyle w:val="CharSectno"/>
        </w:rPr>
        <w:t>20</w:t>
      </w:r>
      <w:r w:rsidRPr="00F103C9">
        <w:t xml:space="preserve">  Who is entitled to input tax credits for creditable acquisitions?</w:t>
      </w:r>
      <w:bookmarkEnd w:id="64"/>
    </w:p>
    <w:p w:rsidR="00300522" w:rsidRPr="00F103C9" w:rsidRDefault="00300522" w:rsidP="00300522">
      <w:pPr>
        <w:pStyle w:val="subsection"/>
      </w:pPr>
      <w:r w:rsidRPr="00F103C9">
        <w:tab/>
      </w:r>
      <w:r w:rsidRPr="00F103C9">
        <w:tab/>
        <w:t xml:space="preserve">You are entitled to the input tax credit for any </w:t>
      </w:r>
      <w:r w:rsidR="00F103C9" w:rsidRPr="00F103C9">
        <w:rPr>
          <w:position w:val="6"/>
          <w:sz w:val="16"/>
          <w:szCs w:val="16"/>
        </w:rPr>
        <w:t>*</w:t>
      </w:r>
      <w:r w:rsidRPr="00F103C9">
        <w:t>creditable acquisition that you make.</w:t>
      </w:r>
    </w:p>
    <w:p w:rsidR="00300522" w:rsidRPr="00F103C9" w:rsidRDefault="00300522" w:rsidP="00300522">
      <w:pPr>
        <w:pStyle w:val="ActHead5"/>
      </w:pPr>
      <w:bookmarkStart w:id="65" w:name="_Toc498001140"/>
      <w:r w:rsidRPr="00F103C9">
        <w:rPr>
          <w:rStyle w:val="CharSectno"/>
        </w:rPr>
        <w:t>11</w:t>
      </w:r>
      <w:r w:rsidR="00F103C9" w:rsidRPr="00F103C9">
        <w:rPr>
          <w:rStyle w:val="CharSectno"/>
        </w:rPr>
        <w:noBreakHyphen/>
      </w:r>
      <w:r w:rsidRPr="00F103C9">
        <w:rPr>
          <w:rStyle w:val="CharSectno"/>
        </w:rPr>
        <w:t>25</w:t>
      </w:r>
      <w:r w:rsidRPr="00F103C9">
        <w:t xml:space="preserve">  How much are the input tax credits for creditable acquisitions?</w:t>
      </w:r>
      <w:bookmarkEnd w:id="65"/>
    </w:p>
    <w:p w:rsidR="00300522" w:rsidRPr="00F103C9" w:rsidRDefault="00300522" w:rsidP="00300522">
      <w:pPr>
        <w:pStyle w:val="subsection"/>
      </w:pPr>
      <w:r w:rsidRPr="00F103C9">
        <w:tab/>
      </w:r>
      <w:r w:rsidRPr="00F103C9">
        <w:tab/>
        <w:t xml:space="preserve">The amount of the input tax credit for a </w:t>
      </w:r>
      <w:r w:rsidR="00F103C9" w:rsidRPr="00F103C9">
        <w:rPr>
          <w:position w:val="6"/>
          <w:sz w:val="16"/>
          <w:szCs w:val="16"/>
        </w:rPr>
        <w:t>*</w:t>
      </w:r>
      <w:r w:rsidRPr="00F103C9">
        <w:t xml:space="preserve">creditable acquisition is an amount equal to the GST payable on the supply of the thing acquired. However, the amount of the input tax credit is reduced if the acquisition is only </w:t>
      </w:r>
      <w:r w:rsidR="00F103C9" w:rsidRPr="00F103C9">
        <w:rPr>
          <w:position w:val="6"/>
          <w:sz w:val="16"/>
          <w:szCs w:val="16"/>
        </w:rPr>
        <w:t>*</w:t>
      </w:r>
      <w:r w:rsidRPr="00F103C9">
        <w:t>partly creditable.</w:t>
      </w:r>
    </w:p>
    <w:p w:rsidR="00505A1F" w:rsidRPr="00F103C9" w:rsidRDefault="00505A1F" w:rsidP="00505A1F">
      <w:pPr>
        <w:pStyle w:val="notetext"/>
      </w:pPr>
      <w:r w:rsidRPr="00F103C9">
        <w:t>Note:</w:t>
      </w:r>
      <w:r w:rsidRPr="00F103C9">
        <w:tab/>
        <w:t>The basic rule for working out the GST payable on the supply is in Subdivision</w:t>
      </w:r>
      <w:r w:rsidR="00F103C9">
        <w:t> </w:t>
      </w:r>
      <w:r w:rsidRPr="00F103C9">
        <w:t>9</w:t>
      </w:r>
      <w:r w:rsidR="00F103C9">
        <w:noBreakHyphen/>
      </w:r>
      <w:r w:rsidRPr="00F103C9">
        <w:t>C. However, the GST payable may be affected by other provisions in:</w:t>
      </w:r>
    </w:p>
    <w:p w:rsidR="00505A1F" w:rsidRPr="00F103C9" w:rsidRDefault="00505A1F" w:rsidP="00505A1F">
      <w:pPr>
        <w:pStyle w:val="notepara"/>
      </w:pPr>
      <w:r w:rsidRPr="00F103C9">
        <w:t>(a)</w:t>
      </w:r>
      <w:r w:rsidRPr="00F103C9">
        <w:tab/>
        <w:t>this Act (for a list of provisions, see section</w:t>
      </w:r>
      <w:r w:rsidR="00F103C9">
        <w:t> </w:t>
      </w:r>
      <w:r w:rsidRPr="00F103C9">
        <w:t>9</w:t>
      </w:r>
      <w:r w:rsidR="00F103C9">
        <w:noBreakHyphen/>
      </w:r>
      <w:r w:rsidRPr="00F103C9">
        <w:t>99); and</w:t>
      </w:r>
    </w:p>
    <w:p w:rsidR="00505A1F" w:rsidRPr="00F103C9" w:rsidRDefault="00505A1F" w:rsidP="00505A1F">
      <w:pPr>
        <w:pStyle w:val="notepara"/>
      </w:pPr>
      <w:r w:rsidRPr="00F103C9">
        <w:t>(b)</w:t>
      </w:r>
      <w:r w:rsidRPr="00F103C9">
        <w:tab/>
        <w:t>other GST laws (for example, see subsection</w:t>
      </w:r>
      <w:r w:rsidR="00F103C9">
        <w:t> </w:t>
      </w:r>
      <w:r w:rsidRPr="00F103C9">
        <w:t>357</w:t>
      </w:r>
      <w:r w:rsidR="00F103C9">
        <w:noBreakHyphen/>
      </w:r>
      <w:r w:rsidRPr="00F103C9">
        <w:t>60(3) in Schedule</w:t>
      </w:r>
      <w:r w:rsidR="00F103C9">
        <w:t> </w:t>
      </w:r>
      <w:r w:rsidRPr="00F103C9">
        <w:t xml:space="preserve">1 to the </w:t>
      </w:r>
      <w:r w:rsidRPr="00F103C9">
        <w:rPr>
          <w:i/>
        </w:rPr>
        <w:t>Taxation Administration Act 1953</w:t>
      </w:r>
      <w:r w:rsidRPr="00F103C9">
        <w:t xml:space="preserve"> (about the effect of rulings made under Part</w:t>
      </w:r>
      <w:r w:rsidR="00F103C9">
        <w:t> </w:t>
      </w:r>
      <w:r w:rsidRPr="00F103C9">
        <w:t>5</w:t>
      </w:r>
      <w:r w:rsidR="00F103C9">
        <w:noBreakHyphen/>
      </w:r>
      <w:r w:rsidRPr="00F103C9">
        <w:t>5 in that Schedule)).</w:t>
      </w:r>
    </w:p>
    <w:p w:rsidR="00300522" w:rsidRPr="00F103C9" w:rsidRDefault="00300522" w:rsidP="00300522">
      <w:pPr>
        <w:pStyle w:val="ActHead5"/>
      </w:pPr>
      <w:bookmarkStart w:id="66" w:name="_Toc498001141"/>
      <w:r w:rsidRPr="00F103C9">
        <w:rPr>
          <w:rStyle w:val="CharSectno"/>
        </w:rPr>
        <w:t>11</w:t>
      </w:r>
      <w:r w:rsidR="00F103C9" w:rsidRPr="00F103C9">
        <w:rPr>
          <w:rStyle w:val="CharSectno"/>
        </w:rPr>
        <w:noBreakHyphen/>
      </w:r>
      <w:r w:rsidRPr="00F103C9">
        <w:rPr>
          <w:rStyle w:val="CharSectno"/>
        </w:rPr>
        <w:t>30</w:t>
      </w:r>
      <w:r w:rsidRPr="00F103C9">
        <w:t xml:space="preserve">  Acquisitions that are partly creditable</w:t>
      </w:r>
      <w:bookmarkEnd w:id="66"/>
    </w:p>
    <w:p w:rsidR="00300522" w:rsidRPr="00F103C9" w:rsidRDefault="00300522" w:rsidP="00300522">
      <w:pPr>
        <w:pStyle w:val="subsection"/>
      </w:pPr>
      <w:r w:rsidRPr="00F103C9">
        <w:tab/>
        <w:t>(1)</w:t>
      </w:r>
      <w:r w:rsidRPr="00F103C9">
        <w:tab/>
        <w:t xml:space="preserve">An acquisition that you make is </w:t>
      </w:r>
      <w:r w:rsidRPr="00F103C9">
        <w:rPr>
          <w:b/>
          <w:i/>
        </w:rPr>
        <w:t>partly creditable</w:t>
      </w:r>
      <w:r w:rsidRPr="00F103C9">
        <w:t xml:space="preserve"> if it is a </w:t>
      </w:r>
      <w:r w:rsidR="00F103C9" w:rsidRPr="00F103C9">
        <w:rPr>
          <w:position w:val="6"/>
          <w:sz w:val="16"/>
          <w:szCs w:val="16"/>
        </w:rPr>
        <w:t>*</w:t>
      </w:r>
      <w:r w:rsidRPr="00F103C9">
        <w:t>creditable acquisition to which one or both of the following apply:</w:t>
      </w:r>
    </w:p>
    <w:p w:rsidR="00300522" w:rsidRPr="00F103C9" w:rsidRDefault="00300522" w:rsidP="00300522">
      <w:pPr>
        <w:pStyle w:val="paragraph"/>
      </w:pPr>
      <w:r w:rsidRPr="00F103C9">
        <w:tab/>
        <w:t>(a)</w:t>
      </w:r>
      <w:r w:rsidRPr="00F103C9">
        <w:tab/>
        <w:t xml:space="preserve">you make the acquisition only partly for a </w:t>
      </w:r>
      <w:r w:rsidR="00F103C9" w:rsidRPr="00F103C9">
        <w:rPr>
          <w:position w:val="6"/>
          <w:sz w:val="16"/>
          <w:szCs w:val="16"/>
        </w:rPr>
        <w:t>*</w:t>
      </w:r>
      <w:r w:rsidRPr="00F103C9">
        <w:t>creditable purpose;</w:t>
      </w:r>
    </w:p>
    <w:p w:rsidR="00300522" w:rsidRPr="00F103C9" w:rsidRDefault="00300522" w:rsidP="00300522">
      <w:pPr>
        <w:pStyle w:val="paragraph"/>
      </w:pPr>
      <w:r w:rsidRPr="00F103C9">
        <w:lastRenderedPageBreak/>
        <w:tab/>
        <w:t>(b)</w:t>
      </w:r>
      <w:r w:rsidRPr="00F103C9">
        <w:tab/>
        <w:t xml:space="preserve">you provide, or are liable to provide, only part of the </w:t>
      </w:r>
      <w:r w:rsidR="00F103C9" w:rsidRPr="00F103C9">
        <w:rPr>
          <w:position w:val="6"/>
          <w:sz w:val="16"/>
          <w:szCs w:val="16"/>
        </w:rPr>
        <w:t>*</w:t>
      </w:r>
      <w:r w:rsidRPr="00F103C9">
        <w:t>consideration for the acquisition.</w:t>
      </w:r>
    </w:p>
    <w:p w:rsidR="00300522" w:rsidRPr="00F103C9" w:rsidRDefault="00300522" w:rsidP="00300522">
      <w:pPr>
        <w:pStyle w:val="subsection"/>
      </w:pPr>
      <w:r w:rsidRPr="00F103C9">
        <w:tab/>
        <w:t>(3)</w:t>
      </w:r>
      <w:r w:rsidRPr="00F103C9">
        <w:tab/>
        <w:t xml:space="preserve">The amount of the input tax credit on an acquisition that you make that is </w:t>
      </w:r>
      <w:r w:rsidR="00F103C9" w:rsidRPr="00F103C9">
        <w:rPr>
          <w:position w:val="6"/>
          <w:sz w:val="16"/>
          <w:szCs w:val="16"/>
        </w:rPr>
        <w:t>*</w:t>
      </w:r>
      <w:r w:rsidRPr="00F103C9">
        <w:t>partly creditable is as follows:</w:t>
      </w:r>
    </w:p>
    <w:p w:rsidR="00300522" w:rsidRPr="00F103C9" w:rsidRDefault="00143843" w:rsidP="00A53099">
      <w:pPr>
        <w:pStyle w:val="Formula"/>
        <w:spacing w:before="120" w:after="120"/>
      </w:pPr>
      <w:r w:rsidRPr="00F103C9">
        <w:rPr>
          <w:noProof/>
        </w:rPr>
        <w:drawing>
          <wp:inline distT="0" distB="0" distL="0" distR="0" wp14:anchorId="1D4C174C" wp14:editId="0B26892B">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extent of consideration</w:t>
      </w:r>
      <w:r w:rsidRPr="00F103C9">
        <w:t xml:space="preserve"> is the extent to which you provide, or are liable to provide, the </w:t>
      </w:r>
      <w:r w:rsidR="00F103C9" w:rsidRPr="00F103C9">
        <w:rPr>
          <w:position w:val="6"/>
          <w:sz w:val="16"/>
          <w:szCs w:val="16"/>
        </w:rPr>
        <w:t>*</w:t>
      </w:r>
      <w:r w:rsidRPr="00F103C9">
        <w:t>consideration for the acquisition, expressed as a percentage of the total consideration for the acquisition.</w:t>
      </w:r>
    </w:p>
    <w:p w:rsidR="00300522" w:rsidRPr="00F103C9" w:rsidRDefault="00300522" w:rsidP="00300522">
      <w:pPr>
        <w:pStyle w:val="Definition"/>
      </w:pPr>
      <w:r w:rsidRPr="00F103C9">
        <w:rPr>
          <w:b/>
          <w:bCs/>
          <w:i/>
          <w:iCs/>
        </w:rPr>
        <w:t>extent of creditable purpose</w:t>
      </w:r>
      <w:r w:rsidRPr="00F103C9">
        <w:t xml:space="preserve"> is the extent to which the </w:t>
      </w:r>
      <w:r w:rsidR="00F103C9" w:rsidRPr="00F103C9">
        <w:rPr>
          <w:position w:val="6"/>
          <w:sz w:val="16"/>
          <w:szCs w:val="16"/>
        </w:rPr>
        <w:t>*</w:t>
      </w:r>
      <w:r w:rsidRPr="00F103C9">
        <w:t xml:space="preserve">creditable acquisition is for a </w:t>
      </w:r>
      <w:r w:rsidR="00F103C9" w:rsidRPr="00F103C9">
        <w:rPr>
          <w:position w:val="6"/>
          <w:sz w:val="16"/>
          <w:szCs w:val="16"/>
        </w:rPr>
        <w:t>*</w:t>
      </w:r>
      <w:r w:rsidRPr="00F103C9">
        <w:t>creditable purpose, expressed as a percentage of the total purpose of the acquisition.</w:t>
      </w:r>
    </w:p>
    <w:p w:rsidR="00300522" w:rsidRPr="00F103C9" w:rsidRDefault="00300522" w:rsidP="00300522">
      <w:pPr>
        <w:pStyle w:val="Definition"/>
      </w:pPr>
      <w:r w:rsidRPr="00F103C9">
        <w:rPr>
          <w:b/>
          <w:bCs/>
          <w:i/>
          <w:iCs/>
        </w:rPr>
        <w:t>full input tax credit</w:t>
      </w:r>
      <w:r w:rsidRPr="00F103C9">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F103C9" w:rsidRDefault="00300522" w:rsidP="00300522">
      <w:pPr>
        <w:pStyle w:val="subsection"/>
      </w:pPr>
      <w:r w:rsidRPr="00F103C9">
        <w:tab/>
        <w:t>(4)</w:t>
      </w:r>
      <w:r w:rsidRPr="00F103C9">
        <w:tab/>
        <w:t xml:space="preserve">For the purpose of working out the extent of the </w:t>
      </w:r>
      <w:r w:rsidR="00F103C9" w:rsidRPr="00F103C9">
        <w:rPr>
          <w:position w:val="6"/>
          <w:sz w:val="16"/>
          <w:szCs w:val="16"/>
        </w:rPr>
        <w:t>*</w:t>
      </w:r>
      <w:r w:rsidRPr="00F103C9">
        <w:t xml:space="preserve">consideration, so far as the consideration is not expressed as an amount of </w:t>
      </w:r>
      <w:r w:rsidR="00F103C9" w:rsidRPr="00F103C9">
        <w:rPr>
          <w:position w:val="6"/>
          <w:sz w:val="16"/>
          <w:szCs w:val="16"/>
        </w:rPr>
        <w:t>*</w:t>
      </w:r>
      <w:r w:rsidRPr="00F103C9">
        <w:t xml:space="preserve">money, take into account the </w:t>
      </w:r>
      <w:r w:rsidR="00F103C9" w:rsidRPr="00F103C9">
        <w:rPr>
          <w:position w:val="6"/>
          <w:sz w:val="16"/>
          <w:szCs w:val="16"/>
        </w:rPr>
        <w:t>*</w:t>
      </w:r>
      <w:r w:rsidRPr="00F103C9">
        <w:t>GST inclusive market value of the consideration.</w:t>
      </w:r>
    </w:p>
    <w:p w:rsidR="00300522" w:rsidRPr="00F103C9" w:rsidRDefault="00300522" w:rsidP="00300522">
      <w:pPr>
        <w:pStyle w:val="subsection"/>
      </w:pPr>
      <w:r w:rsidRPr="00F103C9">
        <w:tab/>
        <w:t>(5)</w:t>
      </w:r>
      <w:r w:rsidRPr="00F103C9">
        <w:tab/>
        <w:t xml:space="preserve">The Commissioner may determine, in writing, one or more ways in which to work out, for the purpose of </w:t>
      </w:r>
      <w:r w:rsidR="00F103C9">
        <w:t>subsection (</w:t>
      </w:r>
      <w:r w:rsidRPr="00F103C9">
        <w:t xml:space="preserve">3), the extent to which a </w:t>
      </w:r>
      <w:r w:rsidR="00F103C9" w:rsidRPr="00F103C9">
        <w:rPr>
          <w:position w:val="6"/>
          <w:sz w:val="16"/>
          <w:szCs w:val="16"/>
        </w:rPr>
        <w:t>*</w:t>
      </w:r>
      <w:r w:rsidRPr="00F103C9">
        <w:t xml:space="preserve">creditable acquisition is for a </w:t>
      </w:r>
      <w:r w:rsidR="00F103C9" w:rsidRPr="00F103C9">
        <w:rPr>
          <w:position w:val="6"/>
          <w:sz w:val="16"/>
          <w:szCs w:val="16"/>
        </w:rPr>
        <w:t>*</w:t>
      </w:r>
      <w:r w:rsidRPr="00F103C9">
        <w:t>creditable purpose.</w:t>
      </w:r>
    </w:p>
    <w:p w:rsidR="00300522" w:rsidRPr="00F103C9" w:rsidRDefault="00300522" w:rsidP="00300522">
      <w:pPr>
        <w:pStyle w:val="ActHead5"/>
      </w:pPr>
      <w:bookmarkStart w:id="67" w:name="_Toc498001142"/>
      <w:r w:rsidRPr="00F103C9">
        <w:rPr>
          <w:rStyle w:val="CharSectno"/>
        </w:rPr>
        <w:t>11</w:t>
      </w:r>
      <w:r w:rsidR="00F103C9" w:rsidRPr="00F103C9">
        <w:rPr>
          <w:rStyle w:val="CharSectno"/>
        </w:rPr>
        <w:noBreakHyphen/>
      </w:r>
      <w:r w:rsidRPr="00F103C9">
        <w:rPr>
          <w:rStyle w:val="CharSectno"/>
        </w:rPr>
        <w:t>99</w:t>
      </w:r>
      <w:r w:rsidRPr="00F103C9">
        <w:t xml:space="preserve">  Special rules relating to acquisitions</w:t>
      </w:r>
      <w:bookmarkEnd w:id="67"/>
    </w:p>
    <w:p w:rsidR="00300522" w:rsidRPr="00F103C9" w:rsidRDefault="00300522" w:rsidP="00300522">
      <w:pPr>
        <w:pStyle w:val="subsection"/>
      </w:pPr>
      <w:r w:rsidRPr="00F103C9">
        <w:tab/>
      </w:r>
      <w:r w:rsidRPr="00F103C9">
        <w:tab/>
        <w:t>Chapter</w:t>
      </w:r>
      <w:r w:rsidR="00F103C9">
        <w:t> </w:t>
      </w:r>
      <w:r w:rsidRPr="00F103C9">
        <w:t>4 contains special rules relating to acquisitions,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103C9" w:rsidTr="00A53099">
        <w:trPr>
          <w:tblHeader/>
        </w:trPr>
        <w:tc>
          <w:tcPr>
            <w:tcW w:w="5954"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lastRenderedPageBreak/>
              <w:t>Checklist of special rules</w:t>
            </w:r>
          </w:p>
        </w:tc>
      </w:tr>
      <w:tr w:rsidR="00300522" w:rsidRPr="00F103C9" w:rsidTr="00A53099">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701"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A53099">
        <w:tc>
          <w:tcPr>
            <w:tcW w:w="709" w:type="dxa"/>
            <w:tcBorders>
              <w:top w:val="single" w:sz="12" w:space="0" w:color="auto"/>
            </w:tcBorders>
            <w:shd w:val="clear" w:color="auto" w:fill="auto"/>
          </w:tcPr>
          <w:p w:rsidR="00300522" w:rsidRPr="00F103C9" w:rsidRDefault="00300522" w:rsidP="00300522">
            <w:pPr>
              <w:pStyle w:val="Tabletext"/>
            </w:pPr>
            <w:r w:rsidRPr="00F103C9">
              <w:t>1A</w:t>
            </w:r>
          </w:p>
        </w:tc>
        <w:tc>
          <w:tcPr>
            <w:tcW w:w="3544" w:type="dxa"/>
            <w:tcBorders>
              <w:top w:val="single" w:sz="12" w:space="0" w:color="auto"/>
            </w:tcBorders>
            <w:shd w:val="clear" w:color="auto" w:fill="auto"/>
          </w:tcPr>
          <w:p w:rsidR="00300522" w:rsidRPr="00F103C9" w:rsidRDefault="00300522" w:rsidP="00300522">
            <w:pPr>
              <w:pStyle w:val="Tabletext"/>
            </w:pPr>
            <w:r w:rsidRPr="00F103C9">
              <w:t xml:space="preserve">Agents and insurance brokers </w:t>
            </w:r>
          </w:p>
        </w:tc>
        <w:tc>
          <w:tcPr>
            <w:tcW w:w="1701"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 xml:space="preserve">153 </w:t>
            </w:r>
          </w:p>
        </w:tc>
      </w:tr>
      <w:tr w:rsidR="00300522" w:rsidRPr="00F103C9" w:rsidTr="00A53099">
        <w:tc>
          <w:tcPr>
            <w:tcW w:w="709" w:type="dxa"/>
            <w:shd w:val="clear" w:color="auto" w:fill="auto"/>
          </w:tcPr>
          <w:p w:rsidR="00300522" w:rsidRPr="00F103C9" w:rsidRDefault="00300522" w:rsidP="00C87193">
            <w:pPr>
              <w:pStyle w:val="Tabletext"/>
            </w:pPr>
            <w:r w:rsidRPr="00F103C9">
              <w:t>1B</w:t>
            </w:r>
          </w:p>
        </w:tc>
        <w:tc>
          <w:tcPr>
            <w:tcW w:w="3544" w:type="dxa"/>
            <w:shd w:val="clear" w:color="auto" w:fill="auto"/>
          </w:tcPr>
          <w:p w:rsidR="00300522" w:rsidRPr="00F103C9" w:rsidRDefault="00300522" w:rsidP="00C87193">
            <w:pPr>
              <w:pStyle w:val="Tabletext"/>
            </w:pPr>
            <w:r w:rsidRPr="00F103C9">
              <w:t>Annual apportionment of creditable purpose</w:t>
            </w:r>
          </w:p>
        </w:tc>
        <w:tc>
          <w:tcPr>
            <w:tcW w:w="1701" w:type="dxa"/>
            <w:shd w:val="clear" w:color="auto" w:fill="auto"/>
          </w:tcPr>
          <w:p w:rsidR="00300522" w:rsidRPr="00F103C9" w:rsidRDefault="00300522" w:rsidP="00C87193">
            <w:pPr>
              <w:pStyle w:val="Tabletext"/>
            </w:pPr>
            <w:r w:rsidRPr="00F103C9">
              <w:t>Division</w:t>
            </w:r>
            <w:r w:rsidR="00F103C9">
              <w:t> </w:t>
            </w:r>
            <w:r w:rsidRPr="00F103C9">
              <w:t>131</w:t>
            </w:r>
          </w:p>
        </w:tc>
      </w:tr>
      <w:tr w:rsidR="00300522" w:rsidRPr="00F103C9" w:rsidTr="00A53099">
        <w:tc>
          <w:tcPr>
            <w:tcW w:w="709" w:type="dxa"/>
            <w:shd w:val="clear" w:color="auto" w:fill="auto"/>
          </w:tcPr>
          <w:p w:rsidR="00300522" w:rsidRPr="00F103C9" w:rsidRDefault="00300522" w:rsidP="00300522">
            <w:pPr>
              <w:pStyle w:val="Tabletext"/>
            </w:pPr>
            <w:r w:rsidRPr="00F103C9">
              <w:t>1</w:t>
            </w:r>
          </w:p>
        </w:tc>
        <w:tc>
          <w:tcPr>
            <w:tcW w:w="3544" w:type="dxa"/>
            <w:shd w:val="clear" w:color="auto" w:fill="auto"/>
          </w:tcPr>
          <w:p w:rsidR="00300522" w:rsidRPr="00F103C9" w:rsidRDefault="00300522" w:rsidP="00300522">
            <w:pPr>
              <w:pStyle w:val="Tabletext"/>
            </w:pPr>
            <w:r w:rsidRPr="00F103C9">
              <w:t>Associates</w:t>
            </w:r>
          </w:p>
        </w:tc>
        <w:tc>
          <w:tcPr>
            <w:tcW w:w="1701" w:type="dxa"/>
            <w:shd w:val="clear" w:color="auto" w:fill="auto"/>
          </w:tcPr>
          <w:p w:rsidR="00300522" w:rsidRPr="00F103C9" w:rsidRDefault="00300522" w:rsidP="00300522">
            <w:pPr>
              <w:pStyle w:val="Tabletext"/>
            </w:pPr>
            <w:r w:rsidRPr="00F103C9">
              <w:t>Division</w:t>
            </w:r>
            <w:r w:rsidR="00F103C9">
              <w:t> </w:t>
            </w:r>
            <w:r w:rsidRPr="00F103C9">
              <w:t>72</w:t>
            </w:r>
          </w:p>
        </w:tc>
      </w:tr>
      <w:tr w:rsidR="00300522" w:rsidRPr="00F103C9" w:rsidTr="00A53099">
        <w:tc>
          <w:tcPr>
            <w:tcW w:w="709"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Company amalgamations</w:t>
            </w:r>
          </w:p>
        </w:tc>
        <w:tc>
          <w:tcPr>
            <w:tcW w:w="1701" w:type="dxa"/>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c>
          <w:tcPr>
            <w:tcW w:w="709" w:type="dxa"/>
            <w:shd w:val="clear" w:color="auto" w:fill="auto"/>
          </w:tcPr>
          <w:p w:rsidR="00300522" w:rsidRPr="00F103C9" w:rsidRDefault="00300522" w:rsidP="00300522">
            <w:pPr>
              <w:pStyle w:val="Tabletext"/>
            </w:pPr>
            <w:r w:rsidRPr="00F103C9">
              <w:t>2A</w:t>
            </w:r>
          </w:p>
        </w:tc>
        <w:tc>
          <w:tcPr>
            <w:tcW w:w="3544" w:type="dxa"/>
            <w:shd w:val="clear" w:color="auto" w:fill="auto"/>
          </w:tcPr>
          <w:p w:rsidR="00300522" w:rsidRPr="00F103C9" w:rsidRDefault="00300522" w:rsidP="00300522">
            <w:pPr>
              <w:pStyle w:val="Tabletext"/>
            </w:pPr>
            <w:r w:rsidRPr="00F103C9">
              <w:t>Compulsory third party schemes</w:t>
            </w:r>
          </w:p>
        </w:tc>
        <w:tc>
          <w:tcPr>
            <w:tcW w:w="1701" w:type="dxa"/>
            <w:shd w:val="clear" w:color="auto" w:fill="auto"/>
          </w:tcPr>
          <w:p w:rsidR="00300522" w:rsidRPr="00F103C9" w:rsidRDefault="00300522" w:rsidP="00300522">
            <w:pPr>
              <w:pStyle w:val="Tabletext"/>
            </w:pPr>
            <w:r w:rsidRPr="00F103C9">
              <w:t>Division</w:t>
            </w:r>
            <w:r w:rsidR="00F103C9">
              <w:t> </w:t>
            </w:r>
            <w:r w:rsidRPr="00F103C9">
              <w:t>79</w:t>
            </w:r>
          </w:p>
        </w:tc>
      </w:tr>
      <w:tr w:rsidR="00300522" w:rsidRPr="00F103C9" w:rsidTr="00A53099">
        <w:tc>
          <w:tcPr>
            <w:tcW w:w="709"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Financial supplies (reduced credit acquisitions)</w:t>
            </w:r>
          </w:p>
        </w:tc>
        <w:tc>
          <w:tcPr>
            <w:tcW w:w="1701" w:type="dxa"/>
            <w:shd w:val="clear" w:color="auto" w:fill="auto"/>
          </w:tcPr>
          <w:p w:rsidR="00300522" w:rsidRPr="00F103C9" w:rsidRDefault="00300522" w:rsidP="00300522">
            <w:pPr>
              <w:pStyle w:val="Tabletext"/>
            </w:pPr>
            <w:r w:rsidRPr="00F103C9">
              <w:t>Division</w:t>
            </w:r>
            <w:r w:rsidR="00F103C9">
              <w:t> </w:t>
            </w:r>
            <w:r w:rsidRPr="00F103C9">
              <w:t>70</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3A</w:t>
            </w:r>
          </w:p>
        </w:tc>
        <w:tc>
          <w:tcPr>
            <w:tcW w:w="3544" w:type="dxa"/>
            <w:shd w:val="clear" w:color="auto" w:fill="auto"/>
          </w:tcPr>
          <w:p w:rsidR="00300522" w:rsidRPr="00F103C9" w:rsidRDefault="00300522" w:rsidP="00300522">
            <w:pPr>
              <w:pStyle w:val="Tabletext"/>
            </w:pPr>
            <w:r w:rsidRPr="00F103C9">
              <w:t>Fringe benefits provided by input taxed suppliers</w:t>
            </w:r>
          </w:p>
        </w:tc>
        <w:tc>
          <w:tcPr>
            <w:tcW w:w="1701" w:type="dxa"/>
            <w:shd w:val="clear" w:color="auto" w:fill="auto"/>
          </w:tcPr>
          <w:p w:rsidR="00300522" w:rsidRPr="00F103C9" w:rsidRDefault="00300522" w:rsidP="00300522">
            <w:pPr>
              <w:pStyle w:val="Tabletext"/>
            </w:pPr>
            <w:r w:rsidRPr="00F103C9">
              <w:t>Division</w:t>
            </w:r>
            <w:r w:rsidR="00F103C9">
              <w:t> </w:t>
            </w:r>
            <w:r w:rsidRPr="00F103C9">
              <w:t>71</w:t>
            </w:r>
          </w:p>
        </w:tc>
      </w:tr>
      <w:tr w:rsidR="00300522" w:rsidRPr="00F103C9" w:rsidTr="00EA3631">
        <w:tc>
          <w:tcPr>
            <w:tcW w:w="709" w:type="dxa"/>
            <w:tcBorders>
              <w:bottom w:val="single" w:sz="4" w:space="0" w:color="auto"/>
            </w:tcBorders>
            <w:shd w:val="clear" w:color="auto" w:fill="auto"/>
          </w:tcPr>
          <w:p w:rsidR="00300522" w:rsidRPr="00F103C9" w:rsidRDefault="00300522" w:rsidP="00300522">
            <w:pPr>
              <w:pStyle w:val="Tabletext"/>
            </w:pPr>
            <w:r w:rsidRPr="00F103C9">
              <w:t>4</w:t>
            </w:r>
          </w:p>
        </w:tc>
        <w:tc>
          <w:tcPr>
            <w:tcW w:w="3544" w:type="dxa"/>
            <w:tcBorders>
              <w:bottom w:val="single" w:sz="4" w:space="0" w:color="auto"/>
            </w:tcBorders>
            <w:shd w:val="clear" w:color="auto" w:fill="auto"/>
          </w:tcPr>
          <w:p w:rsidR="00300522" w:rsidRPr="00F103C9" w:rsidRDefault="00300522" w:rsidP="00300522">
            <w:pPr>
              <w:pStyle w:val="Tabletext"/>
            </w:pPr>
            <w:r w:rsidRPr="00F103C9">
              <w:t>Gambling</w:t>
            </w:r>
          </w:p>
        </w:tc>
        <w:tc>
          <w:tcPr>
            <w:tcW w:w="1701"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126</w:t>
            </w:r>
          </w:p>
        </w:tc>
      </w:tr>
      <w:tr w:rsidR="00300522" w:rsidRPr="00F103C9" w:rsidTr="002671D9">
        <w:tc>
          <w:tcPr>
            <w:tcW w:w="709" w:type="dxa"/>
            <w:tcBorders>
              <w:bottom w:val="single" w:sz="4" w:space="0" w:color="auto"/>
            </w:tcBorders>
            <w:shd w:val="clear" w:color="auto" w:fill="auto"/>
          </w:tcPr>
          <w:p w:rsidR="00300522" w:rsidRPr="00F103C9" w:rsidRDefault="00300522" w:rsidP="00300522">
            <w:pPr>
              <w:pStyle w:val="Tabletext"/>
            </w:pPr>
            <w:bookmarkStart w:id="68" w:name="CU_11122023"/>
            <w:bookmarkStart w:id="69" w:name="CU_11122558"/>
            <w:bookmarkStart w:id="70" w:name="CU_11122669"/>
            <w:bookmarkEnd w:id="68"/>
            <w:bookmarkEnd w:id="69"/>
            <w:bookmarkEnd w:id="70"/>
            <w:r w:rsidRPr="00F103C9">
              <w:t>5</w:t>
            </w:r>
          </w:p>
        </w:tc>
        <w:tc>
          <w:tcPr>
            <w:tcW w:w="3544" w:type="dxa"/>
            <w:tcBorders>
              <w:bottom w:val="single" w:sz="4" w:space="0" w:color="auto"/>
            </w:tcBorders>
            <w:shd w:val="clear" w:color="auto" w:fill="auto"/>
          </w:tcPr>
          <w:p w:rsidR="00300522" w:rsidRPr="00F103C9" w:rsidRDefault="00300522" w:rsidP="00300522">
            <w:pPr>
              <w:pStyle w:val="Tabletext"/>
            </w:pPr>
            <w:r w:rsidRPr="00F103C9">
              <w:t>GST groups</w:t>
            </w:r>
          </w:p>
        </w:tc>
        <w:tc>
          <w:tcPr>
            <w:tcW w:w="1701"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48</w:t>
            </w:r>
          </w:p>
        </w:tc>
      </w:tr>
      <w:tr w:rsidR="00300522" w:rsidRPr="00F103C9" w:rsidTr="002671D9">
        <w:tc>
          <w:tcPr>
            <w:tcW w:w="709" w:type="dxa"/>
            <w:tcBorders>
              <w:top w:val="single" w:sz="4" w:space="0" w:color="auto"/>
            </w:tcBorders>
            <w:shd w:val="clear" w:color="auto" w:fill="auto"/>
          </w:tcPr>
          <w:p w:rsidR="00300522" w:rsidRPr="00F103C9" w:rsidRDefault="00300522" w:rsidP="00300522">
            <w:pPr>
              <w:pStyle w:val="Tabletext"/>
            </w:pPr>
            <w:r w:rsidRPr="00F103C9">
              <w:t>6</w:t>
            </w:r>
          </w:p>
        </w:tc>
        <w:tc>
          <w:tcPr>
            <w:tcW w:w="3544" w:type="dxa"/>
            <w:tcBorders>
              <w:top w:val="single" w:sz="4" w:space="0" w:color="auto"/>
            </w:tcBorders>
            <w:shd w:val="clear" w:color="auto" w:fill="auto"/>
          </w:tcPr>
          <w:p w:rsidR="00300522" w:rsidRPr="00F103C9" w:rsidRDefault="00300522" w:rsidP="00300522">
            <w:pPr>
              <w:pStyle w:val="Tabletext"/>
            </w:pPr>
            <w:r w:rsidRPr="00F103C9">
              <w:t>GST joint ventures</w:t>
            </w:r>
          </w:p>
        </w:tc>
        <w:tc>
          <w:tcPr>
            <w:tcW w:w="1701" w:type="dxa"/>
            <w:tcBorders>
              <w:top w:val="single" w:sz="4" w:space="0" w:color="auto"/>
            </w:tcBorders>
            <w:shd w:val="clear" w:color="auto" w:fill="auto"/>
          </w:tcPr>
          <w:p w:rsidR="00300522" w:rsidRPr="00F103C9" w:rsidRDefault="00300522" w:rsidP="00300522">
            <w:pPr>
              <w:pStyle w:val="Tabletext"/>
            </w:pPr>
            <w:r w:rsidRPr="00F103C9">
              <w:t>Division</w:t>
            </w:r>
            <w:r w:rsidR="00F103C9">
              <w:t> </w:t>
            </w:r>
            <w:r w:rsidRPr="00F103C9">
              <w:t>51</w:t>
            </w:r>
          </w:p>
        </w:tc>
      </w:tr>
      <w:tr w:rsidR="00300522" w:rsidRPr="00F103C9" w:rsidTr="00A53099">
        <w:tc>
          <w:tcPr>
            <w:tcW w:w="709" w:type="dxa"/>
            <w:shd w:val="clear" w:color="auto" w:fill="auto"/>
          </w:tcPr>
          <w:p w:rsidR="00300522" w:rsidRPr="00F103C9" w:rsidRDefault="00300522" w:rsidP="00300522">
            <w:pPr>
              <w:pStyle w:val="Tabletext"/>
            </w:pPr>
            <w:r w:rsidRPr="00F103C9">
              <w:t>6A</w:t>
            </w:r>
          </w:p>
        </w:tc>
        <w:tc>
          <w:tcPr>
            <w:tcW w:w="3544" w:type="dxa"/>
            <w:shd w:val="clear" w:color="auto" w:fill="auto"/>
          </w:tcPr>
          <w:p w:rsidR="00300522" w:rsidRPr="00F103C9" w:rsidRDefault="00300522" w:rsidP="00300522">
            <w:pPr>
              <w:pStyle w:val="Tabletext"/>
            </w:pPr>
            <w:r w:rsidRPr="00F103C9">
              <w:t>GST religious groups</w:t>
            </w:r>
          </w:p>
        </w:tc>
        <w:tc>
          <w:tcPr>
            <w:tcW w:w="1701" w:type="dxa"/>
            <w:shd w:val="clear" w:color="auto" w:fill="auto"/>
          </w:tcPr>
          <w:p w:rsidR="00300522" w:rsidRPr="00F103C9" w:rsidRDefault="00300522" w:rsidP="00300522">
            <w:pPr>
              <w:pStyle w:val="Tabletext"/>
            </w:pPr>
            <w:r w:rsidRPr="00F103C9">
              <w:t>Division</w:t>
            </w:r>
            <w:r w:rsidR="00F103C9">
              <w:t> </w:t>
            </w:r>
            <w:r w:rsidRPr="00F103C9">
              <w:t>49</w:t>
            </w:r>
          </w:p>
        </w:tc>
      </w:tr>
      <w:tr w:rsidR="00300522" w:rsidRPr="00F103C9" w:rsidTr="00A53099">
        <w:tc>
          <w:tcPr>
            <w:tcW w:w="709" w:type="dxa"/>
            <w:shd w:val="clear" w:color="auto" w:fill="auto"/>
          </w:tcPr>
          <w:p w:rsidR="00300522" w:rsidRPr="00F103C9" w:rsidRDefault="00300522" w:rsidP="00300522">
            <w:pPr>
              <w:pStyle w:val="Tabletext"/>
            </w:pPr>
            <w:r w:rsidRPr="00F103C9">
              <w:t>7</w:t>
            </w:r>
          </w:p>
        </w:tc>
        <w:tc>
          <w:tcPr>
            <w:tcW w:w="3544" w:type="dxa"/>
            <w:shd w:val="clear" w:color="auto" w:fill="auto"/>
          </w:tcPr>
          <w:p w:rsidR="00300522" w:rsidRPr="00F103C9" w:rsidRDefault="00300522" w:rsidP="00300522">
            <w:pPr>
              <w:pStyle w:val="Tabletext"/>
            </w:pPr>
            <w:r w:rsidRPr="00F103C9">
              <w:t>Insurance</w:t>
            </w:r>
          </w:p>
        </w:tc>
        <w:tc>
          <w:tcPr>
            <w:tcW w:w="1701" w:type="dxa"/>
            <w:shd w:val="clear" w:color="auto" w:fill="auto"/>
          </w:tcPr>
          <w:p w:rsidR="00300522" w:rsidRPr="00F103C9" w:rsidRDefault="00300522" w:rsidP="00300522">
            <w:pPr>
              <w:pStyle w:val="Tabletext"/>
            </w:pPr>
            <w:r w:rsidRPr="00F103C9">
              <w:t>Division</w:t>
            </w:r>
            <w:r w:rsidR="00F103C9">
              <w:t> </w:t>
            </w:r>
            <w:r w:rsidRPr="00F103C9">
              <w:t>78</w:t>
            </w:r>
          </w:p>
        </w:tc>
      </w:tr>
      <w:tr w:rsidR="005508E4" w:rsidRPr="00F103C9" w:rsidTr="00A53099">
        <w:tc>
          <w:tcPr>
            <w:tcW w:w="709" w:type="dxa"/>
            <w:shd w:val="clear" w:color="auto" w:fill="auto"/>
          </w:tcPr>
          <w:p w:rsidR="005508E4" w:rsidRPr="00F103C9" w:rsidRDefault="005508E4" w:rsidP="00300522">
            <w:pPr>
              <w:pStyle w:val="Tabletext"/>
            </w:pPr>
            <w:r w:rsidRPr="00F103C9">
              <w:t>7A</w:t>
            </w:r>
          </w:p>
        </w:tc>
        <w:tc>
          <w:tcPr>
            <w:tcW w:w="3544" w:type="dxa"/>
            <w:shd w:val="clear" w:color="auto" w:fill="auto"/>
          </w:tcPr>
          <w:p w:rsidR="005508E4" w:rsidRPr="00F103C9" w:rsidRDefault="005508E4" w:rsidP="00300522">
            <w:pPr>
              <w:pStyle w:val="Tabletext"/>
            </w:pPr>
            <w:r w:rsidRPr="00F103C9">
              <w:t>Limited registration entities</w:t>
            </w:r>
          </w:p>
        </w:tc>
        <w:tc>
          <w:tcPr>
            <w:tcW w:w="1701" w:type="dxa"/>
            <w:shd w:val="clear" w:color="auto" w:fill="auto"/>
          </w:tcPr>
          <w:p w:rsidR="005508E4" w:rsidRPr="00F103C9" w:rsidRDefault="005508E4" w:rsidP="00300522">
            <w:pPr>
              <w:pStyle w:val="Tabletext"/>
            </w:pPr>
            <w:r w:rsidRPr="00F103C9">
              <w:t>Division</w:t>
            </w:r>
            <w:r w:rsidR="00F103C9">
              <w:t> </w:t>
            </w:r>
            <w:r w:rsidRPr="00F103C9">
              <w:t>146</w:t>
            </w:r>
          </w:p>
        </w:tc>
      </w:tr>
      <w:tr w:rsidR="00300522" w:rsidRPr="00F103C9" w:rsidTr="00A53099">
        <w:tc>
          <w:tcPr>
            <w:tcW w:w="709" w:type="dxa"/>
            <w:shd w:val="clear" w:color="auto" w:fill="auto"/>
          </w:tcPr>
          <w:p w:rsidR="00300522" w:rsidRPr="00F103C9" w:rsidRDefault="00300522" w:rsidP="00300522">
            <w:pPr>
              <w:pStyle w:val="Tabletext"/>
            </w:pPr>
            <w:r w:rsidRPr="00F103C9">
              <w:t>8</w:t>
            </w:r>
          </w:p>
        </w:tc>
        <w:tc>
          <w:tcPr>
            <w:tcW w:w="3544" w:type="dxa"/>
            <w:shd w:val="clear" w:color="auto" w:fill="auto"/>
          </w:tcPr>
          <w:p w:rsidR="00300522" w:rsidRPr="00F103C9" w:rsidRDefault="00300522" w:rsidP="00300522">
            <w:pPr>
              <w:pStyle w:val="Tabletext"/>
            </w:pPr>
            <w:r w:rsidRPr="00F103C9">
              <w:t>Non</w:t>
            </w:r>
            <w:r w:rsidR="00F103C9">
              <w:noBreakHyphen/>
            </w:r>
            <w:r w:rsidRPr="00F103C9">
              <w:t>deductible expenses</w:t>
            </w:r>
          </w:p>
        </w:tc>
        <w:tc>
          <w:tcPr>
            <w:tcW w:w="1701" w:type="dxa"/>
            <w:shd w:val="clear" w:color="auto" w:fill="auto"/>
          </w:tcPr>
          <w:p w:rsidR="00300522" w:rsidRPr="00F103C9" w:rsidRDefault="00300522" w:rsidP="00300522">
            <w:pPr>
              <w:pStyle w:val="Tabletext"/>
            </w:pPr>
            <w:r w:rsidRPr="00F103C9">
              <w:t>Division</w:t>
            </w:r>
            <w:r w:rsidR="00F103C9">
              <w:t> </w:t>
            </w:r>
            <w:r w:rsidRPr="00F103C9">
              <w:t>69</w:t>
            </w:r>
          </w:p>
        </w:tc>
      </w:tr>
      <w:tr w:rsidR="005508E4" w:rsidRPr="00F103C9" w:rsidDel="005508E4" w:rsidTr="00A53099">
        <w:tc>
          <w:tcPr>
            <w:tcW w:w="709" w:type="dxa"/>
            <w:shd w:val="clear" w:color="auto" w:fill="auto"/>
          </w:tcPr>
          <w:p w:rsidR="005508E4" w:rsidRPr="00F103C9" w:rsidDel="005508E4" w:rsidRDefault="005508E4" w:rsidP="00300522">
            <w:pPr>
              <w:pStyle w:val="Tabletext"/>
            </w:pPr>
            <w:r w:rsidRPr="00F103C9">
              <w:t>8A</w:t>
            </w:r>
          </w:p>
        </w:tc>
        <w:tc>
          <w:tcPr>
            <w:tcW w:w="3544" w:type="dxa"/>
            <w:shd w:val="clear" w:color="auto" w:fill="auto"/>
          </w:tcPr>
          <w:p w:rsidR="005508E4" w:rsidRPr="00F103C9" w:rsidDel="005508E4" w:rsidRDefault="005508E4" w:rsidP="00300522">
            <w:pPr>
              <w:pStyle w:val="Tabletext"/>
            </w:pPr>
            <w:r w:rsidRPr="00F103C9">
              <w:t>Offshore supplies</w:t>
            </w:r>
          </w:p>
        </w:tc>
        <w:tc>
          <w:tcPr>
            <w:tcW w:w="1701" w:type="dxa"/>
            <w:shd w:val="clear" w:color="auto" w:fill="auto"/>
          </w:tcPr>
          <w:p w:rsidR="005508E4" w:rsidRPr="00F103C9" w:rsidDel="005508E4" w:rsidRDefault="005508E4" w:rsidP="00300522">
            <w:pPr>
              <w:pStyle w:val="Tabletext"/>
            </w:pPr>
            <w:r w:rsidRPr="00F103C9">
              <w:t>Division</w:t>
            </w:r>
            <w:r w:rsidR="00F103C9">
              <w:t> </w:t>
            </w:r>
            <w:r w:rsidRPr="00F103C9">
              <w:t>84</w:t>
            </w:r>
          </w:p>
        </w:tc>
      </w:tr>
      <w:tr w:rsidR="00300522" w:rsidRPr="00F103C9" w:rsidTr="00A53099">
        <w:tc>
          <w:tcPr>
            <w:tcW w:w="709" w:type="dxa"/>
            <w:shd w:val="clear" w:color="auto" w:fill="auto"/>
          </w:tcPr>
          <w:p w:rsidR="00300522" w:rsidRPr="00F103C9" w:rsidRDefault="00300522" w:rsidP="00300522">
            <w:pPr>
              <w:pStyle w:val="Tabletext"/>
            </w:pPr>
            <w:r w:rsidRPr="00F103C9">
              <w:t>9</w:t>
            </w:r>
          </w:p>
        </w:tc>
        <w:tc>
          <w:tcPr>
            <w:tcW w:w="3544" w:type="dxa"/>
            <w:shd w:val="clear" w:color="auto" w:fill="auto"/>
          </w:tcPr>
          <w:p w:rsidR="00300522" w:rsidRPr="00F103C9" w:rsidRDefault="00300522" w:rsidP="00300522">
            <w:pPr>
              <w:pStyle w:val="Tabletext"/>
            </w:pPr>
            <w:r w:rsidRPr="00F103C9">
              <w:t>Pre</w:t>
            </w:r>
            <w:r w:rsidR="00F103C9">
              <w:noBreakHyphen/>
            </w:r>
            <w:r w:rsidRPr="00F103C9">
              <w:t>establishment costs</w:t>
            </w:r>
          </w:p>
        </w:tc>
        <w:tc>
          <w:tcPr>
            <w:tcW w:w="1701" w:type="dxa"/>
            <w:shd w:val="clear" w:color="auto" w:fill="auto"/>
          </w:tcPr>
          <w:p w:rsidR="00300522" w:rsidRPr="00F103C9" w:rsidRDefault="00300522" w:rsidP="00300522">
            <w:pPr>
              <w:pStyle w:val="Tabletext"/>
            </w:pPr>
            <w:r w:rsidRPr="00F103C9">
              <w:t>Division</w:t>
            </w:r>
            <w:r w:rsidR="00F103C9">
              <w:t> </w:t>
            </w:r>
            <w:r w:rsidRPr="00F103C9">
              <w:t>60</w:t>
            </w:r>
          </w:p>
        </w:tc>
      </w:tr>
      <w:tr w:rsidR="00300522" w:rsidRPr="00F103C9" w:rsidTr="00A53099">
        <w:tc>
          <w:tcPr>
            <w:tcW w:w="709" w:type="dxa"/>
            <w:shd w:val="clear" w:color="auto" w:fill="auto"/>
          </w:tcPr>
          <w:p w:rsidR="00300522" w:rsidRPr="00F103C9" w:rsidRDefault="00300522" w:rsidP="00300522">
            <w:pPr>
              <w:pStyle w:val="Tabletext"/>
            </w:pPr>
            <w:r w:rsidRPr="00F103C9">
              <w:t>10</w:t>
            </w:r>
          </w:p>
        </w:tc>
        <w:tc>
          <w:tcPr>
            <w:tcW w:w="3544" w:type="dxa"/>
            <w:shd w:val="clear" w:color="auto" w:fill="auto"/>
          </w:tcPr>
          <w:p w:rsidR="00300522" w:rsidRPr="00F103C9" w:rsidRDefault="00300522" w:rsidP="00300522">
            <w:pPr>
              <w:pStyle w:val="Tabletext"/>
            </w:pPr>
            <w:r w:rsidRPr="00F103C9">
              <w:t>Reimbursement of employees etc.</w:t>
            </w:r>
          </w:p>
        </w:tc>
        <w:tc>
          <w:tcPr>
            <w:tcW w:w="1701" w:type="dxa"/>
            <w:shd w:val="clear" w:color="auto" w:fill="auto"/>
          </w:tcPr>
          <w:p w:rsidR="00300522" w:rsidRPr="00F103C9" w:rsidRDefault="00300522" w:rsidP="00300522">
            <w:pPr>
              <w:pStyle w:val="Tabletext"/>
            </w:pPr>
            <w:r w:rsidRPr="00F103C9">
              <w:t>Division</w:t>
            </w:r>
            <w:r w:rsidR="00F103C9">
              <w:t> </w:t>
            </w:r>
            <w:r w:rsidRPr="00F103C9">
              <w:t>111</w:t>
            </w:r>
          </w:p>
        </w:tc>
      </w:tr>
      <w:tr w:rsidR="002D6916" w:rsidRPr="00F103C9" w:rsidTr="00A53099">
        <w:tc>
          <w:tcPr>
            <w:tcW w:w="709" w:type="dxa"/>
            <w:shd w:val="clear" w:color="auto" w:fill="auto"/>
          </w:tcPr>
          <w:p w:rsidR="002D6916" w:rsidRPr="00F103C9" w:rsidRDefault="002D6916" w:rsidP="00300522">
            <w:pPr>
              <w:pStyle w:val="Tabletext"/>
            </w:pPr>
            <w:r w:rsidRPr="00F103C9">
              <w:t>10A</w:t>
            </w:r>
          </w:p>
        </w:tc>
        <w:tc>
          <w:tcPr>
            <w:tcW w:w="3544" w:type="dxa"/>
            <w:shd w:val="clear" w:color="auto" w:fill="auto"/>
          </w:tcPr>
          <w:p w:rsidR="002D6916" w:rsidRPr="00F103C9" w:rsidRDefault="002D6916" w:rsidP="00300522">
            <w:pPr>
              <w:pStyle w:val="Tabletext"/>
            </w:pPr>
            <w:r w:rsidRPr="00F103C9">
              <w:t>Representatives of incapacitated entities</w:t>
            </w:r>
          </w:p>
        </w:tc>
        <w:tc>
          <w:tcPr>
            <w:tcW w:w="1701" w:type="dxa"/>
            <w:shd w:val="clear" w:color="auto" w:fill="auto"/>
          </w:tcPr>
          <w:p w:rsidR="002D6916" w:rsidRPr="00F103C9" w:rsidRDefault="002D6916" w:rsidP="00300522">
            <w:pPr>
              <w:pStyle w:val="Tabletext"/>
            </w:pPr>
            <w:r w:rsidRPr="00F103C9">
              <w:t>Division</w:t>
            </w:r>
            <w:r w:rsidR="00F103C9">
              <w:t> </w:t>
            </w:r>
            <w:r w:rsidRPr="00F103C9">
              <w:t>58</w:t>
            </w:r>
          </w:p>
        </w:tc>
      </w:tr>
      <w:tr w:rsidR="002D6916" w:rsidRPr="00F103C9" w:rsidTr="00A53099">
        <w:tc>
          <w:tcPr>
            <w:tcW w:w="709" w:type="dxa"/>
            <w:shd w:val="clear" w:color="auto" w:fill="auto"/>
          </w:tcPr>
          <w:p w:rsidR="002D6916" w:rsidRPr="00F103C9" w:rsidRDefault="002D6916" w:rsidP="00300522">
            <w:pPr>
              <w:pStyle w:val="Tabletext"/>
            </w:pPr>
            <w:r w:rsidRPr="00F103C9">
              <w:t>11</w:t>
            </w:r>
          </w:p>
        </w:tc>
        <w:tc>
          <w:tcPr>
            <w:tcW w:w="3544" w:type="dxa"/>
            <w:shd w:val="clear" w:color="auto" w:fill="auto"/>
          </w:tcPr>
          <w:p w:rsidR="002D6916" w:rsidRPr="00F103C9" w:rsidRDefault="002D6916" w:rsidP="00300522">
            <w:pPr>
              <w:pStyle w:val="Tabletext"/>
            </w:pPr>
            <w:r w:rsidRPr="00F103C9">
              <w:t>Resident agents acting for non</w:t>
            </w:r>
            <w:r w:rsidR="00F103C9">
              <w:noBreakHyphen/>
            </w:r>
            <w:r w:rsidRPr="00F103C9">
              <w:t>residents</w:t>
            </w:r>
          </w:p>
        </w:tc>
        <w:tc>
          <w:tcPr>
            <w:tcW w:w="1701" w:type="dxa"/>
            <w:shd w:val="clear" w:color="auto" w:fill="auto"/>
          </w:tcPr>
          <w:p w:rsidR="002D6916" w:rsidRPr="00F103C9" w:rsidRDefault="002D6916" w:rsidP="00300522">
            <w:pPr>
              <w:pStyle w:val="Tabletext"/>
            </w:pPr>
            <w:r w:rsidRPr="00F103C9">
              <w:t>Division</w:t>
            </w:r>
            <w:r w:rsidR="00F103C9">
              <w:t> </w:t>
            </w:r>
            <w:r w:rsidRPr="00F103C9">
              <w:t>57</w:t>
            </w:r>
          </w:p>
        </w:tc>
      </w:tr>
      <w:tr w:rsidR="002D6916" w:rsidRPr="00F103C9" w:rsidTr="00A53099">
        <w:tc>
          <w:tcPr>
            <w:tcW w:w="709" w:type="dxa"/>
            <w:shd w:val="clear" w:color="auto" w:fill="auto"/>
          </w:tcPr>
          <w:p w:rsidR="002D6916" w:rsidRPr="00F103C9" w:rsidRDefault="002D6916" w:rsidP="00300522">
            <w:pPr>
              <w:pStyle w:val="Tabletext"/>
            </w:pPr>
            <w:r w:rsidRPr="00F103C9">
              <w:t>13</w:t>
            </w:r>
          </w:p>
        </w:tc>
        <w:tc>
          <w:tcPr>
            <w:tcW w:w="3544" w:type="dxa"/>
            <w:shd w:val="clear" w:color="auto" w:fill="auto"/>
          </w:tcPr>
          <w:p w:rsidR="002D6916" w:rsidRPr="00F103C9" w:rsidRDefault="002D6916" w:rsidP="00300522">
            <w:pPr>
              <w:pStyle w:val="Tabletext"/>
            </w:pPr>
            <w:smartTag w:uri="urn:schemas-microsoft-com:office:smarttags" w:element="City">
              <w:smartTag w:uri="urn:schemas-microsoft-com:office:smarttags" w:element="place">
                <w:r w:rsidRPr="00F103C9">
                  <w:t>Sale</w:t>
                </w:r>
              </w:smartTag>
            </w:smartTag>
            <w:r w:rsidRPr="00F103C9">
              <w:t xml:space="preserve"> of freehold interests etc.</w:t>
            </w:r>
          </w:p>
        </w:tc>
        <w:tc>
          <w:tcPr>
            <w:tcW w:w="1701" w:type="dxa"/>
            <w:shd w:val="clear" w:color="auto" w:fill="auto"/>
          </w:tcPr>
          <w:p w:rsidR="002D6916" w:rsidRPr="00F103C9" w:rsidRDefault="002D6916" w:rsidP="00300522">
            <w:pPr>
              <w:pStyle w:val="Tabletext"/>
            </w:pPr>
            <w:r w:rsidRPr="00F103C9">
              <w:t>Division</w:t>
            </w:r>
            <w:r w:rsidR="00F103C9">
              <w:t> </w:t>
            </w:r>
            <w:r w:rsidRPr="00F103C9">
              <w:t>75</w:t>
            </w:r>
          </w:p>
        </w:tc>
      </w:tr>
      <w:tr w:rsidR="002D6916" w:rsidRPr="00F103C9" w:rsidTr="00A53099">
        <w:tc>
          <w:tcPr>
            <w:tcW w:w="709" w:type="dxa"/>
            <w:shd w:val="clear" w:color="auto" w:fill="auto"/>
          </w:tcPr>
          <w:p w:rsidR="002D6916" w:rsidRPr="00F103C9" w:rsidRDefault="002D6916" w:rsidP="00300522">
            <w:pPr>
              <w:pStyle w:val="Tabletext"/>
            </w:pPr>
            <w:r w:rsidRPr="00F103C9">
              <w:t>14</w:t>
            </w:r>
          </w:p>
        </w:tc>
        <w:tc>
          <w:tcPr>
            <w:tcW w:w="3544" w:type="dxa"/>
            <w:shd w:val="clear" w:color="auto" w:fill="auto"/>
          </w:tcPr>
          <w:p w:rsidR="002D6916" w:rsidRPr="00F103C9" w:rsidRDefault="002D6916" w:rsidP="00300522">
            <w:pPr>
              <w:pStyle w:val="Tabletext"/>
            </w:pPr>
            <w:r w:rsidRPr="00F103C9">
              <w:t>Second</w:t>
            </w:r>
            <w:r w:rsidR="00F103C9">
              <w:noBreakHyphen/>
            </w:r>
            <w:r w:rsidRPr="00F103C9">
              <w:t>hand goods</w:t>
            </w:r>
          </w:p>
        </w:tc>
        <w:tc>
          <w:tcPr>
            <w:tcW w:w="1701" w:type="dxa"/>
            <w:shd w:val="clear" w:color="auto" w:fill="auto"/>
          </w:tcPr>
          <w:p w:rsidR="002D6916" w:rsidRPr="00F103C9" w:rsidRDefault="002D6916" w:rsidP="00300522">
            <w:pPr>
              <w:pStyle w:val="Tabletext"/>
            </w:pPr>
            <w:r w:rsidRPr="00F103C9">
              <w:t>Division</w:t>
            </w:r>
            <w:r w:rsidR="00F103C9">
              <w:t> </w:t>
            </w:r>
            <w:r w:rsidRPr="00F103C9">
              <w:t>66</w:t>
            </w:r>
          </w:p>
        </w:tc>
      </w:tr>
      <w:tr w:rsidR="002D6916" w:rsidRPr="00F103C9" w:rsidTr="007764AD">
        <w:tc>
          <w:tcPr>
            <w:tcW w:w="709" w:type="dxa"/>
            <w:tcBorders>
              <w:bottom w:val="single" w:sz="4" w:space="0" w:color="auto"/>
            </w:tcBorders>
            <w:shd w:val="clear" w:color="auto" w:fill="auto"/>
          </w:tcPr>
          <w:p w:rsidR="002D6916" w:rsidRPr="00F103C9" w:rsidRDefault="002D6916" w:rsidP="00300522">
            <w:pPr>
              <w:pStyle w:val="Tabletext"/>
            </w:pPr>
            <w:r w:rsidRPr="00F103C9">
              <w:t>15</w:t>
            </w:r>
          </w:p>
        </w:tc>
        <w:tc>
          <w:tcPr>
            <w:tcW w:w="3544" w:type="dxa"/>
            <w:tcBorders>
              <w:bottom w:val="single" w:sz="4" w:space="0" w:color="auto"/>
            </w:tcBorders>
            <w:shd w:val="clear" w:color="auto" w:fill="auto"/>
          </w:tcPr>
          <w:p w:rsidR="002D6916" w:rsidRPr="00F103C9" w:rsidRDefault="002D6916" w:rsidP="00300522">
            <w:pPr>
              <w:pStyle w:val="Tabletext"/>
            </w:pPr>
            <w:r w:rsidRPr="00F103C9">
              <w:t>Settlement sharing arrangements</w:t>
            </w:r>
          </w:p>
        </w:tc>
        <w:tc>
          <w:tcPr>
            <w:tcW w:w="1701" w:type="dxa"/>
            <w:tcBorders>
              <w:bottom w:val="single" w:sz="4" w:space="0" w:color="auto"/>
            </w:tcBorders>
            <w:shd w:val="clear" w:color="auto" w:fill="auto"/>
          </w:tcPr>
          <w:p w:rsidR="002D6916" w:rsidRPr="00F103C9" w:rsidRDefault="002D6916" w:rsidP="00300522">
            <w:pPr>
              <w:pStyle w:val="Tabletext"/>
            </w:pPr>
            <w:r w:rsidRPr="00F103C9">
              <w:t>Division</w:t>
            </w:r>
            <w:r w:rsidR="00F103C9">
              <w:t> </w:t>
            </w:r>
            <w:r w:rsidRPr="00F103C9">
              <w:t>80</w:t>
            </w:r>
          </w:p>
        </w:tc>
      </w:tr>
      <w:tr w:rsidR="003726EC" w:rsidRPr="00F103C9" w:rsidTr="007764AD">
        <w:tc>
          <w:tcPr>
            <w:tcW w:w="709" w:type="dxa"/>
            <w:tcBorders>
              <w:bottom w:val="single" w:sz="12" w:space="0" w:color="auto"/>
            </w:tcBorders>
            <w:shd w:val="clear" w:color="auto" w:fill="auto"/>
          </w:tcPr>
          <w:p w:rsidR="003726EC" w:rsidRPr="00F103C9" w:rsidRDefault="003726EC" w:rsidP="007F0F28">
            <w:pPr>
              <w:pStyle w:val="Tabletext"/>
            </w:pPr>
            <w:bookmarkStart w:id="71" w:name="CU_24122586"/>
            <w:bookmarkStart w:id="72" w:name="CU_24123121"/>
            <w:bookmarkStart w:id="73" w:name="CU_24123232"/>
            <w:bookmarkEnd w:id="71"/>
            <w:bookmarkEnd w:id="72"/>
            <w:bookmarkEnd w:id="73"/>
            <w:r w:rsidRPr="00F103C9">
              <w:t>16</w:t>
            </w:r>
          </w:p>
        </w:tc>
        <w:tc>
          <w:tcPr>
            <w:tcW w:w="3544" w:type="dxa"/>
            <w:tcBorders>
              <w:bottom w:val="single" w:sz="12" w:space="0" w:color="auto"/>
            </w:tcBorders>
            <w:shd w:val="clear" w:color="auto" w:fill="auto"/>
          </w:tcPr>
          <w:p w:rsidR="003726EC" w:rsidRPr="00F103C9" w:rsidRDefault="003726EC" w:rsidP="007F0F28">
            <w:pPr>
              <w:pStyle w:val="Tabletext"/>
            </w:pPr>
            <w:r w:rsidRPr="00F103C9">
              <w:t>Time limit on entitlements to input tax credits</w:t>
            </w:r>
          </w:p>
        </w:tc>
        <w:tc>
          <w:tcPr>
            <w:tcW w:w="1701" w:type="dxa"/>
            <w:tcBorders>
              <w:bottom w:val="single" w:sz="12" w:space="0" w:color="auto"/>
            </w:tcBorders>
            <w:shd w:val="clear" w:color="auto" w:fill="auto"/>
          </w:tcPr>
          <w:p w:rsidR="003726EC" w:rsidRPr="00F103C9" w:rsidRDefault="003726EC" w:rsidP="007F0F28">
            <w:pPr>
              <w:pStyle w:val="Tabletext"/>
            </w:pPr>
            <w:r w:rsidRPr="00F103C9">
              <w:t>Division</w:t>
            </w:r>
            <w:r w:rsidR="00F103C9">
              <w:t> </w:t>
            </w:r>
            <w:r w:rsidRPr="00F103C9">
              <w:t>93</w:t>
            </w:r>
          </w:p>
        </w:tc>
      </w:tr>
    </w:tbl>
    <w:p w:rsidR="00300522" w:rsidRPr="00F103C9" w:rsidRDefault="00300522" w:rsidP="00A36DB5">
      <w:pPr>
        <w:pStyle w:val="ActHead2"/>
        <w:pageBreakBefore/>
      </w:pPr>
      <w:bookmarkStart w:id="74" w:name="_Toc498001143"/>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3</w:t>
      </w:r>
      <w:r w:rsidRPr="00F103C9">
        <w:t>—</w:t>
      </w:r>
      <w:r w:rsidRPr="00F103C9">
        <w:rPr>
          <w:rStyle w:val="CharPartText"/>
        </w:rPr>
        <w:t>Importations</w:t>
      </w:r>
      <w:bookmarkEnd w:id="74"/>
    </w:p>
    <w:p w:rsidR="00300522" w:rsidRPr="00F103C9" w:rsidRDefault="00300522" w:rsidP="00300522">
      <w:pPr>
        <w:pStyle w:val="ActHead3"/>
      </w:pPr>
      <w:bookmarkStart w:id="75" w:name="_Toc498001144"/>
      <w:r w:rsidRPr="00F103C9">
        <w:rPr>
          <w:rStyle w:val="CharDivNo"/>
        </w:rPr>
        <w:t>Division</w:t>
      </w:r>
      <w:r w:rsidR="00F103C9" w:rsidRPr="00F103C9">
        <w:rPr>
          <w:rStyle w:val="CharDivNo"/>
        </w:rPr>
        <w:t> </w:t>
      </w:r>
      <w:r w:rsidRPr="00F103C9">
        <w:rPr>
          <w:rStyle w:val="CharDivNo"/>
        </w:rPr>
        <w:t>13</w:t>
      </w:r>
      <w:r w:rsidRPr="00F103C9">
        <w:t>—</w:t>
      </w:r>
      <w:r w:rsidRPr="00F103C9">
        <w:rPr>
          <w:rStyle w:val="CharDivText"/>
        </w:rPr>
        <w:t>Taxable importations</w:t>
      </w:r>
      <w:bookmarkEnd w:id="75"/>
    </w:p>
    <w:p w:rsidR="00300522" w:rsidRPr="00F103C9" w:rsidRDefault="00300522" w:rsidP="00300522">
      <w:pPr>
        <w:pStyle w:val="ActHead5"/>
      </w:pPr>
      <w:bookmarkStart w:id="76" w:name="_Toc498001145"/>
      <w:r w:rsidRPr="00F103C9">
        <w:rPr>
          <w:rStyle w:val="CharSectno"/>
        </w:rPr>
        <w:t>13</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6"/>
    </w:p>
    <w:p w:rsidR="00300522" w:rsidRPr="00F103C9" w:rsidRDefault="00300522" w:rsidP="00300522">
      <w:pPr>
        <w:pStyle w:val="BoxText"/>
        <w:pBdr>
          <w:left w:val="single" w:sz="6" w:space="10" w:color="auto"/>
        </w:pBdr>
      </w:pPr>
      <w:r w:rsidRPr="00F103C9">
        <w:t xml:space="preserve">GST is payable on taxable importations. This </w:t>
      </w:r>
      <w:r w:rsidR="00A53099" w:rsidRPr="00F103C9">
        <w:t>Division</w:t>
      </w:r>
      <w:r w:rsidR="00A36DB5" w:rsidRPr="00F103C9">
        <w:t xml:space="preserve"> </w:t>
      </w:r>
      <w:r w:rsidRPr="00F103C9">
        <w:t>defines taxable importations, states who is liable for the GST and describes how to work out the GST on importations.</w:t>
      </w:r>
    </w:p>
    <w:p w:rsidR="00300522" w:rsidRPr="00F103C9" w:rsidRDefault="00300522" w:rsidP="00300522">
      <w:pPr>
        <w:pStyle w:val="notetext"/>
      </w:pPr>
      <w:r w:rsidRPr="00F103C9">
        <w:t>Note 1:</w:t>
      </w:r>
      <w:r w:rsidRPr="00F103C9">
        <w:tab/>
        <w:t xml:space="preserve">This </w:t>
      </w:r>
      <w:r w:rsidR="00A53099" w:rsidRPr="00F103C9">
        <w:t>Division</w:t>
      </w:r>
      <w:r w:rsidR="00A36DB5" w:rsidRPr="00F103C9">
        <w:t xml:space="preserve"> </w:t>
      </w:r>
      <w:r w:rsidRPr="00F103C9">
        <w:t>applies whether or not you are registered.</w:t>
      </w:r>
    </w:p>
    <w:p w:rsidR="00300522" w:rsidRPr="00F103C9" w:rsidRDefault="00300522" w:rsidP="00300522">
      <w:pPr>
        <w:pStyle w:val="notetext"/>
      </w:pPr>
      <w:r w:rsidRPr="00F103C9">
        <w:t>Note 2:</w:t>
      </w:r>
      <w:r w:rsidRPr="00F103C9">
        <w:tab/>
        <w:t xml:space="preserve">Things other than goods that are supplied overseas for use in </w:t>
      </w:r>
      <w:r w:rsidR="003F41DE" w:rsidRPr="00F103C9">
        <w:t>the indirect tax zone</w:t>
      </w:r>
      <w:r w:rsidRPr="00F103C9">
        <w:t xml:space="preserve"> (and are therefore in that sense “imported”) are not taxable importations, but they can attract GST under </w:t>
      </w:r>
      <w:r w:rsidR="00865824" w:rsidRPr="00F103C9">
        <w:t>Subdivision</w:t>
      </w:r>
      <w:r w:rsidR="00F103C9">
        <w:t> </w:t>
      </w:r>
      <w:r w:rsidR="00865824" w:rsidRPr="00F103C9">
        <w:t>84</w:t>
      </w:r>
      <w:r w:rsidR="00F103C9">
        <w:noBreakHyphen/>
      </w:r>
      <w:r w:rsidR="00865824" w:rsidRPr="00F103C9">
        <w:t>A</w:t>
      </w:r>
      <w:r w:rsidRPr="00F103C9">
        <w:t>.</w:t>
      </w:r>
    </w:p>
    <w:p w:rsidR="00300522" w:rsidRPr="00F103C9" w:rsidRDefault="00300522" w:rsidP="00300522">
      <w:pPr>
        <w:pStyle w:val="ActHead5"/>
      </w:pPr>
      <w:bookmarkStart w:id="77" w:name="_Toc498001146"/>
      <w:r w:rsidRPr="00F103C9">
        <w:rPr>
          <w:rStyle w:val="CharSectno"/>
        </w:rPr>
        <w:t>13</w:t>
      </w:r>
      <w:r w:rsidR="00F103C9" w:rsidRPr="00F103C9">
        <w:rPr>
          <w:rStyle w:val="CharSectno"/>
        </w:rPr>
        <w:noBreakHyphen/>
      </w:r>
      <w:r w:rsidRPr="00F103C9">
        <w:rPr>
          <w:rStyle w:val="CharSectno"/>
        </w:rPr>
        <w:t>5</w:t>
      </w:r>
      <w:r w:rsidRPr="00F103C9">
        <w:t xml:space="preserve">  What are taxable importations?</w:t>
      </w:r>
      <w:bookmarkEnd w:id="77"/>
    </w:p>
    <w:p w:rsidR="00300522" w:rsidRPr="00F103C9" w:rsidRDefault="00300522" w:rsidP="00300522">
      <w:pPr>
        <w:pStyle w:val="subsection"/>
      </w:pPr>
      <w:r w:rsidRPr="00F103C9">
        <w:tab/>
        <w:t>(1)</w:t>
      </w:r>
      <w:r w:rsidRPr="00F103C9">
        <w:tab/>
        <w:t xml:space="preserve">You make a </w:t>
      </w:r>
      <w:r w:rsidRPr="00F103C9">
        <w:rPr>
          <w:b/>
          <w:bCs/>
          <w:i/>
          <w:iCs/>
        </w:rPr>
        <w:t>taxable importation</w:t>
      </w:r>
      <w:r w:rsidRPr="00F103C9">
        <w:t xml:space="preserve"> if:</w:t>
      </w:r>
    </w:p>
    <w:p w:rsidR="00300522" w:rsidRPr="00F103C9" w:rsidRDefault="00300522" w:rsidP="00300522">
      <w:pPr>
        <w:pStyle w:val="paragraph"/>
      </w:pPr>
      <w:r w:rsidRPr="00F103C9">
        <w:tab/>
        <w:t>(a)</w:t>
      </w:r>
      <w:r w:rsidRPr="00F103C9">
        <w:tab/>
        <w:t>goods are imported; and</w:t>
      </w:r>
    </w:p>
    <w:p w:rsidR="00300522" w:rsidRPr="00F103C9" w:rsidRDefault="00300522" w:rsidP="00300522">
      <w:pPr>
        <w:pStyle w:val="paragraph"/>
      </w:pPr>
      <w:r w:rsidRPr="00F103C9">
        <w:tab/>
        <w:t>(b)</w:t>
      </w:r>
      <w:r w:rsidRPr="00F103C9">
        <w:tab/>
        <w:t xml:space="preserve">you enter the goods for home consumption (within the meaning of the </w:t>
      </w:r>
      <w:r w:rsidRPr="00F103C9">
        <w:rPr>
          <w:i/>
          <w:iCs/>
        </w:rPr>
        <w:t>Customs Act 1901</w:t>
      </w:r>
      <w:r w:rsidRPr="00F103C9">
        <w:t>).</w:t>
      </w:r>
    </w:p>
    <w:p w:rsidR="00300522" w:rsidRPr="00F103C9" w:rsidRDefault="00300522" w:rsidP="00300522">
      <w:pPr>
        <w:pStyle w:val="subsection2"/>
      </w:pPr>
      <w:r w:rsidRPr="00F103C9">
        <w:t xml:space="preserve">However, the importation is not a taxable importation to the extent that it is a </w:t>
      </w:r>
      <w:r w:rsidR="00F103C9" w:rsidRPr="00F103C9">
        <w:rPr>
          <w:position w:val="6"/>
          <w:sz w:val="16"/>
          <w:szCs w:val="16"/>
        </w:rPr>
        <w:t>*</w:t>
      </w:r>
      <w:r w:rsidRPr="00F103C9">
        <w:t>non</w:t>
      </w:r>
      <w:r w:rsidR="00F103C9">
        <w:noBreakHyphen/>
      </w:r>
      <w:r w:rsidRPr="00F103C9">
        <w:t>taxable importation.</w:t>
      </w:r>
    </w:p>
    <w:p w:rsidR="00300522" w:rsidRPr="00F103C9" w:rsidRDefault="00300522" w:rsidP="00300522">
      <w:pPr>
        <w:pStyle w:val="notetext"/>
      </w:pPr>
      <w:r w:rsidRPr="00F103C9">
        <w:t>Note:</w:t>
      </w:r>
      <w:r w:rsidRPr="00F103C9">
        <w:tab/>
        <w:t>There is no registration requirement for taxable importations, and the importer need not be carrying on an enterprise.</w:t>
      </w:r>
    </w:p>
    <w:p w:rsidR="00300522" w:rsidRPr="00F103C9" w:rsidRDefault="00300522" w:rsidP="00300522">
      <w:pPr>
        <w:pStyle w:val="subsection"/>
      </w:pPr>
      <w:r w:rsidRPr="00F103C9">
        <w:tab/>
        <w:t>(3)</w:t>
      </w:r>
      <w:r w:rsidRPr="00F103C9">
        <w:tab/>
        <w:t xml:space="preserve">However, an importation of </w:t>
      </w:r>
      <w:r w:rsidR="00F103C9" w:rsidRPr="00F103C9">
        <w:rPr>
          <w:position w:val="6"/>
          <w:sz w:val="16"/>
          <w:szCs w:val="16"/>
        </w:rPr>
        <w:t>*</w:t>
      </w:r>
      <w:r w:rsidRPr="00F103C9">
        <w:t xml:space="preserve">money is not an importation of goods into </w:t>
      </w:r>
      <w:r w:rsidR="00B219AF" w:rsidRPr="00F103C9">
        <w:t>the indirect tax zone</w:t>
      </w:r>
      <w:r w:rsidRPr="00F103C9">
        <w:t>.</w:t>
      </w:r>
    </w:p>
    <w:p w:rsidR="00300522" w:rsidRPr="00F103C9" w:rsidRDefault="00300522" w:rsidP="00300522">
      <w:pPr>
        <w:pStyle w:val="ActHead5"/>
      </w:pPr>
      <w:bookmarkStart w:id="78" w:name="_Toc498001147"/>
      <w:r w:rsidRPr="00F103C9">
        <w:rPr>
          <w:rStyle w:val="CharSectno"/>
        </w:rPr>
        <w:t>13</w:t>
      </w:r>
      <w:r w:rsidR="00F103C9" w:rsidRPr="00F103C9">
        <w:rPr>
          <w:rStyle w:val="CharSectno"/>
        </w:rPr>
        <w:noBreakHyphen/>
      </w:r>
      <w:r w:rsidRPr="00F103C9">
        <w:rPr>
          <w:rStyle w:val="CharSectno"/>
        </w:rPr>
        <w:t>10</w:t>
      </w:r>
      <w:r w:rsidRPr="00F103C9">
        <w:t xml:space="preserve">  Meaning of </w:t>
      </w:r>
      <w:r w:rsidRPr="00F103C9">
        <w:rPr>
          <w:i/>
          <w:iCs/>
        </w:rPr>
        <w:t>non</w:t>
      </w:r>
      <w:r w:rsidR="00F103C9">
        <w:rPr>
          <w:i/>
          <w:iCs/>
        </w:rPr>
        <w:noBreakHyphen/>
      </w:r>
      <w:r w:rsidRPr="00F103C9">
        <w:rPr>
          <w:i/>
          <w:iCs/>
        </w:rPr>
        <w:t>taxable importation</w:t>
      </w:r>
      <w:bookmarkEnd w:id="78"/>
    </w:p>
    <w:p w:rsidR="00300522" w:rsidRPr="00F103C9" w:rsidRDefault="00300522" w:rsidP="00300522">
      <w:pPr>
        <w:pStyle w:val="subsection"/>
      </w:pPr>
      <w:r w:rsidRPr="00F103C9">
        <w:tab/>
      </w:r>
      <w:r w:rsidRPr="00F103C9">
        <w:tab/>
        <w:t xml:space="preserve">An importation is a </w:t>
      </w:r>
      <w:r w:rsidRPr="00F103C9">
        <w:rPr>
          <w:b/>
          <w:bCs/>
          <w:i/>
          <w:iCs/>
        </w:rPr>
        <w:t>non</w:t>
      </w:r>
      <w:r w:rsidR="00F103C9">
        <w:rPr>
          <w:b/>
          <w:bCs/>
          <w:i/>
          <w:iCs/>
        </w:rPr>
        <w:noBreakHyphen/>
      </w:r>
      <w:r w:rsidRPr="00F103C9">
        <w:rPr>
          <w:b/>
          <w:bCs/>
          <w:i/>
          <w:iCs/>
        </w:rPr>
        <w:t>taxable</w:t>
      </w:r>
      <w:r w:rsidRPr="00F103C9">
        <w:rPr>
          <w:i/>
          <w:iCs/>
        </w:rPr>
        <w:t xml:space="preserve"> </w:t>
      </w:r>
      <w:r w:rsidRPr="00F103C9">
        <w:rPr>
          <w:b/>
          <w:bCs/>
          <w:i/>
          <w:iCs/>
        </w:rPr>
        <w:t>importation</w:t>
      </w:r>
      <w:r w:rsidRPr="00F103C9">
        <w:t xml:space="preserve"> if:</w:t>
      </w:r>
    </w:p>
    <w:p w:rsidR="00300522" w:rsidRPr="00F103C9" w:rsidRDefault="00300522" w:rsidP="00300522">
      <w:pPr>
        <w:pStyle w:val="paragraph"/>
      </w:pPr>
      <w:r w:rsidRPr="00F103C9">
        <w:tab/>
        <w:t>(a)</w:t>
      </w:r>
      <w:r w:rsidRPr="00F103C9">
        <w:tab/>
        <w:t>it is a non</w:t>
      </w:r>
      <w:r w:rsidR="00F103C9">
        <w:noBreakHyphen/>
      </w:r>
      <w:r w:rsidRPr="00F103C9">
        <w:t>taxable importation under Part</w:t>
      </w:r>
      <w:r w:rsidR="00F103C9">
        <w:t> </w:t>
      </w:r>
      <w:r w:rsidRPr="00F103C9">
        <w:t>3</w:t>
      </w:r>
      <w:r w:rsidR="00F103C9">
        <w:noBreakHyphen/>
      </w:r>
      <w:r w:rsidRPr="00F103C9">
        <w:t>2; or</w:t>
      </w:r>
    </w:p>
    <w:p w:rsidR="00300522" w:rsidRPr="00F103C9" w:rsidRDefault="00300522" w:rsidP="00300522">
      <w:pPr>
        <w:pStyle w:val="paragraph"/>
      </w:pPr>
      <w:r w:rsidRPr="00F103C9">
        <w:lastRenderedPageBreak/>
        <w:tab/>
        <w:t>(b)</w:t>
      </w:r>
      <w:r w:rsidRPr="00F103C9">
        <w:tab/>
        <w:t xml:space="preserve">it would have been a supply that was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 if it had been a supply.</w:t>
      </w:r>
    </w:p>
    <w:p w:rsidR="00300522" w:rsidRPr="00F103C9" w:rsidRDefault="00300522" w:rsidP="00300522">
      <w:pPr>
        <w:pStyle w:val="ActHead5"/>
      </w:pPr>
      <w:bookmarkStart w:id="79" w:name="_Toc498001148"/>
      <w:r w:rsidRPr="00F103C9">
        <w:rPr>
          <w:rStyle w:val="CharSectno"/>
        </w:rPr>
        <w:t>13</w:t>
      </w:r>
      <w:r w:rsidR="00F103C9" w:rsidRPr="00F103C9">
        <w:rPr>
          <w:rStyle w:val="CharSectno"/>
        </w:rPr>
        <w:noBreakHyphen/>
      </w:r>
      <w:r w:rsidRPr="00F103C9">
        <w:rPr>
          <w:rStyle w:val="CharSectno"/>
        </w:rPr>
        <w:t>15</w:t>
      </w:r>
      <w:r w:rsidRPr="00F103C9">
        <w:t xml:space="preserve">  Who is liable for GST on taxable importations?</w:t>
      </w:r>
      <w:bookmarkEnd w:id="79"/>
    </w:p>
    <w:p w:rsidR="00300522" w:rsidRPr="00F103C9" w:rsidRDefault="00300522" w:rsidP="00300522">
      <w:pPr>
        <w:pStyle w:val="subsection"/>
      </w:pPr>
      <w:r w:rsidRPr="00F103C9">
        <w:tab/>
      </w:r>
      <w:r w:rsidRPr="00F103C9">
        <w:tab/>
        <w:t xml:space="preserve">You must pay the GST payable on any </w:t>
      </w:r>
      <w:r w:rsidR="00F103C9" w:rsidRPr="00F103C9">
        <w:rPr>
          <w:position w:val="6"/>
          <w:sz w:val="16"/>
          <w:szCs w:val="16"/>
        </w:rPr>
        <w:t>*</w:t>
      </w:r>
      <w:r w:rsidRPr="00F103C9">
        <w:t>taxable importation that you make.</w:t>
      </w:r>
    </w:p>
    <w:p w:rsidR="00300522" w:rsidRPr="00F103C9" w:rsidRDefault="00300522" w:rsidP="00300522">
      <w:pPr>
        <w:pStyle w:val="ActHead5"/>
      </w:pPr>
      <w:bookmarkStart w:id="80" w:name="_Toc498001149"/>
      <w:r w:rsidRPr="00F103C9">
        <w:rPr>
          <w:rStyle w:val="CharSectno"/>
        </w:rPr>
        <w:t>13</w:t>
      </w:r>
      <w:r w:rsidR="00F103C9" w:rsidRPr="00F103C9">
        <w:rPr>
          <w:rStyle w:val="CharSectno"/>
        </w:rPr>
        <w:noBreakHyphen/>
      </w:r>
      <w:r w:rsidRPr="00F103C9">
        <w:rPr>
          <w:rStyle w:val="CharSectno"/>
        </w:rPr>
        <w:t>20</w:t>
      </w:r>
      <w:r w:rsidRPr="00F103C9">
        <w:t xml:space="preserve">  How much GST is payable on taxable importations?</w:t>
      </w:r>
      <w:bookmarkEnd w:id="80"/>
    </w:p>
    <w:p w:rsidR="00300522" w:rsidRPr="00F103C9" w:rsidRDefault="00300522" w:rsidP="00300522">
      <w:pPr>
        <w:pStyle w:val="subsection"/>
      </w:pPr>
      <w:r w:rsidRPr="00F103C9">
        <w:tab/>
        <w:t>(1)</w:t>
      </w:r>
      <w:r w:rsidRPr="00F103C9">
        <w:tab/>
        <w:t xml:space="preserve">The amount of GST on the </w:t>
      </w:r>
      <w:r w:rsidR="00F103C9" w:rsidRPr="00F103C9">
        <w:rPr>
          <w:position w:val="6"/>
          <w:sz w:val="16"/>
          <w:szCs w:val="16"/>
        </w:rPr>
        <w:t>*</w:t>
      </w:r>
      <w:r w:rsidRPr="00F103C9">
        <w:t>taxable importation i</w:t>
      </w:r>
      <w:smartTag w:uri="urn:schemas-microsoft-com:office:smarttags" w:element="PersonName">
        <w:r w:rsidRPr="00F103C9">
          <w:t>s 1</w:t>
        </w:r>
      </w:smartTag>
      <w:r w:rsidRPr="00F103C9">
        <w:t xml:space="preserve">0% of the </w:t>
      </w:r>
      <w:r w:rsidR="00F103C9" w:rsidRPr="00F103C9">
        <w:rPr>
          <w:position w:val="6"/>
          <w:sz w:val="16"/>
          <w:szCs w:val="16"/>
        </w:rPr>
        <w:t>*</w:t>
      </w:r>
      <w:r w:rsidRPr="00F103C9">
        <w:t>value of the taxable importation.</w:t>
      </w:r>
    </w:p>
    <w:p w:rsidR="00300522" w:rsidRPr="00F103C9" w:rsidRDefault="00300522" w:rsidP="00300522">
      <w:pPr>
        <w:pStyle w:val="subsection"/>
      </w:pPr>
      <w:r w:rsidRPr="00F103C9">
        <w:tab/>
        <w:t>(2)</w:t>
      </w:r>
      <w:r w:rsidRPr="00F103C9">
        <w:tab/>
        <w:t xml:space="preserve">The </w:t>
      </w:r>
      <w:r w:rsidRPr="00F103C9">
        <w:rPr>
          <w:b/>
          <w:bCs/>
          <w:i/>
          <w:iCs/>
        </w:rPr>
        <w:t xml:space="preserve">value </w:t>
      </w:r>
      <w:r w:rsidRPr="00F103C9">
        <w:t xml:space="preserve">of a </w:t>
      </w:r>
      <w:r w:rsidR="00F103C9" w:rsidRPr="00F103C9">
        <w:rPr>
          <w:position w:val="6"/>
          <w:sz w:val="16"/>
          <w:szCs w:val="16"/>
        </w:rPr>
        <w:t>*</w:t>
      </w:r>
      <w:r w:rsidRPr="00F103C9">
        <w:t>taxable importation is the sum of:</w:t>
      </w:r>
    </w:p>
    <w:p w:rsidR="00300522" w:rsidRPr="00F103C9" w:rsidRDefault="00300522" w:rsidP="00300522">
      <w:pPr>
        <w:pStyle w:val="paragraph"/>
      </w:pPr>
      <w:r w:rsidRPr="00F103C9">
        <w:tab/>
        <w:t>(a)</w:t>
      </w:r>
      <w:r w:rsidRPr="00F103C9">
        <w:tab/>
        <w:t xml:space="preserve">the </w:t>
      </w:r>
      <w:r w:rsidR="00F103C9" w:rsidRPr="00F103C9">
        <w:rPr>
          <w:position w:val="6"/>
          <w:sz w:val="16"/>
          <w:szCs w:val="16"/>
        </w:rPr>
        <w:t>*</w:t>
      </w:r>
      <w:r w:rsidRPr="00F103C9">
        <w:t>customs value of the goods imported; and</w:t>
      </w:r>
    </w:p>
    <w:p w:rsidR="00300522" w:rsidRPr="00F103C9" w:rsidRDefault="00300522" w:rsidP="00300522">
      <w:pPr>
        <w:pStyle w:val="paragraph"/>
      </w:pPr>
      <w:r w:rsidRPr="00F103C9">
        <w:tab/>
        <w:t>(b)</w:t>
      </w:r>
      <w:r w:rsidRPr="00F103C9">
        <w:tab/>
        <w:t>the amount paid or payable:</w:t>
      </w:r>
    </w:p>
    <w:p w:rsidR="00300522" w:rsidRPr="00F103C9" w:rsidRDefault="00300522" w:rsidP="00300522">
      <w:pPr>
        <w:pStyle w:val="paragraphsub"/>
      </w:pPr>
      <w:r w:rsidRPr="00F103C9">
        <w:tab/>
        <w:t>(i)</w:t>
      </w:r>
      <w:r w:rsidRPr="00F103C9">
        <w:tab/>
        <w:t xml:space="preserve">for the </w:t>
      </w:r>
      <w:r w:rsidR="00F103C9" w:rsidRPr="00F103C9">
        <w:rPr>
          <w:position w:val="6"/>
          <w:sz w:val="16"/>
          <w:szCs w:val="16"/>
        </w:rPr>
        <w:t>*</w:t>
      </w:r>
      <w:r w:rsidRPr="00F103C9">
        <w:t xml:space="preserve">international transport of the goods to their </w:t>
      </w:r>
      <w:r w:rsidR="00F103C9" w:rsidRPr="00F103C9">
        <w:rPr>
          <w:position w:val="6"/>
          <w:sz w:val="16"/>
          <w:szCs w:val="16"/>
        </w:rPr>
        <w:t>*</w:t>
      </w:r>
      <w:r w:rsidRPr="00F103C9">
        <w:t xml:space="preserve">place of consignment in </w:t>
      </w:r>
      <w:r w:rsidR="00B219AF" w:rsidRPr="00F103C9">
        <w:t>the indirect tax zone</w:t>
      </w:r>
      <w:r w:rsidRPr="00F103C9">
        <w:t>; and</w:t>
      </w:r>
    </w:p>
    <w:p w:rsidR="00300522" w:rsidRPr="00F103C9" w:rsidRDefault="00300522" w:rsidP="00300522">
      <w:pPr>
        <w:pStyle w:val="paragraphsub"/>
      </w:pPr>
      <w:r w:rsidRPr="00F103C9">
        <w:tab/>
        <w:t>(ii)</w:t>
      </w:r>
      <w:r w:rsidRPr="00F103C9">
        <w:tab/>
        <w:t>to insure the goods for that transport;</w:t>
      </w:r>
    </w:p>
    <w:p w:rsidR="00300522" w:rsidRPr="00F103C9" w:rsidRDefault="00300522" w:rsidP="00300522">
      <w:pPr>
        <w:pStyle w:val="paragraph"/>
      </w:pPr>
      <w:r w:rsidRPr="00F103C9">
        <w:tab/>
      </w:r>
      <w:r w:rsidRPr="00F103C9">
        <w:tab/>
        <w:t xml:space="preserve">to the extent that the amount is not already included under </w:t>
      </w:r>
      <w:r w:rsidR="00F103C9">
        <w:t>paragraph (</w:t>
      </w:r>
      <w:r w:rsidRPr="00F103C9">
        <w:t>a); and</w:t>
      </w:r>
    </w:p>
    <w:p w:rsidR="00966CA5" w:rsidRPr="00F103C9" w:rsidRDefault="00966CA5" w:rsidP="00966CA5">
      <w:pPr>
        <w:pStyle w:val="paragraph"/>
      </w:pPr>
      <w:r w:rsidRPr="00F103C9">
        <w:tab/>
        <w:t>(ba)</w:t>
      </w:r>
      <w:r w:rsidRPr="00F103C9">
        <w:tab/>
        <w:t>the amount paid or payable for a supply to which item</w:t>
      </w:r>
      <w:r w:rsidR="00F103C9">
        <w:t> </w:t>
      </w:r>
      <w:r w:rsidRPr="00F103C9">
        <w:t>5A in the table in subsection</w:t>
      </w:r>
      <w:r w:rsidR="00F103C9">
        <w:t> </w:t>
      </w:r>
      <w:r w:rsidRPr="00F103C9">
        <w:t>38</w:t>
      </w:r>
      <w:r w:rsidR="00F103C9">
        <w:noBreakHyphen/>
      </w:r>
      <w:r w:rsidRPr="00F103C9">
        <w:t>355(1) applies, to the extent that the amount:</w:t>
      </w:r>
    </w:p>
    <w:p w:rsidR="009A6FAB" w:rsidRPr="00F103C9" w:rsidRDefault="009A6FAB" w:rsidP="009A6FAB">
      <w:pPr>
        <w:pStyle w:val="paragraphsub"/>
      </w:pPr>
      <w:r w:rsidRPr="00F103C9">
        <w:tab/>
        <w:t>(i)</w:t>
      </w:r>
      <w:r w:rsidRPr="00F103C9">
        <w:tab/>
        <w:t>is not an amount, the payment of which (or the discharging of a liability to make a payment of which), because of Division</w:t>
      </w:r>
      <w:r w:rsidR="00F103C9">
        <w:t> </w:t>
      </w:r>
      <w:r w:rsidRPr="00F103C9">
        <w:t xml:space="preserve">81 or regulations made under that Division, is not the provision of </w:t>
      </w:r>
      <w:r w:rsidR="00F103C9" w:rsidRPr="00F103C9">
        <w:rPr>
          <w:position w:val="6"/>
          <w:sz w:val="16"/>
        </w:rPr>
        <w:t>*</w:t>
      </w:r>
      <w:r w:rsidRPr="00F103C9">
        <w:t>consideration; and</w:t>
      </w:r>
    </w:p>
    <w:p w:rsidR="009A6FAB" w:rsidRPr="00F103C9" w:rsidRDefault="009A6FAB" w:rsidP="009A6FAB">
      <w:pPr>
        <w:pStyle w:val="noteToPara"/>
      </w:pPr>
      <w:r w:rsidRPr="00F103C9">
        <w:t>Note:</w:t>
      </w:r>
      <w:r w:rsidRPr="00F103C9">
        <w:tab/>
        <w:t>Division</w:t>
      </w:r>
      <w:r w:rsidR="00F103C9">
        <w:t> </w:t>
      </w:r>
      <w:r w:rsidRPr="00F103C9">
        <w:t>81 excludes certain taxes, fees and charges from the provision of consideration.</w:t>
      </w:r>
    </w:p>
    <w:p w:rsidR="00966CA5" w:rsidRPr="00F103C9" w:rsidRDefault="00966CA5" w:rsidP="00966CA5">
      <w:pPr>
        <w:pStyle w:val="paragraphsub"/>
      </w:pPr>
      <w:r w:rsidRPr="00F103C9">
        <w:tab/>
        <w:t>(ii)</w:t>
      </w:r>
      <w:r w:rsidRPr="00F103C9">
        <w:tab/>
        <w:t xml:space="preserve">is not already included under </w:t>
      </w:r>
      <w:r w:rsidR="00F103C9">
        <w:t>paragraph (</w:t>
      </w:r>
      <w:r w:rsidRPr="00F103C9">
        <w:t>a) or (b); and</w:t>
      </w:r>
    </w:p>
    <w:p w:rsidR="00300522" w:rsidRPr="00F103C9" w:rsidRDefault="00300522" w:rsidP="00300522">
      <w:pPr>
        <w:pStyle w:val="paragraph"/>
      </w:pPr>
      <w:r w:rsidRPr="00F103C9">
        <w:tab/>
        <w:t>(c)</w:t>
      </w:r>
      <w:r w:rsidRPr="00F103C9">
        <w:tab/>
        <w:t xml:space="preserve">any </w:t>
      </w:r>
      <w:r w:rsidR="00F103C9" w:rsidRPr="00F103C9">
        <w:rPr>
          <w:position w:val="6"/>
          <w:sz w:val="16"/>
          <w:szCs w:val="16"/>
        </w:rPr>
        <w:t>*</w:t>
      </w:r>
      <w:r w:rsidRPr="00F103C9">
        <w:t>customs duty payable in respect of the importation of the goods; and</w:t>
      </w:r>
    </w:p>
    <w:p w:rsidR="00300522" w:rsidRPr="00F103C9" w:rsidRDefault="00300522" w:rsidP="00300522">
      <w:pPr>
        <w:pStyle w:val="paragraph"/>
      </w:pPr>
      <w:r w:rsidRPr="00F103C9">
        <w:tab/>
        <w:t>(d)</w:t>
      </w:r>
      <w:r w:rsidRPr="00F103C9">
        <w:tab/>
        <w:t xml:space="preserve">any </w:t>
      </w:r>
      <w:r w:rsidR="00F103C9" w:rsidRPr="00F103C9">
        <w:rPr>
          <w:position w:val="6"/>
          <w:sz w:val="16"/>
          <w:szCs w:val="16"/>
        </w:rPr>
        <w:t>*</w:t>
      </w:r>
      <w:r w:rsidRPr="00F103C9">
        <w:t xml:space="preserve">wine tax payable in respect of the </w:t>
      </w:r>
      <w:r w:rsidR="00F103C9" w:rsidRPr="00F103C9">
        <w:rPr>
          <w:position w:val="6"/>
          <w:sz w:val="16"/>
          <w:szCs w:val="16"/>
        </w:rPr>
        <w:t>*</w:t>
      </w:r>
      <w:r w:rsidRPr="00F103C9">
        <w:t>local entry of the goods.</w:t>
      </w:r>
    </w:p>
    <w:p w:rsidR="00300522" w:rsidRPr="00F103C9" w:rsidRDefault="00300522" w:rsidP="00300522">
      <w:pPr>
        <w:pStyle w:val="subsection"/>
      </w:pPr>
      <w:r w:rsidRPr="00F103C9">
        <w:lastRenderedPageBreak/>
        <w:tab/>
        <w:t>(2A)</w:t>
      </w:r>
      <w:r w:rsidRPr="00F103C9">
        <w:tab/>
        <w:t xml:space="preserve">If an amount to be taken into account under </w:t>
      </w:r>
      <w:r w:rsidR="00F103C9">
        <w:t>paragraph (</w:t>
      </w:r>
      <w:r w:rsidRPr="00F103C9">
        <w:t xml:space="preserve">2)(b) </w:t>
      </w:r>
      <w:r w:rsidR="00415C16" w:rsidRPr="00F103C9">
        <w:t xml:space="preserve">or (ba) </w:t>
      </w:r>
      <w:r w:rsidRPr="00F103C9">
        <w:t>is not an amount in Australian currency, the amount so taken into account is the equivalent in Australian currency of that amount, ascertained in the way provided in section</w:t>
      </w:r>
      <w:r w:rsidR="00F103C9">
        <w:t> </w:t>
      </w:r>
      <w:r w:rsidRPr="00F103C9">
        <w:t xml:space="preserve">161J of the </w:t>
      </w:r>
      <w:r w:rsidRPr="00F103C9">
        <w:rPr>
          <w:i/>
          <w:iCs/>
        </w:rPr>
        <w:t>Customs Act 1901</w:t>
      </w:r>
      <w:r w:rsidRPr="00F103C9">
        <w:t>.</w:t>
      </w:r>
    </w:p>
    <w:p w:rsidR="00300522" w:rsidRPr="00F103C9" w:rsidRDefault="00300522" w:rsidP="00300522">
      <w:pPr>
        <w:pStyle w:val="subsection"/>
      </w:pPr>
      <w:r w:rsidRPr="00F103C9">
        <w:tab/>
        <w:t>(3)</w:t>
      </w:r>
      <w:r w:rsidRPr="00F103C9">
        <w:tab/>
        <w:t>The Commissioner may, in writing:</w:t>
      </w:r>
    </w:p>
    <w:p w:rsidR="00300522" w:rsidRPr="00F103C9" w:rsidRDefault="00300522" w:rsidP="00300522">
      <w:pPr>
        <w:pStyle w:val="paragraph"/>
      </w:pPr>
      <w:r w:rsidRPr="00F103C9">
        <w:tab/>
        <w:t>(a)</w:t>
      </w:r>
      <w:r w:rsidRPr="00F103C9">
        <w:tab/>
        <w:t xml:space="preserve">determine the way in which the amount paid or payable for a specified kind of transport or insurance is to be worked out for the purposes of </w:t>
      </w:r>
      <w:r w:rsidR="00F103C9">
        <w:t>paragraph (</w:t>
      </w:r>
      <w:r w:rsidRPr="00F103C9">
        <w:t>2)(b); and</w:t>
      </w:r>
    </w:p>
    <w:p w:rsidR="00DA504B" w:rsidRPr="00F103C9" w:rsidRDefault="00DA504B" w:rsidP="00DA504B">
      <w:pPr>
        <w:pStyle w:val="paragraph"/>
      </w:pPr>
      <w:r w:rsidRPr="00F103C9">
        <w:tab/>
        <w:t>(b)</w:t>
      </w:r>
      <w:r w:rsidRPr="00F103C9">
        <w:tab/>
        <w:t xml:space="preserve">determine the way in which the amount paid or payable for a specified kind of supply referred to in </w:t>
      </w:r>
      <w:r w:rsidR="00F103C9">
        <w:t>paragraph (</w:t>
      </w:r>
      <w:r w:rsidRPr="00F103C9">
        <w:t>2)(ba) is to be worked out for the purposes of that paragraph; and</w:t>
      </w:r>
    </w:p>
    <w:p w:rsidR="00DA504B" w:rsidRPr="00F103C9" w:rsidRDefault="00DA504B" w:rsidP="00DA504B">
      <w:pPr>
        <w:pStyle w:val="paragraph"/>
      </w:pPr>
      <w:r w:rsidRPr="00F103C9">
        <w:tab/>
        <w:t>(c)</w:t>
      </w:r>
      <w:r w:rsidRPr="00F103C9">
        <w:tab/>
        <w:t>in relation to importations of a specified kind or importations to which specified circumstances apply—determine that:</w:t>
      </w:r>
    </w:p>
    <w:p w:rsidR="00DA504B" w:rsidRPr="00F103C9" w:rsidRDefault="00DA504B" w:rsidP="00DA504B">
      <w:pPr>
        <w:pStyle w:val="paragraphsub"/>
      </w:pPr>
      <w:r w:rsidRPr="00F103C9">
        <w:tab/>
        <w:t>(i)</w:t>
      </w:r>
      <w:r w:rsidRPr="00F103C9">
        <w:tab/>
        <w:t xml:space="preserve">the amount paid or payable for a specified kind of transport or insurance is taken, for the purposes of </w:t>
      </w:r>
      <w:r w:rsidR="00F103C9">
        <w:t>paragraph (</w:t>
      </w:r>
      <w:r w:rsidRPr="00F103C9">
        <w:t>2)(b), to be zero; or</w:t>
      </w:r>
    </w:p>
    <w:p w:rsidR="00DA504B" w:rsidRPr="00F103C9" w:rsidRDefault="00DA504B" w:rsidP="00DA504B">
      <w:pPr>
        <w:pStyle w:val="paragraphsub"/>
      </w:pPr>
      <w:r w:rsidRPr="00F103C9">
        <w:tab/>
        <w:t>(ii)</w:t>
      </w:r>
      <w:r w:rsidRPr="00F103C9">
        <w:tab/>
        <w:t xml:space="preserve">the amount paid or payable for a specified kind of supply referred to in </w:t>
      </w:r>
      <w:r w:rsidR="00F103C9">
        <w:t>paragraph (</w:t>
      </w:r>
      <w:r w:rsidRPr="00F103C9">
        <w:t>2)(ba) is taken, for the purposes of that paragraph, to be zero.</w:t>
      </w:r>
    </w:p>
    <w:p w:rsidR="00AF04E7" w:rsidRPr="00F103C9" w:rsidRDefault="00AF04E7" w:rsidP="00AF04E7">
      <w:pPr>
        <w:pStyle w:val="subsection"/>
      </w:pPr>
      <w:r w:rsidRPr="00F103C9">
        <w:tab/>
        <w:t>(4)</w:t>
      </w:r>
      <w:r w:rsidRPr="00F103C9">
        <w:tab/>
        <w:t xml:space="preserve">For a </w:t>
      </w:r>
      <w:r w:rsidR="00F103C9" w:rsidRPr="00F103C9">
        <w:rPr>
          <w:position w:val="6"/>
          <w:sz w:val="16"/>
        </w:rPr>
        <w:t>*</w:t>
      </w:r>
      <w:r w:rsidRPr="00F103C9">
        <w:t xml:space="preserve">taxable importation that you make, you may choose to treat the amount under </w:t>
      </w:r>
      <w:r w:rsidR="00F103C9">
        <w:t>paragraph (</w:t>
      </w:r>
      <w:r w:rsidRPr="00F103C9">
        <w:t xml:space="preserve">2)(b), (or, if </w:t>
      </w:r>
      <w:r w:rsidR="00F103C9">
        <w:t>paragraph (</w:t>
      </w:r>
      <w:r w:rsidRPr="00F103C9">
        <w:t xml:space="preserve">2)(ba) applies, the sum of the amounts under </w:t>
      </w:r>
      <w:r w:rsidR="00F103C9">
        <w:t>paragraphs (</w:t>
      </w:r>
      <w:r w:rsidRPr="00F103C9">
        <w:t>2)(b) and (ba)), as an amount equal to:</w:t>
      </w:r>
    </w:p>
    <w:p w:rsidR="00AF04E7" w:rsidRPr="00F103C9" w:rsidRDefault="00AF04E7" w:rsidP="00AF04E7">
      <w:pPr>
        <w:pStyle w:val="paragraph"/>
      </w:pPr>
      <w:r w:rsidRPr="00F103C9">
        <w:tab/>
        <w:t>(a)</w:t>
      </w:r>
      <w:r w:rsidRPr="00F103C9">
        <w:tab/>
        <w:t xml:space="preserve">the percentage prescribed by the regulations of the </w:t>
      </w:r>
      <w:r w:rsidR="00F103C9" w:rsidRPr="00F103C9">
        <w:rPr>
          <w:position w:val="6"/>
          <w:sz w:val="16"/>
        </w:rPr>
        <w:t>*</w:t>
      </w:r>
      <w:r w:rsidRPr="00F103C9">
        <w:t>customs value of the goods imported; or</w:t>
      </w:r>
    </w:p>
    <w:p w:rsidR="00AF04E7" w:rsidRPr="00F103C9" w:rsidRDefault="00AF04E7" w:rsidP="00AF04E7">
      <w:pPr>
        <w:pStyle w:val="paragraph"/>
      </w:pPr>
      <w:r w:rsidRPr="00F103C9">
        <w:tab/>
        <w:t>(b)</w:t>
      </w:r>
      <w:r w:rsidRPr="00F103C9">
        <w:tab/>
        <w:t>if no percentage is prescribed—10% of their customs value.</w:t>
      </w:r>
    </w:p>
    <w:p w:rsidR="00AF04E7" w:rsidRPr="00F103C9" w:rsidRDefault="00AF04E7" w:rsidP="00AF04E7">
      <w:pPr>
        <w:pStyle w:val="subsection"/>
      </w:pPr>
      <w:r w:rsidRPr="00F103C9">
        <w:tab/>
        <w:t>(5)</w:t>
      </w:r>
      <w:r w:rsidRPr="00F103C9">
        <w:tab/>
        <w:t xml:space="preserve">However, </w:t>
      </w:r>
      <w:r w:rsidR="00F103C9">
        <w:t>subsection (</w:t>
      </w:r>
      <w:r w:rsidRPr="00F103C9">
        <w:t>4) does not apply if:</w:t>
      </w:r>
    </w:p>
    <w:p w:rsidR="00AF04E7" w:rsidRPr="00F103C9" w:rsidRDefault="00AF04E7" w:rsidP="00AF04E7">
      <w:pPr>
        <w:pStyle w:val="paragraph"/>
      </w:pPr>
      <w:r w:rsidRPr="00F103C9">
        <w:tab/>
        <w:t>(a)</w:t>
      </w:r>
      <w:r w:rsidRPr="00F103C9">
        <w:tab/>
        <w:t xml:space="preserve">you are not </w:t>
      </w:r>
      <w:r w:rsidR="00F103C9" w:rsidRPr="00F103C9">
        <w:rPr>
          <w:position w:val="6"/>
          <w:sz w:val="16"/>
        </w:rPr>
        <w:t>*</w:t>
      </w:r>
      <w:r w:rsidRPr="00F103C9">
        <w:t>registered; or</w:t>
      </w:r>
    </w:p>
    <w:p w:rsidR="00AF04E7" w:rsidRPr="00F103C9" w:rsidRDefault="00AF04E7" w:rsidP="00AF04E7">
      <w:pPr>
        <w:pStyle w:val="paragraph"/>
      </w:pPr>
      <w:r w:rsidRPr="00F103C9">
        <w:tab/>
        <w:t>(b)</w:t>
      </w:r>
      <w:r w:rsidRPr="00F103C9">
        <w:tab/>
        <w:t xml:space="preserve">the </w:t>
      </w:r>
      <w:r w:rsidR="00F103C9" w:rsidRPr="00F103C9">
        <w:rPr>
          <w:position w:val="6"/>
          <w:sz w:val="16"/>
        </w:rPr>
        <w:t>*</w:t>
      </w:r>
      <w:r w:rsidRPr="00F103C9">
        <w:t xml:space="preserve">local entry of the goods is a </w:t>
      </w:r>
      <w:r w:rsidR="00F103C9" w:rsidRPr="00F103C9">
        <w:rPr>
          <w:position w:val="6"/>
          <w:sz w:val="16"/>
        </w:rPr>
        <w:t>*</w:t>
      </w:r>
      <w:r w:rsidRPr="00F103C9">
        <w:t xml:space="preserve">taxable dealing in relation to </w:t>
      </w:r>
      <w:r w:rsidR="00F103C9" w:rsidRPr="00F103C9">
        <w:rPr>
          <w:position w:val="6"/>
          <w:sz w:val="16"/>
        </w:rPr>
        <w:t>*</w:t>
      </w:r>
      <w:r w:rsidRPr="00F103C9">
        <w:t>wine; or</w:t>
      </w:r>
    </w:p>
    <w:p w:rsidR="00AF04E7" w:rsidRPr="00F103C9" w:rsidRDefault="00AF04E7" w:rsidP="00AF04E7">
      <w:pPr>
        <w:pStyle w:val="paragraph"/>
      </w:pPr>
      <w:r w:rsidRPr="00F103C9">
        <w:lastRenderedPageBreak/>
        <w:tab/>
        <w:t>(c)</w:t>
      </w:r>
      <w:r w:rsidRPr="00F103C9">
        <w:tab/>
        <w:t xml:space="preserve">the importation of the goods is a </w:t>
      </w:r>
      <w:r w:rsidR="00F103C9" w:rsidRPr="00F103C9">
        <w:rPr>
          <w:position w:val="6"/>
          <w:sz w:val="16"/>
        </w:rPr>
        <w:t>*</w:t>
      </w:r>
      <w:r w:rsidRPr="00F103C9">
        <w:t>taxable importation of a luxury car.</w:t>
      </w:r>
    </w:p>
    <w:p w:rsidR="00300522" w:rsidRPr="00F103C9" w:rsidRDefault="00300522" w:rsidP="00300522">
      <w:pPr>
        <w:pStyle w:val="ActHead5"/>
      </w:pPr>
      <w:bookmarkStart w:id="81" w:name="_Toc498001150"/>
      <w:r w:rsidRPr="00F103C9">
        <w:rPr>
          <w:rStyle w:val="CharSectno"/>
        </w:rPr>
        <w:t>13</w:t>
      </w:r>
      <w:r w:rsidR="00F103C9" w:rsidRPr="00F103C9">
        <w:rPr>
          <w:rStyle w:val="CharSectno"/>
        </w:rPr>
        <w:noBreakHyphen/>
      </w:r>
      <w:r w:rsidRPr="00F103C9">
        <w:rPr>
          <w:rStyle w:val="CharSectno"/>
        </w:rPr>
        <w:t>25</w:t>
      </w:r>
      <w:r w:rsidRPr="00F103C9">
        <w:t xml:space="preserve">  The value of taxable importations that are partly non</w:t>
      </w:r>
      <w:r w:rsidR="00F103C9">
        <w:noBreakHyphen/>
      </w:r>
      <w:r w:rsidRPr="00F103C9">
        <w:t>taxable importations</w:t>
      </w:r>
      <w:bookmarkEnd w:id="81"/>
    </w:p>
    <w:p w:rsidR="00300522" w:rsidRPr="00F103C9" w:rsidRDefault="00300522" w:rsidP="00300522">
      <w:pPr>
        <w:pStyle w:val="subsection"/>
      </w:pPr>
      <w:r w:rsidRPr="00F103C9">
        <w:tab/>
      </w:r>
      <w:r w:rsidRPr="00F103C9">
        <w:tab/>
        <w:t xml:space="preserve">If an importation (the </w:t>
      </w:r>
      <w:r w:rsidRPr="00F103C9">
        <w:rPr>
          <w:b/>
          <w:bCs/>
          <w:i/>
          <w:iCs/>
        </w:rPr>
        <w:t>actual importation</w:t>
      </w:r>
      <w:r w:rsidRPr="00F103C9">
        <w:t>) is:</w:t>
      </w:r>
    </w:p>
    <w:p w:rsidR="00300522" w:rsidRPr="00F103C9" w:rsidRDefault="00300522" w:rsidP="00300522">
      <w:pPr>
        <w:pStyle w:val="paragraph"/>
      </w:pPr>
      <w:r w:rsidRPr="00F103C9">
        <w:tab/>
        <w:t>(a)</w:t>
      </w:r>
      <w:r w:rsidRPr="00F103C9">
        <w:tab/>
        <w:t xml:space="preserve">partly a </w:t>
      </w:r>
      <w:r w:rsidR="00F103C9" w:rsidRPr="00F103C9">
        <w:rPr>
          <w:position w:val="6"/>
          <w:sz w:val="16"/>
          <w:szCs w:val="16"/>
        </w:rPr>
        <w:t>*</w:t>
      </w:r>
      <w:r w:rsidRPr="00F103C9">
        <w:t>taxable importation; and</w:t>
      </w:r>
    </w:p>
    <w:p w:rsidR="00300522" w:rsidRPr="00F103C9" w:rsidRDefault="00300522" w:rsidP="00300522">
      <w:pPr>
        <w:pStyle w:val="paragraph"/>
      </w:pPr>
      <w:r w:rsidRPr="00F103C9">
        <w:tab/>
        <w:t>(b)</w:t>
      </w:r>
      <w:r w:rsidRPr="00F103C9">
        <w:tab/>
        <w:t xml:space="preserve">partly a </w:t>
      </w:r>
      <w:r w:rsidR="00F103C9" w:rsidRPr="00F103C9">
        <w:rPr>
          <w:position w:val="6"/>
          <w:sz w:val="16"/>
          <w:szCs w:val="16"/>
        </w:rPr>
        <w:t>*</w:t>
      </w:r>
      <w:r w:rsidRPr="00F103C9">
        <w:t>non</w:t>
      </w:r>
      <w:r w:rsidR="00F103C9">
        <w:noBreakHyphen/>
      </w:r>
      <w:r w:rsidRPr="00F103C9">
        <w:t>taxable importation;</w:t>
      </w:r>
    </w:p>
    <w:p w:rsidR="00300522" w:rsidRPr="00F103C9" w:rsidRDefault="00300522" w:rsidP="00300522">
      <w:pPr>
        <w:pStyle w:val="subsection2"/>
      </w:pPr>
      <w:r w:rsidRPr="00F103C9">
        <w:t xml:space="preserve">the </w:t>
      </w:r>
      <w:r w:rsidRPr="00F103C9">
        <w:rPr>
          <w:b/>
          <w:bCs/>
          <w:i/>
          <w:iCs/>
        </w:rPr>
        <w:t>value</w:t>
      </w:r>
      <w:r w:rsidRPr="00F103C9">
        <w:t xml:space="preserve"> of the part of the actual importation that is a taxable importation is the proportion of the value of the actual importation (worked out as if it were solely a taxable importation) that the taxable importation represents.</w:t>
      </w:r>
    </w:p>
    <w:p w:rsidR="00300522" w:rsidRPr="00F103C9" w:rsidRDefault="00300522" w:rsidP="00300522">
      <w:pPr>
        <w:pStyle w:val="ActHead5"/>
      </w:pPr>
      <w:bookmarkStart w:id="82" w:name="_Toc498001151"/>
      <w:r w:rsidRPr="00F103C9">
        <w:rPr>
          <w:rStyle w:val="CharSectno"/>
        </w:rPr>
        <w:t>13</w:t>
      </w:r>
      <w:r w:rsidR="00F103C9" w:rsidRPr="00F103C9">
        <w:rPr>
          <w:rStyle w:val="CharSectno"/>
        </w:rPr>
        <w:noBreakHyphen/>
      </w:r>
      <w:r w:rsidRPr="00F103C9">
        <w:rPr>
          <w:rStyle w:val="CharSectno"/>
        </w:rPr>
        <w:t>99</w:t>
      </w:r>
      <w:r w:rsidRPr="00F103C9">
        <w:t xml:space="preserve">  Special rules relating to taxable importations</w:t>
      </w:r>
      <w:bookmarkEnd w:id="82"/>
    </w:p>
    <w:p w:rsidR="00300522" w:rsidRPr="00F103C9" w:rsidRDefault="00300522" w:rsidP="00300522">
      <w:pPr>
        <w:pStyle w:val="subsection"/>
      </w:pPr>
      <w:r w:rsidRPr="00F103C9">
        <w:tab/>
      </w:r>
      <w:r w:rsidRPr="00F103C9">
        <w:tab/>
        <w:t>Chapter</w:t>
      </w:r>
      <w:r w:rsidR="00F103C9">
        <w:t> </w:t>
      </w:r>
      <w:r w:rsidRPr="00F103C9">
        <w:t>4 contains special rules relating to taxable importations,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rPr>
          <w:tblHeader/>
        </w:trPr>
        <w:tc>
          <w:tcPr>
            <w:tcW w:w="676"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701"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A53099">
        <w:tc>
          <w:tcPr>
            <w:tcW w:w="676" w:type="dxa"/>
            <w:tcBorders>
              <w:top w:val="single" w:sz="12" w:space="0" w:color="auto"/>
            </w:tcBorders>
            <w:shd w:val="clear" w:color="auto" w:fill="auto"/>
          </w:tcPr>
          <w:p w:rsidR="00300522" w:rsidRPr="00F103C9" w:rsidRDefault="00300522" w:rsidP="00300522">
            <w:pPr>
              <w:pStyle w:val="Tabletext"/>
            </w:pPr>
            <w:r w:rsidRPr="00F103C9">
              <w:t>1</w:t>
            </w:r>
          </w:p>
        </w:tc>
        <w:tc>
          <w:tcPr>
            <w:tcW w:w="3544" w:type="dxa"/>
            <w:tcBorders>
              <w:top w:val="single" w:sz="12" w:space="0" w:color="auto"/>
            </w:tcBorders>
            <w:shd w:val="clear" w:color="auto" w:fill="auto"/>
          </w:tcPr>
          <w:p w:rsidR="00300522" w:rsidRPr="00F103C9" w:rsidRDefault="00300522" w:rsidP="00300522">
            <w:pPr>
              <w:pStyle w:val="Tabletext"/>
            </w:pPr>
            <w:r w:rsidRPr="00F103C9">
              <w:t>GST groups</w:t>
            </w:r>
          </w:p>
        </w:tc>
        <w:tc>
          <w:tcPr>
            <w:tcW w:w="1701"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48</w:t>
            </w:r>
          </w:p>
        </w:tc>
      </w:tr>
      <w:tr w:rsidR="00300522" w:rsidRPr="00F103C9" w:rsidTr="00A53099">
        <w:tc>
          <w:tcPr>
            <w:tcW w:w="676"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GST joint ventures</w:t>
            </w:r>
          </w:p>
        </w:tc>
        <w:tc>
          <w:tcPr>
            <w:tcW w:w="1701" w:type="dxa"/>
            <w:shd w:val="clear" w:color="auto" w:fill="auto"/>
          </w:tcPr>
          <w:p w:rsidR="00300522" w:rsidRPr="00F103C9" w:rsidRDefault="00300522" w:rsidP="00300522">
            <w:pPr>
              <w:pStyle w:val="Tabletext"/>
            </w:pPr>
            <w:r w:rsidRPr="00F103C9">
              <w:t>Division</w:t>
            </w:r>
            <w:r w:rsidR="00F103C9">
              <w:t> </w:t>
            </w:r>
            <w:r w:rsidRPr="00F103C9">
              <w:t>51</w:t>
            </w:r>
          </w:p>
        </w:tc>
      </w:tr>
      <w:tr w:rsidR="00300522" w:rsidRPr="00F103C9" w:rsidTr="00A53099">
        <w:tc>
          <w:tcPr>
            <w:tcW w:w="676"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Importations without entry for home consumption</w:t>
            </w:r>
          </w:p>
        </w:tc>
        <w:tc>
          <w:tcPr>
            <w:tcW w:w="1701" w:type="dxa"/>
            <w:shd w:val="clear" w:color="auto" w:fill="auto"/>
          </w:tcPr>
          <w:p w:rsidR="00300522" w:rsidRPr="00F103C9" w:rsidRDefault="00300522" w:rsidP="00300522">
            <w:pPr>
              <w:pStyle w:val="Tabletext"/>
            </w:pPr>
            <w:r w:rsidRPr="00F103C9">
              <w:t>Division</w:t>
            </w:r>
            <w:r w:rsidR="00F103C9">
              <w:t> </w:t>
            </w:r>
            <w:r w:rsidRPr="00F103C9">
              <w:t>114</w:t>
            </w:r>
          </w:p>
        </w:tc>
      </w:tr>
      <w:tr w:rsidR="002D6916" w:rsidRPr="00F103C9" w:rsidTr="00A53099">
        <w:tc>
          <w:tcPr>
            <w:tcW w:w="676" w:type="dxa"/>
            <w:shd w:val="clear" w:color="auto" w:fill="auto"/>
          </w:tcPr>
          <w:p w:rsidR="002D6916" w:rsidRPr="00F103C9" w:rsidRDefault="002D6916" w:rsidP="00300522">
            <w:pPr>
              <w:pStyle w:val="Tabletext"/>
            </w:pPr>
            <w:r w:rsidRPr="00F103C9">
              <w:t>4</w:t>
            </w:r>
          </w:p>
        </w:tc>
        <w:tc>
          <w:tcPr>
            <w:tcW w:w="3544" w:type="dxa"/>
            <w:shd w:val="clear" w:color="auto" w:fill="auto"/>
          </w:tcPr>
          <w:p w:rsidR="002D6916" w:rsidRPr="00F103C9" w:rsidRDefault="002D6916" w:rsidP="00300522">
            <w:pPr>
              <w:pStyle w:val="Tabletext"/>
            </w:pPr>
            <w:r w:rsidRPr="00F103C9">
              <w:t>Representatives of incapacitated entities</w:t>
            </w:r>
          </w:p>
        </w:tc>
        <w:tc>
          <w:tcPr>
            <w:tcW w:w="1701" w:type="dxa"/>
            <w:shd w:val="clear" w:color="auto" w:fill="auto"/>
          </w:tcPr>
          <w:p w:rsidR="002D6916" w:rsidRPr="00F103C9" w:rsidRDefault="002D6916" w:rsidP="00300522">
            <w:pPr>
              <w:pStyle w:val="Tabletext"/>
            </w:pPr>
            <w:r w:rsidRPr="00F103C9">
              <w:t>Division</w:t>
            </w:r>
            <w:r w:rsidR="00F103C9">
              <w:t> </w:t>
            </w:r>
            <w:r w:rsidRPr="00F103C9">
              <w:t>58</w:t>
            </w:r>
          </w:p>
        </w:tc>
      </w:tr>
      <w:tr w:rsidR="002D6916" w:rsidRPr="00F103C9" w:rsidTr="00A53099">
        <w:tc>
          <w:tcPr>
            <w:tcW w:w="676" w:type="dxa"/>
            <w:tcBorders>
              <w:bottom w:val="single" w:sz="4" w:space="0" w:color="auto"/>
            </w:tcBorders>
            <w:shd w:val="clear" w:color="auto" w:fill="auto"/>
          </w:tcPr>
          <w:p w:rsidR="002D6916" w:rsidRPr="00F103C9" w:rsidRDefault="002D6916" w:rsidP="00300522">
            <w:pPr>
              <w:pStyle w:val="Tabletext"/>
            </w:pPr>
            <w:r w:rsidRPr="00F103C9">
              <w:t>5</w:t>
            </w:r>
          </w:p>
        </w:tc>
        <w:tc>
          <w:tcPr>
            <w:tcW w:w="3544" w:type="dxa"/>
            <w:tcBorders>
              <w:bottom w:val="single" w:sz="4" w:space="0" w:color="auto"/>
            </w:tcBorders>
            <w:shd w:val="clear" w:color="auto" w:fill="auto"/>
          </w:tcPr>
          <w:p w:rsidR="002D6916" w:rsidRPr="00F103C9" w:rsidRDefault="002D6916" w:rsidP="00300522">
            <w:pPr>
              <w:pStyle w:val="Tabletext"/>
            </w:pPr>
            <w:r w:rsidRPr="00F103C9">
              <w:t>Resident agents acting for non</w:t>
            </w:r>
            <w:r w:rsidR="00F103C9">
              <w:noBreakHyphen/>
            </w:r>
            <w:r w:rsidRPr="00F103C9">
              <w:t>residents</w:t>
            </w:r>
          </w:p>
        </w:tc>
        <w:tc>
          <w:tcPr>
            <w:tcW w:w="1701" w:type="dxa"/>
            <w:tcBorders>
              <w:bottom w:val="single" w:sz="4" w:space="0" w:color="auto"/>
            </w:tcBorders>
            <w:shd w:val="clear" w:color="auto" w:fill="auto"/>
          </w:tcPr>
          <w:p w:rsidR="002D6916" w:rsidRPr="00F103C9" w:rsidRDefault="002D6916" w:rsidP="00300522">
            <w:pPr>
              <w:pStyle w:val="Tabletext"/>
            </w:pPr>
            <w:r w:rsidRPr="00F103C9">
              <w:t>Division</w:t>
            </w:r>
            <w:r w:rsidR="00F103C9">
              <w:t> </w:t>
            </w:r>
            <w:r w:rsidRPr="00F103C9">
              <w:t>57</w:t>
            </w:r>
          </w:p>
        </w:tc>
      </w:tr>
      <w:tr w:rsidR="002D6916" w:rsidRPr="00F103C9" w:rsidTr="00A53099">
        <w:tc>
          <w:tcPr>
            <w:tcW w:w="676" w:type="dxa"/>
            <w:tcBorders>
              <w:bottom w:val="single" w:sz="12" w:space="0" w:color="auto"/>
            </w:tcBorders>
            <w:shd w:val="clear" w:color="auto" w:fill="auto"/>
          </w:tcPr>
          <w:p w:rsidR="002D6916" w:rsidRPr="00F103C9" w:rsidRDefault="002D6916" w:rsidP="00300522">
            <w:pPr>
              <w:pStyle w:val="Tabletext"/>
            </w:pPr>
            <w:r w:rsidRPr="00F103C9">
              <w:t>6</w:t>
            </w:r>
          </w:p>
        </w:tc>
        <w:tc>
          <w:tcPr>
            <w:tcW w:w="3544" w:type="dxa"/>
            <w:tcBorders>
              <w:bottom w:val="single" w:sz="12" w:space="0" w:color="auto"/>
            </w:tcBorders>
            <w:shd w:val="clear" w:color="auto" w:fill="auto"/>
          </w:tcPr>
          <w:p w:rsidR="002D6916" w:rsidRPr="00F103C9" w:rsidRDefault="002D6916" w:rsidP="00300522">
            <w:pPr>
              <w:pStyle w:val="Tabletext"/>
            </w:pPr>
            <w:r w:rsidRPr="00F103C9">
              <w:t>Valuation of re</w:t>
            </w:r>
            <w:r w:rsidR="00F103C9">
              <w:noBreakHyphen/>
            </w:r>
            <w:r w:rsidRPr="00F103C9">
              <w:t>imported goods</w:t>
            </w:r>
          </w:p>
        </w:tc>
        <w:tc>
          <w:tcPr>
            <w:tcW w:w="1701" w:type="dxa"/>
            <w:tcBorders>
              <w:bottom w:val="single" w:sz="12" w:space="0" w:color="auto"/>
            </w:tcBorders>
            <w:shd w:val="clear" w:color="auto" w:fill="auto"/>
          </w:tcPr>
          <w:p w:rsidR="002D6916" w:rsidRPr="00F103C9" w:rsidRDefault="002D6916" w:rsidP="00300522">
            <w:pPr>
              <w:pStyle w:val="Tabletext"/>
            </w:pPr>
            <w:r w:rsidRPr="00F103C9">
              <w:t>Division</w:t>
            </w:r>
            <w:r w:rsidR="00F103C9">
              <w:t> </w:t>
            </w:r>
            <w:r w:rsidRPr="00F103C9">
              <w:t>117</w:t>
            </w:r>
          </w:p>
        </w:tc>
      </w:tr>
    </w:tbl>
    <w:p w:rsidR="00273F54" w:rsidRPr="00F103C9" w:rsidRDefault="00273F54" w:rsidP="00273F54">
      <w:pPr>
        <w:pStyle w:val="notetext"/>
      </w:pPr>
      <w:r w:rsidRPr="00F103C9">
        <w:t>Note:</w:t>
      </w:r>
      <w:r w:rsidRPr="00F103C9">
        <w:tab/>
        <w:t>There are other laws that may affect the amount of GST on taxable importations. For example, see subsection</w:t>
      </w:r>
      <w:r w:rsidR="00F103C9">
        <w:t> </w:t>
      </w:r>
      <w:r w:rsidRPr="00F103C9">
        <w:t>357</w:t>
      </w:r>
      <w:r w:rsidR="00F103C9">
        <w:noBreakHyphen/>
      </w:r>
      <w:r w:rsidRPr="00F103C9">
        <w:t>60(3) in Schedule</w:t>
      </w:r>
      <w:r w:rsidR="00F103C9">
        <w:t> </w:t>
      </w:r>
      <w:r w:rsidRPr="00F103C9">
        <w:t xml:space="preserve">1 to the </w:t>
      </w:r>
      <w:r w:rsidRPr="00F103C9">
        <w:rPr>
          <w:i/>
        </w:rPr>
        <w:t>Taxation Administration Act 1953</w:t>
      </w:r>
      <w:r w:rsidRPr="00F103C9">
        <w:t xml:space="preserve"> (about the effect of rulings made under Part</w:t>
      </w:r>
      <w:r w:rsidR="00F103C9">
        <w:t> </w:t>
      </w:r>
      <w:r w:rsidRPr="00F103C9">
        <w:t>5</w:t>
      </w:r>
      <w:r w:rsidR="00F103C9">
        <w:noBreakHyphen/>
      </w:r>
      <w:r w:rsidRPr="00F103C9">
        <w:t>5 in that Schedule).</w:t>
      </w:r>
    </w:p>
    <w:p w:rsidR="00300522" w:rsidRPr="00F103C9" w:rsidRDefault="00300522" w:rsidP="00A36DB5">
      <w:pPr>
        <w:pStyle w:val="ActHead3"/>
        <w:pageBreakBefore/>
      </w:pPr>
      <w:bookmarkStart w:id="83" w:name="_Toc498001152"/>
      <w:r w:rsidRPr="00F103C9">
        <w:rPr>
          <w:rStyle w:val="CharDivNo"/>
        </w:rPr>
        <w:lastRenderedPageBreak/>
        <w:t>Division</w:t>
      </w:r>
      <w:r w:rsidR="00F103C9" w:rsidRPr="00F103C9">
        <w:rPr>
          <w:rStyle w:val="CharDivNo"/>
        </w:rPr>
        <w:t> </w:t>
      </w:r>
      <w:r w:rsidRPr="00F103C9">
        <w:rPr>
          <w:rStyle w:val="CharDivNo"/>
        </w:rPr>
        <w:t>15</w:t>
      </w:r>
      <w:r w:rsidRPr="00F103C9">
        <w:t>—</w:t>
      </w:r>
      <w:r w:rsidRPr="00F103C9">
        <w:rPr>
          <w:rStyle w:val="CharDivText"/>
        </w:rPr>
        <w:t>Creditable importations</w:t>
      </w:r>
      <w:bookmarkEnd w:id="83"/>
    </w:p>
    <w:p w:rsidR="00300522" w:rsidRPr="00F103C9" w:rsidRDefault="00300522" w:rsidP="00300522">
      <w:pPr>
        <w:pStyle w:val="ActHead5"/>
      </w:pPr>
      <w:bookmarkStart w:id="84" w:name="_Toc498001153"/>
      <w:r w:rsidRPr="00F103C9">
        <w:rPr>
          <w:rStyle w:val="CharSectno"/>
        </w:rPr>
        <w:t>15</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84"/>
    </w:p>
    <w:p w:rsidR="00300522" w:rsidRPr="00F103C9" w:rsidRDefault="00300522" w:rsidP="00300522">
      <w:pPr>
        <w:pStyle w:val="BoxText"/>
        <w:pBdr>
          <w:left w:val="single" w:sz="6" w:space="10" w:color="auto"/>
        </w:pBdr>
      </w:pPr>
      <w:r w:rsidRPr="00F103C9">
        <w:t xml:space="preserve">You are entitled to input tax credits for your creditable importations. This </w:t>
      </w:r>
      <w:r w:rsidR="00A53099" w:rsidRPr="00F103C9">
        <w:t>Division</w:t>
      </w:r>
      <w:r w:rsidR="00A36DB5" w:rsidRPr="00F103C9">
        <w:t xml:space="preserve"> </w:t>
      </w:r>
      <w:r w:rsidRPr="00F103C9">
        <w:t>defines creditable importations, states who is entitled to the input tax credits and describes how to work out the input tax credits on importations.</w:t>
      </w:r>
    </w:p>
    <w:p w:rsidR="00300522" w:rsidRPr="00F103C9" w:rsidRDefault="00300522" w:rsidP="00300522">
      <w:pPr>
        <w:pStyle w:val="ActHead5"/>
      </w:pPr>
      <w:bookmarkStart w:id="85" w:name="_Toc498001154"/>
      <w:r w:rsidRPr="00F103C9">
        <w:rPr>
          <w:rStyle w:val="CharSectno"/>
        </w:rPr>
        <w:t>15</w:t>
      </w:r>
      <w:r w:rsidR="00F103C9" w:rsidRPr="00F103C9">
        <w:rPr>
          <w:rStyle w:val="CharSectno"/>
        </w:rPr>
        <w:noBreakHyphen/>
      </w:r>
      <w:r w:rsidRPr="00F103C9">
        <w:rPr>
          <w:rStyle w:val="CharSectno"/>
        </w:rPr>
        <w:t>5</w:t>
      </w:r>
      <w:r w:rsidRPr="00F103C9">
        <w:t xml:space="preserve">  What are creditable importations?</w:t>
      </w:r>
      <w:bookmarkEnd w:id="85"/>
    </w:p>
    <w:p w:rsidR="00300522" w:rsidRPr="00F103C9" w:rsidRDefault="00300522" w:rsidP="00300522">
      <w:pPr>
        <w:pStyle w:val="subsection"/>
      </w:pPr>
      <w:r w:rsidRPr="00F103C9">
        <w:tab/>
      </w:r>
      <w:r w:rsidRPr="00F103C9">
        <w:tab/>
        <w:t xml:space="preserve">You make a </w:t>
      </w:r>
      <w:r w:rsidRPr="00F103C9">
        <w:rPr>
          <w:b/>
          <w:i/>
        </w:rPr>
        <w:t>creditable importation</w:t>
      </w:r>
      <w:r w:rsidRPr="00F103C9">
        <w:t xml:space="preserve"> if:</w:t>
      </w:r>
    </w:p>
    <w:p w:rsidR="00300522" w:rsidRPr="00F103C9" w:rsidRDefault="00300522" w:rsidP="00300522">
      <w:pPr>
        <w:pStyle w:val="paragraph"/>
      </w:pPr>
      <w:r w:rsidRPr="00F103C9">
        <w:tab/>
        <w:t>(a)</w:t>
      </w:r>
      <w:r w:rsidRPr="00F103C9">
        <w:tab/>
        <w:t xml:space="preserve">you import goods solely or partly for a </w:t>
      </w:r>
      <w:r w:rsidR="00F103C9" w:rsidRPr="00F103C9">
        <w:rPr>
          <w:position w:val="6"/>
          <w:sz w:val="16"/>
          <w:szCs w:val="16"/>
        </w:rPr>
        <w:t>*</w:t>
      </w:r>
      <w:r w:rsidRPr="00F103C9">
        <w:t>creditable purpose; and</w:t>
      </w:r>
    </w:p>
    <w:p w:rsidR="00300522" w:rsidRPr="00F103C9" w:rsidRDefault="00300522" w:rsidP="00300522">
      <w:pPr>
        <w:pStyle w:val="paragraph"/>
      </w:pPr>
      <w:r w:rsidRPr="00F103C9">
        <w:tab/>
        <w:t>(b)</w:t>
      </w:r>
      <w:r w:rsidRPr="00F103C9">
        <w:tab/>
        <w:t xml:space="preserve">the importation is a </w:t>
      </w:r>
      <w:r w:rsidR="00F103C9" w:rsidRPr="00F103C9">
        <w:rPr>
          <w:position w:val="6"/>
          <w:sz w:val="16"/>
          <w:szCs w:val="16"/>
        </w:rPr>
        <w:t>*</w:t>
      </w:r>
      <w:r w:rsidRPr="00F103C9">
        <w:t>taxable importation; and</w:t>
      </w:r>
    </w:p>
    <w:p w:rsidR="00300522" w:rsidRPr="00F103C9" w:rsidRDefault="00300522" w:rsidP="00300522">
      <w:pPr>
        <w:pStyle w:val="paragraph"/>
      </w:pPr>
      <w:r w:rsidRPr="00F103C9">
        <w:tab/>
        <w:t>(c)</w:t>
      </w:r>
      <w:r w:rsidRPr="00F103C9">
        <w:tab/>
        <w:t xml:space="preserve">you are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ActHead5"/>
      </w:pPr>
      <w:bookmarkStart w:id="86" w:name="_Toc498001155"/>
      <w:r w:rsidRPr="00F103C9">
        <w:rPr>
          <w:rStyle w:val="CharSectno"/>
        </w:rPr>
        <w:t>15</w:t>
      </w:r>
      <w:r w:rsidR="00F103C9" w:rsidRPr="00F103C9">
        <w:rPr>
          <w:rStyle w:val="CharSectno"/>
        </w:rPr>
        <w:noBreakHyphen/>
      </w:r>
      <w:r w:rsidRPr="00F103C9">
        <w:rPr>
          <w:rStyle w:val="CharSectno"/>
        </w:rPr>
        <w:t>10</w:t>
      </w:r>
      <w:r w:rsidRPr="00F103C9">
        <w:t xml:space="preserve">  Meaning of </w:t>
      </w:r>
      <w:r w:rsidRPr="00F103C9">
        <w:rPr>
          <w:i/>
          <w:iCs/>
        </w:rPr>
        <w:t>creditable purpose</w:t>
      </w:r>
      <w:bookmarkEnd w:id="86"/>
    </w:p>
    <w:p w:rsidR="00300522" w:rsidRPr="00F103C9" w:rsidRDefault="00300522" w:rsidP="00300522">
      <w:pPr>
        <w:pStyle w:val="subsection"/>
      </w:pPr>
      <w:r w:rsidRPr="00F103C9">
        <w:tab/>
        <w:t>(1)</w:t>
      </w:r>
      <w:r w:rsidRPr="00F103C9">
        <w:tab/>
        <w:t xml:space="preserve">You import goods for a </w:t>
      </w:r>
      <w:r w:rsidRPr="00F103C9">
        <w:rPr>
          <w:b/>
          <w:bCs/>
          <w:i/>
          <w:iCs/>
        </w:rPr>
        <w:t>creditable purpose</w:t>
      </w:r>
      <w:r w:rsidRPr="00F103C9">
        <w:t xml:space="preserve"> to the extent that you import the goods in </w:t>
      </w:r>
      <w:r w:rsidR="00F103C9" w:rsidRPr="00F103C9">
        <w:rPr>
          <w:position w:val="6"/>
          <w:sz w:val="16"/>
          <w:szCs w:val="16"/>
        </w:rPr>
        <w:t>*</w:t>
      </w:r>
      <w:r w:rsidRPr="00F103C9">
        <w:t xml:space="preserve">carrying on your </w:t>
      </w:r>
      <w:r w:rsidR="00F103C9" w:rsidRPr="00F103C9">
        <w:rPr>
          <w:position w:val="6"/>
          <w:sz w:val="16"/>
          <w:szCs w:val="16"/>
        </w:rPr>
        <w:t>*</w:t>
      </w:r>
      <w:r w:rsidRPr="00F103C9">
        <w:t>enterprise.</w:t>
      </w:r>
    </w:p>
    <w:p w:rsidR="00300522" w:rsidRPr="00F103C9" w:rsidRDefault="00300522" w:rsidP="00300522">
      <w:pPr>
        <w:pStyle w:val="subsection"/>
      </w:pPr>
      <w:r w:rsidRPr="00F103C9">
        <w:tab/>
        <w:t>(2)</w:t>
      </w:r>
      <w:r w:rsidRPr="00F103C9">
        <w:tab/>
        <w:t>However, you do not import the goods for a creditable purpose to the extent that:</w:t>
      </w:r>
    </w:p>
    <w:p w:rsidR="00300522" w:rsidRPr="00F103C9" w:rsidRDefault="00300522" w:rsidP="00300522">
      <w:pPr>
        <w:pStyle w:val="paragraph"/>
      </w:pPr>
      <w:r w:rsidRPr="00F103C9">
        <w:tab/>
        <w:t>(a)</w:t>
      </w:r>
      <w:r w:rsidRPr="00F103C9">
        <w:tab/>
        <w:t xml:space="preserve">the importation relates to making supplies that would be </w:t>
      </w:r>
      <w:r w:rsidR="00F103C9" w:rsidRPr="00F103C9">
        <w:rPr>
          <w:position w:val="6"/>
          <w:sz w:val="16"/>
          <w:szCs w:val="16"/>
        </w:rPr>
        <w:t>*</w:t>
      </w:r>
      <w:r w:rsidRPr="00F103C9">
        <w:t>input taxed; or</w:t>
      </w:r>
    </w:p>
    <w:p w:rsidR="00300522" w:rsidRPr="00F103C9" w:rsidRDefault="00300522" w:rsidP="00300522">
      <w:pPr>
        <w:pStyle w:val="paragraph"/>
      </w:pPr>
      <w:r w:rsidRPr="00F103C9">
        <w:tab/>
        <w:t>(b)</w:t>
      </w:r>
      <w:r w:rsidRPr="00F103C9">
        <w:tab/>
        <w:t>the importation is of a private or domestic nature.</w:t>
      </w:r>
    </w:p>
    <w:p w:rsidR="00300522" w:rsidRPr="00F103C9" w:rsidRDefault="00300522" w:rsidP="00300522">
      <w:pPr>
        <w:pStyle w:val="subsection"/>
      </w:pPr>
      <w:r w:rsidRPr="00F103C9">
        <w:tab/>
        <w:t>(3)</w:t>
      </w:r>
      <w:r w:rsidRPr="00F103C9">
        <w:tab/>
        <w:t xml:space="preserve">An importation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 xml:space="preserve">input taxed to the extent that the supply is made through an </w:t>
      </w:r>
      <w:r w:rsidR="00F103C9" w:rsidRPr="00F103C9">
        <w:rPr>
          <w:position w:val="6"/>
          <w:sz w:val="16"/>
          <w:szCs w:val="16"/>
        </w:rPr>
        <w:t>*</w:t>
      </w:r>
      <w:r w:rsidRPr="00F103C9">
        <w:t xml:space="preserve">enterprise, or a part of an enterprise, that you </w:t>
      </w:r>
      <w:r w:rsidR="00F103C9" w:rsidRPr="00F103C9">
        <w:rPr>
          <w:position w:val="6"/>
          <w:sz w:val="16"/>
          <w:szCs w:val="16"/>
        </w:rPr>
        <w:t>*</w:t>
      </w:r>
      <w:r w:rsidRPr="00F103C9">
        <w:t xml:space="preserve">carry on outside </w:t>
      </w:r>
      <w:r w:rsidR="00B219AF" w:rsidRPr="00F103C9">
        <w:t>the indirect tax zone</w:t>
      </w:r>
      <w:r w:rsidRPr="00F103C9">
        <w:t>.</w:t>
      </w:r>
    </w:p>
    <w:p w:rsidR="00300522" w:rsidRPr="00F103C9" w:rsidRDefault="00300522" w:rsidP="00300522">
      <w:pPr>
        <w:pStyle w:val="subsection"/>
      </w:pPr>
      <w:r w:rsidRPr="00F103C9">
        <w:lastRenderedPageBreak/>
        <w:tab/>
        <w:t>(4)</w:t>
      </w:r>
      <w:r w:rsidRPr="00F103C9">
        <w:tab/>
        <w:t xml:space="preserve">An importation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input taxed if:</w:t>
      </w:r>
    </w:p>
    <w:p w:rsidR="00300522" w:rsidRPr="00F103C9" w:rsidRDefault="00300522" w:rsidP="00300522">
      <w:pPr>
        <w:pStyle w:val="paragraph"/>
      </w:pPr>
      <w:r w:rsidRPr="00F103C9">
        <w:tab/>
        <w:t>(a)</w:t>
      </w:r>
      <w:r w:rsidRPr="00F103C9">
        <w:tab/>
        <w:t xml:space="preserve">the only reason it would (apart from this subsection) be so treated is because it relates to making </w:t>
      </w:r>
      <w:r w:rsidR="00F103C9" w:rsidRPr="00F103C9">
        <w:rPr>
          <w:position w:val="6"/>
          <w:sz w:val="16"/>
          <w:szCs w:val="16"/>
        </w:rPr>
        <w:t>*</w:t>
      </w:r>
      <w:r w:rsidRPr="00F103C9">
        <w:t>financial supplies; and</w:t>
      </w:r>
    </w:p>
    <w:p w:rsidR="00300522" w:rsidRPr="00F103C9" w:rsidRDefault="00300522" w:rsidP="00300522">
      <w:pPr>
        <w:pStyle w:val="paragraph"/>
      </w:pPr>
      <w:r w:rsidRPr="00F103C9">
        <w:tab/>
        <w:t>(b)</w:t>
      </w:r>
      <w:r w:rsidRPr="00F103C9">
        <w:tab/>
        <w:t xml:space="preserve">you do not </w:t>
      </w:r>
      <w:r w:rsidR="00F103C9" w:rsidRPr="00F103C9">
        <w:rPr>
          <w:position w:val="6"/>
          <w:sz w:val="16"/>
          <w:szCs w:val="16"/>
        </w:rPr>
        <w:t>*</w:t>
      </w:r>
      <w:r w:rsidRPr="00F103C9">
        <w:t xml:space="preserve">exceed the financial acquisitions threshold. </w:t>
      </w:r>
    </w:p>
    <w:p w:rsidR="00300522" w:rsidRPr="00F103C9" w:rsidRDefault="00300522" w:rsidP="00300522">
      <w:pPr>
        <w:pStyle w:val="subsection"/>
      </w:pPr>
      <w:r w:rsidRPr="00F103C9">
        <w:tab/>
        <w:t>(5)</w:t>
      </w:r>
      <w:r w:rsidRPr="00F103C9">
        <w:tab/>
        <w:t xml:space="preserve">An importation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 xml:space="preserve">input taxed to the extent that: </w:t>
      </w:r>
    </w:p>
    <w:p w:rsidR="00300522" w:rsidRPr="00F103C9" w:rsidRDefault="00300522" w:rsidP="00300522">
      <w:pPr>
        <w:pStyle w:val="paragraph"/>
      </w:pPr>
      <w:r w:rsidRPr="00F103C9">
        <w:tab/>
        <w:t>(a)</w:t>
      </w:r>
      <w:r w:rsidRPr="00F103C9">
        <w:tab/>
        <w:t xml:space="preserve">the importation relates to making a </w:t>
      </w:r>
      <w:r w:rsidR="00F103C9" w:rsidRPr="00F103C9">
        <w:rPr>
          <w:position w:val="6"/>
          <w:sz w:val="16"/>
          <w:szCs w:val="16"/>
        </w:rPr>
        <w:t>*</w:t>
      </w:r>
      <w:r w:rsidRPr="00F103C9">
        <w:t xml:space="preserve">financial supply consisting of a borrowing; and </w:t>
      </w:r>
    </w:p>
    <w:p w:rsidR="00300522" w:rsidRPr="00F103C9" w:rsidRDefault="00300522" w:rsidP="00300522">
      <w:pPr>
        <w:pStyle w:val="paragraph"/>
      </w:pPr>
      <w:r w:rsidRPr="00F103C9">
        <w:tab/>
        <w:t>(b)</w:t>
      </w:r>
      <w:r w:rsidRPr="00F103C9">
        <w:tab/>
        <w:t xml:space="preserve">the borrowing relates to you making supplies that are not input taxed. </w:t>
      </w:r>
    </w:p>
    <w:p w:rsidR="00300522" w:rsidRPr="00F103C9" w:rsidRDefault="00300522" w:rsidP="00300522">
      <w:pPr>
        <w:pStyle w:val="ActHead5"/>
      </w:pPr>
      <w:bookmarkStart w:id="87" w:name="_Toc498001156"/>
      <w:r w:rsidRPr="00F103C9">
        <w:rPr>
          <w:rStyle w:val="CharSectno"/>
        </w:rPr>
        <w:t>15</w:t>
      </w:r>
      <w:r w:rsidR="00F103C9" w:rsidRPr="00F103C9">
        <w:rPr>
          <w:rStyle w:val="CharSectno"/>
        </w:rPr>
        <w:noBreakHyphen/>
      </w:r>
      <w:r w:rsidRPr="00F103C9">
        <w:rPr>
          <w:rStyle w:val="CharSectno"/>
        </w:rPr>
        <w:t>15</w:t>
      </w:r>
      <w:r w:rsidRPr="00F103C9">
        <w:t xml:space="preserve">  Who is entitled to input tax credits for creditable importations?</w:t>
      </w:r>
      <w:bookmarkEnd w:id="87"/>
    </w:p>
    <w:p w:rsidR="00300522" w:rsidRPr="00F103C9" w:rsidRDefault="00300522" w:rsidP="00300522">
      <w:pPr>
        <w:pStyle w:val="subsection"/>
      </w:pPr>
      <w:r w:rsidRPr="00F103C9">
        <w:tab/>
      </w:r>
      <w:r w:rsidRPr="00F103C9">
        <w:tab/>
        <w:t xml:space="preserve">You are entitled to the input tax credit for any </w:t>
      </w:r>
      <w:r w:rsidR="00F103C9" w:rsidRPr="00F103C9">
        <w:rPr>
          <w:position w:val="6"/>
          <w:sz w:val="16"/>
          <w:szCs w:val="16"/>
        </w:rPr>
        <w:t>*</w:t>
      </w:r>
      <w:r w:rsidRPr="00F103C9">
        <w:t>creditable importation that you make.</w:t>
      </w:r>
    </w:p>
    <w:p w:rsidR="00300522" w:rsidRPr="00F103C9" w:rsidRDefault="00300522" w:rsidP="00300522">
      <w:pPr>
        <w:pStyle w:val="ActHead5"/>
      </w:pPr>
      <w:bookmarkStart w:id="88" w:name="_Toc498001157"/>
      <w:r w:rsidRPr="00F103C9">
        <w:rPr>
          <w:rStyle w:val="CharSectno"/>
        </w:rPr>
        <w:t>15</w:t>
      </w:r>
      <w:r w:rsidR="00F103C9" w:rsidRPr="00F103C9">
        <w:rPr>
          <w:rStyle w:val="CharSectno"/>
        </w:rPr>
        <w:noBreakHyphen/>
      </w:r>
      <w:r w:rsidRPr="00F103C9">
        <w:rPr>
          <w:rStyle w:val="CharSectno"/>
        </w:rPr>
        <w:t>20</w:t>
      </w:r>
      <w:r w:rsidRPr="00F103C9">
        <w:t xml:space="preserve">  How much are the input tax credits for creditable importations?</w:t>
      </w:r>
      <w:bookmarkEnd w:id="88"/>
    </w:p>
    <w:p w:rsidR="00300522" w:rsidRPr="00F103C9" w:rsidRDefault="00300522" w:rsidP="00300522">
      <w:pPr>
        <w:pStyle w:val="subsection"/>
      </w:pPr>
      <w:r w:rsidRPr="00F103C9">
        <w:tab/>
      </w:r>
      <w:r w:rsidRPr="00F103C9">
        <w:tab/>
        <w:t xml:space="preserve">The amount of input tax credit for a </w:t>
      </w:r>
      <w:r w:rsidR="00F103C9" w:rsidRPr="00F103C9">
        <w:rPr>
          <w:position w:val="6"/>
          <w:sz w:val="16"/>
          <w:szCs w:val="16"/>
        </w:rPr>
        <w:t>*</w:t>
      </w:r>
      <w:r w:rsidRPr="00F103C9">
        <w:t xml:space="preserve">creditable importation is an amount equal to the GST payable on the importation. However, the amount of the input tax credit is reduced if the importation is only </w:t>
      </w:r>
      <w:r w:rsidR="00F103C9" w:rsidRPr="00F103C9">
        <w:rPr>
          <w:position w:val="6"/>
          <w:sz w:val="16"/>
          <w:szCs w:val="16"/>
        </w:rPr>
        <w:t>*</w:t>
      </w:r>
      <w:r w:rsidRPr="00F103C9">
        <w:t>partly creditable.</w:t>
      </w:r>
    </w:p>
    <w:p w:rsidR="00B2064B" w:rsidRPr="00F103C9" w:rsidRDefault="00B2064B" w:rsidP="00B2064B">
      <w:pPr>
        <w:pStyle w:val="notetext"/>
      </w:pPr>
      <w:r w:rsidRPr="00F103C9">
        <w:t>Note:</w:t>
      </w:r>
      <w:r w:rsidRPr="00F103C9">
        <w:tab/>
        <w:t>The basic rule for working out the GST payable on the importation is in section</w:t>
      </w:r>
      <w:r w:rsidR="00F103C9">
        <w:t> </w:t>
      </w:r>
      <w:r w:rsidRPr="00F103C9">
        <w:t>13</w:t>
      </w:r>
      <w:r w:rsidR="00F103C9">
        <w:noBreakHyphen/>
      </w:r>
      <w:r w:rsidRPr="00F103C9">
        <w:t>20. However, the GST payable may be affected by other provisions in:</w:t>
      </w:r>
    </w:p>
    <w:p w:rsidR="00B2064B" w:rsidRPr="00F103C9" w:rsidRDefault="00B2064B" w:rsidP="00B2064B">
      <w:pPr>
        <w:pStyle w:val="notepara"/>
      </w:pPr>
      <w:r w:rsidRPr="00F103C9">
        <w:t>(a)</w:t>
      </w:r>
      <w:r w:rsidRPr="00F103C9">
        <w:tab/>
        <w:t>this Act (for a list of provisions, see section</w:t>
      </w:r>
      <w:r w:rsidR="00F103C9">
        <w:t> </w:t>
      </w:r>
      <w:r w:rsidRPr="00F103C9">
        <w:t>13</w:t>
      </w:r>
      <w:r w:rsidR="00F103C9">
        <w:noBreakHyphen/>
      </w:r>
      <w:r w:rsidRPr="00F103C9">
        <w:t>99); and</w:t>
      </w:r>
    </w:p>
    <w:p w:rsidR="00B2064B" w:rsidRPr="00F103C9" w:rsidRDefault="00B2064B" w:rsidP="00B2064B">
      <w:pPr>
        <w:pStyle w:val="notepara"/>
      </w:pPr>
      <w:r w:rsidRPr="00F103C9">
        <w:t>(b)</w:t>
      </w:r>
      <w:r w:rsidRPr="00F103C9">
        <w:tab/>
        <w:t>other GST laws (for example, see subsection</w:t>
      </w:r>
      <w:r w:rsidR="00F103C9">
        <w:t> </w:t>
      </w:r>
      <w:r w:rsidRPr="00F103C9">
        <w:t>357</w:t>
      </w:r>
      <w:r w:rsidR="00F103C9">
        <w:noBreakHyphen/>
      </w:r>
      <w:r w:rsidRPr="00F103C9">
        <w:t>60(3) in Schedule</w:t>
      </w:r>
      <w:r w:rsidR="00F103C9">
        <w:t> </w:t>
      </w:r>
      <w:r w:rsidRPr="00F103C9">
        <w:t xml:space="preserve">1 to the </w:t>
      </w:r>
      <w:r w:rsidRPr="00F103C9">
        <w:rPr>
          <w:i/>
        </w:rPr>
        <w:t>Taxation Administration Act 1953</w:t>
      </w:r>
      <w:r w:rsidRPr="00F103C9">
        <w:t xml:space="preserve"> (about the effect of rulings made under Part</w:t>
      </w:r>
      <w:r w:rsidR="00F103C9">
        <w:t> </w:t>
      </w:r>
      <w:r w:rsidRPr="00F103C9">
        <w:t>5</w:t>
      </w:r>
      <w:r w:rsidR="00F103C9">
        <w:noBreakHyphen/>
      </w:r>
      <w:r w:rsidRPr="00F103C9">
        <w:t>5 in that Schedule)).</w:t>
      </w:r>
    </w:p>
    <w:p w:rsidR="00300522" w:rsidRPr="00F103C9" w:rsidRDefault="00300522" w:rsidP="00300522">
      <w:pPr>
        <w:pStyle w:val="ActHead5"/>
      </w:pPr>
      <w:bookmarkStart w:id="89" w:name="_Toc498001158"/>
      <w:r w:rsidRPr="00F103C9">
        <w:rPr>
          <w:rStyle w:val="CharSectno"/>
        </w:rPr>
        <w:lastRenderedPageBreak/>
        <w:t>15</w:t>
      </w:r>
      <w:r w:rsidR="00F103C9" w:rsidRPr="00F103C9">
        <w:rPr>
          <w:rStyle w:val="CharSectno"/>
        </w:rPr>
        <w:noBreakHyphen/>
      </w:r>
      <w:r w:rsidRPr="00F103C9">
        <w:rPr>
          <w:rStyle w:val="CharSectno"/>
        </w:rPr>
        <w:t>25</w:t>
      </w:r>
      <w:r w:rsidRPr="00F103C9">
        <w:t xml:space="preserve">  Importations that are partly creditable</w:t>
      </w:r>
      <w:bookmarkEnd w:id="89"/>
    </w:p>
    <w:p w:rsidR="00300522" w:rsidRPr="00F103C9" w:rsidRDefault="00300522" w:rsidP="00300522">
      <w:pPr>
        <w:pStyle w:val="subsection"/>
      </w:pPr>
      <w:r w:rsidRPr="00F103C9">
        <w:tab/>
        <w:t>(1)</w:t>
      </w:r>
      <w:r w:rsidRPr="00F103C9">
        <w:tab/>
        <w:t xml:space="preserve">An importation that you make is </w:t>
      </w:r>
      <w:r w:rsidRPr="00F103C9">
        <w:rPr>
          <w:b/>
          <w:bCs/>
          <w:i/>
          <w:iCs/>
        </w:rPr>
        <w:t>partly creditable</w:t>
      </w:r>
      <w:r w:rsidRPr="00F103C9">
        <w:t xml:space="preserve"> if it is a </w:t>
      </w:r>
      <w:r w:rsidR="00F103C9" w:rsidRPr="00F103C9">
        <w:rPr>
          <w:position w:val="6"/>
          <w:sz w:val="16"/>
          <w:szCs w:val="16"/>
        </w:rPr>
        <w:t>*</w:t>
      </w:r>
      <w:r w:rsidRPr="00F103C9">
        <w:t xml:space="preserve">creditable importation that you make only partly for a </w:t>
      </w:r>
      <w:r w:rsidR="00F103C9" w:rsidRPr="00F103C9">
        <w:rPr>
          <w:position w:val="6"/>
          <w:sz w:val="16"/>
          <w:szCs w:val="16"/>
        </w:rPr>
        <w:t>*</w:t>
      </w:r>
      <w:r w:rsidRPr="00F103C9">
        <w:t>creditable purpose.</w:t>
      </w:r>
    </w:p>
    <w:p w:rsidR="00300522" w:rsidRPr="00F103C9" w:rsidRDefault="00300522" w:rsidP="00300522">
      <w:pPr>
        <w:pStyle w:val="subsection"/>
      </w:pPr>
      <w:r w:rsidRPr="00F103C9">
        <w:tab/>
        <w:t>(3)</w:t>
      </w:r>
      <w:r w:rsidRPr="00F103C9">
        <w:tab/>
        <w:t xml:space="preserve">The amount of the input tax credit on an importation that you make that is </w:t>
      </w:r>
      <w:r w:rsidR="00F103C9" w:rsidRPr="00F103C9">
        <w:rPr>
          <w:position w:val="6"/>
          <w:sz w:val="16"/>
          <w:szCs w:val="16"/>
        </w:rPr>
        <w:t>*</w:t>
      </w:r>
      <w:r w:rsidRPr="00F103C9">
        <w:t>partly creditable is as follows:</w:t>
      </w:r>
    </w:p>
    <w:p w:rsidR="00300522" w:rsidRPr="00F103C9" w:rsidRDefault="00143843" w:rsidP="00A53099">
      <w:pPr>
        <w:pStyle w:val="Formula"/>
        <w:spacing w:before="120" w:after="120"/>
      </w:pPr>
      <w:r w:rsidRPr="00F103C9">
        <w:rPr>
          <w:noProof/>
        </w:rPr>
        <w:drawing>
          <wp:inline distT="0" distB="0" distL="0" distR="0" wp14:anchorId="3AF3BC8D" wp14:editId="33952EDC">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extent of creditable purpose</w:t>
      </w:r>
      <w:r w:rsidRPr="00F103C9">
        <w:t xml:space="preserve"> is the extent to which the importation is for a </w:t>
      </w:r>
      <w:r w:rsidR="00F103C9" w:rsidRPr="00F103C9">
        <w:rPr>
          <w:position w:val="6"/>
          <w:sz w:val="16"/>
          <w:szCs w:val="16"/>
        </w:rPr>
        <w:t>*</w:t>
      </w:r>
      <w:r w:rsidRPr="00F103C9">
        <w:t>creditable purpose, expressed as a percentage of the total purpose of the importation.</w:t>
      </w:r>
    </w:p>
    <w:p w:rsidR="00300522" w:rsidRPr="00F103C9" w:rsidRDefault="00300522" w:rsidP="00300522">
      <w:pPr>
        <w:pStyle w:val="Definition"/>
      </w:pPr>
      <w:r w:rsidRPr="00F103C9">
        <w:rPr>
          <w:b/>
          <w:bCs/>
          <w:i/>
          <w:iCs/>
        </w:rPr>
        <w:t>full input tax credit</w:t>
      </w:r>
      <w:r w:rsidRPr="00F103C9">
        <w:t xml:space="preserve"> is what would have been the amount of the input tax credit for the importation if it had been made solely for a creditable purpose.</w:t>
      </w:r>
    </w:p>
    <w:p w:rsidR="00300522" w:rsidRPr="00F103C9" w:rsidRDefault="00300522" w:rsidP="00300522">
      <w:pPr>
        <w:pStyle w:val="subsection"/>
      </w:pPr>
      <w:r w:rsidRPr="00F103C9">
        <w:tab/>
        <w:t>(4)</w:t>
      </w:r>
      <w:r w:rsidRPr="00F103C9">
        <w:tab/>
        <w:t xml:space="preserve">The Commissioner may determine, in writing, one or more ways in which to work out, for the purpose of </w:t>
      </w:r>
      <w:r w:rsidR="00F103C9">
        <w:t>subsection (</w:t>
      </w:r>
      <w:r w:rsidRPr="00F103C9">
        <w:t xml:space="preserve">3), the extent to which an importation is for a </w:t>
      </w:r>
      <w:r w:rsidR="00F103C9" w:rsidRPr="00F103C9">
        <w:rPr>
          <w:position w:val="6"/>
          <w:sz w:val="16"/>
          <w:szCs w:val="16"/>
        </w:rPr>
        <w:t>*</w:t>
      </w:r>
      <w:r w:rsidRPr="00F103C9">
        <w:t>creditable purpose.</w:t>
      </w:r>
    </w:p>
    <w:p w:rsidR="00300522" w:rsidRPr="00F103C9" w:rsidRDefault="00300522" w:rsidP="00300522">
      <w:pPr>
        <w:pStyle w:val="ActHead5"/>
      </w:pPr>
      <w:bookmarkStart w:id="90" w:name="_Toc498001159"/>
      <w:r w:rsidRPr="00F103C9">
        <w:rPr>
          <w:rStyle w:val="CharSectno"/>
        </w:rPr>
        <w:t>15</w:t>
      </w:r>
      <w:r w:rsidR="00F103C9" w:rsidRPr="00F103C9">
        <w:rPr>
          <w:rStyle w:val="CharSectno"/>
        </w:rPr>
        <w:noBreakHyphen/>
      </w:r>
      <w:r w:rsidRPr="00F103C9">
        <w:rPr>
          <w:rStyle w:val="CharSectno"/>
        </w:rPr>
        <w:t>99</w:t>
      </w:r>
      <w:r w:rsidRPr="00F103C9">
        <w:t xml:space="preserve">  Special rules relating to creditable importations</w:t>
      </w:r>
      <w:bookmarkEnd w:id="90"/>
    </w:p>
    <w:p w:rsidR="00300522" w:rsidRPr="00F103C9" w:rsidRDefault="00300522" w:rsidP="00300522">
      <w:pPr>
        <w:pStyle w:val="subsection"/>
      </w:pPr>
      <w:r w:rsidRPr="00F103C9">
        <w:tab/>
      </w:r>
      <w:r w:rsidRPr="00F103C9">
        <w:tab/>
        <w:t>Chapter</w:t>
      </w:r>
      <w:r w:rsidR="00F103C9">
        <w:t> </w:t>
      </w:r>
      <w:r w:rsidRPr="00F103C9">
        <w:t>4 contains special rules relating to creditable importations,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103C9" w:rsidTr="00A53099">
        <w:trPr>
          <w:tblHeader/>
        </w:trPr>
        <w:tc>
          <w:tcPr>
            <w:tcW w:w="5954"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701"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A53099">
        <w:tc>
          <w:tcPr>
            <w:tcW w:w="709" w:type="dxa"/>
            <w:tcBorders>
              <w:top w:val="single" w:sz="12" w:space="0" w:color="auto"/>
            </w:tcBorders>
            <w:shd w:val="clear" w:color="auto" w:fill="auto"/>
          </w:tcPr>
          <w:p w:rsidR="00300522" w:rsidRPr="00F103C9" w:rsidRDefault="00300522" w:rsidP="00C87193">
            <w:pPr>
              <w:pStyle w:val="Tabletext"/>
            </w:pPr>
            <w:r w:rsidRPr="00F103C9">
              <w:t>1AA</w:t>
            </w:r>
          </w:p>
        </w:tc>
        <w:tc>
          <w:tcPr>
            <w:tcW w:w="3544" w:type="dxa"/>
            <w:tcBorders>
              <w:top w:val="single" w:sz="12" w:space="0" w:color="auto"/>
            </w:tcBorders>
            <w:shd w:val="clear" w:color="auto" w:fill="auto"/>
          </w:tcPr>
          <w:p w:rsidR="00300522" w:rsidRPr="00F103C9" w:rsidRDefault="00300522" w:rsidP="00C87193">
            <w:pPr>
              <w:pStyle w:val="Tabletext"/>
            </w:pPr>
            <w:r w:rsidRPr="00F103C9">
              <w:t>Annual apportionment of creditable purpose</w:t>
            </w:r>
          </w:p>
        </w:tc>
        <w:tc>
          <w:tcPr>
            <w:tcW w:w="1701" w:type="dxa"/>
            <w:tcBorders>
              <w:top w:val="single" w:sz="12" w:space="0" w:color="auto"/>
            </w:tcBorders>
            <w:shd w:val="clear" w:color="auto" w:fill="auto"/>
          </w:tcPr>
          <w:p w:rsidR="00300522" w:rsidRPr="00F103C9" w:rsidRDefault="00300522" w:rsidP="00C87193">
            <w:pPr>
              <w:pStyle w:val="Tabletext"/>
            </w:pPr>
            <w:r w:rsidRPr="00F103C9">
              <w:t>Division</w:t>
            </w:r>
            <w:r w:rsidR="00F103C9">
              <w:t> </w:t>
            </w:r>
            <w:r w:rsidRPr="00F103C9">
              <w:t>131</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1A</w:t>
            </w:r>
          </w:p>
        </w:tc>
        <w:tc>
          <w:tcPr>
            <w:tcW w:w="3544" w:type="dxa"/>
            <w:shd w:val="clear" w:color="auto" w:fill="auto"/>
          </w:tcPr>
          <w:p w:rsidR="00300522" w:rsidRPr="00F103C9" w:rsidRDefault="00300522" w:rsidP="00300522">
            <w:pPr>
              <w:pStyle w:val="Tabletext"/>
            </w:pPr>
            <w:r w:rsidRPr="00F103C9">
              <w:t>Fringe benefits provided by input taxed suppliers</w:t>
            </w:r>
          </w:p>
        </w:tc>
        <w:tc>
          <w:tcPr>
            <w:tcW w:w="1701" w:type="dxa"/>
            <w:shd w:val="clear" w:color="auto" w:fill="auto"/>
          </w:tcPr>
          <w:p w:rsidR="00300522" w:rsidRPr="00F103C9" w:rsidRDefault="00300522" w:rsidP="00300522">
            <w:pPr>
              <w:pStyle w:val="Tabletext"/>
            </w:pPr>
            <w:r w:rsidRPr="00F103C9">
              <w:t>Division</w:t>
            </w:r>
            <w:r w:rsidR="00F103C9">
              <w:t> </w:t>
            </w:r>
            <w:r w:rsidRPr="00F103C9">
              <w:t>71</w:t>
            </w:r>
          </w:p>
        </w:tc>
      </w:tr>
      <w:tr w:rsidR="00300522" w:rsidRPr="00F103C9" w:rsidTr="00A53099">
        <w:tc>
          <w:tcPr>
            <w:tcW w:w="709" w:type="dxa"/>
            <w:shd w:val="clear" w:color="auto" w:fill="auto"/>
          </w:tcPr>
          <w:p w:rsidR="00300522" w:rsidRPr="00F103C9" w:rsidRDefault="00300522" w:rsidP="00300522">
            <w:pPr>
              <w:pStyle w:val="Tabletext"/>
            </w:pPr>
            <w:r w:rsidRPr="00F103C9">
              <w:lastRenderedPageBreak/>
              <w:t>1</w:t>
            </w:r>
          </w:p>
        </w:tc>
        <w:tc>
          <w:tcPr>
            <w:tcW w:w="3544" w:type="dxa"/>
            <w:shd w:val="clear" w:color="auto" w:fill="auto"/>
          </w:tcPr>
          <w:p w:rsidR="00300522" w:rsidRPr="00F103C9" w:rsidRDefault="00300522" w:rsidP="00300522">
            <w:pPr>
              <w:pStyle w:val="Tabletext"/>
            </w:pPr>
            <w:r w:rsidRPr="00F103C9">
              <w:t>GST groups</w:t>
            </w:r>
          </w:p>
        </w:tc>
        <w:tc>
          <w:tcPr>
            <w:tcW w:w="1701" w:type="dxa"/>
            <w:shd w:val="clear" w:color="auto" w:fill="auto"/>
          </w:tcPr>
          <w:p w:rsidR="00300522" w:rsidRPr="00F103C9" w:rsidRDefault="00300522" w:rsidP="00300522">
            <w:pPr>
              <w:pStyle w:val="Tabletext"/>
            </w:pPr>
            <w:r w:rsidRPr="00F103C9">
              <w:t>Division</w:t>
            </w:r>
            <w:r w:rsidR="00F103C9">
              <w:t> </w:t>
            </w:r>
            <w:r w:rsidRPr="00F103C9">
              <w:t>48</w:t>
            </w:r>
          </w:p>
        </w:tc>
      </w:tr>
      <w:tr w:rsidR="00300522" w:rsidRPr="00F103C9" w:rsidTr="00A53099">
        <w:tc>
          <w:tcPr>
            <w:tcW w:w="709"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GST joint ventures</w:t>
            </w:r>
          </w:p>
        </w:tc>
        <w:tc>
          <w:tcPr>
            <w:tcW w:w="1701" w:type="dxa"/>
            <w:shd w:val="clear" w:color="auto" w:fill="auto"/>
          </w:tcPr>
          <w:p w:rsidR="00300522" w:rsidRPr="00F103C9" w:rsidRDefault="00300522" w:rsidP="00300522">
            <w:pPr>
              <w:pStyle w:val="Tabletext"/>
            </w:pPr>
            <w:r w:rsidRPr="00F103C9">
              <w:t>Division</w:t>
            </w:r>
            <w:r w:rsidR="00F103C9">
              <w:t> </w:t>
            </w:r>
            <w:r w:rsidRPr="00F103C9">
              <w:t>51</w:t>
            </w:r>
          </w:p>
        </w:tc>
      </w:tr>
      <w:tr w:rsidR="00300522" w:rsidRPr="00F103C9" w:rsidTr="00A53099">
        <w:tc>
          <w:tcPr>
            <w:tcW w:w="709" w:type="dxa"/>
            <w:shd w:val="clear" w:color="auto" w:fill="auto"/>
          </w:tcPr>
          <w:p w:rsidR="00300522" w:rsidRPr="00F103C9" w:rsidRDefault="00300522" w:rsidP="00300522">
            <w:pPr>
              <w:pStyle w:val="Tabletext"/>
            </w:pPr>
            <w:r w:rsidRPr="00F103C9">
              <w:t>2AA</w:t>
            </w:r>
          </w:p>
        </w:tc>
        <w:tc>
          <w:tcPr>
            <w:tcW w:w="3544" w:type="dxa"/>
            <w:shd w:val="clear" w:color="auto" w:fill="auto"/>
          </w:tcPr>
          <w:p w:rsidR="00300522" w:rsidRPr="00F103C9" w:rsidRDefault="00300522" w:rsidP="00300522">
            <w:pPr>
              <w:pStyle w:val="Tabletext"/>
            </w:pPr>
            <w:r w:rsidRPr="00F103C9">
              <w:t>Importations without entry for home consumption</w:t>
            </w:r>
          </w:p>
        </w:tc>
        <w:tc>
          <w:tcPr>
            <w:tcW w:w="1701" w:type="dxa"/>
            <w:shd w:val="clear" w:color="auto" w:fill="auto"/>
          </w:tcPr>
          <w:p w:rsidR="00300522" w:rsidRPr="00F103C9" w:rsidRDefault="00300522" w:rsidP="00300522">
            <w:pPr>
              <w:pStyle w:val="Tabletext"/>
            </w:pPr>
            <w:r w:rsidRPr="00F103C9">
              <w:t>Division</w:t>
            </w:r>
            <w:r w:rsidR="00F103C9">
              <w:t> </w:t>
            </w:r>
            <w:r w:rsidRPr="00F103C9">
              <w:t>114</w:t>
            </w:r>
          </w:p>
        </w:tc>
      </w:tr>
      <w:tr w:rsidR="00300522" w:rsidRPr="00F103C9" w:rsidTr="00A53099">
        <w:tc>
          <w:tcPr>
            <w:tcW w:w="709" w:type="dxa"/>
            <w:shd w:val="clear" w:color="auto" w:fill="auto"/>
          </w:tcPr>
          <w:p w:rsidR="00300522" w:rsidRPr="00F103C9" w:rsidRDefault="00300522" w:rsidP="00300522">
            <w:pPr>
              <w:pStyle w:val="Tabletext"/>
            </w:pPr>
            <w:r w:rsidRPr="00F103C9">
              <w:t>2A</w:t>
            </w:r>
          </w:p>
        </w:tc>
        <w:tc>
          <w:tcPr>
            <w:tcW w:w="3544" w:type="dxa"/>
            <w:shd w:val="clear" w:color="auto" w:fill="auto"/>
          </w:tcPr>
          <w:p w:rsidR="00300522" w:rsidRPr="00F103C9" w:rsidRDefault="00300522" w:rsidP="00300522">
            <w:pPr>
              <w:pStyle w:val="Tabletext"/>
            </w:pPr>
            <w:r w:rsidRPr="00F103C9">
              <w:t>Non</w:t>
            </w:r>
            <w:r w:rsidR="00F103C9">
              <w:noBreakHyphen/>
            </w:r>
            <w:r w:rsidRPr="00F103C9">
              <w:t>deductible expenses</w:t>
            </w:r>
          </w:p>
        </w:tc>
        <w:tc>
          <w:tcPr>
            <w:tcW w:w="1701" w:type="dxa"/>
            <w:shd w:val="clear" w:color="auto" w:fill="auto"/>
          </w:tcPr>
          <w:p w:rsidR="00300522" w:rsidRPr="00F103C9" w:rsidRDefault="00300522" w:rsidP="00300522">
            <w:pPr>
              <w:pStyle w:val="Tabletext"/>
            </w:pPr>
            <w:r w:rsidRPr="00F103C9">
              <w:t>Division</w:t>
            </w:r>
            <w:r w:rsidR="00F103C9">
              <w:t> </w:t>
            </w:r>
            <w:r w:rsidRPr="00F103C9">
              <w:t>69</w:t>
            </w:r>
          </w:p>
        </w:tc>
      </w:tr>
      <w:tr w:rsidR="00300522" w:rsidRPr="00F103C9" w:rsidTr="00EA3631">
        <w:tc>
          <w:tcPr>
            <w:tcW w:w="709" w:type="dxa"/>
            <w:tcBorders>
              <w:bottom w:val="single" w:sz="4" w:space="0" w:color="auto"/>
            </w:tcBorders>
            <w:shd w:val="clear" w:color="auto" w:fill="auto"/>
          </w:tcPr>
          <w:p w:rsidR="00300522" w:rsidRPr="00F103C9" w:rsidRDefault="00300522" w:rsidP="00300522">
            <w:pPr>
              <w:pStyle w:val="Tabletext"/>
            </w:pPr>
            <w:r w:rsidRPr="00F103C9">
              <w:t>3</w:t>
            </w:r>
          </w:p>
        </w:tc>
        <w:tc>
          <w:tcPr>
            <w:tcW w:w="3544" w:type="dxa"/>
            <w:tcBorders>
              <w:bottom w:val="single" w:sz="4" w:space="0" w:color="auto"/>
            </w:tcBorders>
            <w:shd w:val="clear" w:color="auto" w:fill="auto"/>
          </w:tcPr>
          <w:p w:rsidR="00300522" w:rsidRPr="00F103C9" w:rsidRDefault="00300522" w:rsidP="00300522">
            <w:pPr>
              <w:pStyle w:val="Tabletext"/>
            </w:pPr>
            <w:r w:rsidRPr="00F103C9">
              <w:t>Pre</w:t>
            </w:r>
            <w:r w:rsidR="00F103C9">
              <w:noBreakHyphen/>
            </w:r>
            <w:r w:rsidRPr="00F103C9">
              <w:t>establishment costs</w:t>
            </w:r>
          </w:p>
        </w:tc>
        <w:tc>
          <w:tcPr>
            <w:tcW w:w="1701"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60</w:t>
            </w:r>
          </w:p>
        </w:tc>
      </w:tr>
      <w:tr w:rsidR="002D6916" w:rsidRPr="00F103C9" w:rsidTr="00E74477">
        <w:tc>
          <w:tcPr>
            <w:tcW w:w="709" w:type="dxa"/>
            <w:tcBorders>
              <w:bottom w:val="single" w:sz="4" w:space="0" w:color="auto"/>
            </w:tcBorders>
            <w:shd w:val="clear" w:color="auto" w:fill="auto"/>
          </w:tcPr>
          <w:p w:rsidR="002D6916" w:rsidRPr="00F103C9" w:rsidRDefault="002D6916" w:rsidP="00300522">
            <w:pPr>
              <w:pStyle w:val="Tabletext"/>
            </w:pPr>
            <w:bookmarkStart w:id="91" w:name="CU_10131572"/>
            <w:bookmarkStart w:id="92" w:name="CU_10132107"/>
            <w:bookmarkStart w:id="93" w:name="CU_10132218"/>
            <w:bookmarkEnd w:id="91"/>
            <w:bookmarkEnd w:id="92"/>
            <w:bookmarkEnd w:id="93"/>
            <w:r w:rsidRPr="00F103C9">
              <w:t>3A</w:t>
            </w:r>
          </w:p>
        </w:tc>
        <w:tc>
          <w:tcPr>
            <w:tcW w:w="3544" w:type="dxa"/>
            <w:tcBorders>
              <w:bottom w:val="single" w:sz="4" w:space="0" w:color="auto"/>
            </w:tcBorders>
            <w:shd w:val="clear" w:color="auto" w:fill="auto"/>
          </w:tcPr>
          <w:p w:rsidR="002D6916" w:rsidRPr="00F103C9" w:rsidRDefault="002D6916" w:rsidP="00300522">
            <w:pPr>
              <w:pStyle w:val="Tabletext"/>
            </w:pPr>
            <w:r w:rsidRPr="00F103C9">
              <w:t>Representatives of incapacitated entities</w:t>
            </w:r>
          </w:p>
        </w:tc>
        <w:tc>
          <w:tcPr>
            <w:tcW w:w="1701" w:type="dxa"/>
            <w:tcBorders>
              <w:bottom w:val="single" w:sz="4" w:space="0" w:color="auto"/>
            </w:tcBorders>
            <w:shd w:val="clear" w:color="auto" w:fill="auto"/>
          </w:tcPr>
          <w:p w:rsidR="002D6916" w:rsidRPr="00F103C9" w:rsidRDefault="002D6916" w:rsidP="00300522">
            <w:pPr>
              <w:pStyle w:val="Tabletext"/>
            </w:pPr>
            <w:r w:rsidRPr="00F103C9">
              <w:t>Division</w:t>
            </w:r>
            <w:r w:rsidR="00F103C9">
              <w:t> </w:t>
            </w:r>
            <w:r w:rsidRPr="00F103C9">
              <w:t>58</w:t>
            </w:r>
          </w:p>
        </w:tc>
      </w:tr>
      <w:tr w:rsidR="002D6916" w:rsidRPr="00F103C9" w:rsidTr="00E74477">
        <w:tc>
          <w:tcPr>
            <w:tcW w:w="709" w:type="dxa"/>
            <w:tcBorders>
              <w:bottom w:val="single" w:sz="12" w:space="0" w:color="auto"/>
            </w:tcBorders>
            <w:shd w:val="clear" w:color="auto" w:fill="auto"/>
          </w:tcPr>
          <w:p w:rsidR="002D6916" w:rsidRPr="00F103C9" w:rsidRDefault="002D6916" w:rsidP="00300522">
            <w:pPr>
              <w:pStyle w:val="Tabletext"/>
            </w:pPr>
            <w:bookmarkStart w:id="94" w:name="CU_11131630"/>
            <w:bookmarkStart w:id="95" w:name="CU_11132165"/>
            <w:bookmarkStart w:id="96" w:name="CU_11132276"/>
            <w:bookmarkEnd w:id="94"/>
            <w:bookmarkEnd w:id="95"/>
            <w:bookmarkEnd w:id="96"/>
            <w:r w:rsidRPr="00F103C9">
              <w:t>4</w:t>
            </w:r>
          </w:p>
        </w:tc>
        <w:tc>
          <w:tcPr>
            <w:tcW w:w="3544" w:type="dxa"/>
            <w:tcBorders>
              <w:bottom w:val="single" w:sz="12" w:space="0" w:color="auto"/>
            </w:tcBorders>
            <w:shd w:val="clear" w:color="auto" w:fill="auto"/>
          </w:tcPr>
          <w:p w:rsidR="002D6916" w:rsidRPr="00F103C9" w:rsidRDefault="002D6916" w:rsidP="00300522">
            <w:pPr>
              <w:pStyle w:val="Tabletext"/>
            </w:pPr>
            <w:r w:rsidRPr="00F103C9">
              <w:t>Resident agents acting for non</w:t>
            </w:r>
            <w:r w:rsidR="00F103C9">
              <w:noBreakHyphen/>
            </w:r>
            <w:r w:rsidRPr="00F103C9">
              <w:t>residents</w:t>
            </w:r>
          </w:p>
        </w:tc>
        <w:tc>
          <w:tcPr>
            <w:tcW w:w="1701" w:type="dxa"/>
            <w:tcBorders>
              <w:bottom w:val="single" w:sz="12" w:space="0" w:color="auto"/>
            </w:tcBorders>
            <w:shd w:val="clear" w:color="auto" w:fill="auto"/>
          </w:tcPr>
          <w:p w:rsidR="002D6916" w:rsidRPr="00F103C9" w:rsidRDefault="002D6916" w:rsidP="00300522">
            <w:pPr>
              <w:pStyle w:val="Tabletext"/>
            </w:pPr>
            <w:r w:rsidRPr="00F103C9">
              <w:t>Division</w:t>
            </w:r>
            <w:r w:rsidR="00F103C9">
              <w:t> </w:t>
            </w:r>
            <w:r w:rsidRPr="00F103C9">
              <w:t>57</w:t>
            </w:r>
          </w:p>
        </w:tc>
      </w:tr>
    </w:tbl>
    <w:p w:rsidR="00300522" w:rsidRPr="00F103C9" w:rsidRDefault="00300522" w:rsidP="00A36DB5">
      <w:pPr>
        <w:pStyle w:val="ActHead2"/>
        <w:pageBreakBefore/>
      </w:pPr>
      <w:bookmarkStart w:id="97" w:name="_Toc498001160"/>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4</w:t>
      </w:r>
      <w:r w:rsidRPr="00F103C9">
        <w:t>—</w:t>
      </w:r>
      <w:r w:rsidRPr="00F103C9">
        <w:rPr>
          <w:rStyle w:val="CharPartText"/>
        </w:rPr>
        <w:t>Net amounts and adjustments</w:t>
      </w:r>
      <w:bookmarkEnd w:id="97"/>
    </w:p>
    <w:p w:rsidR="00300522" w:rsidRPr="00F103C9" w:rsidRDefault="00300522" w:rsidP="00300522">
      <w:pPr>
        <w:pStyle w:val="ActHead3"/>
      </w:pPr>
      <w:bookmarkStart w:id="98" w:name="_Toc498001161"/>
      <w:r w:rsidRPr="00F103C9">
        <w:rPr>
          <w:rStyle w:val="CharDivNo"/>
        </w:rPr>
        <w:t>Division</w:t>
      </w:r>
      <w:r w:rsidR="00F103C9" w:rsidRPr="00F103C9">
        <w:rPr>
          <w:rStyle w:val="CharDivNo"/>
        </w:rPr>
        <w:t> </w:t>
      </w:r>
      <w:r w:rsidRPr="00F103C9">
        <w:rPr>
          <w:rStyle w:val="CharDivNo"/>
        </w:rPr>
        <w:t>17</w:t>
      </w:r>
      <w:r w:rsidRPr="00F103C9">
        <w:t>—</w:t>
      </w:r>
      <w:r w:rsidRPr="00F103C9">
        <w:rPr>
          <w:rStyle w:val="CharDivText"/>
        </w:rPr>
        <w:t>Net amounts and adjustments</w:t>
      </w:r>
      <w:bookmarkEnd w:id="98"/>
    </w:p>
    <w:p w:rsidR="002517E6" w:rsidRPr="00F103C9" w:rsidRDefault="002517E6" w:rsidP="002517E6">
      <w:pPr>
        <w:pStyle w:val="ActHead5"/>
      </w:pPr>
      <w:bookmarkStart w:id="99" w:name="_Toc498001162"/>
      <w:r w:rsidRPr="00F103C9">
        <w:rPr>
          <w:rStyle w:val="CharSectno"/>
        </w:rPr>
        <w:t>17</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99"/>
    </w:p>
    <w:p w:rsidR="002517E6" w:rsidRPr="00F103C9" w:rsidRDefault="002517E6" w:rsidP="002517E6">
      <w:pPr>
        <w:pStyle w:val="BoxText"/>
      </w:pPr>
      <w:r w:rsidRPr="00F103C9">
        <w:t>A net amount is worked out for each tax period that applies to you.</w:t>
      </w:r>
    </w:p>
    <w:p w:rsidR="002517E6" w:rsidRPr="00F103C9" w:rsidRDefault="002517E6" w:rsidP="002517E6">
      <w:pPr>
        <w:pStyle w:val="BoxText"/>
      </w:pPr>
      <w:r w:rsidRPr="00F103C9">
        <w:t>Adjustments can be made to the net amount. Increasing adjustments increase your net amount, and decreasing adjustments decrease your net amount.</w:t>
      </w:r>
    </w:p>
    <w:p w:rsidR="002517E6" w:rsidRPr="00F103C9" w:rsidRDefault="002517E6" w:rsidP="002517E6">
      <w:pPr>
        <w:pStyle w:val="notetext"/>
      </w:pPr>
      <w:r w:rsidRPr="00F103C9">
        <w:t>Note:</w:t>
      </w:r>
      <w:r w:rsidRPr="00F103C9">
        <w:tab/>
        <w:t>GST on taxable importations is not included in the net amount. It is dealt with separately under section</w:t>
      </w:r>
      <w:r w:rsidR="00F103C9">
        <w:t> </w:t>
      </w:r>
      <w:r w:rsidRPr="00F103C9">
        <w:t>33</w:t>
      </w:r>
      <w:r w:rsidR="00F103C9">
        <w:noBreakHyphen/>
      </w:r>
      <w:r w:rsidRPr="00F103C9">
        <w:t>15.</w:t>
      </w:r>
    </w:p>
    <w:p w:rsidR="00300522" w:rsidRPr="00F103C9" w:rsidRDefault="00300522" w:rsidP="00300522">
      <w:pPr>
        <w:pStyle w:val="ActHead5"/>
      </w:pPr>
      <w:bookmarkStart w:id="100" w:name="_Toc498001163"/>
      <w:r w:rsidRPr="00F103C9">
        <w:rPr>
          <w:rStyle w:val="CharSectno"/>
        </w:rPr>
        <w:t>17</w:t>
      </w:r>
      <w:r w:rsidR="00F103C9" w:rsidRPr="00F103C9">
        <w:rPr>
          <w:rStyle w:val="CharSectno"/>
        </w:rPr>
        <w:noBreakHyphen/>
      </w:r>
      <w:r w:rsidRPr="00F103C9">
        <w:rPr>
          <w:rStyle w:val="CharSectno"/>
        </w:rPr>
        <w:t>5</w:t>
      </w:r>
      <w:r w:rsidRPr="00F103C9">
        <w:t xml:space="preserve">  Net amounts</w:t>
      </w:r>
      <w:bookmarkEnd w:id="100"/>
    </w:p>
    <w:p w:rsidR="00300522" w:rsidRPr="00F103C9" w:rsidRDefault="00300522" w:rsidP="00300522">
      <w:pPr>
        <w:pStyle w:val="subsection"/>
      </w:pPr>
      <w:r w:rsidRPr="00F103C9">
        <w:tab/>
        <w:t>(1)</w:t>
      </w:r>
      <w:r w:rsidRPr="00F103C9">
        <w:tab/>
        <w:t xml:space="preserve">The </w:t>
      </w:r>
      <w:r w:rsidRPr="00F103C9">
        <w:rPr>
          <w:b/>
          <w:bCs/>
          <w:i/>
          <w:iCs/>
        </w:rPr>
        <w:t>net amount</w:t>
      </w:r>
      <w:r w:rsidRPr="00F103C9">
        <w:t xml:space="preserve"> for a tax period applying to you is worked out using the following formula:</w:t>
      </w:r>
    </w:p>
    <w:p w:rsidR="00300522" w:rsidRPr="00F103C9" w:rsidRDefault="00143843" w:rsidP="00A53099">
      <w:pPr>
        <w:pStyle w:val="Formula"/>
        <w:spacing w:before="120" w:after="120"/>
      </w:pPr>
      <w:r w:rsidRPr="00F103C9">
        <w:rPr>
          <w:noProof/>
        </w:rPr>
        <w:drawing>
          <wp:inline distT="0" distB="0" distL="0" distR="0" wp14:anchorId="0E57DFE6" wp14:editId="5C352291">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GST</w:t>
      </w:r>
      <w:r w:rsidRPr="00F103C9">
        <w:t xml:space="preserve"> is the sum of all of the GST for which you are liable on the </w:t>
      </w:r>
      <w:r w:rsidR="00F103C9" w:rsidRPr="00F103C9">
        <w:rPr>
          <w:position w:val="6"/>
          <w:sz w:val="16"/>
          <w:szCs w:val="16"/>
        </w:rPr>
        <w:t>*</w:t>
      </w:r>
      <w:r w:rsidRPr="00F103C9">
        <w:t>taxable supplies that are attributable to the tax period.</w:t>
      </w:r>
    </w:p>
    <w:p w:rsidR="00300522" w:rsidRPr="00F103C9" w:rsidRDefault="00300522" w:rsidP="00300522">
      <w:pPr>
        <w:pStyle w:val="Definition"/>
      </w:pPr>
      <w:r w:rsidRPr="00F103C9">
        <w:rPr>
          <w:b/>
          <w:bCs/>
          <w:i/>
          <w:iCs/>
        </w:rPr>
        <w:t>input tax credits</w:t>
      </w:r>
      <w:r w:rsidRPr="00F103C9">
        <w:t xml:space="preserve"> is the sum of all of the input tax credits to which you are entitled for the </w:t>
      </w:r>
      <w:r w:rsidR="00F103C9" w:rsidRPr="00F103C9">
        <w:rPr>
          <w:position w:val="6"/>
          <w:sz w:val="16"/>
          <w:szCs w:val="16"/>
        </w:rPr>
        <w:t>*</w:t>
      </w:r>
      <w:r w:rsidRPr="00F103C9">
        <w:t xml:space="preserve">creditable acquisitions and </w:t>
      </w:r>
      <w:r w:rsidR="00F103C9" w:rsidRPr="00F103C9">
        <w:rPr>
          <w:position w:val="6"/>
          <w:sz w:val="16"/>
          <w:szCs w:val="16"/>
        </w:rPr>
        <w:t>*</w:t>
      </w:r>
      <w:r w:rsidRPr="00F103C9">
        <w:t>creditable importations that are attributable to the tax period.</w:t>
      </w:r>
    </w:p>
    <w:p w:rsidR="003E4CE4" w:rsidRPr="00F103C9" w:rsidRDefault="003E4CE4" w:rsidP="003E4CE4">
      <w:pPr>
        <w:pStyle w:val="notetext"/>
      </w:pPr>
      <w:r w:rsidRPr="00F103C9">
        <w:t>Note 1:</w:t>
      </w:r>
      <w:r w:rsidRPr="00F103C9">
        <w:tab/>
        <w:t>For the basic rules on what is attributable to a particular period, see Division</w:t>
      </w:r>
      <w:r w:rsidR="00F103C9">
        <w:t> </w:t>
      </w:r>
      <w:r w:rsidRPr="00F103C9">
        <w:t>29.</w:t>
      </w:r>
    </w:p>
    <w:p w:rsidR="003E4CE4" w:rsidRPr="00F103C9" w:rsidRDefault="003E4CE4" w:rsidP="003E4CE4">
      <w:pPr>
        <w:pStyle w:val="notetext"/>
      </w:pPr>
      <w:r w:rsidRPr="00F103C9">
        <w:t>Note 2:</w:t>
      </w:r>
      <w:r w:rsidRPr="00F103C9">
        <w:tab/>
        <w:t>For further rules if you have excess GST for the period, see Division</w:t>
      </w:r>
      <w:r w:rsidR="00F103C9">
        <w:t> </w:t>
      </w:r>
      <w:r w:rsidRPr="00F103C9">
        <w:t>142.</w:t>
      </w:r>
    </w:p>
    <w:p w:rsidR="00F3623D" w:rsidRPr="00F103C9" w:rsidRDefault="00F3623D" w:rsidP="00F3623D">
      <w:pPr>
        <w:pStyle w:val="subsection"/>
      </w:pPr>
      <w:r w:rsidRPr="00F103C9">
        <w:lastRenderedPageBreak/>
        <w:tab/>
        <w:t>(2)</w:t>
      </w:r>
      <w:r w:rsidRPr="00F103C9">
        <w:tab/>
        <w:t xml:space="preserve">However, the </w:t>
      </w:r>
      <w:r w:rsidR="00F103C9" w:rsidRPr="00F103C9">
        <w:rPr>
          <w:position w:val="6"/>
          <w:sz w:val="16"/>
        </w:rPr>
        <w:t>*</w:t>
      </w:r>
      <w:r w:rsidRPr="00F103C9">
        <w:t>net amount for the tax period:</w:t>
      </w:r>
    </w:p>
    <w:p w:rsidR="00F3623D" w:rsidRPr="00F103C9" w:rsidRDefault="00F3623D" w:rsidP="00F3623D">
      <w:pPr>
        <w:pStyle w:val="paragraph"/>
      </w:pPr>
      <w:r w:rsidRPr="00F103C9">
        <w:tab/>
        <w:t>(a)</w:t>
      </w:r>
      <w:r w:rsidRPr="00F103C9">
        <w:tab/>
        <w:t xml:space="preserve">may be increased or decreased if you have any </w:t>
      </w:r>
      <w:r w:rsidR="00F103C9" w:rsidRPr="00F103C9">
        <w:rPr>
          <w:position w:val="6"/>
          <w:sz w:val="16"/>
        </w:rPr>
        <w:t>*</w:t>
      </w:r>
      <w:r w:rsidRPr="00F103C9">
        <w:t>adjustments for the tax period; and</w:t>
      </w:r>
    </w:p>
    <w:p w:rsidR="00F3623D" w:rsidRPr="00F103C9" w:rsidRDefault="00F3623D" w:rsidP="00F3623D">
      <w:pPr>
        <w:pStyle w:val="paragraph"/>
      </w:pPr>
      <w:r w:rsidRPr="00F103C9">
        <w:tab/>
        <w:t>(b)</w:t>
      </w:r>
      <w:r w:rsidRPr="00F103C9">
        <w:tab/>
        <w:t>may be increased or decreased under Subdivision</w:t>
      </w:r>
      <w:r w:rsidR="00F103C9">
        <w:t> </w:t>
      </w:r>
      <w:r w:rsidRPr="00F103C9">
        <w:t>21</w:t>
      </w:r>
      <w:r w:rsidR="00F103C9">
        <w:noBreakHyphen/>
      </w:r>
      <w:r w:rsidRPr="00F103C9">
        <w:t xml:space="preserve">A of the </w:t>
      </w:r>
      <w:r w:rsidR="00F103C9" w:rsidRPr="00F103C9">
        <w:rPr>
          <w:position w:val="6"/>
          <w:sz w:val="16"/>
        </w:rPr>
        <w:t>*</w:t>
      </w:r>
      <w:r w:rsidRPr="00F103C9">
        <w:t>Wine Tax Act; and</w:t>
      </w:r>
    </w:p>
    <w:p w:rsidR="00F3623D" w:rsidRPr="00F103C9" w:rsidRDefault="00F3623D" w:rsidP="00F3623D">
      <w:pPr>
        <w:pStyle w:val="paragraph"/>
      </w:pPr>
      <w:r w:rsidRPr="00F103C9">
        <w:tab/>
        <w:t>(c)</w:t>
      </w:r>
      <w:r w:rsidRPr="00F103C9">
        <w:tab/>
        <w:t>may be increased or decreased under Subdivision</w:t>
      </w:r>
      <w:r w:rsidR="00F103C9">
        <w:t> </w:t>
      </w:r>
      <w:r w:rsidRPr="00F103C9">
        <w:t>13</w:t>
      </w:r>
      <w:r w:rsidR="00F103C9">
        <w:noBreakHyphen/>
      </w:r>
      <w:r w:rsidRPr="00F103C9">
        <w:t xml:space="preserve">A of the </w:t>
      </w:r>
      <w:r w:rsidRPr="00F103C9">
        <w:rPr>
          <w:i/>
        </w:rPr>
        <w:t>A New Tax System (Luxury Car Tax) Act 1999</w:t>
      </w:r>
      <w:r w:rsidRPr="00F103C9">
        <w:t>.</w:t>
      </w:r>
    </w:p>
    <w:p w:rsidR="00F3623D" w:rsidRPr="00F103C9" w:rsidRDefault="00F3623D" w:rsidP="00F3623D">
      <w:pPr>
        <w:pStyle w:val="notetext"/>
      </w:pPr>
      <w:r w:rsidRPr="00F103C9">
        <w:t>Note 1:</w:t>
      </w:r>
      <w:r w:rsidRPr="00F103C9">
        <w:tab/>
        <w:t>Under Subdivision</w:t>
      </w:r>
      <w:r w:rsidR="00F103C9">
        <w:t> </w:t>
      </w:r>
      <w:r w:rsidRPr="00F103C9">
        <w:t>21</w:t>
      </w:r>
      <w:r w:rsidR="00F103C9">
        <w:noBreakHyphen/>
      </w:r>
      <w:r w:rsidRPr="00F103C9">
        <w:t>A of the Wine Tax Act, amounts of wine tax increase the net amount, and amounts of wine tax credits reduce the net amount.</w:t>
      </w:r>
    </w:p>
    <w:p w:rsidR="00F3623D" w:rsidRPr="00F103C9" w:rsidRDefault="00F3623D" w:rsidP="00F3623D">
      <w:pPr>
        <w:pStyle w:val="notetext"/>
      </w:pPr>
      <w:r w:rsidRPr="00F103C9">
        <w:t>Note 2:</w:t>
      </w:r>
      <w:r w:rsidRPr="00F103C9">
        <w:tab/>
        <w:t>Under Subdivision</w:t>
      </w:r>
      <w:r w:rsidR="00F103C9">
        <w:t> </w:t>
      </w:r>
      <w:r w:rsidRPr="00F103C9">
        <w:t>13</w:t>
      </w:r>
      <w:r w:rsidR="00F103C9">
        <w:noBreakHyphen/>
      </w:r>
      <w:r w:rsidRPr="00F103C9">
        <w:t xml:space="preserve">A of the </w:t>
      </w:r>
      <w:r w:rsidRPr="00F103C9">
        <w:rPr>
          <w:i/>
        </w:rPr>
        <w:t>A New Tax System (Luxury Car Tax) Act 1999</w:t>
      </w:r>
      <w:r w:rsidRPr="00F103C9">
        <w:t>, amounts of luxury car tax increase the net amount, and luxury car tax adjustments alter the net amount.</w:t>
      </w:r>
    </w:p>
    <w:p w:rsidR="00300522" w:rsidRPr="00F103C9" w:rsidRDefault="00300522" w:rsidP="00300522">
      <w:pPr>
        <w:pStyle w:val="ActHead5"/>
      </w:pPr>
      <w:bookmarkStart w:id="101" w:name="_Toc498001164"/>
      <w:r w:rsidRPr="00F103C9">
        <w:rPr>
          <w:rStyle w:val="CharSectno"/>
        </w:rPr>
        <w:t>17</w:t>
      </w:r>
      <w:r w:rsidR="00F103C9" w:rsidRPr="00F103C9">
        <w:rPr>
          <w:rStyle w:val="CharSectno"/>
        </w:rPr>
        <w:noBreakHyphen/>
      </w:r>
      <w:r w:rsidRPr="00F103C9">
        <w:rPr>
          <w:rStyle w:val="CharSectno"/>
        </w:rPr>
        <w:t>10</w:t>
      </w:r>
      <w:r w:rsidRPr="00F103C9">
        <w:t xml:space="preserve">  Adjustments</w:t>
      </w:r>
      <w:bookmarkEnd w:id="101"/>
    </w:p>
    <w:p w:rsidR="00300522" w:rsidRPr="00F103C9" w:rsidRDefault="00300522" w:rsidP="00300522">
      <w:pPr>
        <w:pStyle w:val="subsection"/>
      </w:pPr>
      <w:r w:rsidRPr="00F103C9">
        <w:tab/>
      </w:r>
      <w:r w:rsidRPr="00F103C9">
        <w:tab/>
        <w:t xml:space="preserve">If you have any </w:t>
      </w:r>
      <w:r w:rsidR="00F103C9" w:rsidRPr="00F103C9">
        <w:rPr>
          <w:position w:val="6"/>
          <w:sz w:val="16"/>
          <w:szCs w:val="16"/>
        </w:rPr>
        <w:t>*</w:t>
      </w:r>
      <w:r w:rsidRPr="00F103C9">
        <w:t xml:space="preserve">adjustments that are attributable to a tax period applying to you, alter your </w:t>
      </w:r>
      <w:r w:rsidR="00F103C9" w:rsidRPr="00F103C9">
        <w:rPr>
          <w:position w:val="6"/>
          <w:sz w:val="16"/>
          <w:szCs w:val="16"/>
        </w:rPr>
        <w:t>*</w:t>
      </w:r>
      <w:r w:rsidRPr="00F103C9">
        <w:t>net amount for the period as follows:</w:t>
      </w:r>
    </w:p>
    <w:p w:rsidR="00300522" w:rsidRPr="00F103C9" w:rsidRDefault="00300522" w:rsidP="00300522">
      <w:pPr>
        <w:pStyle w:val="paragraph"/>
      </w:pPr>
      <w:r w:rsidRPr="00F103C9">
        <w:tab/>
        <w:t>(a)</w:t>
      </w:r>
      <w:r w:rsidRPr="00F103C9">
        <w:tab/>
        <w:t>add to the amount worked out under subsection</w:t>
      </w:r>
      <w:r w:rsidR="00F103C9">
        <w:t> </w:t>
      </w:r>
      <w:r w:rsidRPr="00F103C9">
        <w:t>17</w:t>
      </w:r>
      <w:r w:rsidR="00F103C9">
        <w:noBreakHyphen/>
      </w:r>
      <w:r w:rsidRPr="00F103C9">
        <w:t xml:space="preserve">5(1) for the period the sum of all the </w:t>
      </w:r>
      <w:r w:rsidR="00F103C9" w:rsidRPr="00F103C9">
        <w:rPr>
          <w:position w:val="6"/>
          <w:sz w:val="16"/>
          <w:szCs w:val="16"/>
        </w:rPr>
        <w:t>*</w:t>
      </w:r>
      <w:r w:rsidRPr="00F103C9">
        <w:t>increasing adjustments (if any) that are attributable to the period;</w:t>
      </w:r>
    </w:p>
    <w:p w:rsidR="00300522" w:rsidRPr="00F103C9" w:rsidRDefault="00300522" w:rsidP="00300522">
      <w:pPr>
        <w:pStyle w:val="paragraph"/>
      </w:pPr>
      <w:r w:rsidRPr="00F103C9">
        <w:tab/>
        <w:t>(b)</w:t>
      </w:r>
      <w:r w:rsidRPr="00F103C9">
        <w:tab/>
        <w:t xml:space="preserve">subtract from that amount the sum of all the </w:t>
      </w:r>
      <w:r w:rsidR="00F103C9" w:rsidRPr="00F103C9">
        <w:rPr>
          <w:position w:val="6"/>
          <w:sz w:val="16"/>
          <w:szCs w:val="16"/>
        </w:rPr>
        <w:t>*</w:t>
      </w:r>
      <w:r w:rsidRPr="00F103C9">
        <w:t>decreasing adjustments (if any) that are attributable to the period.</w:t>
      </w:r>
    </w:p>
    <w:p w:rsidR="00300522" w:rsidRPr="00F103C9" w:rsidRDefault="00300522" w:rsidP="00300522">
      <w:pPr>
        <w:pStyle w:val="TLPnoteright"/>
      </w:pPr>
      <w:r w:rsidRPr="00F103C9">
        <w:t>For the basic rules on what adjustments are attributable to a particular period, see Division</w:t>
      </w:r>
      <w:r w:rsidR="00F103C9">
        <w:t> </w:t>
      </w:r>
      <w:r w:rsidRPr="00F103C9">
        <w:t>29.</w:t>
      </w:r>
    </w:p>
    <w:p w:rsidR="00300522" w:rsidRPr="00F103C9" w:rsidRDefault="00300522" w:rsidP="00300522">
      <w:pPr>
        <w:pStyle w:val="ActHead5"/>
      </w:pPr>
      <w:bookmarkStart w:id="102" w:name="_Toc498001165"/>
      <w:r w:rsidRPr="00F103C9">
        <w:rPr>
          <w:rStyle w:val="CharSectno"/>
        </w:rPr>
        <w:t>17</w:t>
      </w:r>
      <w:r w:rsidR="00F103C9" w:rsidRPr="00F103C9">
        <w:rPr>
          <w:rStyle w:val="CharSectno"/>
        </w:rPr>
        <w:noBreakHyphen/>
      </w:r>
      <w:r w:rsidRPr="00F103C9">
        <w:rPr>
          <w:rStyle w:val="CharSectno"/>
        </w:rPr>
        <w:t>20</w:t>
      </w:r>
      <w:r w:rsidRPr="00F103C9">
        <w:t xml:space="preserve">  Determinations relating to how to work out net amounts</w:t>
      </w:r>
      <w:bookmarkEnd w:id="102"/>
    </w:p>
    <w:p w:rsidR="00300522" w:rsidRPr="00F103C9" w:rsidRDefault="00300522" w:rsidP="00300522">
      <w:pPr>
        <w:pStyle w:val="subsection"/>
      </w:pPr>
      <w:r w:rsidRPr="00F103C9">
        <w:tab/>
        <w:t>(1)</w:t>
      </w:r>
      <w:r w:rsidRPr="00F103C9">
        <w:tab/>
        <w:t xml:space="preserve">The Commissioner may make a determination that, in the circumstances specified in the determination, a </w:t>
      </w:r>
      <w:r w:rsidR="00F103C9" w:rsidRPr="00F103C9">
        <w:rPr>
          <w:position w:val="6"/>
          <w:sz w:val="16"/>
          <w:szCs w:val="16"/>
        </w:rPr>
        <w:t>*</w:t>
      </w:r>
      <w:r w:rsidRPr="00F103C9">
        <w:t>net amount for a tax period may be worked out to take account of other matters in the way specified in the determination.</w:t>
      </w:r>
    </w:p>
    <w:p w:rsidR="00306EE2" w:rsidRPr="00F103C9" w:rsidRDefault="00306EE2" w:rsidP="00306EE2">
      <w:pPr>
        <w:pStyle w:val="subsection"/>
      </w:pPr>
      <w:r w:rsidRPr="00F103C9">
        <w:tab/>
        <w:t>(2)</w:t>
      </w:r>
      <w:r w:rsidRPr="00F103C9">
        <w:tab/>
        <w:t xml:space="preserve">The matters must relate to correction of errors that were made in working out </w:t>
      </w:r>
      <w:r w:rsidR="00F103C9" w:rsidRPr="00F103C9">
        <w:rPr>
          <w:position w:val="6"/>
          <w:sz w:val="16"/>
        </w:rPr>
        <w:t>*</w:t>
      </w:r>
      <w:r w:rsidRPr="00F103C9">
        <w:t xml:space="preserve">net amounts for tax periods to which </w:t>
      </w:r>
      <w:r w:rsidR="00F103C9">
        <w:t>subsection (</w:t>
      </w:r>
      <w:r w:rsidRPr="00F103C9">
        <w:t>2A) applies.</w:t>
      </w:r>
    </w:p>
    <w:p w:rsidR="004F7044" w:rsidRPr="00F103C9" w:rsidRDefault="004F7044" w:rsidP="004F7044">
      <w:pPr>
        <w:pStyle w:val="subsection"/>
      </w:pPr>
      <w:r w:rsidRPr="00F103C9">
        <w:lastRenderedPageBreak/>
        <w:tab/>
        <w:t>(2A)</w:t>
      </w:r>
      <w:r w:rsidRPr="00F103C9">
        <w:tab/>
        <w:t xml:space="preserve">This subsection applies to a </w:t>
      </w:r>
      <w:r w:rsidR="00F103C9" w:rsidRPr="00F103C9">
        <w:rPr>
          <w:position w:val="6"/>
          <w:sz w:val="16"/>
        </w:rPr>
        <w:t>*</w:t>
      </w:r>
      <w:r w:rsidRPr="00F103C9">
        <w:t xml:space="preserve">net amount for a tax period (the </w:t>
      </w:r>
      <w:r w:rsidRPr="00F103C9">
        <w:rPr>
          <w:b/>
          <w:i/>
        </w:rPr>
        <w:t>earlier tax period</w:t>
      </w:r>
      <w:r w:rsidRPr="00F103C9">
        <w:t>) if:</w:t>
      </w:r>
    </w:p>
    <w:p w:rsidR="004F7044" w:rsidRPr="00F103C9" w:rsidRDefault="004F7044" w:rsidP="004F7044">
      <w:pPr>
        <w:pStyle w:val="paragraph"/>
      </w:pPr>
      <w:r w:rsidRPr="00F103C9">
        <w:tab/>
        <w:t>(a)</w:t>
      </w:r>
      <w:r w:rsidRPr="00F103C9">
        <w:tab/>
        <w:t xml:space="preserve">the earlier tax period precedes the tax period mentioned in </w:t>
      </w:r>
      <w:r w:rsidR="00F103C9">
        <w:t>subsection (</w:t>
      </w:r>
      <w:r w:rsidRPr="00F103C9">
        <w:t>1); and</w:t>
      </w:r>
    </w:p>
    <w:p w:rsidR="004F7044" w:rsidRPr="00F103C9" w:rsidRDefault="004F7044" w:rsidP="004F7044">
      <w:pPr>
        <w:pStyle w:val="paragraph"/>
      </w:pPr>
      <w:r w:rsidRPr="00F103C9">
        <w:tab/>
        <w:t>(b)</w:t>
      </w:r>
      <w:r w:rsidRPr="00F103C9">
        <w:tab/>
        <w:t xml:space="preserve">the tax period mentioned in </w:t>
      </w:r>
      <w:r w:rsidR="00F103C9">
        <w:t>subsection (</w:t>
      </w:r>
      <w:r w:rsidRPr="00F103C9">
        <w:t xml:space="preserve">1) starts during the </w:t>
      </w:r>
      <w:r w:rsidR="00F103C9" w:rsidRPr="00F103C9">
        <w:rPr>
          <w:position w:val="6"/>
          <w:sz w:val="16"/>
        </w:rPr>
        <w:t>*</w:t>
      </w:r>
      <w:r w:rsidRPr="00F103C9">
        <w:t xml:space="preserve">period of review for the </w:t>
      </w:r>
      <w:r w:rsidR="00F103C9" w:rsidRPr="00F103C9">
        <w:rPr>
          <w:position w:val="6"/>
          <w:sz w:val="16"/>
        </w:rPr>
        <w:t>*</w:t>
      </w:r>
      <w:r w:rsidRPr="00F103C9">
        <w:t xml:space="preserve">assessment of the </w:t>
      </w:r>
      <w:r w:rsidR="00F103C9" w:rsidRPr="00F103C9">
        <w:rPr>
          <w:position w:val="6"/>
          <w:sz w:val="16"/>
        </w:rPr>
        <w:t>*</w:t>
      </w:r>
      <w:r w:rsidRPr="00F103C9">
        <w:t>net amount.</w:t>
      </w:r>
    </w:p>
    <w:p w:rsidR="00300522" w:rsidRPr="00F103C9" w:rsidRDefault="00300522" w:rsidP="00300522">
      <w:pPr>
        <w:pStyle w:val="subsection"/>
      </w:pPr>
      <w:r w:rsidRPr="00F103C9">
        <w:tab/>
        <w:t>(3)</w:t>
      </w:r>
      <w:r w:rsidRPr="00F103C9">
        <w:tab/>
        <w:t xml:space="preserve">If those circumstances apply in relation to a tax period applying to you, you may work out your </w:t>
      </w:r>
      <w:r w:rsidR="00F103C9" w:rsidRPr="00F103C9">
        <w:rPr>
          <w:position w:val="6"/>
          <w:sz w:val="16"/>
          <w:szCs w:val="16"/>
        </w:rPr>
        <w:t>*</w:t>
      </w:r>
      <w:r w:rsidRPr="00F103C9">
        <w:t>net amount for the tax period in that way.</w:t>
      </w:r>
    </w:p>
    <w:p w:rsidR="00300522" w:rsidRPr="00F103C9" w:rsidRDefault="00300522" w:rsidP="00300522">
      <w:pPr>
        <w:pStyle w:val="ActHead5"/>
      </w:pPr>
      <w:bookmarkStart w:id="103" w:name="_Toc498001166"/>
      <w:r w:rsidRPr="00F103C9">
        <w:rPr>
          <w:rStyle w:val="CharSectno"/>
        </w:rPr>
        <w:t>17</w:t>
      </w:r>
      <w:r w:rsidR="00F103C9" w:rsidRPr="00F103C9">
        <w:rPr>
          <w:rStyle w:val="CharSectno"/>
        </w:rPr>
        <w:noBreakHyphen/>
      </w:r>
      <w:r w:rsidRPr="00F103C9">
        <w:rPr>
          <w:rStyle w:val="CharSectno"/>
        </w:rPr>
        <w:t>99</w:t>
      </w:r>
      <w:r w:rsidRPr="00F103C9">
        <w:t xml:space="preserve">  Special rules relating to net amounts or adjustments</w:t>
      </w:r>
      <w:bookmarkEnd w:id="103"/>
    </w:p>
    <w:p w:rsidR="00300522" w:rsidRPr="00F103C9" w:rsidRDefault="00300522" w:rsidP="00300522">
      <w:pPr>
        <w:pStyle w:val="subsection"/>
      </w:pPr>
      <w:r w:rsidRPr="00F103C9">
        <w:tab/>
      </w:r>
      <w:r w:rsidRPr="00F103C9">
        <w:tab/>
        <w:t>Chapter</w:t>
      </w:r>
      <w:r w:rsidR="00F103C9">
        <w:t> </w:t>
      </w:r>
      <w:r w:rsidRPr="00F103C9">
        <w:t>4 contains special rules relating to net amounts or adjustments,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F103C9" w:rsidTr="00A53099">
        <w:trPr>
          <w:tblHeader/>
        </w:trPr>
        <w:tc>
          <w:tcPr>
            <w:tcW w:w="5954"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96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276"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F103C9" w:rsidRDefault="00300522" w:rsidP="00C87193">
            <w:pPr>
              <w:pStyle w:val="Tabletext"/>
            </w:pPr>
            <w:r w:rsidRPr="00F103C9">
              <w:t>1A</w:t>
            </w:r>
          </w:p>
        </w:tc>
        <w:tc>
          <w:tcPr>
            <w:tcW w:w="3969" w:type="dxa"/>
            <w:tcBorders>
              <w:top w:val="single" w:sz="12" w:space="0" w:color="auto"/>
              <w:bottom w:val="single" w:sz="4" w:space="0" w:color="auto"/>
            </w:tcBorders>
            <w:shd w:val="clear" w:color="auto" w:fill="auto"/>
          </w:tcPr>
          <w:p w:rsidR="00300522" w:rsidRPr="00F103C9" w:rsidRDefault="00300522" w:rsidP="00C87193">
            <w:pPr>
              <w:pStyle w:val="Tabletext"/>
            </w:pPr>
            <w:r w:rsidRPr="00F103C9">
              <w:t>Annual apportionment of creditable purpose</w:t>
            </w:r>
          </w:p>
        </w:tc>
        <w:tc>
          <w:tcPr>
            <w:tcW w:w="1276" w:type="dxa"/>
            <w:tcBorders>
              <w:top w:val="single" w:sz="12" w:space="0" w:color="auto"/>
              <w:bottom w:val="single" w:sz="4" w:space="0" w:color="auto"/>
            </w:tcBorders>
            <w:shd w:val="clear" w:color="auto" w:fill="auto"/>
          </w:tcPr>
          <w:p w:rsidR="00300522" w:rsidRPr="00F103C9" w:rsidRDefault="00300522" w:rsidP="00C87193">
            <w:pPr>
              <w:pStyle w:val="Tabletext"/>
            </w:pPr>
            <w:r w:rsidRPr="00F103C9">
              <w:t>Division</w:t>
            </w:r>
            <w:r w:rsidR="00F103C9">
              <w:t> </w:t>
            </w:r>
            <w:r w:rsidRPr="00F103C9">
              <w:t>131</w:t>
            </w:r>
          </w:p>
        </w:tc>
      </w:tr>
      <w:tr w:rsidR="00300522" w:rsidRPr="00F103C9" w:rsidTr="00E6045B">
        <w:tblPrEx>
          <w:tblCellMar>
            <w:left w:w="107" w:type="dxa"/>
            <w:right w:w="107" w:type="dxa"/>
          </w:tblCellMar>
        </w:tblPrEx>
        <w:tc>
          <w:tcPr>
            <w:tcW w:w="709" w:type="dxa"/>
            <w:tcBorders>
              <w:bottom w:val="single" w:sz="4" w:space="0" w:color="auto"/>
            </w:tcBorders>
            <w:shd w:val="clear" w:color="auto" w:fill="auto"/>
          </w:tcPr>
          <w:p w:rsidR="00300522" w:rsidRPr="00F103C9" w:rsidRDefault="00300522" w:rsidP="00300522">
            <w:pPr>
              <w:pStyle w:val="Tabletext"/>
            </w:pPr>
            <w:bookmarkStart w:id="104" w:name="CU_4136575"/>
            <w:bookmarkStart w:id="105" w:name="CU_4136686"/>
            <w:bookmarkEnd w:id="104"/>
            <w:bookmarkEnd w:id="105"/>
            <w:r w:rsidRPr="00F103C9">
              <w:t>1</w:t>
            </w:r>
          </w:p>
        </w:tc>
        <w:tc>
          <w:tcPr>
            <w:tcW w:w="3969" w:type="dxa"/>
            <w:tcBorders>
              <w:bottom w:val="single" w:sz="4" w:space="0" w:color="auto"/>
            </w:tcBorders>
            <w:shd w:val="clear" w:color="auto" w:fill="auto"/>
          </w:tcPr>
          <w:p w:rsidR="00300522" w:rsidRPr="00F103C9" w:rsidRDefault="00300522" w:rsidP="00300522">
            <w:pPr>
              <w:pStyle w:val="Tabletext"/>
            </w:pPr>
            <w:r w:rsidRPr="00F103C9">
              <w:t>Anti</w:t>
            </w:r>
            <w:r w:rsidR="00F103C9">
              <w:noBreakHyphen/>
            </w:r>
            <w:r w:rsidRPr="00F103C9">
              <w:t>avoidance</w:t>
            </w:r>
          </w:p>
        </w:tc>
        <w:tc>
          <w:tcPr>
            <w:tcW w:w="1276"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165</w:t>
            </w:r>
          </w:p>
        </w:tc>
      </w:tr>
      <w:tr w:rsidR="00300522" w:rsidRPr="00F103C9"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2</w:t>
            </w:r>
          </w:p>
        </w:tc>
        <w:tc>
          <w:tcPr>
            <w:tcW w:w="3969"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Cessation of registration</w:t>
            </w:r>
          </w:p>
        </w:tc>
        <w:tc>
          <w:tcPr>
            <w:tcW w:w="1276"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138</w:t>
            </w:r>
          </w:p>
        </w:tc>
      </w:tr>
      <w:tr w:rsidR="00300522" w:rsidRPr="00F103C9" w:rsidTr="002671D9">
        <w:tblPrEx>
          <w:tblCellMar>
            <w:left w:w="107" w:type="dxa"/>
            <w:right w:w="107" w:type="dxa"/>
          </w:tblCellMar>
        </w:tblPrEx>
        <w:tc>
          <w:tcPr>
            <w:tcW w:w="709" w:type="dxa"/>
            <w:tcBorders>
              <w:bottom w:val="single" w:sz="4" w:space="0" w:color="auto"/>
            </w:tcBorders>
            <w:shd w:val="clear" w:color="auto" w:fill="auto"/>
          </w:tcPr>
          <w:p w:rsidR="00300522" w:rsidRPr="00F103C9" w:rsidRDefault="00300522" w:rsidP="00300522">
            <w:pPr>
              <w:pStyle w:val="Tabletext"/>
            </w:pPr>
            <w:bookmarkStart w:id="106" w:name="CU_6136022"/>
            <w:bookmarkEnd w:id="106"/>
            <w:r w:rsidRPr="00F103C9">
              <w:t>3</w:t>
            </w:r>
          </w:p>
        </w:tc>
        <w:tc>
          <w:tcPr>
            <w:tcW w:w="3969" w:type="dxa"/>
            <w:tcBorders>
              <w:bottom w:val="single" w:sz="4" w:space="0" w:color="auto"/>
            </w:tcBorders>
            <w:shd w:val="clear" w:color="auto" w:fill="auto"/>
          </w:tcPr>
          <w:p w:rsidR="00300522" w:rsidRPr="00F103C9" w:rsidRDefault="00300522" w:rsidP="00300522">
            <w:pPr>
              <w:pStyle w:val="Tabletext"/>
            </w:pPr>
            <w:r w:rsidRPr="00F103C9">
              <w:t>Changes in the extent of creditable purpose</w:t>
            </w:r>
          </w:p>
        </w:tc>
        <w:tc>
          <w:tcPr>
            <w:tcW w:w="1276"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129</w:t>
            </w:r>
          </w:p>
        </w:tc>
      </w:tr>
      <w:tr w:rsidR="00300522" w:rsidRPr="00F103C9" w:rsidTr="002671D9">
        <w:tblPrEx>
          <w:tblCellMar>
            <w:left w:w="107" w:type="dxa"/>
            <w:right w:w="107" w:type="dxa"/>
          </w:tblCellMar>
        </w:tblPrEx>
        <w:tc>
          <w:tcPr>
            <w:tcW w:w="709" w:type="dxa"/>
            <w:tcBorders>
              <w:top w:val="single" w:sz="4" w:space="0" w:color="auto"/>
            </w:tcBorders>
            <w:shd w:val="clear" w:color="auto" w:fill="auto"/>
          </w:tcPr>
          <w:p w:rsidR="00300522" w:rsidRPr="00F103C9" w:rsidRDefault="00300522" w:rsidP="00300522">
            <w:pPr>
              <w:pStyle w:val="Tabletext"/>
            </w:pPr>
            <w:r w:rsidRPr="00F103C9">
              <w:t>4</w:t>
            </w:r>
          </w:p>
        </w:tc>
        <w:tc>
          <w:tcPr>
            <w:tcW w:w="3969" w:type="dxa"/>
            <w:tcBorders>
              <w:top w:val="single" w:sz="4" w:space="0" w:color="auto"/>
            </w:tcBorders>
            <w:shd w:val="clear" w:color="auto" w:fill="auto"/>
          </w:tcPr>
          <w:p w:rsidR="00300522" w:rsidRPr="00F103C9" w:rsidRDefault="00300522" w:rsidP="00300522">
            <w:pPr>
              <w:pStyle w:val="Tabletext"/>
            </w:pPr>
            <w:r w:rsidRPr="00F103C9">
              <w:t>Company amalgamations</w:t>
            </w:r>
          </w:p>
        </w:tc>
        <w:tc>
          <w:tcPr>
            <w:tcW w:w="1276" w:type="dxa"/>
            <w:tcBorders>
              <w:top w:val="single" w:sz="4" w:space="0" w:color="auto"/>
            </w:tcBorders>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4AA</w:t>
            </w:r>
          </w:p>
        </w:tc>
        <w:tc>
          <w:tcPr>
            <w:tcW w:w="3969" w:type="dxa"/>
            <w:shd w:val="clear" w:color="auto" w:fill="auto"/>
          </w:tcPr>
          <w:p w:rsidR="00300522" w:rsidRPr="00F103C9" w:rsidRDefault="00300522" w:rsidP="00300522">
            <w:pPr>
              <w:pStyle w:val="Tabletext"/>
            </w:pPr>
            <w:r w:rsidRPr="00F103C9">
              <w:t>Compulsory third party schemes</w:t>
            </w:r>
          </w:p>
        </w:tc>
        <w:tc>
          <w:tcPr>
            <w:tcW w:w="1276" w:type="dxa"/>
            <w:shd w:val="clear" w:color="auto" w:fill="auto"/>
          </w:tcPr>
          <w:p w:rsidR="00300522" w:rsidRPr="00F103C9" w:rsidRDefault="00300522" w:rsidP="00300522">
            <w:pPr>
              <w:pStyle w:val="Tabletext"/>
            </w:pPr>
            <w:r w:rsidRPr="00F103C9">
              <w:t>Division</w:t>
            </w:r>
            <w:r w:rsidR="00F103C9">
              <w:t> </w:t>
            </w:r>
            <w:r w:rsidRPr="00F103C9">
              <w:t>79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4A</w:t>
            </w:r>
          </w:p>
        </w:tc>
        <w:tc>
          <w:tcPr>
            <w:tcW w:w="3969" w:type="dxa"/>
            <w:shd w:val="clear" w:color="auto" w:fill="auto"/>
          </w:tcPr>
          <w:p w:rsidR="00300522" w:rsidRPr="00F103C9" w:rsidRDefault="00300522" w:rsidP="00300522">
            <w:pPr>
              <w:pStyle w:val="Tabletext"/>
            </w:pPr>
            <w:r w:rsidRPr="00F103C9">
              <w:t>Distributions from deceased estates</w:t>
            </w:r>
          </w:p>
        </w:tc>
        <w:tc>
          <w:tcPr>
            <w:tcW w:w="1276" w:type="dxa"/>
            <w:shd w:val="clear" w:color="auto" w:fill="auto"/>
          </w:tcPr>
          <w:p w:rsidR="00300522" w:rsidRPr="00F103C9" w:rsidRDefault="00300522" w:rsidP="00300522">
            <w:pPr>
              <w:pStyle w:val="Tabletext"/>
            </w:pPr>
            <w:r w:rsidRPr="00F103C9">
              <w:t>Division</w:t>
            </w:r>
            <w:r w:rsidR="00F103C9">
              <w:t> </w:t>
            </w:r>
            <w:r w:rsidRPr="00F103C9">
              <w:t>139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5</w:t>
            </w:r>
          </w:p>
        </w:tc>
        <w:tc>
          <w:tcPr>
            <w:tcW w:w="3969" w:type="dxa"/>
            <w:shd w:val="clear" w:color="auto" w:fill="auto"/>
          </w:tcPr>
          <w:p w:rsidR="00300522" w:rsidRPr="00F103C9" w:rsidRDefault="00300522" w:rsidP="00300522">
            <w:pPr>
              <w:pStyle w:val="Tabletext"/>
            </w:pPr>
            <w:r w:rsidRPr="00F103C9">
              <w:t>Gambling</w:t>
            </w:r>
          </w:p>
        </w:tc>
        <w:tc>
          <w:tcPr>
            <w:tcW w:w="1276" w:type="dxa"/>
            <w:shd w:val="clear" w:color="auto" w:fill="auto"/>
          </w:tcPr>
          <w:p w:rsidR="00300522" w:rsidRPr="00F103C9" w:rsidRDefault="00300522" w:rsidP="00300522">
            <w:pPr>
              <w:pStyle w:val="Tabletext"/>
            </w:pPr>
            <w:r w:rsidRPr="00F103C9">
              <w:t>Division</w:t>
            </w:r>
            <w:r w:rsidR="00F103C9">
              <w:t> </w:t>
            </w:r>
            <w:r w:rsidRPr="00F103C9">
              <w:t>126</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5A</w:t>
            </w:r>
          </w:p>
        </w:tc>
        <w:tc>
          <w:tcPr>
            <w:tcW w:w="3969" w:type="dxa"/>
            <w:shd w:val="clear" w:color="auto" w:fill="auto"/>
          </w:tcPr>
          <w:p w:rsidR="00300522" w:rsidRPr="00F103C9" w:rsidRDefault="00300522" w:rsidP="00300522">
            <w:pPr>
              <w:pStyle w:val="Tabletext"/>
            </w:pPr>
            <w:r w:rsidRPr="00F103C9">
              <w:t>Goods applied solely to private or domestic use</w:t>
            </w:r>
          </w:p>
        </w:tc>
        <w:tc>
          <w:tcPr>
            <w:tcW w:w="1276" w:type="dxa"/>
            <w:shd w:val="clear" w:color="auto" w:fill="auto"/>
          </w:tcPr>
          <w:p w:rsidR="00300522" w:rsidRPr="00F103C9" w:rsidRDefault="00300522" w:rsidP="00300522">
            <w:pPr>
              <w:pStyle w:val="Tabletext"/>
            </w:pPr>
            <w:r w:rsidRPr="00F103C9">
              <w:t>Division</w:t>
            </w:r>
            <w:r w:rsidR="00F103C9">
              <w:t> </w:t>
            </w:r>
            <w:r w:rsidRPr="00F103C9">
              <w:t>130</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6</w:t>
            </w:r>
          </w:p>
        </w:tc>
        <w:tc>
          <w:tcPr>
            <w:tcW w:w="3969" w:type="dxa"/>
            <w:shd w:val="clear" w:color="auto" w:fill="auto"/>
          </w:tcPr>
          <w:p w:rsidR="00300522" w:rsidRPr="00F103C9" w:rsidRDefault="00300522" w:rsidP="00300522">
            <w:pPr>
              <w:pStyle w:val="Tabletext"/>
            </w:pPr>
            <w:r w:rsidRPr="00F103C9">
              <w:t>GST branches</w:t>
            </w:r>
          </w:p>
        </w:tc>
        <w:tc>
          <w:tcPr>
            <w:tcW w:w="1276" w:type="dxa"/>
            <w:shd w:val="clear" w:color="auto" w:fill="auto"/>
          </w:tcPr>
          <w:p w:rsidR="00300522" w:rsidRPr="00F103C9" w:rsidRDefault="00300522" w:rsidP="00300522">
            <w:pPr>
              <w:pStyle w:val="Tabletext"/>
            </w:pPr>
            <w:r w:rsidRPr="00F103C9">
              <w:t>Division</w:t>
            </w:r>
            <w:r w:rsidR="00F103C9">
              <w:t> </w:t>
            </w:r>
            <w:r w:rsidRPr="00F103C9">
              <w:t>54</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7</w:t>
            </w:r>
          </w:p>
        </w:tc>
        <w:tc>
          <w:tcPr>
            <w:tcW w:w="3969" w:type="dxa"/>
            <w:shd w:val="clear" w:color="auto" w:fill="auto"/>
          </w:tcPr>
          <w:p w:rsidR="00300522" w:rsidRPr="00F103C9" w:rsidRDefault="00300522" w:rsidP="00300522">
            <w:pPr>
              <w:pStyle w:val="Tabletext"/>
            </w:pPr>
            <w:r w:rsidRPr="00F103C9">
              <w:t>GST groups</w:t>
            </w:r>
          </w:p>
        </w:tc>
        <w:tc>
          <w:tcPr>
            <w:tcW w:w="1276" w:type="dxa"/>
            <w:shd w:val="clear" w:color="auto" w:fill="auto"/>
          </w:tcPr>
          <w:p w:rsidR="00300522" w:rsidRPr="00F103C9" w:rsidRDefault="00300522" w:rsidP="00300522">
            <w:pPr>
              <w:pStyle w:val="Tabletext"/>
            </w:pPr>
            <w:r w:rsidRPr="00F103C9">
              <w:t>Division</w:t>
            </w:r>
            <w:r w:rsidR="00F103C9">
              <w:t> </w:t>
            </w:r>
            <w:r w:rsidRPr="00F103C9">
              <w:t>48</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8</w:t>
            </w:r>
          </w:p>
        </w:tc>
        <w:tc>
          <w:tcPr>
            <w:tcW w:w="3969" w:type="dxa"/>
            <w:shd w:val="clear" w:color="auto" w:fill="auto"/>
          </w:tcPr>
          <w:p w:rsidR="00300522" w:rsidRPr="00F103C9" w:rsidRDefault="00300522" w:rsidP="00300522">
            <w:pPr>
              <w:pStyle w:val="Tabletext"/>
            </w:pPr>
            <w:r w:rsidRPr="00F103C9">
              <w:t>GST joint ventures</w:t>
            </w:r>
          </w:p>
        </w:tc>
        <w:tc>
          <w:tcPr>
            <w:tcW w:w="1276" w:type="dxa"/>
            <w:shd w:val="clear" w:color="auto" w:fill="auto"/>
          </w:tcPr>
          <w:p w:rsidR="00300522" w:rsidRPr="00F103C9" w:rsidRDefault="00300522" w:rsidP="00300522">
            <w:pPr>
              <w:pStyle w:val="Tabletext"/>
            </w:pPr>
            <w:r w:rsidRPr="00F103C9">
              <w:t>Division</w:t>
            </w:r>
            <w:r w:rsidR="00F103C9">
              <w:t> </w:t>
            </w:r>
            <w:r w:rsidRPr="00F103C9">
              <w:t>51</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8A</w:t>
            </w:r>
          </w:p>
        </w:tc>
        <w:tc>
          <w:tcPr>
            <w:tcW w:w="3969" w:type="dxa"/>
            <w:shd w:val="clear" w:color="auto" w:fill="auto"/>
          </w:tcPr>
          <w:p w:rsidR="00300522" w:rsidRPr="00F103C9" w:rsidRDefault="00300522" w:rsidP="00300522">
            <w:pPr>
              <w:pStyle w:val="Tabletext"/>
            </w:pPr>
            <w:r w:rsidRPr="00F103C9">
              <w:t>GST religious groups</w:t>
            </w:r>
          </w:p>
        </w:tc>
        <w:tc>
          <w:tcPr>
            <w:tcW w:w="1276" w:type="dxa"/>
            <w:shd w:val="clear" w:color="auto" w:fill="auto"/>
          </w:tcPr>
          <w:p w:rsidR="00300522" w:rsidRPr="00F103C9" w:rsidRDefault="00300522" w:rsidP="00300522">
            <w:pPr>
              <w:pStyle w:val="Tabletext"/>
            </w:pPr>
            <w:r w:rsidRPr="00F103C9">
              <w:t>Division</w:t>
            </w:r>
            <w:r w:rsidR="00F103C9">
              <w:t> </w:t>
            </w:r>
            <w:r w:rsidRPr="00F103C9">
              <w:t>49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lastRenderedPageBreak/>
              <w:t>9</w:t>
            </w:r>
          </w:p>
        </w:tc>
        <w:tc>
          <w:tcPr>
            <w:tcW w:w="3969" w:type="dxa"/>
            <w:shd w:val="clear" w:color="auto" w:fill="auto"/>
          </w:tcPr>
          <w:p w:rsidR="00300522" w:rsidRPr="00F103C9" w:rsidRDefault="00300522" w:rsidP="00300522">
            <w:pPr>
              <w:pStyle w:val="Tabletext"/>
            </w:pPr>
            <w:r w:rsidRPr="00F103C9">
              <w:t>Insurance</w:t>
            </w:r>
          </w:p>
        </w:tc>
        <w:tc>
          <w:tcPr>
            <w:tcW w:w="1276" w:type="dxa"/>
            <w:shd w:val="clear" w:color="auto" w:fill="auto"/>
          </w:tcPr>
          <w:p w:rsidR="00300522" w:rsidRPr="00F103C9" w:rsidRDefault="00300522" w:rsidP="00300522">
            <w:pPr>
              <w:pStyle w:val="Tabletext"/>
            </w:pPr>
            <w:r w:rsidRPr="00F103C9">
              <w:t>Division</w:t>
            </w:r>
            <w:r w:rsidR="00F103C9">
              <w:t> </w:t>
            </w:r>
            <w:r w:rsidRPr="00F103C9">
              <w:t>78</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9AA</w:t>
            </w:r>
          </w:p>
        </w:tc>
        <w:tc>
          <w:tcPr>
            <w:tcW w:w="3969" w:type="dxa"/>
            <w:shd w:val="clear" w:color="auto" w:fill="auto"/>
          </w:tcPr>
          <w:p w:rsidR="00300522" w:rsidRPr="00F103C9" w:rsidRDefault="00300522" w:rsidP="00300522">
            <w:pPr>
              <w:pStyle w:val="Tabletext"/>
            </w:pPr>
            <w:r w:rsidRPr="00F103C9">
              <w:t>Non</w:t>
            </w:r>
            <w:r w:rsidR="00F103C9">
              <w:noBreakHyphen/>
            </w:r>
            <w:r w:rsidRPr="00F103C9">
              <w:t>deductible expenses</w:t>
            </w:r>
          </w:p>
        </w:tc>
        <w:tc>
          <w:tcPr>
            <w:tcW w:w="1276" w:type="dxa"/>
            <w:shd w:val="clear" w:color="auto" w:fill="auto"/>
          </w:tcPr>
          <w:p w:rsidR="00300522" w:rsidRPr="00F103C9" w:rsidRDefault="00300522" w:rsidP="00300522">
            <w:pPr>
              <w:pStyle w:val="Tabletext"/>
            </w:pPr>
            <w:r w:rsidRPr="00F103C9">
              <w:t>Division</w:t>
            </w:r>
            <w:r w:rsidR="00F103C9">
              <w:t> </w:t>
            </w:r>
            <w:r w:rsidRPr="00F103C9">
              <w:t>69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9A</w:t>
            </w:r>
          </w:p>
        </w:tc>
        <w:tc>
          <w:tcPr>
            <w:tcW w:w="3969" w:type="dxa"/>
            <w:shd w:val="clear" w:color="auto" w:fill="auto"/>
          </w:tcPr>
          <w:p w:rsidR="00300522" w:rsidRPr="00F103C9" w:rsidRDefault="00300522" w:rsidP="00300522">
            <w:pPr>
              <w:pStyle w:val="Tabletext"/>
            </w:pPr>
            <w:r w:rsidRPr="00F103C9">
              <w:t>Non</w:t>
            </w:r>
            <w:r w:rsidR="00F103C9">
              <w:noBreakHyphen/>
            </w:r>
            <w:r w:rsidRPr="00F103C9">
              <w:t>profit sub</w:t>
            </w:r>
            <w:r w:rsidR="00F103C9">
              <w:noBreakHyphen/>
            </w:r>
            <w:r w:rsidRPr="00F103C9">
              <w:t>entities</w:t>
            </w:r>
          </w:p>
        </w:tc>
        <w:tc>
          <w:tcPr>
            <w:tcW w:w="1276" w:type="dxa"/>
            <w:shd w:val="clear" w:color="auto" w:fill="auto"/>
          </w:tcPr>
          <w:p w:rsidR="00300522" w:rsidRPr="00F103C9" w:rsidRDefault="00300522" w:rsidP="00300522">
            <w:pPr>
              <w:pStyle w:val="Tabletext"/>
            </w:pPr>
            <w:r w:rsidRPr="00F103C9">
              <w:t>Division</w:t>
            </w:r>
            <w:r w:rsidR="00F103C9">
              <w:t> </w:t>
            </w:r>
            <w:r w:rsidRPr="00F103C9">
              <w:t>63</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9B</w:t>
            </w:r>
          </w:p>
        </w:tc>
        <w:tc>
          <w:tcPr>
            <w:tcW w:w="3969" w:type="dxa"/>
            <w:shd w:val="clear" w:color="auto" w:fill="auto"/>
          </w:tcPr>
          <w:p w:rsidR="00300522" w:rsidRPr="00F103C9" w:rsidRDefault="00300522" w:rsidP="00300522">
            <w:pPr>
              <w:pStyle w:val="Tabletext"/>
            </w:pPr>
            <w:r w:rsidRPr="00F103C9">
              <w:t>Payment of GST by instalments</w:t>
            </w:r>
          </w:p>
        </w:tc>
        <w:tc>
          <w:tcPr>
            <w:tcW w:w="1276" w:type="dxa"/>
            <w:shd w:val="clear" w:color="auto" w:fill="auto"/>
          </w:tcPr>
          <w:p w:rsidR="00300522" w:rsidRPr="00F103C9" w:rsidRDefault="00300522" w:rsidP="00300522">
            <w:pPr>
              <w:pStyle w:val="Tabletext"/>
            </w:pPr>
            <w:r w:rsidRPr="00F103C9">
              <w:t>Division</w:t>
            </w:r>
            <w:r w:rsidR="00F103C9">
              <w:t> </w:t>
            </w:r>
            <w:r w:rsidRPr="00F103C9">
              <w:t>162</w:t>
            </w:r>
          </w:p>
        </w:tc>
      </w:tr>
      <w:tr w:rsidR="003726EC" w:rsidRPr="00F103C9" w:rsidTr="00A53099">
        <w:tc>
          <w:tcPr>
            <w:tcW w:w="709" w:type="dxa"/>
            <w:shd w:val="clear" w:color="auto" w:fill="auto"/>
          </w:tcPr>
          <w:p w:rsidR="003726EC" w:rsidRPr="00F103C9" w:rsidRDefault="003726EC" w:rsidP="007F0F28">
            <w:pPr>
              <w:pStyle w:val="Tabletext"/>
            </w:pPr>
            <w:r w:rsidRPr="00F103C9">
              <w:t>9C</w:t>
            </w:r>
          </w:p>
        </w:tc>
        <w:tc>
          <w:tcPr>
            <w:tcW w:w="3969" w:type="dxa"/>
            <w:shd w:val="clear" w:color="auto" w:fill="auto"/>
          </w:tcPr>
          <w:p w:rsidR="003726EC" w:rsidRPr="00F103C9" w:rsidRDefault="003726EC" w:rsidP="007F0F28">
            <w:pPr>
              <w:pStyle w:val="Tabletext"/>
            </w:pPr>
            <w:r w:rsidRPr="00F103C9">
              <w:t>Providing additional consideration under gross</w:t>
            </w:r>
            <w:r w:rsidR="00F103C9">
              <w:noBreakHyphen/>
            </w:r>
            <w:r w:rsidRPr="00F103C9">
              <w:t>up clauses</w:t>
            </w:r>
          </w:p>
        </w:tc>
        <w:tc>
          <w:tcPr>
            <w:tcW w:w="1276" w:type="dxa"/>
            <w:shd w:val="clear" w:color="auto" w:fill="auto"/>
          </w:tcPr>
          <w:p w:rsidR="003726EC" w:rsidRPr="00F103C9" w:rsidRDefault="003726EC" w:rsidP="007F0F28">
            <w:pPr>
              <w:pStyle w:val="Tabletext"/>
            </w:pPr>
            <w:r w:rsidRPr="00F103C9">
              <w:t>Division</w:t>
            </w:r>
            <w:r w:rsidR="00F103C9">
              <w:t> </w:t>
            </w:r>
            <w:r w:rsidRPr="00F103C9">
              <w:t>133</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10</w:t>
            </w:r>
          </w:p>
        </w:tc>
        <w:tc>
          <w:tcPr>
            <w:tcW w:w="3969" w:type="dxa"/>
            <w:shd w:val="clear" w:color="auto" w:fill="auto"/>
          </w:tcPr>
          <w:p w:rsidR="00300522" w:rsidRPr="00F103C9" w:rsidRDefault="00300522" w:rsidP="00300522">
            <w:pPr>
              <w:pStyle w:val="Tabletext"/>
            </w:pPr>
            <w:r w:rsidRPr="00F103C9">
              <w:t>Representatives of incapacitated entities</w:t>
            </w:r>
          </w:p>
        </w:tc>
        <w:tc>
          <w:tcPr>
            <w:tcW w:w="1276" w:type="dxa"/>
            <w:shd w:val="clear" w:color="auto" w:fill="auto"/>
          </w:tcPr>
          <w:p w:rsidR="00300522" w:rsidRPr="00F103C9" w:rsidRDefault="008D0E5F" w:rsidP="00300522">
            <w:pPr>
              <w:pStyle w:val="Tabletext"/>
            </w:pPr>
            <w:r w:rsidRPr="00F103C9">
              <w:t>Division</w:t>
            </w:r>
            <w:r w:rsidR="00F103C9">
              <w:t> </w:t>
            </w:r>
            <w:r w:rsidRPr="00F103C9">
              <w:t>58</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11</w:t>
            </w:r>
          </w:p>
        </w:tc>
        <w:tc>
          <w:tcPr>
            <w:tcW w:w="3969" w:type="dxa"/>
            <w:shd w:val="clear" w:color="auto" w:fill="auto"/>
          </w:tcPr>
          <w:p w:rsidR="00300522" w:rsidRPr="00F103C9" w:rsidRDefault="00300522" w:rsidP="00300522">
            <w:pPr>
              <w:pStyle w:val="Tabletext"/>
            </w:pPr>
            <w:r w:rsidRPr="00F103C9">
              <w:t>Resident agents acting for non</w:t>
            </w:r>
            <w:r w:rsidR="00F103C9">
              <w:noBreakHyphen/>
            </w:r>
            <w:r w:rsidRPr="00F103C9">
              <w:t>residents</w:t>
            </w:r>
          </w:p>
        </w:tc>
        <w:tc>
          <w:tcPr>
            <w:tcW w:w="1276" w:type="dxa"/>
            <w:shd w:val="clear" w:color="auto" w:fill="auto"/>
          </w:tcPr>
          <w:p w:rsidR="00300522" w:rsidRPr="00F103C9" w:rsidRDefault="00300522" w:rsidP="00300522">
            <w:pPr>
              <w:pStyle w:val="Tabletext"/>
            </w:pPr>
            <w:r w:rsidRPr="00F103C9">
              <w:t>Division</w:t>
            </w:r>
            <w:r w:rsidR="00F103C9">
              <w:t> </w:t>
            </w:r>
            <w:r w:rsidRPr="00F103C9">
              <w:t>57</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11A</w:t>
            </w:r>
          </w:p>
        </w:tc>
        <w:tc>
          <w:tcPr>
            <w:tcW w:w="3969" w:type="dxa"/>
            <w:shd w:val="clear" w:color="auto" w:fill="auto"/>
          </w:tcPr>
          <w:p w:rsidR="00300522" w:rsidRPr="00F103C9" w:rsidRDefault="00300522" w:rsidP="00300522">
            <w:pPr>
              <w:pStyle w:val="Tabletext"/>
            </w:pPr>
            <w:smartTag w:uri="urn:schemas-microsoft-com:office:smarttags" w:element="City">
              <w:smartTag w:uri="urn:schemas-microsoft-com:office:smarttags" w:element="place">
                <w:r w:rsidRPr="00F103C9">
                  <w:t>Sale</w:t>
                </w:r>
              </w:smartTag>
            </w:smartTag>
            <w:r w:rsidRPr="00F103C9">
              <w:t xml:space="preserve"> of freehold interests etc.</w:t>
            </w:r>
          </w:p>
        </w:tc>
        <w:tc>
          <w:tcPr>
            <w:tcW w:w="1276" w:type="dxa"/>
            <w:shd w:val="clear" w:color="auto" w:fill="auto"/>
          </w:tcPr>
          <w:p w:rsidR="00300522" w:rsidRPr="00F103C9" w:rsidRDefault="00300522" w:rsidP="00300522">
            <w:pPr>
              <w:pStyle w:val="Tabletext"/>
            </w:pPr>
            <w:r w:rsidRPr="00F103C9">
              <w:t>Division</w:t>
            </w:r>
            <w:r w:rsidR="00F103C9">
              <w:t> </w:t>
            </w:r>
            <w:r w:rsidRPr="00F103C9">
              <w:t>75</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12</w:t>
            </w:r>
          </w:p>
        </w:tc>
        <w:tc>
          <w:tcPr>
            <w:tcW w:w="3969" w:type="dxa"/>
            <w:shd w:val="clear" w:color="auto" w:fill="auto"/>
          </w:tcPr>
          <w:p w:rsidR="00300522" w:rsidRPr="00F103C9" w:rsidRDefault="00300522" w:rsidP="00300522">
            <w:pPr>
              <w:pStyle w:val="Tabletext"/>
            </w:pPr>
            <w:r w:rsidRPr="00F103C9">
              <w:t>Second</w:t>
            </w:r>
            <w:r w:rsidR="00F103C9">
              <w:noBreakHyphen/>
            </w:r>
            <w:r w:rsidRPr="00F103C9">
              <w:t>hand goods</w:t>
            </w:r>
          </w:p>
        </w:tc>
        <w:tc>
          <w:tcPr>
            <w:tcW w:w="1276" w:type="dxa"/>
            <w:shd w:val="clear" w:color="auto" w:fill="auto"/>
          </w:tcPr>
          <w:p w:rsidR="00300522" w:rsidRPr="00F103C9" w:rsidRDefault="00300522" w:rsidP="00300522">
            <w:pPr>
              <w:pStyle w:val="Tabletext"/>
            </w:pPr>
            <w:r w:rsidRPr="00F103C9">
              <w:t>Division</w:t>
            </w:r>
            <w:r w:rsidR="00F103C9">
              <w:t> </w:t>
            </w:r>
            <w:r w:rsidRPr="00F103C9">
              <w:t>66</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12AA</w:t>
            </w:r>
          </w:p>
        </w:tc>
        <w:tc>
          <w:tcPr>
            <w:tcW w:w="3969" w:type="dxa"/>
            <w:shd w:val="clear" w:color="auto" w:fill="auto"/>
          </w:tcPr>
          <w:p w:rsidR="00300522" w:rsidRPr="00F103C9" w:rsidRDefault="00300522" w:rsidP="00300522">
            <w:pPr>
              <w:pStyle w:val="Tabletext"/>
            </w:pPr>
            <w:r w:rsidRPr="00F103C9">
              <w:t>Settlement sharing arrangements</w:t>
            </w:r>
          </w:p>
        </w:tc>
        <w:tc>
          <w:tcPr>
            <w:tcW w:w="1276" w:type="dxa"/>
            <w:shd w:val="clear" w:color="auto" w:fill="auto"/>
          </w:tcPr>
          <w:p w:rsidR="00300522" w:rsidRPr="00F103C9" w:rsidRDefault="00300522" w:rsidP="00300522">
            <w:pPr>
              <w:pStyle w:val="Tabletext"/>
            </w:pPr>
            <w:r w:rsidRPr="00F103C9">
              <w:t>Division</w:t>
            </w:r>
            <w:r w:rsidR="00F103C9">
              <w:t> </w:t>
            </w:r>
            <w:r w:rsidRPr="00F103C9">
              <w:t>80</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12A</w:t>
            </w:r>
          </w:p>
        </w:tc>
        <w:tc>
          <w:tcPr>
            <w:tcW w:w="3969" w:type="dxa"/>
            <w:shd w:val="clear" w:color="auto" w:fill="auto"/>
          </w:tcPr>
          <w:p w:rsidR="00300522" w:rsidRPr="00F103C9" w:rsidRDefault="00300522" w:rsidP="00300522">
            <w:pPr>
              <w:pStyle w:val="Tabletext"/>
            </w:pPr>
            <w:r w:rsidRPr="00F103C9">
              <w:t>Simplified accounting methods for retailers</w:t>
            </w:r>
            <w:r w:rsidR="00CB5BC6" w:rsidRPr="00F103C9">
              <w:t xml:space="preserve"> and small enterprise entities</w:t>
            </w:r>
          </w:p>
        </w:tc>
        <w:tc>
          <w:tcPr>
            <w:tcW w:w="1276" w:type="dxa"/>
            <w:shd w:val="clear" w:color="auto" w:fill="auto"/>
          </w:tcPr>
          <w:p w:rsidR="00300522" w:rsidRPr="00F103C9" w:rsidRDefault="00300522" w:rsidP="00300522">
            <w:pPr>
              <w:pStyle w:val="Tabletext"/>
            </w:pPr>
            <w:r w:rsidRPr="00F103C9">
              <w:t>Division</w:t>
            </w:r>
            <w:r w:rsidR="00F103C9">
              <w:t> </w:t>
            </w:r>
            <w:r w:rsidRPr="00F103C9">
              <w:t>123</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5E4075">
            <w:pPr>
              <w:pStyle w:val="Tabletext"/>
              <w:keepNext/>
              <w:keepLines/>
            </w:pPr>
            <w:r w:rsidRPr="00F103C9">
              <w:t>12B</w:t>
            </w:r>
          </w:p>
        </w:tc>
        <w:tc>
          <w:tcPr>
            <w:tcW w:w="3969" w:type="dxa"/>
            <w:shd w:val="clear" w:color="auto" w:fill="auto"/>
          </w:tcPr>
          <w:p w:rsidR="00300522" w:rsidRPr="00F103C9" w:rsidRDefault="00300522" w:rsidP="005E4075">
            <w:pPr>
              <w:pStyle w:val="Tabletext"/>
              <w:keepNext/>
              <w:keepLines/>
            </w:pPr>
            <w:r w:rsidRPr="00F103C9">
              <w:t>Stock on hand on becoming registered etc.</w:t>
            </w:r>
          </w:p>
        </w:tc>
        <w:tc>
          <w:tcPr>
            <w:tcW w:w="1276" w:type="dxa"/>
            <w:shd w:val="clear" w:color="auto" w:fill="auto"/>
          </w:tcPr>
          <w:p w:rsidR="00300522" w:rsidRPr="00F103C9" w:rsidRDefault="00300522" w:rsidP="005E4075">
            <w:pPr>
              <w:pStyle w:val="Tabletext"/>
              <w:keepNext/>
              <w:keepLines/>
            </w:pPr>
            <w:r w:rsidRPr="00F103C9">
              <w:t>Division</w:t>
            </w:r>
            <w:r w:rsidR="00F103C9">
              <w:t> </w:t>
            </w:r>
            <w:r w:rsidRPr="00F103C9">
              <w:t>137</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13</w:t>
            </w:r>
          </w:p>
        </w:tc>
        <w:tc>
          <w:tcPr>
            <w:tcW w:w="3969" w:type="dxa"/>
            <w:shd w:val="clear" w:color="auto" w:fill="auto"/>
          </w:tcPr>
          <w:p w:rsidR="00300522" w:rsidRPr="00F103C9" w:rsidRDefault="00300522" w:rsidP="00300522">
            <w:pPr>
              <w:pStyle w:val="Tabletext"/>
            </w:pPr>
            <w:r w:rsidRPr="00F103C9">
              <w:t>Supplies in satisfaction of debts</w:t>
            </w:r>
          </w:p>
        </w:tc>
        <w:tc>
          <w:tcPr>
            <w:tcW w:w="1276" w:type="dxa"/>
            <w:shd w:val="clear" w:color="auto" w:fill="auto"/>
          </w:tcPr>
          <w:p w:rsidR="00300522" w:rsidRPr="00F103C9" w:rsidRDefault="00300522" w:rsidP="00300522">
            <w:pPr>
              <w:pStyle w:val="Tabletext"/>
            </w:pPr>
            <w:r w:rsidRPr="00F103C9">
              <w:t>Division</w:t>
            </w:r>
            <w:r w:rsidR="00F103C9">
              <w:t> </w:t>
            </w:r>
            <w:r w:rsidRPr="00F103C9">
              <w:t>105</w:t>
            </w:r>
          </w:p>
        </w:tc>
      </w:tr>
      <w:tr w:rsidR="00300522" w:rsidRPr="00F103C9" w:rsidTr="00EA3631">
        <w:tblPrEx>
          <w:tblCellMar>
            <w:left w:w="107" w:type="dxa"/>
            <w:right w:w="107" w:type="dxa"/>
          </w:tblCellMar>
        </w:tblPrEx>
        <w:tc>
          <w:tcPr>
            <w:tcW w:w="709" w:type="dxa"/>
            <w:tcBorders>
              <w:bottom w:val="single" w:sz="4" w:space="0" w:color="auto"/>
            </w:tcBorders>
            <w:shd w:val="clear" w:color="auto" w:fill="auto"/>
          </w:tcPr>
          <w:p w:rsidR="00300522" w:rsidRPr="00F103C9" w:rsidRDefault="00300522" w:rsidP="00300522">
            <w:pPr>
              <w:pStyle w:val="Tabletext"/>
            </w:pPr>
            <w:r w:rsidRPr="00F103C9">
              <w:t>14</w:t>
            </w:r>
          </w:p>
        </w:tc>
        <w:tc>
          <w:tcPr>
            <w:tcW w:w="3969" w:type="dxa"/>
            <w:tcBorders>
              <w:bottom w:val="single" w:sz="4" w:space="0" w:color="auto"/>
            </w:tcBorders>
            <w:shd w:val="clear" w:color="auto" w:fill="auto"/>
          </w:tcPr>
          <w:p w:rsidR="00300522" w:rsidRPr="00F103C9" w:rsidRDefault="00300522" w:rsidP="00300522">
            <w:pPr>
              <w:pStyle w:val="Tabletext"/>
            </w:pPr>
            <w:r w:rsidRPr="00F103C9">
              <w:t>Supplies of going concerns</w:t>
            </w:r>
          </w:p>
        </w:tc>
        <w:tc>
          <w:tcPr>
            <w:tcW w:w="1276"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135</w:t>
            </w:r>
          </w:p>
        </w:tc>
      </w:tr>
      <w:tr w:rsidR="00300522" w:rsidRPr="00F103C9" w:rsidTr="00E6045B">
        <w:tblPrEx>
          <w:tblCellMar>
            <w:left w:w="107" w:type="dxa"/>
            <w:right w:w="107" w:type="dxa"/>
          </w:tblCellMar>
        </w:tblPrEx>
        <w:tc>
          <w:tcPr>
            <w:tcW w:w="709" w:type="dxa"/>
            <w:tcBorders>
              <w:bottom w:val="single" w:sz="4" w:space="0" w:color="auto"/>
            </w:tcBorders>
            <w:shd w:val="clear" w:color="auto" w:fill="auto"/>
          </w:tcPr>
          <w:p w:rsidR="00300522" w:rsidRPr="00F103C9" w:rsidRDefault="00300522" w:rsidP="00300522">
            <w:pPr>
              <w:pStyle w:val="Tabletext"/>
            </w:pPr>
            <w:bookmarkStart w:id="107" w:name="CU_30137784"/>
            <w:bookmarkStart w:id="108" w:name="CU_30137895"/>
            <w:bookmarkEnd w:id="107"/>
            <w:bookmarkEnd w:id="108"/>
            <w:r w:rsidRPr="00F103C9">
              <w:t>15</w:t>
            </w:r>
          </w:p>
        </w:tc>
        <w:tc>
          <w:tcPr>
            <w:tcW w:w="3969" w:type="dxa"/>
            <w:tcBorders>
              <w:bottom w:val="single" w:sz="4" w:space="0" w:color="auto"/>
            </w:tcBorders>
            <w:shd w:val="clear" w:color="auto" w:fill="auto"/>
          </w:tcPr>
          <w:p w:rsidR="00300522" w:rsidRPr="00F103C9" w:rsidRDefault="00300522" w:rsidP="00300522">
            <w:pPr>
              <w:pStyle w:val="Tabletext"/>
            </w:pPr>
            <w:r w:rsidRPr="00F103C9">
              <w:t>Supplies of things acquired etc. without full input tax credits</w:t>
            </w:r>
          </w:p>
        </w:tc>
        <w:tc>
          <w:tcPr>
            <w:tcW w:w="1276"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132</w:t>
            </w:r>
          </w:p>
        </w:tc>
      </w:tr>
      <w:tr w:rsidR="0063554A" w:rsidRPr="00F103C9" w:rsidTr="00E6045B">
        <w:tc>
          <w:tcPr>
            <w:tcW w:w="709" w:type="dxa"/>
            <w:tcBorders>
              <w:top w:val="single" w:sz="4" w:space="0" w:color="auto"/>
              <w:bottom w:val="single" w:sz="4" w:space="0" w:color="auto"/>
            </w:tcBorders>
            <w:shd w:val="clear" w:color="auto" w:fill="auto"/>
          </w:tcPr>
          <w:p w:rsidR="0063554A" w:rsidRPr="00F103C9" w:rsidRDefault="0063554A" w:rsidP="0063554A">
            <w:pPr>
              <w:pStyle w:val="Tabletext"/>
            </w:pPr>
            <w:r w:rsidRPr="00F103C9">
              <w:t>15A</w:t>
            </w:r>
          </w:p>
        </w:tc>
        <w:tc>
          <w:tcPr>
            <w:tcW w:w="3969" w:type="dxa"/>
            <w:tcBorders>
              <w:top w:val="single" w:sz="4" w:space="0" w:color="auto"/>
              <w:bottom w:val="single" w:sz="4" w:space="0" w:color="auto"/>
            </w:tcBorders>
            <w:shd w:val="clear" w:color="auto" w:fill="auto"/>
          </w:tcPr>
          <w:p w:rsidR="0063554A" w:rsidRPr="00F103C9" w:rsidRDefault="0063554A" w:rsidP="0063554A">
            <w:pPr>
              <w:pStyle w:val="Tabletext"/>
            </w:pPr>
            <w:r w:rsidRPr="00F103C9">
              <w:t>Third party payments</w:t>
            </w:r>
          </w:p>
        </w:tc>
        <w:tc>
          <w:tcPr>
            <w:tcW w:w="1276" w:type="dxa"/>
            <w:tcBorders>
              <w:top w:val="single" w:sz="4" w:space="0" w:color="auto"/>
              <w:bottom w:val="single" w:sz="4" w:space="0" w:color="auto"/>
            </w:tcBorders>
            <w:shd w:val="clear" w:color="auto" w:fill="auto"/>
          </w:tcPr>
          <w:p w:rsidR="0063554A" w:rsidRPr="00F103C9" w:rsidRDefault="0063554A" w:rsidP="0063554A">
            <w:pPr>
              <w:pStyle w:val="Tabletext"/>
            </w:pPr>
            <w:r w:rsidRPr="00F103C9">
              <w:t>Division</w:t>
            </w:r>
            <w:r w:rsidR="00F103C9">
              <w:t> </w:t>
            </w:r>
            <w:r w:rsidRPr="00F103C9">
              <w:t>134</w:t>
            </w:r>
          </w:p>
        </w:tc>
      </w:tr>
      <w:tr w:rsidR="00300522" w:rsidRPr="00F103C9" w:rsidTr="00E74477">
        <w:tblPrEx>
          <w:tblCellMar>
            <w:left w:w="107" w:type="dxa"/>
            <w:right w:w="107" w:type="dxa"/>
          </w:tblCellMar>
        </w:tblPrEx>
        <w:tc>
          <w:tcPr>
            <w:tcW w:w="709" w:type="dxa"/>
            <w:tcBorders>
              <w:bottom w:val="single" w:sz="4" w:space="0" w:color="auto"/>
            </w:tcBorders>
            <w:shd w:val="clear" w:color="auto" w:fill="auto"/>
          </w:tcPr>
          <w:p w:rsidR="00300522" w:rsidRPr="00F103C9" w:rsidRDefault="00300522" w:rsidP="00300522">
            <w:pPr>
              <w:pStyle w:val="Tabletext"/>
            </w:pPr>
            <w:bookmarkStart w:id="109" w:name="CU_32137278"/>
            <w:bookmarkEnd w:id="109"/>
            <w:r w:rsidRPr="00F103C9">
              <w:t>16</w:t>
            </w:r>
          </w:p>
        </w:tc>
        <w:tc>
          <w:tcPr>
            <w:tcW w:w="3969" w:type="dxa"/>
            <w:tcBorders>
              <w:bottom w:val="single" w:sz="4" w:space="0" w:color="auto"/>
            </w:tcBorders>
            <w:shd w:val="clear" w:color="auto" w:fill="auto"/>
          </w:tcPr>
          <w:p w:rsidR="00300522" w:rsidRPr="00F103C9" w:rsidRDefault="00300522" w:rsidP="00300522">
            <w:pPr>
              <w:pStyle w:val="Tabletext"/>
            </w:pPr>
            <w:r w:rsidRPr="00F103C9">
              <w:t>Tradex scheme goods</w:t>
            </w:r>
          </w:p>
        </w:tc>
        <w:tc>
          <w:tcPr>
            <w:tcW w:w="1276"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141</w:t>
            </w:r>
          </w:p>
        </w:tc>
      </w:tr>
      <w:tr w:rsidR="00300522" w:rsidRPr="00F103C9" w:rsidTr="00E74477">
        <w:tblPrEx>
          <w:tblCellMar>
            <w:left w:w="107" w:type="dxa"/>
            <w:right w:w="107" w:type="dxa"/>
          </w:tblCellMar>
        </w:tblPrEx>
        <w:tc>
          <w:tcPr>
            <w:tcW w:w="709" w:type="dxa"/>
            <w:tcBorders>
              <w:bottom w:val="single" w:sz="12" w:space="0" w:color="auto"/>
            </w:tcBorders>
            <w:shd w:val="clear" w:color="auto" w:fill="auto"/>
          </w:tcPr>
          <w:p w:rsidR="00300522" w:rsidRPr="00F103C9" w:rsidRDefault="00300522" w:rsidP="00300522">
            <w:pPr>
              <w:pStyle w:val="Tabletext"/>
            </w:pPr>
            <w:bookmarkStart w:id="110" w:name="CU_33137315"/>
            <w:bookmarkStart w:id="111" w:name="CU_33137941"/>
            <w:bookmarkStart w:id="112" w:name="CU_33138052"/>
            <w:bookmarkEnd w:id="110"/>
            <w:bookmarkEnd w:id="111"/>
            <w:bookmarkEnd w:id="112"/>
            <w:r w:rsidRPr="00F103C9">
              <w:t>17</w:t>
            </w:r>
          </w:p>
        </w:tc>
        <w:tc>
          <w:tcPr>
            <w:tcW w:w="3969" w:type="dxa"/>
            <w:tcBorders>
              <w:bottom w:val="single" w:sz="12" w:space="0" w:color="auto"/>
            </w:tcBorders>
            <w:shd w:val="clear" w:color="auto" w:fill="auto"/>
          </w:tcPr>
          <w:p w:rsidR="00300522" w:rsidRPr="00F103C9" w:rsidRDefault="00300522" w:rsidP="00300522">
            <w:pPr>
              <w:pStyle w:val="Tabletext"/>
            </w:pPr>
            <w:r w:rsidRPr="00F103C9">
              <w:t>Vouchers</w:t>
            </w:r>
          </w:p>
        </w:tc>
        <w:tc>
          <w:tcPr>
            <w:tcW w:w="1276"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100</w:t>
            </w:r>
          </w:p>
        </w:tc>
      </w:tr>
    </w:tbl>
    <w:p w:rsidR="00300522" w:rsidRPr="00F103C9" w:rsidRDefault="00300522" w:rsidP="00A36DB5">
      <w:pPr>
        <w:pStyle w:val="ActHead3"/>
        <w:pageBreakBefore/>
      </w:pPr>
      <w:bookmarkStart w:id="113" w:name="_Toc498001167"/>
      <w:r w:rsidRPr="00F103C9">
        <w:rPr>
          <w:rStyle w:val="CharDivNo"/>
        </w:rPr>
        <w:lastRenderedPageBreak/>
        <w:t>Division</w:t>
      </w:r>
      <w:r w:rsidR="00F103C9" w:rsidRPr="00F103C9">
        <w:rPr>
          <w:rStyle w:val="CharDivNo"/>
        </w:rPr>
        <w:t> </w:t>
      </w:r>
      <w:r w:rsidRPr="00F103C9">
        <w:rPr>
          <w:rStyle w:val="CharDivNo"/>
        </w:rPr>
        <w:t>19</w:t>
      </w:r>
      <w:r w:rsidRPr="00F103C9">
        <w:t>—</w:t>
      </w:r>
      <w:r w:rsidRPr="00F103C9">
        <w:rPr>
          <w:rStyle w:val="CharDivText"/>
        </w:rPr>
        <w:t>Adjustment events</w:t>
      </w:r>
      <w:bookmarkEnd w:id="113"/>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19</w:t>
      </w:r>
      <w:r w:rsidR="00F103C9">
        <w:noBreakHyphen/>
      </w:r>
      <w:r w:rsidRPr="00F103C9">
        <w:t>A</w:t>
      </w:r>
      <w:r w:rsidRPr="00F103C9">
        <w:tab/>
        <w:t>Adjustment events</w:t>
      </w:r>
    </w:p>
    <w:p w:rsidR="00300522" w:rsidRPr="00F103C9" w:rsidRDefault="00300522" w:rsidP="00300522">
      <w:pPr>
        <w:pStyle w:val="TofSectsSubdiv"/>
      </w:pPr>
      <w:r w:rsidRPr="00F103C9">
        <w:t>19</w:t>
      </w:r>
      <w:r w:rsidR="00F103C9">
        <w:noBreakHyphen/>
      </w:r>
      <w:r w:rsidRPr="00F103C9">
        <w:t>B</w:t>
      </w:r>
      <w:r w:rsidRPr="00F103C9">
        <w:tab/>
        <w:t>Adjustments for supplies</w:t>
      </w:r>
    </w:p>
    <w:p w:rsidR="00300522" w:rsidRPr="00F103C9" w:rsidRDefault="00300522" w:rsidP="00300522">
      <w:pPr>
        <w:pStyle w:val="TofSectsSubdiv"/>
      </w:pPr>
      <w:r w:rsidRPr="00F103C9">
        <w:t>19</w:t>
      </w:r>
      <w:r w:rsidR="00F103C9">
        <w:noBreakHyphen/>
      </w:r>
      <w:r w:rsidRPr="00F103C9">
        <w:t>C</w:t>
      </w:r>
      <w:r w:rsidRPr="00F103C9">
        <w:tab/>
        <w:t>Adjustments for acquisitions</w:t>
      </w:r>
    </w:p>
    <w:p w:rsidR="00300522" w:rsidRPr="00F103C9" w:rsidRDefault="00300522" w:rsidP="00300522">
      <w:pPr>
        <w:pStyle w:val="ActHead5"/>
      </w:pPr>
      <w:bookmarkStart w:id="114" w:name="_Toc498001168"/>
      <w:r w:rsidRPr="00F103C9">
        <w:rPr>
          <w:rStyle w:val="CharSectno"/>
        </w:rPr>
        <w:t>19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114"/>
    </w:p>
    <w:p w:rsidR="00300522" w:rsidRPr="00F103C9" w:rsidRDefault="00300522" w:rsidP="00300522">
      <w:pPr>
        <w:pStyle w:val="BoxText"/>
        <w:pBdr>
          <w:left w:val="single" w:sz="6" w:space="10" w:color="auto"/>
          <w:right w:val="single" w:sz="6" w:space="9" w:color="auto"/>
        </w:pBdr>
      </w:pPr>
      <w:r w:rsidRPr="00F103C9">
        <w:t>Adjustments can arise because of adjustment events. They are events such as a cancellation of a supply or acquisition, or a change in the consideration for a supply or acquisition (for example, because of a volume discount).</w:t>
      </w:r>
    </w:p>
    <w:p w:rsidR="00300522" w:rsidRPr="00F103C9" w:rsidRDefault="00300522" w:rsidP="00300522">
      <w:pPr>
        <w:pStyle w:val="notetext"/>
      </w:pPr>
      <w:r w:rsidRPr="00F103C9">
        <w:t>Note:</w:t>
      </w:r>
      <w:r w:rsidRPr="00F103C9">
        <w:tab/>
        <w:t>Importations do not give rise to adjustment events.</w:t>
      </w:r>
    </w:p>
    <w:p w:rsidR="00300522" w:rsidRPr="00F103C9" w:rsidRDefault="00300522" w:rsidP="00300522">
      <w:pPr>
        <w:pStyle w:val="ActHead5"/>
      </w:pPr>
      <w:bookmarkStart w:id="115" w:name="_Toc498001169"/>
      <w:r w:rsidRPr="00F103C9">
        <w:rPr>
          <w:rStyle w:val="CharSectno"/>
        </w:rPr>
        <w:t>19</w:t>
      </w:r>
      <w:r w:rsidR="00F103C9" w:rsidRPr="00F103C9">
        <w:rPr>
          <w:rStyle w:val="CharSectno"/>
        </w:rPr>
        <w:noBreakHyphen/>
      </w:r>
      <w:r w:rsidRPr="00F103C9">
        <w:rPr>
          <w:rStyle w:val="CharSectno"/>
        </w:rPr>
        <w:t>5</w:t>
      </w:r>
      <w:r w:rsidRPr="00F103C9">
        <w:t xml:space="preserve">  Explanation of the effect of adjustment events</w:t>
      </w:r>
      <w:bookmarkEnd w:id="115"/>
    </w:p>
    <w:p w:rsidR="00300522" w:rsidRPr="00F103C9" w:rsidRDefault="00300522" w:rsidP="00300522">
      <w:pPr>
        <w:pStyle w:val="subsection"/>
      </w:pPr>
      <w:r w:rsidRPr="00F103C9">
        <w:tab/>
      </w:r>
      <w:r w:rsidRPr="00F103C9">
        <w:tab/>
        <w:t xml:space="preserve">The following diagram shows how an </w:t>
      </w:r>
      <w:r w:rsidR="00F103C9" w:rsidRPr="00F103C9">
        <w:rPr>
          <w:position w:val="6"/>
          <w:sz w:val="16"/>
          <w:szCs w:val="16"/>
        </w:rPr>
        <w:t>*</w:t>
      </w:r>
      <w:r w:rsidRPr="00F103C9">
        <w:t xml:space="preserve">adjustment event for a supply or acquisition can give rise to an </w:t>
      </w:r>
      <w:r w:rsidR="00F103C9" w:rsidRPr="00F103C9">
        <w:rPr>
          <w:position w:val="6"/>
          <w:sz w:val="16"/>
          <w:szCs w:val="16"/>
        </w:rPr>
        <w:t>*</w:t>
      </w:r>
      <w:r w:rsidRPr="00F103C9">
        <w:t xml:space="preserve">increasing adjustment or a </w:t>
      </w:r>
      <w:r w:rsidR="00F103C9" w:rsidRPr="00F103C9">
        <w:rPr>
          <w:position w:val="6"/>
          <w:sz w:val="16"/>
          <w:szCs w:val="16"/>
        </w:rPr>
        <w:t>*</w:t>
      </w:r>
      <w:r w:rsidRPr="00F103C9">
        <w:t>decreasing adjustment.</w:t>
      </w:r>
    </w:p>
    <w:p w:rsidR="00300522" w:rsidRPr="00F103C9" w:rsidRDefault="00300522" w:rsidP="00300522"/>
    <w:p w:rsidR="00300522" w:rsidRPr="00F103C9" w:rsidRDefault="00143843" w:rsidP="00300522">
      <w:r w:rsidRPr="00F103C9">
        <w:rPr>
          <w:noProof/>
          <w:sz w:val="20"/>
          <w:lang w:eastAsia="en-AU"/>
        </w:rPr>
        <w:lastRenderedPageBreak/>
        <w:drawing>
          <wp:inline distT="0" distB="0" distL="0" distR="0" wp14:anchorId="79ADBE85" wp14:editId="1972E0BE">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F103C9" w:rsidRDefault="00300522" w:rsidP="00300522"/>
    <w:p w:rsidR="00300522" w:rsidRPr="00F103C9" w:rsidRDefault="00300522" w:rsidP="00300522">
      <w:pPr>
        <w:pStyle w:val="notetext"/>
      </w:pPr>
      <w:r w:rsidRPr="00F103C9">
        <w:t>Note:</w:t>
      </w:r>
      <w:r w:rsidRPr="00F103C9">
        <w:tab/>
        <w:t>This section is an explanatory section.</w:t>
      </w:r>
    </w:p>
    <w:p w:rsidR="00300522" w:rsidRPr="00F103C9" w:rsidRDefault="00300522" w:rsidP="00300522">
      <w:pPr>
        <w:pStyle w:val="ActHead4"/>
      </w:pPr>
      <w:bookmarkStart w:id="116" w:name="_Toc498001170"/>
      <w:r w:rsidRPr="00F103C9">
        <w:rPr>
          <w:rStyle w:val="CharSubdNo"/>
        </w:rPr>
        <w:t>Subdivision</w:t>
      </w:r>
      <w:r w:rsidR="00F103C9" w:rsidRPr="00F103C9">
        <w:rPr>
          <w:rStyle w:val="CharSubdNo"/>
        </w:rPr>
        <w:t> </w:t>
      </w:r>
      <w:r w:rsidRPr="00F103C9">
        <w:rPr>
          <w:rStyle w:val="CharSubdNo"/>
        </w:rPr>
        <w:t>19</w:t>
      </w:r>
      <w:r w:rsidR="00F103C9" w:rsidRPr="00F103C9">
        <w:rPr>
          <w:rStyle w:val="CharSubdNo"/>
        </w:rPr>
        <w:noBreakHyphen/>
      </w:r>
      <w:r w:rsidRPr="00F103C9">
        <w:rPr>
          <w:rStyle w:val="CharSubdNo"/>
        </w:rPr>
        <w:t>A</w:t>
      </w:r>
      <w:r w:rsidRPr="00F103C9">
        <w:t>—</w:t>
      </w:r>
      <w:r w:rsidRPr="00F103C9">
        <w:rPr>
          <w:rStyle w:val="CharSubdText"/>
        </w:rPr>
        <w:t>Adjustment events</w:t>
      </w:r>
      <w:bookmarkEnd w:id="116"/>
    </w:p>
    <w:p w:rsidR="00300522" w:rsidRPr="00F103C9" w:rsidRDefault="00300522" w:rsidP="00300522">
      <w:pPr>
        <w:pStyle w:val="ActHead5"/>
      </w:pPr>
      <w:bookmarkStart w:id="117" w:name="_Toc498001171"/>
      <w:r w:rsidRPr="00F103C9">
        <w:rPr>
          <w:rStyle w:val="CharSectno"/>
        </w:rPr>
        <w:t>19</w:t>
      </w:r>
      <w:r w:rsidR="00F103C9" w:rsidRPr="00F103C9">
        <w:rPr>
          <w:rStyle w:val="CharSectno"/>
        </w:rPr>
        <w:noBreakHyphen/>
      </w:r>
      <w:r w:rsidRPr="00F103C9">
        <w:rPr>
          <w:rStyle w:val="CharSectno"/>
        </w:rPr>
        <w:t>10</w:t>
      </w:r>
      <w:r w:rsidRPr="00F103C9">
        <w:t xml:space="preserve">  Adjustment events</w:t>
      </w:r>
      <w:bookmarkEnd w:id="117"/>
    </w:p>
    <w:p w:rsidR="00300522" w:rsidRPr="00F103C9" w:rsidRDefault="00300522" w:rsidP="00300522">
      <w:pPr>
        <w:pStyle w:val="subsection"/>
      </w:pPr>
      <w:r w:rsidRPr="00F103C9">
        <w:tab/>
        <w:t>(1)</w:t>
      </w:r>
      <w:r w:rsidRPr="00F103C9">
        <w:tab/>
        <w:t xml:space="preserve">An </w:t>
      </w:r>
      <w:r w:rsidRPr="00F103C9">
        <w:rPr>
          <w:b/>
          <w:bCs/>
          <w:i/>
          <w:iCs/>
        </w:rPr>
        <w:t>adjustment event</w:t>
      </w:r>
      <w:r w:rsidRPr="00F103C9">
        <w:t xml:space="preserve"> is any event which has the effect of:</w:t>
      </w:r>
    </w:p>
    <w:p w:rsidR="00300522" w:rsidRPr="00F103C9" w:rsidRDefault="00300522" w:rsidP="00300522">
      <w:pPr>
        <w:pStyle w:val="paragraph"/>
      </w:pPr>
      <w:r w:rsidRPr="00F103C9">
        <w:tab/>
        <w:t>(a)</w:t>
      </w:r>
      <w:r w:rsidRPr="00F103C9">
        <w:tab/>
        <w:t>cancelling a supply or acquisition; or</w:t>
      </w:r>
    </w:p>
    <w:p w:rsidR="00300522" w:rsidRPr="00F103C9" w:rsidRDefault="00300522" w:rsidP="00300522">
      <w:pPr>
        <w:pStyle w:val="paragraph"/>
      </w:pPr>
      <w:r w:rsidRPr="00F103C9">
        <w:tab/>
        <w:t>(b)</w:t>
      </w:r>
      <w:r w:rsidRPr="00F103C9">
        <w:tab/>
        <w:t xml:space="preserve">changing the </w:t>
      </w:r>
      <w:r w:rsidR="00F103C9" w:rsidRPr="00F103C9">
        <w:rPr>
          <w:position w:val="6"/>
          <w:sz w:val="16"/>
          <w:szCs w:val="16"/>
        </w:rPr>
        <w:t>*</w:t>
      </w:r>
      <w:r w:rsidRPr="00F103C9">
        <w:t>consideration for a supply or acquisition; or</w:t>
      </w:r>
    </w:p>
    <w:p w:rsidR="00300522" w:rsidRPr="00F103C9" w:rsidRDefault="00300522" w:rsidP="00300522">
      <w:pPr>
        <w:pStyle w:val="paragraph"/>
      </w:pPr>
      <w:r w:rsidRPr="00F103C9">
        <w:tab/>
        <w:t>(c)</w:t>
      </w:r>
      <w:r w:rsidRPr="00F103C9">
        <w:tab/>
        <w:t xml:space="preserve">causing a supply or acquisition to become, or stop being, a </w:t>
      </w:r>
      <w:r w:rsidR="00F103C9" w:rsidRPr="00F103C9">
        <w:rPr>
          <w:position w:val="6"/>
          <w:sz w:val="16"/>
          <w:szCs w:val="16"/>
        </w:rPr>
        <w:t>*</w:t>
      </w:r>
      <w:r w:rsidRPr="00F103C9">
        <w:t xml:space="preserve">taxable supply or </w:t>
      </w:r>
      <w:r w:rsidR="00F103C9" w:rsidRPr="00F103C9">
        <w:rPr>
          <w:position w:val="6"/>
          <w:sz w:val="16"/>
          <w:szCs w:val="16"/>
        </w:rPr>
        <w:t>*</w:t>
      </w:r>
      <w:r w:rsidRPr="00F103C9">
        <w:t>creditable acquisition.</w:t>
      </w:r>
    </w:p>
    <w:p w:rsidR="00300522" w:rsidRPr="00F103C9" w:rsidRDefault="00300522" w:rsidP="00300522">
      <w:pPr>
        <w:pStyle w:val="notetext"/>
      </w:pPr>
      <w:r w:rsidRPr="00F103C9">
        <w:t>Example:</w:t>
      </w:r>
      <w:r w:rsidRPr="00F103C9">
        <w:tab/>
        <w:t>If goods that are supplied for export are not exported within the time provided in section</w:t>
      </w:r>
      <w:r w:rsidR="00F103C9">
        <w:t> </w:t>
      </w:r>
      <w:r w:rsidRPr="00F103C9">
        <w:t>38</w:t>
      </w:r>
      <w:r w:rsidR="00F103C9">
        <w:noBreakHyphen/>
      </w:r>
      <w:r w:rsidRPr="00F103C9">
        <w:t>185, the supply is likely to become a taxable supply after originally being a supply that was GST</w:t>
      </w:r>
      <w:r w:rsidR="00F103C9">
        <w:noBreakHyphen/>
      </w:r>
      <w:r w:rsidRPr="00F103C9">
        <w:t>free.</w:t>
      </w:r>
    </w:p>
    <w:p w:rsidR="00300522" w:rsidRPr="00F103C9" w:rsidRDefault="00300522" w:rsidP="00300522">
      <w:pPr>
        <w:pStyle w:val="subsection"/>
      </w:pPr>
      <w:r w:rsidRPr="00F103C9">
        <w:tab/>
        <w:t>(2)</w:t>
      </w:r>
      <w:r w:rsidRPr="00F103C9">
        <w:tab/>
        <w:t xml:space="preserve">Without limiting </w:t>
      </w:r>
      <w:r w:rsidR="00F103C9">
        <w:t>subsection (</w:t>
      </w:r>
      <w:r w:rsidRPr="00F103C9">
        <w:t xml:space="preserve">1), these are </w:t>
      </w:r>
      <w:r w:rsidR="00F103C9" w:rsidRPr="00F103C9">
        <w:rPr>
          <w:position w:val="6"/>
          <w:sz w:val="16"/>
          <w:szCs w:val="16"/>
        </w:rPr>
        <w:t>*</w:t>
      </w:r>
      <w:r w:rsidRPr="00F103C9">
        <w:t>adjustment events:</w:t>
      </w:r>
    </w:p>
    <w:p w:rsidR="00300522" w:rsidRPr="00F103C9" w:rsidRDefault="00300522" w:rsidP="00300522">
      <w:pPr>
        <w:pStyle w:val="paragraph"/>
      </w:pPr>
      <w:r w:rsidRPr="00F103C9">
        <w:lastRenderedPageBreak/>
        <w:tab/>
        <w:t>(a)</w:t>
      </w:r>
      <w:r w:rsidRPr="00F103C9">
        <w:tab/>
        <w:t>the return to a supplier of a thing, or part of a thing, supplied (whether or not the return involves a change of ownership of the thing);</w:t>
      </w:r>
    </w:p>
    <w:p w:rsidR="00300522" w:rsidRPr="00F103C9" w:rsidRDefault="00300522" w:rsidP="00300522">
      <w:pPr>
        <w:pStyle w:val="paragraph"/>
      </w:pPr>
      <w:r w:rsidRPr="00F103C9">
        <w:tab/>
        <w:t>(b)</w:t>
      </w:r>
      <w:r w:rsidRPr="00F103C9">
        <w:tab/>
        <w:t xml:space="preserve">a change to the previously agreed </w:t>
      </w:r>
      <w:r w:rsidR="00F103C9" w:rsidRPr="00F103C9">
        <w:rPr>
          <w:position w:val="6"/>
          <w:sz w:val="16"/>
          <w:szCs w:val="16"/>
        </w:rPr>
        <w:t>*</w:t>
      </w:r>
      <w:r w:rsidRPr="00F103C9">
        <w:t>consideration for a supply or acquisition, whether due to the offer of a discount or otherwise;</w:t>
      </w:r>
    </w:p>
    <w:p w:rsidR="00300522" w:rsidRPr="00F103C9" w:rsidRDefault="00300522" w:rsidP="00300522">
      <w:pPr>
        <w:pStyle w:val="paragraph"/>
      </w:pPr>
      <w:r w:rsidRPr="00F103C9">
        <w:tab/>
        <w:t>(c)</w:t>
      </w:r>
      <w:r w:rsidRPr="00F103C9">
        <w:tab/>
        <w:t xml:space="preserve">a change in the extent to which an entity that makes an acquisition provides, or is liable to provide, consideration for the acquisition (unless the entity </w:t>
      </w:r>
      <w:r w:rsidR="00F103C9" w:rsidRPr="00F103C9">
        <w:rPr>
          <w:position w:val="6"/>
          <w:sz w:val="16"/>
          <w:szCs w:val="16"/>
        </w:rPr>
        <w:t>*</w:t>
      </w:r>
      <w:r w:rsidRPr="00F103C9">
        <w:t>accounts on a cash basis).</w:t>
      </w:r>
    </w:p>
    <w:p w:rsidR="00300522" w:rsidRPr="00F103C9" w:rsidRDefault="00300522" w:rsidP="00300522">
      <w:pPr>
        <w:pStyle w:val="subsection"/>
      </w:pPr>
      <w:r w:rsidRPr="00F103C9">
        <w:tab/>
        <w:t>(3)</w:t>
      </w:r>
      <w:r w:rsidRPr="00F103C9">
        <w:tab/>
        <w:t xml:space="preserve">An </w:t>
      </w:r>
      <w:r w:rsidR="00F103C9" w:rsidRPr="00F103C9">
        <w:rPr>
          <w:position w:val="6"/>
          <w:sz w:val="16"/>
          <w:szCs w:val="16"/>
        </w:rPr>
        <w:t>*</w:t>
      </w:r>
      <w:r w:rsidRPr="00F103C9">
        <w:t>adjustment event:</w:t>
      </w:r>
    </w:p>
    <w:p w:rsidR="00300522" w:rsidRPr="00F103C9" w:rsidRDefault="00300522" w:rsidP="00300522">
      <w:pPr>
        <w:pStyle w:val="paragraph"/>
      </w:pPr>
      <w:r w:rsidRPr="00F103C9">
        <w:tab/>
        <w:t>(a)</w:t>
      </w:r>
      <w:r w:rsidRPr="00F103C9">
        <w:tab/>
        <w:t xml:space="preserve">can arise in relation to a supply even if it is not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(b)</w:t>
      </w:r>
      <w:r w:rsidRPr="00F103C9">
        <w:tab/>
        <w:t xml:space="preserve">can arise in relation to an acquisition even if it is not a </w:t>
      </w:r>
      <w:r w:rsidR="00F103C9" w:rsidRPr="00F103C9">
        <w:rPr>
          <w:position w:val="6"/>
          <w:sz w:val="16"/>
          <w:szCs w:val="16"/>
        </w:rPr>
        <w:t>*</w:t>
      </w:r>
      <w:r w:rsidRPr="00F103C9">
        <w:t>creditable acquisition.</w:t>
      </w:r>
    </w:p>
    <w:p w:rsidR="00300522" w:rsidRPr="00F103C9" w:rsidRDefault="00300522" w:rsidP="00300522">
      <w:pPr>
        <w:pStyle w:val="subsection"/>
      </w:pPr>
      <w:r w:rsidRPr="00F103C9">
        <w:tab/>
        <w:t>(4)</w:t>
      </w:r>
      <w:r w:rsidRPr="00F103C9">
        <w:tab/>
        <w:t xml:space="preserve">However, the return of a thing supplied, or part of a thing supplied, to its supplier is not an </w:t>
      </w:r>
      <w:r w:rsidR="00F103C9" w:rsidRPr="00F103C9">
        <w:rPr>
          <w:position w:val="6"/>
          <w:sz w:val="16"/>
          <w:szCs w:val="16"/>
        </w:rPr>
        <w:t>*</w:t>
      </w:r>
      <w:r w:rsidRPr="00F103C9">
        <w:t>adjustment event if the return is for the purpose of repair or maintenance.</w:t>
      </w:r>
    </w:p>
    <w:p w:rsidR="00300522" w:rsidRPr="00F103C9" w:rsidRDefault="00300522" w:rsidP="00300522">
      <w:pPr>
        <w:pStyle w:val="ActHead4"/>
      </w:pPr>
      <w:bookmarkStart w:id="118" w:name="_Toc498001172"/>
      <w:r w:rsidRPr="00F103C9">
        <w:rPr>
          <w:rStyle w:val="CharSubdNo"/>
        </w:rPr>
        <w:t>Subdivision</w:t>
      </w:r>
      <w:r w:rsidR="00F103C9" w:rsidRPr="00F103C9">
        <w:rPr>
          <w:rStyle w:val="CharSubdNo"/>
        </w:rPr>
        <w:t> </w:t>
      </w:r>
      <w:r w:rsidRPr="00F103C9">
        <w:rPr>
          <w:rStyle w:val="CharSubdNo"/>
        </w:rPr>
        <w:t>19</w:t>
      </w:r>
      <w:r w:rsidR="00F103C9" w:rsidRPr="00F103C9">
        <w:rPr>
          <w:rStyle w:val="CharSubdNo"/>
        </w:rPr>
        <w:noBreakHyphen/>
      </w:r>
      <w:r w:rsidRPr="00F103C9">
        <w:rPr>
          <w:rStyle w:val="CharSubdNo"/>
        </w:rPr>
        <w:t>B</w:t>
      </w:r>
      <w:r w:rsidRPr="00F103C9">
        <w:t>—</w:t>
      </w:r>
      <w:r w:rsidRPr="00F103C9">
        <w:rPr>
          <w:rStyle w:val="CharSubdText"/>
        </w:rPr>
        <w:t>Adjustments for supplies</w:t>
      </w:r>
      <w:bookmarkEnd w:id="118"/>
    </w:p>
    <w:p w:rsidR="00300522" w:rsidRPr="00F103C9" w:rsidRDefault="00300522" w:rsidP="00300522">
      <w:pPr>
        <w:pStyle w:val="ActHead5"/>
      </w:pPr>
      <w:bookmarkStart w:id="119" w:name="_Toc498001173"/>
      <w:r w:rsidRPr="00F103C9">
        <w:rPr>
          <w:rStyle w:val="CharSectno"/>
        </w:rPr>
        <w:t>19</w:t>
      </w:r>
      <w:r w:rsidR="00F103C9" w:rsidRPr="00F103C9">
        <w:rPr>
          <w:rStyle w:val="CharSectno"/>
        </w:rPr>
        <w:noBreakHyphen/>
      </w:r>
      <w:r w:rsidRPr="00F103C9">
        <w:rPr>
          <w:rStyle w:val="CharSectno"/>
        </w:rPr>
        <w:t>40</w:t>
      </w:r>
      <w:r w:rsidRPr="00F103C9">
        <w:t xml:space="preserve">  Where adjustments for supplies arise</w:t>
      </w:r>
      <w:bookmarkEnd w:id="119"/>
    </w:p>
    <w:p w:rsidR="00300522" w:rsidRPr="00F103C9" w:rsidRDefault="00300522" w:rsidP="00300522">
      <w:pPr>
        <w:pStyle w:val="subsection"/>
      </w:pPr>
      <w:r w:rsidRPr="00F103C9">
        <w:tab/>
      </w:r>
      <w:r w:rsidRPr="00F103C9">
        <w:tab/>
        <w:t xml:space="preserve">You have an </w:t>
      </w:r>
      <w:r w:rsidRPr="00F103C9">
        <w:rPr>
          <w:b/>
          <w:bCs/>
          <w:i/>
          <w:iCs/>
        </w:rPr>
        <w:t>adjustment</w:t>
      </w:r>
      <w:r w:rsidRPr="00F103C9">
        <w:t xml:space="preserve"> for a supply for which you are liable to pay GST (or would be liable to pay GST if it were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 xml:space="preserve">in relation to the supply, one or more </w:t>
      </w:r>
      <w:r w:rsidR="00F103C9" w:rsidRPr="00F103C9">
        <w:rPr>
          <w:position w:val="6"/>
          <w:sz w:val="16"/>
          <w:szCs w:val="16"/>
        </w:rPr>
        <w:t>*</w:t>
      </w:r>
      <w:r w:rsidRPr="00F103C9">
        <w:t>adjustment events occur during a tax period; and</w:t>
      </w:r>
    </w:p>
    <w:p w:rsidR="00300522" w:rsidRPr="00F103C9" w:rsidRDefault="00300522" w:rsidP="00300522">
      <w:pPr>
        <w:pStyle w:val="paragraph"/>
      </w:pPr>
      <w:r w:rsidRPr="00F103C9">
        <w:tab/>
        <w:t>(b)</w:t>
      </w:r>
      <w:r w:rsidRPr="00F103C9">
        <w:tab/>
        <w:t>GST on the supply was attributable to an earlier tax period (or, if the supply was not a taxable supply, would have been attributable to an earlier tax period had the supply been a taxable supply); and</w:t>
      </w:r>
    </w:p>
    <w:p w:rsidR="00300522" w:rsidRPr="00F103C9" w:rsidRDefault="00300522" w:rsidP="00300522">
      <w:pPr>
        <w:pStyle w:val="paragraph"/>
      </w:pPr>
      <w:r w:rsidRPr="00F103C9">
        <w:tab/>
        <w:t>(c)</w:t>
      </w:r>
      <w:r w:rsidRPr="00F103C9">
        <w:tab/>
        <w:t xml:space="preserve">as a result of those adjustment events, the </w:t>
      </w:r>
      <w:r w:rsidR="00F103C9" w:rsidRPr="00F103C9">
        <w:rPr>
          <w:position w:val="6"/>
          <w:sz w:val="16"/>
          <w:szCs w:val="16"/>
        </w:rPr>
        <w:t>*</w:t>
      </w:r>
      <w:r w:rsidRPr="00F103C9">
        <w:t xml:space="preserve">previously attributed GST amount for the supply (if any) no longer </w:t>
      </w:r>
      <w:r w:rsidRPr="00F103C9">
        <w:lastRenderedPageBreak/>
        <w:t xml:space="preserve">correctly reflects the amount of GST (if any) on the supply (the </w:t>
      </w:r>
      <w:r w:rsidRPr="00F103C9">
        <w:rPr>
          <w:b/>
          <w:bCs/>
          <w:i/>
          <w:iCs/>
        </w:rPr>
        <w:t>corrected GST amount</w:t>
      </w:r>
      <w:r w:rsidRPr="00F103C9">
        <w:t xml:space="preserve">), taking into account any change of circumstances that has given rise to an adjustment for the supply under this </w:t>
      </w:r>
      <w:r w:rsidR="00A53099" w:rsidRPr="00F103C9">
        <w:t>Subdivision</w:t>
      </w:r>
      <w:r w:rsidR="00A36DB5" w:rsidRPr="00F103C9">
        <w:t xml:space="preserve"> </w:t>
      </w:r>
      <w:r w:rsidRPr="00F103C9">
        <w:t>or Division</w:t>
      </w:r>
      <w:r w:rsidR="00F103C9">
        <w:t> </w:t>
      </w:r>
      <w:r w:rsidRPr="00F103C9">
        <w:t>21</w:t>
      </w:r>
      <w:r w:rsidR="0063554A" w:rsidRPr="00F103C9">
        <w:t xml:space="preserve"> or 134</w:t>
      </w:r>
      <w:r w:rsidRPr="00F103C9">
        <w:t>.</w:t>
      </w:r>
    </w:p>
    <w:p w:rsidR="00300522" w:rsidRPr="00F103C9" w:rsidRDefault="00300522" w:rsidP="00DD43D1">
      <w:pPr>
        <w:pStyle w:val="ActHead5"/>
      </w:pPr>
      <w:bookmarkStart w:id="120" w:name="_Toc498001174"/>
      <w:r w:rsidRPr="00F103C9">
        <w:rPr>
          <w:rStyle w:val="CharSectno"/>
        </w:rPr>
        <w:t>19</w:t>
      </w:r>
      <w:r w:rsidR="00F103C9" w:rsidRPr="00F103C9">
        <w:rPr>
          <w:rStyle w:val="CharSectno"/>
        </w:rPr>
        <w:noBreakHyphen/>
      </w:r>
      <w:r w:rsidRPr="00F103C9">
        <w:rPr>
          <w:rStyle w:val="CharSectno"/>
        </w:rPr>
        <w:t>45</w:t>
      </w:r>
      <w:r w:rsidRPr="00F103C9">
        <w:t xml:space="preserve">  Previously attributed GST amounts</w:t>
      </w:r>
      <w:bookmarkEnd w:id="120"/>
    </w:p>
    <w:p w:rsidR="00300522" w:rsidRPr="00F103C9" w:rsidRDefault="00300522" w:rsidP="00DD43D1">
      <w:pPr>
        <w:pStyle w:val="subsection"/>
        <w:keepNext/>
      </w:pPr>
      <w:r w:rsidRPr="00F103C9">
        <w:tab/>
      </w:r>
      <w:r w:rsidRPr="00F103C9">
        <w:tab/>
        <w:t xml:space="preserve">The </w:t>
      </w:r>
      <w:r w:rsidRPr="00F103C9">
        <w:rPr>
          <w:b/>
          <w:i/>
        </w:rPr>
        <w:t>previously attributed GST amount</w:t>
      </w:r>
      <w:r w:rsidRPr="00F103C9">
        <w:t xml:space="preserve"> for a supply is:</w:t>
      </w:r>
    </w:p>
    <w:p w:rsidR="00300522" w:rsidRPr="00F103C9" w:rsidRDefault="00300522" w:rsidP="00300522">
      <w:pPr>
        <w:pStyle w:val="paragraph"/>
      </w:pPr>
      <w:r w:rsidRPr="00F103C9">
        <w:tab/>
        <w:t>(a)</w:t>
      </w:r>
      <w:r w:rsidRPr="00F103C9">
        <w:tab/>
        <w:t>the amount of any GST that was attributable to a tax period in respect of the supply; plus</w:t>
      </w:r>
    </w:p>
    <w:p w:rsidR="00300522" w:rsidRPr="00F103C9" w:rsidRDefault="00300522" w:rsidP="00300522">
      <w:pPr>
        <w:pStyle w:val="paragraph"/>
      </w:pPr>
      <w:r w:rsidRPr="00F103C9">
        <w:tab/>
        <w:t>(b)</w:t>
      </w:r>
      <w:r w:rsidRPr="00F103C9">
        <w:tab/>
        <w:t xml:space="preserve">the sum of any </w:t>
      </w:r>
      <w:r w:rsidR="00F103C9" w:rsidRPr="00F103C9">
        <w:rPr>
          <w:position w:val="6"/>
          <w:sz w:val="16"/>
          <w:szCs w:val="16"/>
        </w:rPr>
        <w:t>*</w:t>
      </w:r>
      <w:r w:rsidRPr="00F103C9">
        <w:t xml:space="preserve">increasing adjustments, under this </w:t>
      </w:r>
      <w:r w:rsidR="00A53099" w:rsidRPr="00F103C9">
        <w:t>Subdivision</w:t>
      </w:r>
      <w:r w:rsidR="00A36DB5" w:rsidRPr="00F103C9">
        <w:t xml:space="preserve"> </w:t>
      </w:r>
      <w:r w:rsidRPr="00F103C9">
        <w:t>or Division</w:t>
      </w:r>
      <w:r w:rsidR="00F103C9">
        <w:t> </w:t>
      </w:r>
      <w:r w:rsidRPr="00F103C9">
        <w:t>21, that were previously attributable to a tax period in respect of the supply; minus</w:t>
      </w:r>
    </w:p>
    <w:p w:rsidR="00300522" w:rsidRPr="00F103C9" w:rsidRDefault="00300522" w:rsidP="00300522">
      <w:pPr>
        <w:pStyle w:val="paragraph"/>
      </w:pPr>
      <w:r w:rsidRPr="00F103C9">
        <w:tab/>
        <w:t>(c)</w:t>
      </w:r>
      <w:r w:rsidRPr="00F103C9">
        <w:tab/>
        <w:t xml:space="preserve">the sum of any </w:t>
      </w:r>
      <w:r w:rsidR="00F103C9" w:rsidRPr="00F103C9">
        <w:rPr>
          <w:position w:val="6"/>
          <w:sz w:val="16"/>
          <w:szCs w:val="16"/>
        </w:rPr>
        <w:t>*</w:t>
      </w:r>
      <w:r w:rsidRPr="00F103C9">
        <w:t xml:space="preserve">decreasing adjustments, under this </w:t>
      </w:r>
      <w:r w:rsidR="00A53099" w:rsidRPr="00F103C9">
        <w:t>Subdivision</w:t>
      </w:r>
      <w:r w:rsidR="00A36DB5" w:rsidRPr="00F103C9">
        <w:t xml:space="preserve"> </w:t>
      </w:r>
      <w:r w:rsidRPr="00F103C9">
        <w:t>or Division</w:t>
      </w:r>
      <w:r w:rsidR="00F103C9">
        <w:t> </w:t>
      </w:r>
      <w:r w:rsidRPr="00F103C9">
        <w:t>21</w:t>
      </w:r>
      <w:r w:rsidR="0063554A" w:rsidRPr="00F103C9">
        <w:t xml:space="preserve"> or 134</w:t>
      </w:r>
      <w:r w:rsidRPr="00F103C9">
        <w:t>, that were previously attributable to a tax period in respect of the supply.</w:t>
      </w:r>
    </w:p>
    <w:p w:rsidR="00300522" w:rsidRPr="00F103C9" w:rsidRDefault="00300522" w:rsidP="00300522">
      <w:pPr>
        <w:pStyle w:val="ActHead5"/>
      </w:pPr>
      <w:bookmarkStart w:id="121" w:name="_Toc498001175"/>
      <w:r w:rsidRPr="00F103C9">
        <w:rPr>
          <w:rStyle w:val="CharSectno"/>
        </w:rPr>
        <w:t>19</w:t>
      </w:r>
      <w:r w:rsidR="00F103C9" w:rsidRPr="00F103C9">
        <w:rPr>
          <w:rStyle w:val="CharSectno"/>
        </w:rPr>
        <w:noBreakHyphen/>
      </w:r>
      <w:r w:rsidRPr="00F103C9">
        <w:rPr>
          <w:rStyle w:val="CharSectno"/>
        </w:rPr>
        <w:t>50</w:t>
      </w:r>
      <w:r w:rsidRPr="00F103C9">
        <w:t xml:space="preserve">  Increasing adjustments for supplies</w:t>
      </w:r>
      <w:bookmarkEnd w:id="121"/>
    </w:p>
    <w:p w:rsidR="00300522" w:rsidRPr="00F103C9" w:rsidRDefault="00300522" w:rsidP="00300522">
      <w:pPr>
        <w:pStyle w:val="subsection"/>
      </w:pPr>
      <w:r w:rsidRPr="00F103C9">
        <w:tab/>
      </w:r>
      <w:r w:rsidRPr="00F103C9">
        <w:tab/>
        <w:t xml:space="preserve">If the </w:t>
      </w:r>
      <w:r w:rsidR="00F103C9" w:rsidRPr="00F103C9">
        <w:rPr>
          <w:position w:val="6"/>
          <w:sz w:val="16"/>
          <w:szCs w:val="16"/>
        </w:rPr>
        <w:t>*</w:t>
      </w:r>
      <w:r w:rsidRPr="00F103C9">
        <w:t>corrected GST</w:t>
      </w:r>
      <w:r w:rsidRPr="00F103C9">
        <w:rPr>
          <w:b/>
          <w:bCs/>
          <w:i/>
          <w:iCs/>
        </w:rPr>
        <w:t xml:space="preserve"> </w:t>
      </w:r>
      <w:r w:rsidRPr="00F103C9">
        <w:t xml:space="preserve">amount is </w:t>
      </w:r>
      <w:r w:rsidRPr="00F103C9">
        <w:rPr>
          <w:i/>
          <w:iCs/>
        </w:rPr>
        <w:t>greater</w:t>
      </w:r>
      <w:r w:rsidRPr="00F103C9">
        <w:t xml:space="preserve"> than the </w:t>
      </w:r>
      <w:r w:rsidR="00F103C9" w:rsidRPr="00F103C9">
        <w:rPr>
          <w:position w:val="6"/>
          <w:sz w:val="16"/>
          <w:szCs w:val="16"/>
        </w:rPr>
        <w:t>*</w:t>
      </w:r>
      <w:r w:rsidRPr="00F103C9">
        <w:t xml:space="preserve">previously attributed GST amount, you have an </w:t>
      </w:r>
      <w:r w:rsidRPr="00F103C9">
        <w:rPr>
          <w:b/>
          <w:bCs/>
          <w:i/>
          <w:iCs/>
        </w:rPr>
        <w:t>increasing adjustment</w:t>
      </w:r>
      <w:r w:rsidRPr="00F103C9">
        <w:t xml:space="preserve"> equal to the difference between the corrected GST amount and the previously attributed GST amount.</w:t>
      </w:r>
    </w:p>
    <w:p w:rsidR="00300522" w:rsidRPr="00F103C9" w:rsidRDefault="00300522" w:rsidP="00300522">
      <w:pPr>
        <w:pStyle w:val="ActHead5"/>
      </w:pPr>
      <w:bookmarkStart w:id="122" w:name="_Toc498001176"/>
      <w:r w:rsidRPr="00F103C9">
        <w:rPr>
          <w:rStyle w:val="CharSectno"/>
        </w:rPr>
        <w:t>19</w:t>
      </w:r>
      <w:r w:rsidR="00F103C9" w:rsidRPr="00F103C9">
        <w:rPr>
          <w:rStyle w:val="CharSectno"/>
        </w:rPr>
        <w:noBreakHyphen/>
      </w:r>
      <w:r w:rsidRPr="00F103C9">
        <w:rPr>
          <w:rStyle w:val="CharSectno"/>
        </w:rPr>
        <w:t>55</w:t>
      </w:r>
      <w:r w:rsidRPr="00F103C9">
        <w:t xml:space="preserve">  Decreasing adjustments for supplies</w:t>
      </w:r>
      <w:bookmarkEnd w:id="122"/>
    </w:p>
    <w:p w:rsidR="00300522" w:rsidRPr="00F103C9" w:rsidRDefault="00300522" w:rsidP="00300522">
      <w:pPr>
        <w:pStyle w:val="subsection"/>
      </w:pPr>
      <w:r w:rsidRPr="00F103C9">
        <w:tab/>
      </w:r>
      <w:r w:rsidRPr="00F103C9">
        <w:tab/>
        <w:t xml:space="preserve">If the </w:t>
      </w:r>
      <w:r w:rsidR="00F103C9" w:rsidRPr="00F103C9">
        <w:rPr>
          <w:position w:val="6"/>
          <w:sz w:val="16"/>
          <w:szCs w:val="16"/>
        </w:rPr>
        <w:t>*</w:t>
      </w:r>
      <w:r w:rsidRPr="00F103C9">
        <w:t xml:space="preserve">corrected GST amount is </w:t>
      </w:r>
      <w:r w:rsidRPr="00F103C9">
        <w:rPr>
          <w:i/>
          <w:iCs/>
        </w:rPr>
        <w:t>less</w:t>
      </w:r>
      <w:r w:rsidRPr="00F103C9">
        <w:t xml:space="preserve"> than the </w:t>
      </w:r>
      <w:r w:rsidR="00F103C9" w:rsidRPr="00F103C9">
        <w:rPr>
          <w:position w:val="6"/>
          <w:sz w:val="16"/>
          <w:szCs w:val="16"/>
        </w:rPr>
        <w:t>*</w:t>
      </w:r>
      <w:r w:rsidRPr="00F103C9">
        <w:t xml:space="preserve">previously attributed GST amount, you have a </w:t>
      </w:r>
      <w:r w:rsidRPr="00F103C9">
        <w:rPr>
          <w:b/>
          <w:bCs/>
          <w:i/>
          <w:iCs/>
        </w:rPr>
        <w:t>decreasing adjustment</w:t>
      </w:r>
      <w:r w:rsidRPr="00F103C9">
        <w:t xml:space="preserve"> equal to the difference between the previously attributed GST amount and the corrected GST amount.</w:t>
      </w:r>
    </w:p>
    <w:p w:rsidR="00300522" w:rsidRPr="00F103C9" w:rsidRDefault="00300522" w:rsidP="00300522">
      <w:pPr>
        <w:pStyle w:val="ActHead4"/>
      </w:pPr>
      <w:bookmarkStart w:id="123" w:name="_Toc498001177"/>
      <w:r w:rsidRPr="00F103C9">
        <w:rPr>
          <w:rStyle w:val="CharSubdNo"/>
        </w:rPr>
        <w:lastRenderedPageBreak/>
        <w:t>Subdivision</w:t>
      </w:r>
      <w:r w:rsidR="00F103C9" w:rsidRPr="00F103C9">
        <w:rPr>
          <w:rStyle w:val="CharSubdNo"/>
        </w:rPr>
        <w:t> </w:t>
      </w:r>
      <w:r w:rsidRPr="00F103C9">
        <w:rPr>
          <w:rStyle w:val="CharSubdNo"/>
        </w:rPr>
        <w:t>19</w:t>
      </w:r>
      <w:r w:rsidR="00F103C9" w:rsidRPr="00F103C9">
        <w:rPr>
          <w:rStyle w:val="CharSubdNo"/>
        </w:rPr>
        <w:noBreakHyphen/>
      </w:r>
      <w:r w:rsidRPr="00F103C9">
        <w:rPr>
          <w:rStyle w:val="CharSubdNo"/>
        </w:rPr>
        <w:t>C</w:t>
      </w:r>
      <w:r w:rsidRPr="00F103C9">
        <w:t>—</w:t>
      </w:r>
      <w:r w:rsidRPr="00F103C9">
        <w:rPr>
          <w:rStyle w:val="CharSubdText"/>
        </w:rPr>
        <w:t>Adjustments for acquisitions</w:t>
      </w:r>
      <w:bookmarkEnd w:id="123"/>
    </w:p>
    <w:p w:rsidR="00300522" w:rsidRPr="00F103C9" w:rsidRDefault="00300522" w:rsidP="00300522">
      <w:pPr>
        <w:pStyle w:val="ActHead5"/>
      </w:pPr>
      <w:bookmarkStart w:id="124" w:name="_Toc498001178"/>
      <w:r w:rsidRPr="00F103C9">
        <w:rPr>
          <w:rStyle w:val="CharSectno"/>
        </w:rPr>
        <w:t>19</w:t>
      </w:r>
      <w:r w:rsidR="00F103C9" w:rsidRPr="00F103C9">
        <w:rPr>
          <w:rStyle w:val="CharSectno"/>
        </w:rPr>
        <w:noBreakHyphen/>
      </w:r>
      <w:r w:rsidRPr="00F103C9">
        <w:rPr>
          <w:rStyle w:val="CharSectno"/>
        </w:rPr>
        <w:t>70</w:t>
      </w:r>
      <w:r w:rsidRPr="00F103C9">
        <w:t xml:space="preserve">  Where adjustments for acquisitions arise</w:t>
      </w:r>
      <w:bookmarkEnd w:id="124"/>
    </w:p>
    <w:p w:rsidR="00300522" w:rsidRPr="00F103C9" w:rsidRDefault="00300522" w:rsidP="00300522">
      <w:pPr>
        <w:pStyle w:val="subsection"/>
      </w:pPr>
      <w:r w:rsidRPr="00F103C9">
        <w:tab/>
        <w:t>(1)</w:t>
      </w:r>
      <w:r w:rsidRPr="00F103C9">
        <w:tab/>
        <w:t xml:space="preserve">You have an </w:t>
      </w:r>
      <w:r w:rsidRPr="00F103C9">
        <w:rPr>
          <w:b/>
          <w:bCs/>
          <w:i/>
          <w:iCs/>
        </w:rPr>
        <w:t>adjustment</w:t>
      </w:r>
      <w:r w:rsidRPr="00F103C9">
        <w:t xml:space="preserve"> for an acquisition for which you are entitled to an input tax credit (or would be entitled to an input tax credit if the acquisition were a </w:t>
      </w:r>
      <w:r w:rsidR="00F103C9" w:rsidRPr="00F103C9">
        <w:rPr>
          <w:position w:val="6"/>
          <w:sz w:val="16"/>
          <w:szCs w:val="16"/>
        </w:rPr>
        <w:t>*</w:t>
      </w:r>
      <w:r w:rsidRPr="00F103C9">
        <w:t>creditable acquisition) if:</w:t>
      </w:r>
    </w:p>
    <w:p w:rsidR="00300522" w:rsidRPr="00F103C9" w:rsidRDefault="00300522" w:rsidP="00300522">
      <w:pPr>
        <w:pStyle w:val="paragraph"/>
      </w:pPr>
      <w:r w:rsidRPr="00F103C9">
        <w:tab/>
        <w:t>(a)</w:t>
      </w:r>
      <w:r w:rsidRPr="00F103C9">
        <w:tab/>
        <w:t xml:space="preserve">in relation to the acquisition, one or more </w:t>
      </w:r>
      <w:r w:rsidR="00F103C9" w:rsidRPr="00F103C9">
        <w:rPr>
          <w:position w:val="6"/>
          <w:sz w:val="16"/>
          <w:szCs w:val="16"/>
        </w:rPr>
        <w:t>*</w:t>
      </w:r>
      <w:r w:rsidRPr="00F103C9">
        <w:t>adjustment events occur during a tax period; and</w:t>
      </w:r>
    </w:p>
    <w:p w:rsidR="00300522" w:rsidRPr="00F103C9" w:rsidRDefault="00300522" w:rsidP="00300522">
      <w:pPr>
        <w:pStyle w:val="paragraph"/>
      </w:pPr>
      <w:r w:rsidRPr="00F103C9">
        <w:tab/>
        <w:t>(b)</w:t>
      </w:r>
      <w:r w:rsidRPr="00F103C9">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F103C9" w:rsidRDefault="00300522" w:rsidP="00300522">
      <w:pPr>
        <w:pStyle w:val="paragraph"/>
      </w:pPr>
      <w:r w:rsidRPr="00F103C9">
        <w:tab/>
        <w:t>(c)</w:t>
      </w:r>
      <w:r w:rsidRPr="00F103C9">
        <w:tab/>
        <w:t xml:space="preserve">as a result of those adjustment events, the </w:t>
      </w:r>
      <w:r w:rsidR="00F103C9" w:rsidRPr="00F103C9">
        <w:rPr>
          <w:position w:val="6"/>
          <w:sz w:val="16"/>
          <w:szCs w:val="16"/>
        </w:rPr>
        <w:t>*</w:t>
      </w:r>
      <w:r w:rsidRPr="00F103C9">
        <w:t xml:space="preserve">previously attributed input tax credit amount for the acquisition (if any) no longer correctly reflects the amount of the input tax credit (if any) on the acquisition (the </w:t>
      </w:r>
      <w:r w:rsidRPr="00F103C9">
        <w:rPr>
          <w:b/>
          <w:bCs/>
          <w:i/>
          <w:iCs/>
        </w:rPr>
        <w:t>corrected input tax credit amount</w:t>
      </w:r>
      <w:r w:rsidRPr="00F103C9">
        <w:t>).</w:t>
      </w:r>
    </w:p>
    <w:p w:rsidR="00300522" w:rsidRPr="00F103C9" w:rsidRDefault="00300522" w:rsidP="00300522">
      <w:pPr>
        <w:pStyle w:val="subsection"/>
      </w:pPr>
      <w:r w:rsidRPr="00F103C9">
        <w:tab/>
        <w:t>(2)</w:t>
      </w:r>
      <w:r w:rsidRPr="00F103C9">
        <w:tab/>
        <w:t xml:space="preserve">In working out the </w:t>
      </w:r>
      <w:r w:rsidR="00F103C9" w:rsidRPr="00F103C9">
        <w:rPr>
          <w:position w:val="6"/>
          <w:sz w:val="16"/>
        </w:rPr>
        <w:t>*</w:t>
      </w:r>
      <w:r w:rsidRPr="00F103C9">
        <w:t>corrected input tax credit amount for the acquisition:</w:t>
      </w:r>
    </w:p>
    <w:p w:rsidR="00300522" w:rsidRPr="00F103C9" w:rsidRDefault="00300522" w:rsidP="00300522">
      <w:pPr>
        <w:pStyle w:val="paragraph"/>
      </w:pPr>
      <w:r w:rsidRPr="00F103C9">
        <w:tab/>
        <w:t>(a)</w:t>
      </w:r>
      <w:r w:rsidRPr="00F103C9">
        <w:tab/>
        <w:t xml:space="preserve">take into account any change of circumstances that has given rise to an adjustment for the acquisition under this </w:t>
      </w:r>
      <w:r w:rsidR="00A53099" w:rsidRPr="00F103C9">
        <w:t>Subdivision</w:t>
      </w:r>
      <w:r w:rsidR="00A36DB5" w:rsidRPr="00F103C9">
        <w:t xml:space="preserve"> </w:t>
      </w:r>
      <w:r w:rsidRPr="00F103C9">
        <w:t>or Division</w:t>
      </w:r>
      <w:r w:rsidR="00F103C9">
        <w:t> </w:t>
      </w:r>
      <w:r w:rsidRPr="00F103C9">
        <w:t>21</w:t>
      </w:r>
      <w:r w:rsidR="007F0F28" w:rsidRPr="00F103C9">
        <w:t>,</w:t>
      </w:r>
      <w:r w:rsidR="0063554A" w:rsidRPr="00F103C9">
        <w:t xml:space="preserve"> 129, 133 or 134</w:t>
      </w:r>
      <w:r w:rsidRPr="00F103C9">
        <w:t>; and</w:t>
      </w:r>
    </w:p>
    <w:p w:rsidR="00300522" w:rsidRPr="00F103C9" w:rsidRDefault="00300522" w:rsidP="00300522">
      <w:pPr>
        <w:pStyle w:val="paragraph"/>
      </w:pPr>
      <w:r w:rsidRPr="00F103C9">
        <w:tab/>
        <w:t>(b)</w:t>
      </w:r>
      <w:r w:rsidRPr="00F103C9">
        <w:tab/>
        <w:t>if an adjustment relating to the acquisition under Division</w:t>
      </w:r>
      <w:r w:rsidR="00F103C9">
        <w:t> </w:t>
      </w:r>
      <w:r w:rsidRPr="00F103C9">
        <w:t>131 was attributable to an earlier tax period:</w:t>
      </w:r>
    </w:p>
    <w:p w:rsidR="00300522" w:rsidRPr="00F103C9" w:rsidRDefault="00300522" w:rsidP="00300522">
      <w:pPr>
        <w:pStyle w:val="paragraphsub"/>
      </w:pPr>
      <w:r w:rsidRPr="00F103C9">
        <w:tab/>
        <w:t>(i)</w:t>
      </w:r>
      <w:r w:rsidRPr="00F103C9">
        <w:tab/>
        <w:t>do not take into account that adjustment; and</w:t>
      </w:r>
    </w:p>
    <w:p w:rsidR="00300522" w:rsidRPr="00F103C9" w:rsidRDefault="00300522" w:rsidP="00300522">
      <w:pPr>
        <w:pStyle w:val="paragraphsub"/>
      </w:pPr>
      <w:r w:rsidRPr="00F103C9">
        <w:tab/>
        <w:t>(ii)</w:t>
      </w:r>
      <w:r w:rsidRPr="00F103C9">
        <w:tab/>
        <w:t>treat the acquisition as one in relation to which Division</w:t>
      </w:r>
      <w:r w:rsidR="00F103C9">
        <w:t> </w:t>
      </w:r>
      <w:r w:rsidRPr="00F103C9">
        <w:t>131 had not applied.</w:t>
      </w:r>
    </w:p>
    <w:p w:rsidR="00300522" w:rsidRPr="00F103C9" w:rsidRDefault="00300522" w:rsidP="00300522">
      <w:pPr>
        <w:pStyle w:val="ActHead5"/>
      </w:pPr>
      <w:bookmarkStart w:id="125" w:name="_Toc498001179"/>
      <w:r w:rsidRPr="00F103C9">
        <w:rPr>
          <w:rStyle w:val="CharSectno"/>
        </w:rPr>
        <w:t>19</w:t>
      </w:r>
      <w:r w:rsidR="00F103C9" w:rsidRPr="00F103C9">
        <w:rPr>
          <w:rStyle w:val="CharSectno"/>
        </w:rPr>
        <w:noBreakHyphen/>
      </w:r>
      <w:r w:rsidRPr="00F103C9">
        <w:rPr>
          <w:rStyle w:val="CharSectno"/>
        </w:rPr>
        <w:t>75</w:t>
      </w:r>
      <w:r w:rsidRPr="00F103C9">
        <w:t xml:space="preserve">  Previously attributed input tax credit amounts</w:t>
      </w:r>
      <w:bookmarkEnd w:id="125"/>
    </w:p>
    <w:p w:rsidR="00300522" w:rsidRPr="00F103C9" w:rsidRDefault="00300522" w:rsidP="00300522">
      <w:pPr>
        <w:pStyle w:val="subsection"/>
      </w:pPr>
      <w:r w:rsidRPr="00F103C9">
        <w:tab/>
      </w:r>
      <w:r w:rsidRPr="00F103C9">
        <w:tab/>
        <w:t xml:space="preserve">The </w:t>
      </w:r>
      <w:r w:rsidRPr="00F103C9">
        <w:rPr>
          <w:b/>
          <w:i/>
        </w:rPr>
        <w:t xml:space="preserve">previously attributed input tax credit amount </w:t>
      </w:r>
      <w:r w:rsidRPr="00F103C9">
        <w:t>for an acquisition is:</w:t>
      </w:r>
    </w:p>
    <w:p w:rsidR="00300522" w:rsidRPr="00F103C9" w:rsidRDefault="00300522" w:rsidP="00300522">
      <w:pPr>
        <w:pStyle w:val="paragraph"/>
      </w:pPr>
      <w:r w:rsidRPr="00F103C9">
        <w:lastRenderedPageBreak/>
        <w:tab/>
        <w:t>(a)</w:t>
      </w:r>
      <w:r w:rsidRPr="00F103C9">
        <w:tab/>
        <w:t>the amount of any input tax credit that was attributable to a tax period in respect of the acquisition; minus</w:t>
      </w:r>
    </w:p>
    <w:p w:rsidR="00300522" w:rsidRPr="00F103C9" w:rsidRDefault="00300522" w:rsidP="00300522">
      <w:pPr>
        <w:pStyle w:val="paragraph"/>
      </w:pPr>
      <w:r w:rsidRPr="00F103C9">
        <w:tab/>
        <w:t>(b)</w:t>
      </w:r>
      <w:r w:rsidRPr="00F103C9">
        <w:tab/>
        <w:t xml:space="preserve">the sum of any </w:t>
      </w:r>
      <w:r w:rsidR="00F103C9" w:rsidRPr="00F103C9">
        <w:rPr>
          <w:position w:val="6"/>
          <w:sz w:val="16"/>
          <w:szCs w:val="16"/>
        </w:rPr>
        <w:t>*</w:t>
      </w:r>
      <w:r w:rsidRPr="00F103C9">
        <w:t xml:space="preserve">increasing adjustments, under this </w:t>
      </w:r>
      <w:r w:rsidR="00A53099" w:rsidRPr="00F103C9">
        <w:t>Subdivision</w:t>
      </w:r>
      <w:r w:rsidR="00A36DB5" w:rsidRPr="00F103C9">
        <w:t xml:space="preserve"> </w:t>
      </w:r>
      <w:r w:rsidRPr="00F103C9">
        <w:t>or Division</w:t>
      </w:r>
      <w:r w:rsidR="00F103C9">
        <w:t> </w:t>
      </w:r>
      <w:r w:rsidRPr="00F103C9">
        <w:t>21, 129</w:t>
      </w:r>
      <w:r w:rsidR="0063554A" w:rsidRPr="00F103C9">
        <w:t>, 131 or 134</w:t>
      </w:r>
      <w:r w:rsidRPr="00F103C9">
        <w:t>, that were previously attributable to a tax period in respect of the acquisition; plus</w:t>
      </w:r>
    </w:p>
    <w:p w:rsidR="00300522" w:rsidRPr="00F103C9" w:rsidRDefault="00300522" w:rsidP="00300522">
      <w:pPr>
        <w:pStyle w:val="paragraph"/>
      </w:pPr>
      <w:r w:rsidRPr="00F103C9">
        <w:tab/>
        <w:t>(c)</w:t>
      </w:r>
      <w:r w:rsidRPr="00F103C9">
        <w:tab/>
        <w:t xml:space="preserve">the sum of any </w:t>
      </w:r>
      <w:r w:rsidR="00F103C9" w:rsidRPr="00F103C9">
        <w:rPr>
          <w:position w:val="6"/>
          <w:sz w:val="16"/>
          <w:szCs w:val="16"/>
        </w:rPr>
        <w:t>*</w:t>
      </w:r>
      <w:r w:rsidRPr="00F103C9">
        <w:t xml:space="preserve">decreasing adjustments, under this </w:t>
      </w:r>
      <w:r w:rsidR="00A53099" w:rsidRPr="00F103C9">
        <w:t>Subdivision</w:t>
      </w:r>
      <w:r w:rsidR="00A36DB5" w:rsidRPr="00F103C9">
        <w:t xml:space="preserve"> </w:t>
      </w:r>
      <w:r w:rsidRPr="00F103C9">
        <w:t>or Division</w:t>
      </w:r>
      <w:r w:rsidR="00F103C9">
        <w:t> </w:t>
      </w:r>
      <w:r w:rsidRPr="00F103C9">
        <w:t>21</w:t>
      </w:r>
      <w:r w:rsidR="007F0F28" w:rsidRPr="00F103C9">
        <w:t>, 129 or 133</w:t>
      </w:r>
      <w:r w:rsidRPr="00F103C9">
        <w:t>, that were previously attributable to a tax period in respect of the acquisition.</w:t>
      </w:r>
    </w:p>
    <w:p w:rsidR="00300522" w:rsidRPr="00F103C9" w:rsidRDefault="00300522" w:rsidP="00300522">
      <w:pPr>
        <w:pStyle w:val="ActHead5"/>
      </w:pPr>
      <w:bookmarkStart w:id="126" w:name="_Toc498001180"/>
      <w:r w:rsidRPr="00F103C9">
        <w:rPr>
          <w:rStyle w:val="CharSectno"/>
        </w:rPr>
        <w:t>19</w:t>
      </w:r>
      <w:r w:rsidR="00F103C9" w:rsidRPr="00F103C9">
        <w:rPr>
          <w:rStyle w:val="CharSectno"/>
        </w:rPr>
        <w:noBreakHyphen/>
      </w:r>
      <w:r w:rsidRPr="00F103C9">
        <w:rPr>
          <w:rStyle w:val="CharSectno"/>
        </w:rPr>
        <w:t>80</w:t>
      </w:r>
      <w:r w:rsidRPr="00F103C9">
        <w:t xml:space="preserve">  Increasing adjustments for acquisitions</w:t>
      </w:r>
      <w:bookmarkEnd w:id="126"/>
    </w:p>
    <w:p w:rsidR="00300522" w:rsidRPr="00F103C9" w:rsidRDefault="00300522" w:rsidP="00300522">
      <w:pPr>
        <w:pStyle w:val="subsection"/>
      </w:pPr>
      <w:r w:rsidRPr="00F103C9">
        <w:tab/>
      </w:r>
      <w:r w:rsidRPr="00F103C9">
        <w:tab/>
        <w:t xml:space="preserve">If the </w:t>
      </w:r>
      <w:r w:rsidR="00F103C9" w:rsidRPr="00F103C9">
        <w:rPr>
          <w:position w:val="6"/>
          <w:sz w:val="16"/>
          <w:szCs w:val="16"/>
        </w:rPr>
        <w:t>*</w:t>
      </w:r>
      <w:r w:rsidRPr="00F103C9">
        <w:t xml:space="preserve">previously attributed input tax credit amount is </w:t>
      </w:r>
      <w:r w:rsidRPr="00F103C9">
        <w:rPr>
          <w:i/>
          <w:iCs/>
        </w:rPr>
        <w:t>greater</w:t>
      </w:r>
      <w:r w:rsidRPr="00F103C9">
        <w:t xml:space="preserve"> than the </w:t>
      </w:r>
      <w:r w:rsidR="00F103C9" w:rsidRPr="00F103C9">
        <w:rPr>
          <w:position w:val="6"/>
          <w:sz w:val="16"/>
          <w:szCs w:val="16"/>
        </w:rPr>
        <w:t>*</w:t>
      </w:r>
      <w:r w:rsidRPr="00F103C9">
        <w:t xml:space="preserve">corrected input tax credit amount, you have an </w:t>
      </w:r>
      <w:r w:rsidRPr="00F103C9">
        <w:rPr>
          <w:b/>
          <w:bCs/>
          <w:i/>
          <w:iCs/>
        </w:rPr>
        <w:t>increasing adjustment</w:t>
      </w:r>
      <w:r w:rsidRPr="00F103C9">
        <w:t xml:space="preserve"> equal to the difference between the previously attributed input tax credit amount and the corrected input tax credit amount.</w:t>
      </w:r>
    </w:p>
    <w:p w:rsidR="00300522" w:rsidRPr="00F103C9" w:rsidRDefault="00300522" w:rsidP="00300522">
      <w:pPr>
        <w:pStyle w:val="ActHead5"/>
      </w:pPr>
      <w:bookmarkStart w:id="127" w:name="_Toc498001181"/>
      <w:r w:rsidRPr="00F103C9">
        <w:rPr>
          <w:rStyle w:val="CharSectno"/>
        </w:rPr>
        <w:t>19</w:t>
      </w:r>
      <w:r w:rsidR="00F103C9" w:rsidRPr="00F103C9">
        <w:rPr>
          <w:rStyle w:val="CharSectno"/>
        </w:rPr>
        <w:noBreakHyphen/>
      </w:r>
      <w:r w:rsidRPr="00F103C9">
        <w:rPr>
          <w:rStyle w:val="CharSectno"/>
        </w:rPr>
        <w:t>85</w:t>
      </w:r>
      <w:r w:rsidRPr="00F103C9">
        <w:t xml:space="preserve">  Decreasing adjustments for acquisitions</w:t>
      </w:r>
      <w:bookmarkEnd w:id="127"/>
    </w:p>
    <w:p w:rsidR="00300522" w:rsidRPr="00F103C9" w:rsidRDefault="00300522" w:rsidP="00300522">
      <w:pPr>
        <w:pStyle w:val="subsection"/>
      </w:pPr>
      <w:r w:rsidRPr="00F103C9">
        <w:tab/>
      </w:r>
      <w:r w:rsidRPr="00F103C9">
        <w:tab/>
        <w:t xml:space="preserve">If the </w:t>
      </w:r>
      <w:r w:rsidR="00F103C9" w:rsidRPr="00F103C9">
        <w:rPr>
          <w:position w:val="6"/>
          <w:sz w:val="16"/>
          <w:szCs w:val="16"/>
        </w:rPr>
        <w:t>*</w:t>
      </w:r>
      <w:r w:rsidRPr="00F103C9">
        <w:t xml:space="preserve">previously attributed input tax credit amount is </w:t>
      </w:r>
      <w:r w:rsidRPr="00F103C9">
        <w:rPr>
          <w:i/>
          <w:iCs/>
        </w:rPr>
        <w:t>less</w:t>
      </w:r>
      <w:r w:rsidRPr="00F103C9">
        <w:t xml:space="preserve"> than the </w:t>
      </w:r>
      <w:r w:rsidR="00F103C9" w:rsidRPr="00F103C9">
        <w:rPr>
          <w:position w:val="6"/>
          <w:sz w:val="16"/>
          <w:szCs w:val="16"/>
        </w:rPr>
        <w:t>*</w:t>
      </w:r>
      <w:r w:rsidRPr="00F103C9">
        <w:t xml:space="preserve">corrected input tax credit amount, you have a </w:t>
      </w:r>
      <w:r w:rsidRPr="00F103C9">
        <w:rPr>
          <w:b/>
          <w:bCs/>
          <w:i/>
          <w:iCs/>
        </w:rPr>
        <w:t>decreasing adjustment</w:t>
      </w:r>
      <w:r w:rsidRPr="00F103C9">
        <w:t xml:space="preserve"> equal to the difference between the corrected input tax credit amount and the previously attributed input tax credit amount.</w:t>
      </w:r>
    </w:p>
    <w:p w:rsidR="00300522" w:rsidRPr="00F103C9" w:rsidRDefault="00300522" w:rsidP="00300522">
      <w:pPr>
        <w:pStyle w:val="ActHead5"/>
      </w:pPr>
      <w:bookmarkStart w:id="128" w:name="_Toc498001182"/>
      <w:r w:rsidRPr="00F103C9">
        <w:rPr>
          <w:rStyle w:val="CharSectno"/>
        </w:rPr>
        <w:t>19</w:t>
      </w:r>
      <w:r w:rsidR="00F103C9" w:rsidRPr="00F103C9">
        <w:rPr>
          <w:rStyle w:val="CharSectno"/>
        </w:rPr>
        <w:noBreakHyphen/>
      </w:r>
      <w:r w:rsidRPr="00F103C9">
        <w:rPr>
          <w:rStyle w:val="CharSectno"/>
        </w:rPr>
        <w:t>99</w:t>
      </w:r>
      <w:r w:rsidRPr="00F103C9">
        <w:t xml:space="preserve">  Special rules relating to adjustment events</w:t>
      </w:r>
      <w:bookmarkEnd w:id="128"/>
    </w:p>
    <w:p w:rsidR="00300522" w:rsidRPr="00F103C9" w:rsidRDefault="00300522" w:rsidP="00300522">
      <w:pPr>
        <w:pStyle w:val="subsection"/>
      </w:pPr>
      <w:r w:rsidRPr="00F103C9">
        <w:tab/>
      </w:r>
      <w:r w:rsidRPr="00F103C9">
        <w:tab/>
        <w:t>Chapter</w:t>
      </w:r>
      <w:r w:rsidR="00F103C9">
        <w:t> </w:t>
      </w:r>
      <w:r w:rsidRPr="00F103C9">
        <w:t xml:space="preserve">4 contains special rules relating to </w:t>
      </w:r>
      <w:r w:rsidR="00F103C9" w:rsidRPr="00F103C9">
        <w:rPr>
          <w:position w:val="6"/>
          <w:sz w:val="16"/>
          <w:szCs w:val="16"/>
        </w:rPr>
        <w:t>*</w:t>
      </w:r>
      <w:r w:rsidRPr="00F103C9">
        <w:t>adjustment events in particular cases,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F103C9" w:rsidTr="00A53099">
        <w:trPr>
          <w:tblHeader/>
        </w:trPr>
        <w:tc>
          <w:tcPr>
            <w:tcW w:w="5954"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686"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55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1AA</w:t>
            </w:r>
          </w:p>
        </w:tc>
        <w:tc>
          <w:tcPr>
            <w:tcW w:w="3686"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Compulsory third party schemes</w:t>
            </w:r>
          </w:p>
        </w:tc>
        <w:tc>
          <w:tcPr>
            <w:tcW w:w="1559"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79</w:t>
            </w:r>
          </w:p>
        </w:tc>
      </w:tr>
      <w:tr w:rsidR="003E4CE4" w:rsidRPr="00F103C9"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F103C9" w:rsidRDefault="003E4CE4" w:rsidP="00300522">
            <w:pPr>
              <w:pStyle w:val="Tabletext"/>
            </w:pPr>
            <w:r w:rsidRPr="00F103C9">
              <w:t>1AB</w:t>
            </w:r>
          </w:p>
        </w:tc>
        <w:tc>
          <w:tcPr>
            <w:tcW w:w="3686" w:type="dxa"/>
            <w:tcBorders>
              <w:top w:val="single" w:sz="4" w:space="0" w:color="auto"/>
              <w:bottom w:val="single" w:sz="4" w:space="0" w:color="auto"/>
            </w:tcBorders>
            <w:shd w:val="clear" w:color="auto" w:fill="auto"/>
          </w:tcPr>
          <w:p w:rsidR="003E4CE4" w:rsidRPr="00F103C9" w:rsidRDefault="003E4CE4" w:rsidP="00300522">
            <w:pPr>
              <w:pStyle w:val="Tabletext"/>
            </w:pPr>
            <w:r w:rsidRPr="00F103C9">
              <w:t>Excess GST and cancelled supplies</w:t>
            </w:r>
          </w:p>
        </w:tc>
        <w:tc>
          <w:tcPr>
            <w:tcW w:w="1559" w:type="dxa"/>
            <w:tcBorders>
              <w:top w:val="single" w:sz="4" w:space="0" w:color="auto"/>
              <w:bottom w:val="single" w:sz="4" w:space="0" w:color="auto"/>
            </w:tcBorders>
            <w:shd w:val="clear" w:color="auto" w:fill="auto"/>
          </w:tcPr>
          <w:p w:rsidR="003E4CE4" w:rsidRPr="00F103C9" w:rsidRDefault="003E4CE4" w:rsidP="00300522">
            <w:pPr>
              <w:pStyle w:val="Tabletext"/>
            </w:pPr>
            <w:r w:rsidRPr="00F103C9">
              <w:t>Division</w:t>
            </w:r>
            <w:r w:rsidR="00F103C9">
              <w:t> </w:t>
            </w:r>
            <w:r w:rsidRPr="00F103C9">
              <w:t>142</w:t>
            </w:r>
          </w:p>
        </w:tc>
      </w:tr>
      <w:tr w:rsidR="003E4CE4" w:rsidRPr="00F103C9" w:rsidTr="007C5E49">
        <w:tblPrEx>
          <w:tblCellMar>
            <w:left w:w="107" w:type="dxa"/>
            <w:right w:w="107" w:type="dxa"/>
          </w:tblCellMar>
        </w:tblPrEx>
        <w:tc>
          <w:tcPr>
            <w:tcW w:w="709" w:type="dxa"/>
            <w:tcBorders>
              <w:top w:val="single" w:sz="4" w:space="0" w:color="auto"/>
            </w:tcBorders>
            <w:shd w:val="clear" w:color="auto" w:fill="auto"/>
          </w:tcPr>
          <w:p w:rsidR="003E4CE4" w:rsidRPr="00F103C9" w:rsidRDefault="003E4CE4" w:rsidP="00300522">
            <w:pPr>
              <w:pStyle w:val="Tabletext"/>
            </w:pPr>
            <w:r w:rsidRPr="00F103C9">
              <w:lastRenderedPageBreak/>
              <w:t>1A</w:t>
            </w:r>
          </w:p>
        </w:tc>
        <w:tc>
          <w:tcPr>
            <w:tcW w:w="3686" w:type="dxa"/>
            <w:tcBorders>
              <w:top w:val="single" w:sz="4" w:space="0" w:color="auto"/>
            </w:tcBorders>
            <w:shd w:val="clear" w:color="auto" w:fill="auto"/>
          </w:tcPr>
          <w:p w:rsidR="003E4CE4" w:rsidRPr="00F103C9" w:rsidRDefault="003E4CE4" w:rsidP="00300522">
            <w:pPr>
              <w:pStyle w:val="Tabletext"/>
            </w:pPr>
            <w:r w:rsidRPr="00F103C9">
              <w:t>GST religious groups</w:t>
            </w:r>
          </w:p>
        </w:tc>
        <w:tc>
          <w:tcPr>
            <w:tcW w:w="1559" w:type="dxa"/>
            <w:tcBorders>
              <w:top w:val="single" w:sz="4" w:space="0" w:color="auto"/>
            </w:tcBorders>
            <w:shd w:val="clear" w:color="auto" w:fill="auto"/>
          </w:tcPr>
          <w:p w:rsidR="003E4CE4" w:rsidRPr="00F103C9" w:rsidRDefault="003E4CE4" w:rsidP="00300522">
            <w:pPr>
              <w:pStyle w:val="Tabletext"/>
            </w:pPr>
            <w:r w:rsidRPr="00F103C9">
              <w:t>Division</w:t>
            </w:r>
            <w:r w:rsidR="00F103C9">
              <w:t> </w:t>
            </w:r>
            <w:r w:rsidRPr="00F103C9">
              <w:t>49</w:t>
            </w:r>
          </w:p>
        </w:tc>
      </w:tr>
      <w:tr w:rsidR="003E4CE4" w:rsidRPr="00F103C9" w:rsidTr="00A53099">
        <w:tblPrEx>
          <w:tblCellMar>
            <w:left w:w="107" w:type="dxa"/>
            <w:right w:w="107" w:type="dxa"/>
          </w:tblCellMar>
        </w:tblPrEx>
        <w:tc>
          <w:tcPr>
            <w:tcW w:w="709" w:type="dxa"/>
            <w:shd w:val="clear" w:color="auto" w:fill="auto"/>
          </w:tcPr>
          <w:p w:rsidR="003E4CE4" w:rsidRPr="00F103C9" w:rsidRDefault="003E4CE4" w:rsidP="00300522">
            <w:pPr>
              <w:pStyle w:val="Tabletext"/>
            </w:pPr>
            <w:r w:rsidRPr="00F103C9">
              <w:t>1</w:t>
            </w:r>
          </w:p>
        </w:tc>
        <w:tc>
          <w:tcPr>
            <w:tcW w:w="3686" w:type="dxa"/>
            <w:shd w:val="clear" w:color="auto" w:fill="auto"/>
          </w:tcPr>
          <w:p w:rsidR="003E4CE4" w:rsidRPr="00F103C9" w:rsidRDefault="003E4CE4" w:rsidP="00300522">
            <w:pPr>
              <w:pStyle w:val="Tabletext"/>
            </w:pPr>
            <w:r w:rsidRPr="00F103C9">
              <w:t>Insurance</w:t>
            </w:r>
          </w:p>
        </w:tc>
        <w:tc>
          <w:tcPr>
            <w:tcW w:w="1559" w:type="dxa"/>
            <w:shd w:val="clear" w:color="auto" w:fill="auto"/>
          </w:tcPr>
          <w:p w:rsidR="003E4CE4" w:rsidRPr="00F103C9" w:rsidRDefault="003E4CE4" w:rsidP="00300522">
            <w:pPr>
              <w:pStyle w:val="Tabletext"/>
            </w:pPr>
            <w:r w:rsidRPr="00F103C9">
              <w:t>Division</w:t>
            </w:r>
            <w:r w:rsidR="00F103C9">
              <w:t> </w:t>
            </w:r>
            <w:r w:rsidRPr="00F103C9">
              <w:t>78</w:t>
            </w:r>
          </w:p>
        </w:tc>
      </w:tr>
      <w:tr w:rsidR="003E4CE4" w:rsidRPr="00F103C9" w:rsidTr="00A53099">
        <w:tblPrEx>
          <w:tblCellMar>
            <w:left w:w="107" w:type="dxa"/>
            <w:right w:w="107" w:type="dxa"/>
          </w:tblCellMar>
        </w:tblPrEx>
        <w:tc>
          <w:tcPr>
            <w:tcW w:w="709" w:type="dxa"/>
            <w:shd w:val="clear" w:color="auto" w:fill="auto"/>
          </w:tcPr>
          <w:p w:rsidR="003E4CE4" w:rsidRPr="00F103C9" w:rsidRDefault="003E4CE4" w:rsidP="00300522">
            <w:pPr>
              <w:pStyle w:val="Tabletext"/>
            </w:pPr>
            <w:r w:rsidRPr="00F103C9">
              <w:t>2</w:t>
            </w:r>
          </w:p>
        </w:tc>
        <w:tc>
          <w:tcPr>
            <w:tcW w:w="3686" w:type="dxa"/>
            <w:shd w:val="clear" w:color="auto" w:fill="auto"/>
          </w:tcPr>
          <w:p w:rsidR="003E4CE4" w:rsidRPr="00F103C9" w:rsidRDefault="003E4CE4" w:rsidP="00300522">
            <w:pPr>
              <w:pStyle w:val="Tabletext"/>
            </w:pPr>
            <w:r w:rsidRPr="00F103C9">
              <w:t>Non</w:t>
            </w:r>
            <w:r w:rsidR="00F103C9">
              <w:noBreakHyphen/>
            </w:r>
            <w:r w:rsidRPr="00F103C9">
              <w:t>deductible expenses</w:t>
            </w:r>
          </w:p>
        </w:tc>
        <w:tc>
          <w:tcPr>
            <w:tcW w:w="1559" w:type="dxa"/>
            <w:shd w:val="clear" w:color="auto" w:fill="auto"/>
          </w:tcPr>
          <w:p w:rsidR="003E4CE4" w:rsidRPr="00F103C9" w:rsidRDefault="003E4CE4" w:rsidP="00300522">
            <w:pPr>
              <w:pStyle w:val="Tabletext"/>
            </w:pPr>
            <w:r w:rsidRPr="00F103C9">
              <w:t>Division</w:t>
            </w:r>
            <w:r w:rsidR="00F103C9">
              <w:t> </w:t>
            </w:r>
            <w:r w:rsidRPr="00F103C9">
              <w:t>69</w:t>
            </w:r>
          </w:p>
        </w:tc>
      </w:tr>
      <w:tr w:rsidR="003E4CE4" w:rsidRPr="00F103C9" w:rsidTr="00A53099">
        <w:tc>
          <w:tcPr>
            <w:tcW w:w="709" w:type="dxa"/>
            <w:shd w:val="clear" w:color="auto" w:fill="auto"/>
          </w:tcPr>
          <w:p w:rsidR="003E4CE4" w:rsidRPr="00F103C9" w:rsidRDefault="003E4CE4" w:rsidP="007F0F28">
            <w:pPr>
              <w:pStyle w:val="Tabletext"/>
            </w:pPr>
            <w:r w:rsidRPr="00F103C9">
              <w:t>2A</w:t>
            </w:r>
          </w:p>
        </w:tc>
        <w:tc>
          <w:tcPr>
            <w:tcW w:w="3686" w:type="dxa"/>
            <w:shd w:val="clear" w:color="auto" w:fill="auto"/>
          </w:tcPr>
          <w:p w:rsidR="003E4CE4" w:rsidRPr="00F103C9" w:rsidRDefault="003E4CE4" w:rsidP="007F0F28">
            <w:pPr>
              <w:pStyle w:val="Tabletext"/>
            </w:pPr>
            <w:r w:rsidRPr="00F103C9">
              <w:t>Providing additional consideration under gross</w:t>
            </w:r>
            <w:r w:rsidR="00F103C9">
              <w:noBreakHyphen/>
            </w:r>
            <w:r w:rsidRPr="00F103C9">
              <w:t>up clauses</w:t>
            </w:r>
          </w:p>
        </w:tc>
        <w:tc>
          <w:tcPr>
            <w:tcW w:w="1559" w:type="dxa"/>
            <w:shd w:val="clear" w:color="auto" w:fill="auto"/>
          </w:tcPr>
          <w:p w:rsidR="003E4CE4" w:rsidRPr="00F103C9" w:rsidRDefault="003E4CE4" w:rsidP="007F0F28">
            <w:pPr>
              <w:pStyle w:val="Tabletext"/>
            </w:pPr>
            <w:r w:rsidRPr="00F103C9">
              <w:t>Division</w:t>
            </w:r>
            <w:r w:rsidR="00F103C9">
              <w:t> </w:t>
            </w:r>
            <w:r w:rsidRPr="00F103C9">
              <w:t>133</w:t>
            </w:r>
          </w:p>
        </w:tc>
      </w:tr>
      <w:tr w:rsidR="003E4CE4" w:rsidRPr="00F103C9" w:rsidTr="00A53099">
        <w:tblPrEx>
          <w:tblCellMar>
            <w:left w:w="107" w:type="dxa"/>
            <w:right w:w="107" w:type="dxa"/>
          </w:tblCellMar>
        </w:tblPrEx>
        <w:tc>
          <w:tcPr>
            <w:tcW w:w="709" w:type="dxa"/>
            <w:tcBorders>
              <w:bottom w:val="single" w:sz="4" w:space="0" w:color="auto"/>
            </w:tcBorders>
            <w:shd w:val="clear" w:color="auto" w:fill="auto"/>
          </w:tcPr>
          <w:p w:rsidR="003E4CE4" w:rsidRPr="00F103C9" w:rsidRDefault="003E4CE4" w:rsidP="00300522">
            <w:pPr>
              <w:pStyle w:val="Tabletext"/>
            </w:pPr>
            <w:r w:rsidRPr="00F103C9">
              <w:t>3</w:t>
            </w:r>
          </w:p>
        </w:tc>
        <w:tc>
          <w:tcPr>
            <w:tcW w:w="3686" w:type="dxa"/>
            <w:tcBorders>
              <w:bottom w:val="single" w:sz="4" w:space="0" w:color="auto"/>
            </w:tcBorders>
            <w:shd w:val="clear" w:color="auto" w:fill="auto"/>
          </w:tcPr>
          <w:p w:rsidR="003E4CE4" w:rsidRPr="00F103C9" w:rsidRDefault="003E4CE4" w:rsidP="00300522">
            <w:pPr>
              <w:pStyle w:val="Tabletext"/>
            </w:pPr>
            <w:r w:rsidRPr="00F103C9">
              <w:t>Settlement sharing arrangements</w:t>
            </w:r>
          </w:p>
        </w:tc>
        <w:tc>
          <w:tcPr>
            <w:tcW w:w="1559" w:type="dxa"/>
            <w:tcBorders>
              <w:bottom w:val="single" w:sz="4" w:space="0" w:color="auto"/>
            </w:tcBorders>
            <w:shd w:val="clear" w:color="auto" w:fill="auto"/>
          </w:tcPr>
          <w:p w:rsidR="003E4CE4" w:rsidRPr="00F103C9" w:rsidRDefault="003E4CE4" w:rsidP="00300522">
            <w:pPr>
              <w:pStyle w:val="Tabletext"/>
            </w:pPr>
            <w:r w:rsidRPr="00F103C9">
              <w:t>Division</w:t>
            </w:r>
            <w:r w:rsidR="00F103C9">
              <w:t> </w:t>
            </w:r>
            <w:r w:rsidRPr="00F103C9">
              <w:t>80</w:t>
            </w:r>
          </w:p>
        </w:tc>
      </w:tr>
      <w:tr w:rsidR="003E4CE4" w:rsidRPr="00F103C9" w:rsidTr="00A53099">
        <w:tc>
          <w:tcPr>
            <w:tcW w:w="709" w:type="dxa"/>
            <w:tcBorders>
              <w:bottom w:val="single" w:sz="12" w:space="0" w:color="auto"/>
            </w:tcBorders>
            <w:shd w:val="clear" w:color="auto" w:fill="auto"/>
          </w:tcPr>
          <w:p w:rsidR="003E4CE4" w:rsidRPr="00F103C9" w:rsidRDefault="003E4CE4" w:rsidP="0063554A">
            <w:pPr>
              <w:pStyle w:val="Tabletext"/>
            </w:pPr>
            <w:r w:rsidRPr="00F103C9">
              <w:t>4</w:t>
            </w:r>
          </w:p>
        </w:tc>
        <w:tc>
          <w:tcPr>
            <w:tcW w:w="3686" w:type="dxa"/>
            <w:tcBorders>
              <w:bottom w:val="single" w:sz="12" w:space="0" w:color="auto"/>
            </w:tcBorders>
            <w:shd w:val="clear" w:color="auto" w:fill="auto"/>
          </w:tcPr>
          <w:p w:rsidR="003E4CE4" w:rsidRPr="00F103C9" w:rsidRDefault="003E4CE4" w:rsidP="0063554A">
            <w:pPr>
              <w:pStyle w:val="Tabletext"/>
            </w:pPr>
            <w:r w:rsidRPr="00F103C9">
              <w:t>Third party payments</w:t>
            </w:r>
          </w:p>
        </w:tc>
        <w:tc>
          <w:tcPr>
            <w:tcW w:w="1559" w:type="dxa"/>
            <w:tcBorders>
              <w:bottom w:val="single" w:sz="12" w:space="0" w:color="auto"/>
            </w:tcBorders>
            <w:shd w:val="clear" w:color="auto" w:fill="auto"/>
          </w:tcPr>
          <w:p w:rsidR="003E4CE4" w:rsidRPr="00F103C9" w:rsidRDefault="003E4CE4" w:rsidP="0063554A">
            <w:pPr>
              <w:pStyle w:val="Tabletext"/>
            </w:pPr>
            <w:r w:rsidRPr="00F103C9">
              <w:t>Division</w:t>
            </w:r>
            <w:r w:rsidR="00F103C9">
              <w:t> </w:t>
            </w:r>
            <w:r w:rsidRPr="00F103C9">
              <w:t>134</w:t>
            </w:r>
          </w:p>
        </w:tc>
      </w:tr>
    </w:tbl>
    <w:p w:rsidR="00300522" w:rsidRPr="00F103C9" w:rsidRDefault="00300522" w:rsidP="00A36DB5">
      <w:pPr>
        <w:pStyle w:val="ActHead3"/>
        <w:pageBreakBefore/>
      </w:pPr>
      <w:bookmarkStart w:id="129" w:name="_Toc498001183"/>
      <w:r w:rsidRPr="00F103C9">
        <w:rPr>
          <w:rStyle w:val="CharDivNo"/>
        </w:rPr>
        <w:lastRenderedPageBreak/>
        <w:t>Division</w:t>
      </w:r>
      <w:r w:rsidR="00F103C9" w:rsidRPr="00F103C9">
        <w:rPr>
          <w:rStyle w:val="CharDivNo"/>
        </w:rPr>
        <w:t> </w:t>
      </w:r>
      <w:r w:rsidRPr="00F103C9">
        <w:rPr>
          <w:rStyle w:val="CharDivNo"/>
        </w:rPr>
        <w:t>21</w:t>
      </w:r>
      <w:r w:rsidRPr="00F103C9">
        <w:t>—</w:t>
      </w:r>
      <w:r w:rsidRPr="00F103C9">
        <w:rPr>
          <w:rStyle w:val="CharDivText"/>
        </w:rPr>
        <w:t>Bad debts</w:t>
      </w:r>
      <w:bookmarkEnd w:id="129"/>
    </w:p>
    <w:p w:rsidR="00300522" w:rsidRPr="00F103C9" w:rsidRDefault="00300522" w:rsidP="00300522">
      <w:pPr>
        <w:pStyle w:val="ActHead5"/>
      </w:pPr>
      <w:bookmarkStart w:id="130" w:name="_Toc498001184"/>
      <w:r w:rsidRPr="00F103C9">
        <w:rPr>
          <w:rStyle w:val="CharSectno"/>
        </w:rPr>
        <w:t>21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130"/>
    </w:p>
    <w:p w:rsidR="00300522" w:rsidRPr="00F103C9" w:rsidRDefault="00300522" w:rsidP="00300522">
      <w:pPr>
        <w:pStyle w:val="BoxText"/>
        <w:pBdr>
          <w:left w:val="single" w:sz="6" w:space="10" w:color="auto"/>
        </w:pBdr>
      </w:pPr>
      <w:r w:rsidRPr="00F103C9">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F103C9" w:rsidRDefault="00300522" w:rsidP="00300522">
      <w:pPr>
        <w:pStyle w:val="notetext"/>
      </w:pPr>
      <w:r w:rsidRPr="00F103C9">
        <w:t>Note:</w:t>
      </w:r>
      <w:r w:rsidRPr="00F103C9">
        <w:tab/>
        <w:t xml:space="preserve">This </w:t>
      </w:r>
      <w:r w:rsidR="00A53099" w:rsidRPr="00F103C9">
        <w:t>Division</w:t>
      </w:r>
      <w:r w:rsidR="00A36DB5" w:rsidRPr="00F103C9">
        <w:t xml:space="preserve"> </w:t>
      </w:r>
      <w:r w:rsidRPr="00F103C9">
        <w:t>does not apply to supplies and acquisitions that you account for on a cash basis (except in the limited circumstances referred to in Division</w:t>
      </w:r>
      <w:r w:rsidR="00F103C9">
        <w:t> </w:t>
      </w:r>
      <w:r w:rsidRPr="00F103C9">
        <w:t>159).</w:t>
      </w:r>
    </w:p>
    <w:p w:rsidR="00300522" w:rsidRPr="00F103C9" w:rsidRDefault="00300522" w:rsidP="00300522">
      <w:pPr>
        <w:pStyle w:val="ActHead5"/>
      </w:pPr>
      <w:bookmarkStart w:id="131" w:name="_Toc498001185"/>
      <w:r w:rsidRPr="00F103C9">
        <w:rPr>
          <w:rStyle w:val="CharSectno"/>
        </w:rPr>
        <w:t>21</w:t>
      </w:r>
      <w:r w:rsidR="00F103C9" w:rsidRPr="00F103C9">
        <w:rPr>
          <w:rStyle w:val="CharSectno"/>
        </w:rPr>
        <w:noBreakHyphen/>
      </w:r>
      <w:r w:rsidRPr="00F103C9">
        <w:rPr>
          <w:rStyle w:val="CharSectno"/>
        </w:rPr>
        <w:t>5</w:t>
      </w:r>
      <w:r w:rsidRPr="00F103C9">
        <w:t xml:space="preserve">  Writing off bad debts (taxable supplies)</w:t>
      </w:r>
      <w:bookmarkEnd w:id="131"/>
    </w:p>
    <w:p w:rsidR="00300522" w:rsidRPr="00F103C9" w:rsidRDefault="00300522" w:rsidP="00300522">
      <w:pPr>
        <w:pStyle w:val="subsection"/>
      </w:pPr>
      <w:r w:rsidRPr="00F103C9">
        <w:tab/>
        <w:t>(1)</w:t>
      </w:r>
      <w:r w:rsidRPr="00F103C9">
        <w:tab/>
        <w:t xml:space="preserve">You have a </w:t>
      </w:r>
      <w:r w:rsidRPr="00F103C9">
        <w:rPr>
          <w:b/>
          <w:i/>
        </w:rPr>
        <w:t>decreasing adjustment</w:t>
      </w:r>
      <w:r w:rsidRPr="00F103C9">
        <w:t xml:space="preserve"> if:</w:t>
      </w:r>
    </w:p>
    <w:p w:rsidR="00300522" w:rsidRPr="00F103C9" w:rsidRDefault="00300522" w:rsidP="00300522">
      <w:pPr>
        <w:pStyle w:val="paragraph"/>
      </w:pPr>
      <w:r w:rsidRPr="00F103C9">
        <w:tab/>
        <w:t>(a)</w:t>
      </w:r>
      <w:r w:rsidRPr="00F103C9">
        <w:tab/>
        <w:t xml:space="preserve">you made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(b)</w:t>
      </w:r>
      <w:r w:rsidRPr="00F103C9">
        <w:tab/>
        <w:t xml:space="preserve">the whole or part of the </w:t>
      </w:r>
      <w:r w:rsidR="00F103C9" w:rsidRPr="00F103C9">
        <w:rPr>
          <w:position w:val="6"/>
          <w:sz w:val="16"/>
          <w:szCs w:val="16"/>
        </w:rPr>
        <w:t>*</w:t>
      </w:r>
      <w:r w:rsidRPr="00F103C9">
        <w:t>consideration for the supply has not been received; and</w:t>
      </w:r>
    </w:p>
    <w:p w:rsidR="00300522" w:rsidRPr="00F103C9" w:rsidRDefault="00300522" w:rsidP="00300522">
      <w:pPr>
        <w:pStyle w:val="paragraph"/>
      </w:pPr>
      <w:r w:rsidRPr="00F103C9">
        <w:tab/>
        <w:t>(c)</w:t>
      </w:r>
      <w:r w:rsidRPr="00F103C9">
        <w:tab/>
        <w:t xml:space="preserve">you write off as bad the whole or a part of the debt, or the whole or a part of the debt has been </w:t>
      </w:r>
      <w:r w:rsidR="00F103C9" w:rsidRPr="00F103C9">
        <w:rPr>
          <w:position w:val="6"/>
          <w:sz w:val="16"/>
          <w:szCs w:val="16"/>
        </w:rPr>
        <w:t>*</w:t>
      </w:r>
      <w:r w:rsidRPr="00F103C9">
        <w:t>overdue for 12 months or more.</w:t>
      </w:r>
    </w:p>
    <w:p w:rsidR="00300522" w:rsidRPr="00F103C9" w:rsidRDefault="00300522" w:rsidP="00300522">
      <w:pPr>
        <w:pStyle w:val="subsection2"/>
      </w:pPr>
      <w:r w:rsidRPr="00F103C9">
        <w:t>The amount of the decreasing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amount written off, or </w:t>
      </w:r>
      <w:r w:rsidRPr="00F103C9">
        <w:rPr>
          <w:position w:val="6"/>
          <w:sz w:val="16"/>
          <w:szCs w:val="16"/>
        </w:rPr>
        <w:t>1</w:t>
      </w:r>
      <w:r w:rsidRPr="00F103C9">
        <w:t>/</w:t>
      </w:r>
      <w:r w:rsidRPr="00F103C9">
        <w:rPr>
          <w:sz w:val="16"/>
          <w:szCs w:val="16"/>
        </w:rPr>
        <w:t>11</w:t>
      </w:r>
      <w:r w:rsidRPr="00F103C9">
        <w:t xml:space="preserve"> of the amount that has been overdue for 12 months or more, as the case requires.</w:t>
      </w:r>
    </w:p>
    <w:p w:rsidR="00300522" w:rsidRPr="00F103C9" w:rsidRDefault="00300522" w:rsidP="00300522">
      <w:pPr>
        <w:pStyle w:val="subsection"/>
      </w:pPr>
      <w:r w:rsidRPr="00F103C9">
        <w:tab/>
        <w:t>(2)</w:t>
      </w:r>
      <w:r w:rsidRPr="00F103C9">
        <w:tab/>
        <w:t xml:space="preserve">However, you cannot have an </w:t>
      </w:r>
      <w:r w:rsidR="00F103C9" w:rsidRPr="00F103C9">
        <w:rPr>
          <w:position w:val="6"/>
          <w:sz w:val="16"/>
          <w:szCs w:val="16"/>
        </w:rPr>
        <w:t>*</w:t>
      </w:r>
      <w:r w:rsidRPr="00F103C9">
        <w:t xml:space="preserve">adjustment under this section if you </w:t>
      </w:r>
      <w:r w:rsidR="00F103C9" w:rsidRPr="00F103C9">
        <w:rPr>
          <w:position w:val="6"/>
          <w:sz w:val="16"/>
          <w:szCs w:val="16"/>
        </w:rPr>
        <w:t>*</w:t>
      </w:r>
      <w:r w:rsidRPr="00F103C9">
        <w:t>account on a cash basis.</w:t>
      </w:r>
    </w:p>
    <w:p w:rsidR="00300522" w:rsidRPr="00F103C9" w:rsidRDefault="00300522" w:rsidP="00300522">
      <w:pPr>
        <w:pStyle w:val="ActHead5"/>
      </w:pPr>
      <w:bookmarkStart w:id="132" w:name="_Toc498001186"/>
      <w:r w:rsidRPr="00F103C9">
        <w:rPr>
          <w:rStyle w:val="CharSectno"/>
        </w:rPr>
        <w:t>21</w:t>
      </w:r>
      <w:r w:rsidR="00F103C9" w:rsidRPr="00F103C9">
        <w:rPr>
          <w:rStyle w:val="CharSectno"/>
        </w:rPr>
        <w:noBreakHyphen/>
      </w:r>
      <w:r w:rsidRPr="00F103C9">
        <w:rPr>
          <w:rStyle w:val="CharSectno"/>
        </w:rPr>
        <w:t>10</w:t>
      </w:r>
      <w:r w:rsidRPr="00F103C9">
        <w:t xml:space="preserve">  Recovering amounts previously written off (taxable supplies)</w:t>
      </w:r>
      <w:bookmarkEnd w:id="132"/>
    </w:p>
    <w:p w:rsidR="00300522" w:rsidRPr="00F103C9" w:rsidRDefault="00300522" w:rsidP="00300522">
      <w:pPr>
        <w:pStyle w:val="subsection"/>
      </w:pPr>
      <w:r w:rsidRPr="00F103C9">
        <w:tab/>
      </w:r>
      <w:r w:rsidRPr="00F103C9">
        <w:tab/>
        <w:t xml:space="preserve">You have an </w:t>
      </w:r>
      <w:r w:rsidRPr="00F103C9">
        <w:rPr>
          <w:b/>
          <w:i/>
        </w:rPr>
        <w:t>increasing adjustment</w:t>
      </w:r>
      <w:r w:rsidRPr="00F103C9">
        <w:t xml:space="preserve"> if:</w:t>
      </w:r>
    </w:p>
    <w:p w:rsidR="00300522" w:rsidRPr="00F103C9" w:rsidRDefault="00300522" w:rsidP="00300522">
      <w:pPr>
        <w:pStyle w:val="paragraph"/>
      </w:pPr>
      <w:r w:rsidRPr="00F103C9">
        <w:tab/>
        <w:t>(a)</w:t>
      </w:r>
      <w:r w:rsidRPr="00F103C9">
        <w:tab/>
        <w:t xml:space="preserve">you made a </w:t>
      </w:r>
      <w:r w:rsidR="00F103C9" w:rsidRPr="00F103C9">
        <w:rPr>
          <w:position w:val="6"/>
          <w:sz w:val="16"/>
          <w:szCs w:val="16"/>
        </w:rPr>
        <w:t>*</w:t>
      </w:r>
      <w:r w:rsidRPr="00F103C9">
        <w:t xml:space="preserve">taxable supply in relation to which you had a </w:t>
      </w:r>
      <w:r w:rsidR="00F103C9" w:rsidRPr="00F103C9">
        <w:rPr>
          <w:position w:val="6"/>
          <w:sz w:val="16"/>
          <w:szCs w:val="16"/>
        </w:rPr>
        <w:t>*</w:t>
      </w:r>
      <w:r w:rsidRPr="00F103C9">
        <w:t>decreasing adjustment under section</w:t>
      </w:r>
      <w:r w:rsidR="00F103C9">
        <w:t> </w:t>
      </w:r>
      <w:r w:rsidRPr="00F103C9">
        <w:t>21</w:t>
      </w:r>
      <w:r w:rsidR="00F103C9">
        <w:noBreakHyphen/>
      </w:r>
      <w:r w:rsidRPr="00F103C9">
        <w:t>5 for a debt; and</w:t>
      </w:r>
    </w:p>
    <w:p w:rsidR="00300522" w:rsidRPr="00F103C9" w:rsidRDefault="00300522" w:rsidP="00300522">
      <w:pPr>
        <w:pStyle w:val="paragraph"/>
      </w:pPr>
      <w:r w:rsidRPr="00F103C9">
        <w:lastRenderedPageBreak/>
        <w:tab/>
        <w:t>(b)</w:t>
      </w:r>
      <w:r w:rsidRPr="00F103C9">
        <w:tab/>
        <w:t xml:space="preserve">you recover the whole or a part of the amount written off, or the whole or a part of the amount that has been </w:t>
      </w:r>
      <w:r w:rsidR="00F103C9" w:rsidRPr="00F103C9">
        <w:rPr>
          <w:position w:val="6"/>
          <w:sz w:val="16"/>
          <w:szCs w:val="16"/>
        </w:rPr>
        <w:t>*</w:t>
      </w:r>
      <w:r w:rsidRPr="00F103C9">
        <w:t>overdue for 12 months or more, as the case requires.</w:t>
      </w:r>
    </w:p>
    <w:p w:rsidR="00300522" w:rsidRPr="00F103C9" w:rsidRDefault="00300522" w:rsidP="00300522">
      <w:pPr>
        <w:pStyle w:val="subsection2"/>
      </w:pPr>
      <w:r w:rsidRPr="00F103C9">
        <w:t>The amount of the increasing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amount recovered.</w:t>
      </w:r>
    </w:p>
    <w:p w:rsidR="00300522" w:rsidRPr="00F103C9" w:rsidRDefault="00300522" w:rsidP="00300522">
      <w:pPr>
        <w:pStyle w:val="ActHead5"/>
      </w:pPr>
      <w:bookmarkStart w:id="133" w:name="_Toc498001187"/>
      <w:r w:rsidRPr="00F103C9">
        <w:rPr>
          <w:rStyle w:val="CharSectno"/>
        </w:rPr>
        <w:t>21</w:t>
      </w:r>
      <w:r w:rsidR="00F103C9" w:rsidRPr="00F103C9">
        <w:rPr>
          <w:rStyle w:val="CharSectno"/>
        </w:rPr>
        <w:noBreakHyphen/>
      </w:r>
      <w:r w:rsidRPr="00F103C9">
        <w:rPr>
          <w:rStyle w:val="CharSectno"/>
        </w:rPr>
        <w:t>15</w:t>
      </w:r>
      <w:r w:rsidRPr="00F103C9">
        <w:t xml:space="preserve">  Bad debts written off (creditable acquisitions)</w:t>
      </w:r>
      <w:bookmarkEnd w:id="133"/>
    </w:p>
    <w:p w:rsidR="00300522" w:rsidRPr="00F103C9" w:rsidRDefault="00300522" w:rsidP="00300522">
      <w:pPr>
        <w:pStyle w:val="subsection"/>
      </w:pPr>
      <w:r w:rsidRPr="00F103C9">
        <w:tab/>
        <w:t>(1)</w:t>
      </w:r>
      <w:r w:rsidRPr="00F103C9">
        <w:tab/>
        <w:t xml:space="preserve">You have an </w:t>
      </w:r>
      <w:r w:rsidRPr="00F103C9">
        <w:rPr>
          <w:b/>
          <w:bCs/>
          <w:i/>
          <w:iCs/>
        </w:rPr>
        <w:t>increasing adjustment</w:t>
      </w:r>
      <w:r w:rsidRPr="00F103C9">
        <w:t xml:space="preserve"> if:</w:t>
      </w:r>
    </w:p>
    <w:p w:rsidR="00300522" w:rsidRPr="00F103C9" w:rsidRDefault="00300522" w:rsidP="00300522">
      <w:pPr>
        <w:pStyle w:val="paragraph"/>
      </w:pPr>
      <w:r w:rsidRPr="00F103C9">
        <w:tab/>
        <w:t>(a)</w:t>
      </w:r>
      <w:r w:rsidRPr="00F103C9">
        <w:tab/>
        <w:t xml:space="preserve">you made a </w:t>
      </w:r>
      <w:r w:rsidR="00F103C9" w:rsidRPr="00F103C9">
        <w:rPr>
          <w:position w:val="6"/>
          <w:sz w:val="16"/>
          <w:szCs w:val="16"/>
        </w:rPr>
        <w:t>*</w:t>
      </w:r>
      <w:r w:rsidRPr="00F103C9">
        <w:t xml:space="preserve">creditable acquisition for </w:t>
      </w:r>
      <w:r w:rsidR="00F103C9" w:rsidRPr="00F103C9">
        <w:rPr>
          <w:position w:val="6"/>
          <w:sz w:val="16"/>
          <w:szCs w:val="16"/>
        </w:rPr>
        <w:t>*</w:t>
      </w:r>
      <w:r w:rsidRPr="00F103C9">
        <w:t>consideration; and</w:t>
      </w:r>
    </w:p>
    <w:p w:rsidR="00300522" w:rsidRPr="00F103C9" w:rsidRDefault="00300522" w:rsidP="00300522">
      <w:pPr>
        <w:pStyle w:val="paragraph"/>
      </w:pPr>
      <w:r w:rsidRPr="00F103C9">
        <w:tab/>
        <w:t>(b)</w:t>
      </w:r>
      <w:r w:rsidRPr="00F103C9">
        <w:tab/>
        <w:t xml:space="preserve">the whole or part of the consideration is </w:t>
      </w:r>
      <w:r w:rsidR="00F103C9" w:rsidRPr="00F103C9">
        <w:rPr>
          <w:position w:val="6"/>
          <w:sz w:val="16"/>
          <w:szCs w:val="16"/>
        </w:rPr>
        <w:t>*</w:t>
      </w:r>
      <w:r w:rsidRPr="00F103C9">
        <w:t>overdue, but you have not provided the consideration overdue; and</w:t>
      </w:r>
    </w:p>
    <w:p w:rsidR="00300522" w:rsidRPr="00F103C9" w:rsidRDefault="00300522" w:rsidP="00300522">
      <w:pPr>
        <w:pStyle w:val="paragraph"/>
      </w:pPr>
      <w:r w:rsidRPr="00F103C9">
        <w:tab/>
        <w:t>(c)</w:t>
      </w:r>
      <w:r w:rsidRPr="00F103C9">
        <w:tab/>
        <w:t>the supplier of the thing you acquired writes off as bad the whole or a part of the debt, or the whole or a part of the debt has been overdue for 12 months or more.</w:t>
      </w:r>
    </w:p>
    <w:p w:rsidR="00300522" w:rsidRPr="00F103C9" w:rsidRDefault="00300522" w:rsidP="00300522">
      <w:pPr>
        <w:pStyle w:val="subsection2"/>
      </w:pPr>
      <w:r w:rsidRPr="00F103C9">
        <w:t>The amount of the increasing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amount written off, or </w:t>
      </w:r>
      <w:r w:rsidRPr="00F103C9">
        <w:rPr>
          <w:position w:val="6"/>
          <w:sz w:val="16"/>
          <w:szCs w:val="16"/>
        </w:rPr>
        <w:t>1</w:t>
      </w:r>
      <w:r w:rsidRPr="00F103C9">
        <w:t>/</w:t>
      </w:r>
      <w:r w:rsidRPr="00F103C9">
        <w:rPr>
          <w:sz w:val="16"/>
          <w:szCs w:val="16"/>
        </w:rPr>
        <w:t>11</w:t>
      </w:r>
      <w:r w:rsidRPr="00F103C9">
        <w:t xml:space="preserve"> of the amount that has been overdue for 12 months or more, as the case requires.</w:t>
      </w:r>
    </w:p>
    <w:p w:rsidR="00300522" w:rsidRPr="00F103C9" w:rsidRDefault="00300522" w:rsidP="00300522">
      <w:pPr>
        <w:pStyle w:val="subsection"/>
      </w:pPr>
      <w:r w:rsidRPr="00F103C9">
        <w:tab/>
        <w:t>(2)</w:t>
      </w:r>
      <w:r w:rsidRPr="00F103C9">
        <w:tab/>
        <w:t xml:space="preserve">However, you cannot have an </w:t>
      </w:r>
      <w:r w:rsidR="00F103C9" w:rsidRPr="00F103C9">
        <w:rPr>
          <w:position w:val="6"/>
          <w:sz w:val="16"/>
          <w:szCs w:val="16"/>
        </w:rPr>
        <w:t>*</w:t>
      </w:r>
      <w:r w:rsidRPr="00F103C9">
        <w:t xml:space="preserve">adjustment under this section if you </w:t>
      </w:r>
      <w:r w:rsidR="00F103C9" w:rsidRPr="00F103C9">
        <w:rPr>
          <w:position w:val="6"/>
          <w:sz w:val="16"/>
          <w:szCs w:val="16"/>
        </w:rPr>
        <w:t>*</w:t>
      </w:r>
      <w:r w:rsidRPr="00F103C9">
        <w:t>account on a cash basis.</w:t>
      </w:r>
    </w:p>
    <w:p w:rsidR="00300522" w:rsidRPr="00F103C9" w:rsidRDefault="00300522" w:rsidP="00300522">
      <w:pPr>
        <w:pStyle w:val="ActHead5"/>
      </w:pPr>
      <w:bookmarkStart w:id="134" w:name="_Toc498001188"/>
      <w:r w:rsidRPr="00F103C9">
        <w:rPr>
          <w:rStyle w:val="CharSectno"/>
        </w:rPr>
        <w:t>21</w:t>
      </w:r>
      <w:r w:rsidR="00F103C9" w:rsidRPr="00F103C9">
        <w:rPr>
          <w:rStyle w:val="CharSectno"/>
        </w:rPr>
        <w:noBreakHyphen/>
      </w:r>
      <w:r w:rsidRPr="00F103C9">
        <w:rPr>
          <w:rStyle w:val="CharSectno"/>
        </w:rPr>
        <w:t>20</w:t>
      </w:r>
      <w:r w:rsidRPr="00F103C9">
        <w:t xml:space="preserve">  Recovering amounts previously written off (creditable acquisitions)</w:t>
      </w:r>
      <w:bookmarkEnd w:id="134"/>
    </w:p>
    <w:p w:rsidR="00300522" w:rsidRPr="00F103C9" w:rsidRDefault="00300522" w:rsidP="00300522">
      <w:pPr>
        <w:pStyle w:val="subsection"/>
      </w:pPr>
      <w:r w:rsidRPr="00F103C9">
        <w:tab/>
      </w:r>
      <w:r w:rsidRPr="00F103C9">
        <w:tab/>
        <w:t xml:space="preserve">You have a </w:t>
      </w:r>
      <w:r w:rsidRPr="00F103C9">
        <w:rPr>
          <w:b/>
          <w:i/>
        </w:rPr>
        <w:t>decreasing adjustment</w:t>
      </w:r>
      <w:r w:rsidRPr="00F103C9">
        <w:t xml:space="preserve"> if:</w:t>
      </w:r>
    </w:p>
    <w:p w:rsidR="00300522" w:rsidRPr="00F103C9" w:rsidRDefault="00300522" w:rsidP="00300522">
      <w:pPr>
        <w:pStyle w:val="paragraph"/>
      </w:pPr>
      <w:r w:rsidRPr="00F103C9">
        <w:tab/>
        <w:t>(a)</w:t>
      </w:r>
      <w:r w:rsidRPr="00F103C9">
        <w:tab/>
        <w:t xml:space="preserve">you made a </w:t>
      </w:r>
      <w:r w:rsidR="00F103C9" w:rsidRPr="00F103C9">
        <w:rPr>
          <w:position w:val="6"/>
          <w:sz w:val="16"/>
          <w:szCs w:val="16"/>
        </w:rPr>
        <w:t>*</w:t>
      </w:r>
      <w:r w:rsidRPr="00F103C9">
        <w:t xml:space="preserve">creditable acquisition in relation to which you had an </w:t>
      </w:r>
      <w:r w:rsidR="00F103C9" w:rsidRPr="00F103C9">
        <w:rPr>
          <w:position w:val="6"/>
          <w:sz w:val="16"/>
          <w:szCs w:val="16"/>
        </w:rPr>
        <w:t>*</w:t>
      </w:r>
      <w:r w:rsidRPr="00F103C9">
        <w:t>increasing adjustment under section</w:t>
      </w:r>
      <w:r w:rsidR="00F103C9">
        <w:t> </w:t>
      </w:r>
      <w:r w:rsidRPr="00F103C9">
        <w:t>21</w:t>
      </w:r>
      <w:r w:rsidR="00F103C9">
        <w:noBreakHyphen/>
      </w:r>
      <w:r w:rsidRPr="00F103C9">
        <w:t>15 for a debt; and</w:t>
      </w:r>
    </w:p>
    <w:p w:rsidR="00300522" w:rsidRPr="00F103C9" w:rsidRDefault="00300522" w:rsidP="00300522">
      <w:pPr>
        <w:pStyle w:val="paragraph"/>
      </w:pPr>
      <w:r w:rsidRPr="00F103C9">
        <w:tab/>
        <w:t>(b)</w:t>
      </w:r>
      <w:r w:rsidRPr="00F103C9">
        <w:tab/>
        <w:t xml:space="preserve">you pay to the supplier of the thing you acquired the whole or a part of the amount written off, or the whole or a part of the amount that has been </w:t>
      </w:r>
      <w:r w:rsidR="00F103C9" w:rsidRPr="00F103C9">
        <w:rPr>
          <w:position w:val="6"/>
          <w:sz w:val="16"/>
          <w:szCs w:val="16"/>
        </w:rPr>
        <w:t>*</w:t>
      </w:r>
      <w:r w:rsidRPr="00F103C9">
        <w:t>overdue for 12 months or more, as the case requires.</w:t>
      </w:r>
    </w:p>
    <w:p w:rsidR="00300522" w:rsidRPr="00F103C9" w:rsidRDefault="00300522" w:rsidP="00300522">
      <w:pPr>
        <w:pStyle w:val="subsection2"/>
      </w:pPr>
      <w:r w:rsidRPr="00F103C9">
        <w:t>The amount of the decreasing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amount recovered.</w:t>
      </w:r>
    </w:p>
    <w:p w:rsidR="00300522" w:rsidRPr="00F103C9" w:rsidRDefault="00300522" w:rsidP="004424C1">
      <w:pPr>
        <w:pStyle w:val="ActHead5"/>
      </w:pPr>
      <w:bookmarkStart w:id="135" w:name="_Toc498001189"/>
      <w:r w:rsidRPr="00F103C9">
        <w:rPr>
          <w:rStyle w:val="CharSectno"/>
        </w:rPr>
        <w:lastRenderedPageBreak/>
        <w:t>21</w:t>
      </w:r>
      <w:r w:rsidR="00F103C9" w:rsidRPr="00F103C9">
        <w:rPr>
          <w:rStyle w:val="CharSectno"/>
        </w:rPr>
        <w:noBreakHyphen/>
      </w:r>
      <w:r w:rsidRPr="00F103C9">
        <w:rPr>
          <w:rStyle w:val="CharSectno"/>
        </w:rPr>
        <w:t>99</w:t>
      </w:r>
      <w:r w:rsidRPr="00F103C9">
        <w:t xml:space="preserve">  Special rules relating to adjustments for bad debts</w:t>
      </w:r>
      <w:bookmarkEnd w:id="135"/>
    </w:p>
    <w:p w:rsidR="00300522" w:rsidRPr="00F103C9" w:rsidRDefault="00300522" w:rsidP="004424C1">
      <w:pPr>
        <w:pStyle w:val="subsection"/>
        <w:keepNext/>
        <w:keepLines/>
      </w:pPr>
      <w:r w:rsidRPr="00F103C9">
        <w:tab/>
      </w:r>
      <w:r w:rsidRPr="00F103C9">
        <w:tab/>
        <w:t>Chapter</w:t>
      </w:r>
      <w:r w:rsidR="00F103C9">
        <w:t> </w:t>
      </w:r>
      <w:r w:rsidRPr="00F103C9">
        <w:t>4 contains special rules relating to adjustments for bad debts,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F103C9" w:rsidTr="00A53099">
        <w:trPr>
          <w:tblHeader/>
        </w:trPr>
        <w:tc>
          <w:tcPr>
            <w:tcW w:w="5779" w:type="dxa"/>
            <w:gridSpan w:val="3"/>
            <w:tcBorders>
              <w:top w:val="single" w:sz="12" w:space="0" w:color="auto"/>
              <w:bottom w:val="single" w:sz="6" w:space="0" w:color="auto"/>
            </w:tcBorders>
            <w:shd w:val="clear" w:color="auto" w:fill="auto"/>
          </w:tcPr>
          <w:p w:rsidR="00300522" w:rsidRPr="00F103C9" w:rsidRDefault="00300522" w:rsidP="00061AFF">
            <w:pPr>
              <w:pStyle w:val="Tabletext"/>
              <w:keepNext/>
              <w:keepLines/>
              <w:rPr>
                <w:b/>
              </w:rPr>
            </w:pPr>
            <w:r w:rsidRPr="00F103C9">
              <w:rPr>
                <w:b/>
                <w:bCs/>
              </w:rPr>
              <w:t>Checklist of special rules</w:t>
            </w:r>
          </w:p>
        </w:tc>
      </w:tr>
      <w:tr w:rsidR="00300522" w:rsidRPr="00F103C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061AFF">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061AFF">
            <w:pPr>
              <w:pStyle w:val="Tabletext"/>
              <w:keepNext/>
              <w:keepLines/>
              <w:rPr>
                <w:b/>
              </w:rPr>
            </w:pPr>
            <w:r w:rsidRPr="00F103C9">
              <w:rPr>
                <w:b/>
                <w:bCs/>
              </w:rPr>
              <w:t>For this case ...</w:t>
            </w:r>
          </w:p>
        </w:tc>
        <w:tc>
          <w:tcPr>
            <w:tcW w:w="1611" w:type="dxa"/>
            <w:tcBorders>
              <w:top w:val="single" w:sz="6" w:space="0" w:color="auto"/>
              <w:bottom w:val="single" w:sz="12" w:space="0" w:color="auto"/>
            </w:tcBorders>
            <w:shd w:val="clear" w:color="auto" w:fill="auto"/>
          </w:tcPr>
          <w:p w:rsidR="00300522" w:rsidRPr="00F103C9" w:rsidRDefault="00300522" w:rsidP="00061AFF">
            <w:pPr>
              <w:pStyle w:val="Tabletext"/>
              <w:keepNext/>
              <w:keepLines/>
              <w:rPr>
                <w:b/>
              </w:rPr>
            </w:pPr>
            <w:r w:rsidRPr="00F103C9">
              <w:rPr>
                <w:b/>
                <w:bCs/>
              </w:rPr>
              <w:t>See:</w:t>
            </w:r>
          </w:p>
        </w:tc>
      </w:tr>
      <w:tr w:rsidR="00300522" w:rsidRPr="00F103C9"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1A</w:t>
            </w:r>
          </w:p>
        </w:tc>
        <w:tc>
          <w:tcPr>
            <w:tcW w:w="3544"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136</w:t>
            </w:r>
          </w:p>
        </w:tc>
      </w:tr>
      <w:tr w:rsidR="00300522" w:rsidRPr="00F103C9" w:rsidTr="007446F2">
        <w:tblPrEx>
          <w:tblCellMar>
            <w:left w:w="107" w:type="dxa"/>
            <w:right w:w="107" w:type="dxa"/>
          </w:tblCellMar>
        </w:tblPrEx>
        <w:tc>
          <w:tcPr>
            <w:tcW w:w="624" w:type="dxa"/>
            <w:tcBorders>
              <w:top w:val="single" w:sz="4" w:space="0" w:color="auto"/>
            </w:tcBorders>
            <w:shd w:val="clear" w:color="auto" w:fill="auto"/>
          </w:tcPr>
          <w:p w:rsidR="00300522" w:rsidRPr="00F103C9" w:rsidRDefault="00300522" w:rsidP="00300522">
            <w:pPr>
              <w:pStyle w:val="Tabletext"/>
            </w:pPr>
            <w:r w:rsidRPr="00F103C9">
              <w:t>1</w:t>
            </w:r>
          </w:p>
        </w:tc>
        <w:tc>
          <w:tcPr>
            <w:tcW w:w="3544" w:type="dxa"/>
            <w:tcBorders>
              <w:top w:val="single" w:sz="4" w:space="0" w:color="auto"/>
            </w:tcBorders>
            <w:shd w:val="clear" w:color="auto" w:fill="auto"/>
          </w:tcPr>
          <w:p w:rsidR="00300522" w:rsidRPr="00F103C9" w:rsidRDefault="00300522" w:rsidP="00300522">
            <w:pPr>
              <w:pStyle w:val="Tabletext"/>
            </w:pPr>
            <w:r w:rsidRPr="00F103C9">
              <w:t>Changing your accounting basis</w:t>
            </w:r>
          </w:p>
        </w:tc>
        <w:tc>
          <w:tcPr>
            <w:tcW w:w="1611" w:type="dxa"/>
            <w:tcBorders>
              <w:top w:val="single" w:sz="4" w:space="0" w:color="auto"/>
            </w:tcBorders>
            <w:shd w:val="clear" w:color="auto" w:fill="auto"/>
          </w:tcPr>
          <w:p w:rsidR="00300522" w:rsidRPr="00F103C9" w:rsidRDefault="00300522" w:rsidP="00300522">
            <w:pPr>
              <w:pStyle w:val="Tabletext"/>
            </w:pPr>
            <w:r w:rsidRPr="00F103C9">
              <w:t>Division</w:t>
            </w:r>
            <w:r w:rsidR="00F103C9">
              <w:t> </w:t>
            </w:r>
            <w:r w:rsidRPr="00F103C9">
              <w:t>159</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Gambling</w:t>
            </w:r>
          </w:p>
        </w:tc>
        <w:tc>
          <w:tcPr>
            <w:tcW w:w="1611" w:type="dxa"/>
            <w:shd w:val="clear" w:color="auto" w:fill="auto"/>
          </w:tcPr>
          <w:p w:rsidR="00300522" w:rsidRPr="00F103C9" w:rsidRDefault="00300522" w:rsidP="00300522">
            <w:pPr>
              <w:pStyle w:val="Tabletext"/>
            </w:pPr>
            <w:r w:rsidRPr="00F103C9">
              <w:t>Division</w:t>
            </w:r>
            <w:r w:rsidR="00F103C9">
              <w:t> </w:t>
            </w:r>
            <w:r w:rsidRPr="00F103C9">
              <w:t>126</w:t>
            </w:r>
          </w:p>
        </w:tc>
      </w:tr>
      <w:tr w:rsidR="002D6916" w:rsidRPr="00F103C9" w:rsidTr="00A53099">
        <w:tblPrEx>
          <w:tblCellMar>
            <w:left w:w="107" w:type="dxa"/>
            <w:right w:w="107" w:type="dxa"/>
          </w:tblCellMar>
        </w:tblPrEx>
        <w:tc>
          <w:tcPr>
            <w:tcW w:w="624" w:type="dxa"/>
            <w:tcBorders>
              <w:bottom w:val="single" w:sz="4" w:space="0" w:color="auto"/>
            </w:tcBorders>
            <w:shd w:val="clear" w:color="auto" w:fill="auto"/>
          </w:tcPr>
          <w:p w:rsidR="002D6916" w:rsidRPr="00F103C9" w:rsidRDefault="002D6916" w:rsidP="00300522">
            <w:pPr>
              <w:pStyle w:val="Tabletext"/>
            </w:pPr>
            <w:r w:rsidRPr="00F103C9">
              <w:t>2A</w:t>
            </w:r>
          </w:p>
        </w:tc>
        <w:tc>
          <w:tcPr>
            <w:tcW w:w="3544" w:type="dxa"/>
            <w:tcBorders>
              <w:bottom w:val="single" w:sz="4" w:space="0" w:color="auto"/>
            </w:tcBorders>
            <w:shd w:val="clear" w:color="auto" w:fill="auto"/>
          </w:tcPr>
          <w:p w:rsidR="002D6916" w:rsidRPr="00F103C9" w:rsidRDefault="002D6916" w:rsidP="00300522">
            <w:pPr>
              <w:pStyle w:val="Tabletext"/>
            </w:pPr>
            <w:r w:rsidRPr="00F103C9">
              <w:t>Representatives of incapacitated entities</w:t>
            </w:r>
          </w:p>
        </w:tc>
        <w:tc>
          <w:tcPr>
            <w:tcW w:w="1611" w:type="dxa"/>
            <w:tcBorders>
              <w:bottom w:val="single" w:sz="4" w:space="0" w:color="auto"/>
            </w:tcBorders>
            <w:shd w:val="clear" w:color="auto" w:fill="auto"/>
          </w:tcPr>
          <w:p w:rsidR="002D6916" w:rsidRPr="00F103C9" w:rsidRDefault="002D6916" w:rsidP="00300522">
            <w:pPr>
              <w:pStyle w:val="Tabletext"/>
            </w:pPr>
            <w:r w:rsidRPr="00F103C9">
              <w:t>Division</w:t>
            </w:r>
            <w:r w:rsidR="00F103C9">
              <w:t> </w:t>
            </w:r>
            <w:r w:rsidRPr="00F103C9">
              <w:t>58</w:t>
            </w:r>
          </w:p>
        </w:tc>
      </w:tr>
      <w:tr w:rsidR="002D6916" w:rsidRPr="00F103C9" w:rsidTr="00A53099">
        <w:tblPrEx>
          <w:tblCellMar>
            <w:left w:w="107" w:type="dxa"/>
            <w:right w:w="107" w:type="dxa"/>
          </w:tblCellMar>
        </w:tblPrEx>
        <w:tc>
          <w:tcPr>
            <w:tcW w:w="624" w:type="dxa"/>
            <w:tcBorders>
              <w:bottom w:val="single" w:sz="12" w:space="0" w:color="auto"/>
            </w:tcBorders>
            <w:shd w:val="clear" w:color="auto" w:fill="auto"/>
          </w:tcPr>
          <w:p w:rsidR="002D6916" w:rsidRPr="00F103C9" w:rsidRDefault="002D6916" w:rsidP="00300522">
            <w:pPr>
              <w:pStyle w:val="Tabletext"/>
            </w:pPr>
            <w:r w:rsidRPr="00F103C9">
              <w:t>3</w:t>
            </w:r>
          </w:p>
        </w:tc>
        <w:tc>
          <w:tcPr>
            <w:tcW w:w="3544" w:type="dxa"/>
            <w:tcBorders>
              <w:bottom w:val="single" w:sz="12" w:space="0" w:color="auto"/>
            </w:tcBorders>
            <w:shd w:val="clear" w:color="auto" w:fill="auto"/>
          </w:tcPr>
          <w:p w:rsidR="002D6916" w:rsidRPr="00F103C9" w:rsidRDefault="002D6916" w:rsidP="00300522">
            <w:pPr>
              <w:pStyle w:val="Tabletext"/>
            </w:pPr>
            <w:smartTag w:uri="urn:schemas-microsoft-com:office:smarttags" w:element="City">
              <w:smartTag w:uri="urn:schemas-microsoft-com:office:smarttags" w:element="place">
                <w:r w:rsidRPr="00F103C9">
                  <w:t>Sale</w:t>
                </w:r>
              </w:smartTag>
            </w:smartTag>
            <w:r w:rsidRPr="00F103C9">
              <w:t xml:space="preserve"> of freehold interests etc.</w:t>
            </w:r>
          </w:p>
        </w:tc>
        <w:tc>
          <w:tcPr>
            <w:tcW w:w="1611" w:type="dxa"/>
            <w:tcBorders>
              <w:bottom w:val="single" w:sz="12" w:space="0" w:color="auto"/>
            </w:tcBorders>
            <w:shd w:val="clear" w:color="auto" w:fill="auto"/>
          </w:tcPr>
          <w:p w:rsidR="002D6916" w:rsidRPr="00F103C9" w:rsidRDefault="002D6916" w:rsidP="00300522">
            <w:pPr>
              <w:pStyle w:val="Tabletext"/>
            </w:pPr>
            <w:r w:rsidRPr="00F103C9">
              <w:t>Division</w:t>
            </w:r>
            <w:r w:rsidR="00F103C9">
              <w:t> </w:t>
            </w:r>
            <w:r w:rsidRPr="00F103C9">
              <w:t>75</w:t>
            </w:r>
          </w:p>
        </w:tc>
      </w:tr>
    </w:tbl>
    <w:p w:rsidR="00300522" w:rsidRPr="00F103C9" w:rsidRDefault="00300522" w:rsidP="00A36DB5">
      <w:pPr>
        <w:pStyle w:val="ActHead2"/>
        <w:pageBreakBefore/>
      </w:pPr>
      <w:bookmarkStart w:id="136" w:name="_Toc498001190"/>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5</w:t>
      </w:r>
      <w:r w:rsidRPr="00F103C9">
        <w:t>—</w:t>
      </w:r>
      <w:r w:rsidRPr="00F103C9">
        <w:rPr>
          <w:rStyle w:val="CharPartText"/>
        </w:rPr>
        <w:t>Registration</w:t>
      </w:r>
      <w:bookmarkEnd w:id="136"/>
    </w:p>
    <w:p w:rsidR="00300522" w:rsidRPr="00F103C9" w:rsidRDefault="00300522" w:rsidP="00300522">
      <w:pPr>
        <w:pStyle w:val="ActHead3"/>
      </w:pPr>
      <w:bookmarkStart w:id="137" w:name="_Toc498001191"/>
      <w:r w:rsidRPr="00F103C9">
        <w:rPr>
          <w:rStyle w:val="CharDivNo"/>
        </w:rPr>
        <w:t>Division</w:t>
      </w:r>
      <w:r w:rsidR="00F103C9" w:rsidRPr="00F103C9">
        <w:rPr>
          <w:rStyle w:val="CharDivNo"/>
        </w:rPr>
        <w:t> </w:t>
      </w:r>
      <w:r w:rsidRPr="00F103C9">
        <w:rPr>
          <w:rStyle w:val="CharDivNo"/>
        </w:rPr>
        <w:t>23</w:t>
      </w:r>
      <w:r w:rsidRPr="00F103C9">
        <w:t>—</w:t>
      </w:r>
      <w:r w:rsidRPr="00F103C9">
        <w:rPr>
          <w:rStyle w:val="CharDivText"/>
        </w:rPr>
        <w:t>Who is required to be registered and who may be registered</w:t>
      </w:r>
      <w:bookmarkEnd w:id="137"/>
    </w:p>
    <w:p w:rsidR="00300522" w:rsidRPr="00F103C9" w:rsidRDefault="00300522" w:rsidP="00300522">
      <w:pPr>
        <w:pStyle w:val="ActHead5"/>
      </w:pPr>
      <w:bookmarkStart w:id="138" w:name="_Toc498001192"/>
      <w:r w:rsidRPr="00F103C9">
        <w:rPr>
          <w:rStyle w:val="CharSectno"/>
        </w:rPr>
        <w:t>23</w:t>
      </w:r>
      <w:r w:rsidR="00F103C9" w:rsidRPr="00F103C9">
        <w:rPr>
          <w:rStyle w:val="CharSectno"/>
        </w:rPr>
        <w:noBreakHyphen/>
      </w:r>
      <w:r w:rsidRPr="00F103C9">
        <w:rPr>
          <w:rStyle w:val="CharSectno"/>
        </w:rPr>
        <w:t>1</w:t>
      </w:r>
      <w:r w:rsidRPr="00F103C9">
        <w:t xml:space="preserve">  Explanation of Division</w:t>
      </w:r>
      <w:bookmarkEnd w:id="138"/>
    </w:p>
    <w:p w:rsidR="00300522" w:rsidRPr="00F103C9" w:rsidRDefault="00300522" w:rsidP="00300522">
      <w:pPr>
        <w:pStyle w:val="subsection"/>
      </w:pPr>
      <w:r w:rsidRPr="00F103C9">
        <w:tab/>
      </w:r>
      <w:r w:rsidRPr="00F103C9">
        <w:tab/>
        <w:t>This diagram shows when you are required to be, and when you may, be registered.</w:t>
      </w:r>
    </w:p>
    <w:p w:rsidR="00300522" w:rsidRPr="00F103C9" w:rsidRDefault="00300522" w:rsidP="00300522"/>
    <w:p w:rsidR="00300522" w:rsidRPr="00F103C9" w:rsidRDefault="00B569A1" w:rsidP="00300522">
      <w:r w:rsidRPr="00F103C9">
        <w:rPr>
          <w:noProof/>
          <w:lang w:eastAsia="en-AU"/>
        </w:rPr>
        <w:drawing>
          <wp:inline distT="0" distB="0" distL="0" distR="0" wp14:anchorId="30AD2403" wp14:editId="7D4B65B9">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F103C9" w:rsidRDefault="00300522" w:rsidP="00300522">
      <w:pPr>
        <w:pStyle w:val="notetext"/>
      </w:pPr>
      <w:r w:rsidRPr="00F103C9">
        <w:t>Note:</w:t>
      </w:r>
      <w:r w:rsidRPr="00F103C9">
        <w:tab/>
        <w:t>This section is an explanatory section.</w:t>
      </w:r>
    </w:p>
    <w:p w:rsidR="00300522" w:rsidRPr="00F103C9" w:rsidRDefault="00300522" w:rsidP="00300522">
      <w:pPr>
        <w:pStyle w:val="ActHead5"/>
      </w:pPr>
      <w:bookmarkStart w:id="139" w:name="_Toc498001193"/>
      <w:r w:rsidRPr="00F103C9">
        <w:rPr>
          <w:rStyle w:val="CharSectno"/>
        </w:rPr>
        <w:t>23</w:t>
      </w:r>
      <w:r w:rsidR="00F103C9" w:rsidRPr="00F103C9">
        <w:rPr>
          <w:rStyle w:val="CharSectno"/>
        </w:rPr>
        <w:noBreakHyphen/>
      </w:r>
      <w:r w:rsidRPr="00F103C9">
        <w:rPr>
          <w:rStyle w:val="CharSectno"/>
        </w:rPr>
        <w:t>5</w:t>
      </w:r>
      <w:r w:rsidRPr="00F103C9">
        <w:t xml:space="preserve">  Who is required to be registered</w:t>
      </w:r>
      <w:bookmarkEnd w:id="139"/>
    </w:p>
    <w:p w:rsidR="00300522" w:rsidRPr="00F103C9" w:rsidRDefault="00300522" w:rsidP="00300522">
      <w:pPr>
        <w:pStyle w:val="subsection"/>
      </w:pPr>
      <w:r w:rsidRPr="00F103C9">
        <w:tab/>
      </w:r>
      <w:r w:rsidRPr="00F103C9">
        <w:tab/>
        <w:t>You are</w:t>
      </w:r>
      <w:r w:rsidRPr="00F103C9">
        <w:rPr>
          <w:b/>
          <w:bCs/>
          <w:i/>
          <w:iCs/>
        </w:rPr>
        <w:t xml:space="preserve"> required to be registered</w:t>
      </w:r>
      <w:r w:rsidRPr="00F103C9">
        <w:t xml:space="preserve"> under this Act if:</w:t>
      </w:r>
    </w:p>
    <w:p w:rsidR="00300522" w:rsidRPr="00F103C9" w:rsidRDefault="00300522" w:rsidP="00300522">
      <w:pPr>
        <w:pStyle w:val="paragraph"/>
      </w:pPr>
      <w:r w:rsidRPr="00F103C9">
        <w:tab/>
        <w:t>(a)</w:t>
      </w:r>
      <w:r w:rsidRPr="00F103C9">
        <w:tab/>
        <w:t xml:space="preserve">you are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and</w:t>
      </w:r>
    </w:p>
    <w:p w:rsidR="00300522" w:rsidRPr="00F103C9" w:rsidRDefault="00300522" w:rsidP="00300522">
      <w:pPr>
        <w:pStyle w:val="paragraph"/>
      </w:pPr>
      <w:r w:rsidRPr="00F103C9">
        <w:tab/>
        <w:t>(b)</w:t>
      </w:r>
      <w:r w:rsidRPr="00F103C9">
        <w:tab/>
        <w:t xml:space="preserve">your </w:t>
      </w:r>
      <w:r w:rsidR="00F103C9" w:rsidRPr="00F103C9">
        <w:rPr>
          <w:position w:val="6"/>
          <w:sz w:val="16"/>
        </w:rPr>
        <w:t>*</w:t>
      </w:r>
      <w:r w:rsidR="00B11450" w:rsidRPr="00F103C9">
        <w:t>GST turnover</w:t>
      </w:r>
      <w:r w:rsidRPr="00F103C9">
        <w:t xml:space="preserve"> meets the </w:t>
      </w:r>
      <w:r w:rsidR="00F103C9" w:rsidRPr="00F103C9">
        <w:rPr>
          <w:position w:val="6"/>
          <w:sz w:val="16"/>
          <w:szCs w:val="16"/>
        </w:rPr>
        <w:t>*</w:t>
      </w:r>
      <w:r w:rsidRPr="00F103C9">
        <w:t>registration turnover threshold.</w:t>
      </w:r>
    </w:p>
    <w:p w:rsidR="00300522" w:rsidRPr="00F103C9" w:rsidRDefault="00300522" w:rsidP="00300522">
      <w:pPr>
        <w:pStyle w:val="notetext"/>
      </w:pPr>
      <w:r w:rsidRPr="00F103C9">
        <w:lastRenderedPageBreak/>
        <w:t>Note:</w:t>
      </w:r>
      <w:r w:rsidRPr="00F103C9">
        <w:tab/>
        <w:t>It is the entity that carries on the enterprise that is required to be registered (and not the enterprise).</w:t>
      </w:r>
    </w:p>
    <w:p w:rsidR="00300522" w:rsidRPr="00F103C9" w:rsidRDefault="00300522" w:rsidP="00300522">
      <w:pPr>
        <w:pStyle w:val="ActHead5"/>
      </w:pPr>
      <w:bookmarkStart w:id="140" w:name="_Toc498001194"/>
      <w:r w:rsidRPr="00F103C9">
        <w:rPr>
          <w:rStyle w:val="CharSectno"/>
        </w:rPr>
        <w:t>23</w:t>
      </w:r>
      <w:r w:rsidR="00F103C9" w:rsidRPr="00F103C9">
        <w:rPr>
          <w:rStyle w:val="CharSectno"/>
        </w:rPr>
        <w:noBreakHyphen/>
      </w:r>
      <w:r w:rsidRPr="00F103C9">
        <w:rPr>
          <w:rStyle w:val="CharSectno"/>
        </w:rPr>
        <w:t>10</w:t>
      </w:r>
      <w:r w:rsidRPr="00F103C9">
        <w:t xml:space="preserve">  Who may be registered</w:t>
      </w:r>
      <w:bookmarkEnd w:id="140"/>
    </w:p>
    <w:p w:rsidR="00300522" w:rsidRPr="00F103C9" w:rsidRDefault="00300522" w:rsidP="00300522">
      <w:pPr>
        <w:pStyle w:val="subsection"/>
      </w:pPr>
      <w:r w:rsidRPr="00F103C9">
        <w:tab/>
        <w:t>(1)</w:t>
      </w:r>
      <w:r w:rsidRPr="00F103C9">
        <w:tab/>
        <w:t xml:space="preserve">You may be </w:t>
      </w:r>
      <w:r w:rsidR="00F103C9" w:rsidRPr="00F103C9">
        <w:rPr>
          <w:position w:val="6"/>
          <w:sz w:val="16"/>
          <w:szCs w:val="16"/>
        </w:rPr>
        <w:t>*</w:t>
      </w:r>
      <w:r w:rsidRPr="00F103C9">
        <w:t xml:space="preserve">registered under this Act if you are carrying on an </w:t>
      </w:r>
      <w:r w:rsidR="00F103C9" w:rsidRPr="00F103C9">
        <w:rPr>
          <w:position w:val="6"/>
          <w:sz w:val="16"/>
          <w:szCs w:val="16"/>
        </w:rPr>
        <w:t>*</w:t>
      </w:r>
      <w:r w:rsidRPr="00F103C9">
        <w:t xml:space="preserve">enterprise (whether or not </w:t>
      </w:r>
      <w:r w:rsidR="002361E3" w:rsidRPr="00F103C9">
        <w:t xml:space="preserve">your </w:t>
      </w:r>
      <w:r w:rsidR="00F103C9" w:rsidRPr="00F103C9">
        <w:rPr>
          <w:position w:val="6"/>
          <w:sz w:val="16"/>
        </w:rPr>
        <w:t>*</w:t>
      </w:r>
      <w:r w:rsidR="002361E3" w:rsidRPr="00F103C9">
        <w:t>GST turnover</w:t>
      </w:r>
      <w:r w:rsidRPr="00F103C9">
        <w:t xml:space="preserve"> is at, above or below the </w:t>
      </w:r>
      <w:r w:rsidR="00F103C9" w:rsidRPr="00F103C9">
        <w:rPr>
          <w:position w:val="6"/>
          <w:sz w:val="16"/>
          <w:szCs w:val="16"/>
        </w:rPr>
        <w:t>*</w:t>
      </w:r>
      <w:r w:rsidRPr="00F103C9">
        <w:t>registration turnover threshold).</w:t>
      </w:r>
    </w:p>
    <w:p w:rsidR="00300522" w:rsidRPr="00F103C9" w:rsidRDefault="00300522" w:rsidP="00300522">
      <w:pPr>
        <w:pStyle w:val="subsection"/>
      </w:pPr>
      <w:r w:rsidRPr="00F103C9">
        <w:tab/>
        <w:t>(2)</w:t>
      </w:r>
      <w:r w:rsidRPr="00F103C9">
        <w:tab/>
        <w:t xml:space="preserve">You may be </w:t>
      </w:r>
      <w:r w:rsidR="00F103C9" w:rsidRPr="00F103C9">
        <w:rPr>
          <w:position w:val="6"/>
          <w:sz w:val="16"/>
          <w:szCs w:val="16"/>
        </w:rPr>
        <w:t>*</w:t>
      </w:r>
      <w:r w:rsidRPr="00F103C9">
        <w:t xml:space="preserve">registered under this Act if you intend to carry on an </w:t>
      </w:r>
      <w:r w:rsidR="00F103C9" w:rsidRPr="00F103C9">
        <w:rPr>
          <w:position w:val="6"/>
          <w:sz w:val="16"/>
          <w:szCs w:val="16"/>
        </w:rPr>
        <w:t>*</w:t>
      </w:r>
      <w:r w:rsidRPr="00F103C9">
        <w:t>enterprise from a particular date.</w:t>
      </w:r>
    </w:p>
    <w:p w:rsidR="00300522" w:rsidRPr="00F103C9" w:rsidRDefault="00300522" w:rsidP="00300522">
      <w:pPr>
        <w:pStyle w:val="ActHead5"/>
      </w:pPr>
      <w:bookmarkStart w:id="141" w:name="_Toc498001195"/>
      <w:r w:rsidRPr="00F103C9">
        <w:rPr>
          <w:rStyle w:val="CharSectno"/>
        </w:rPr>
        <w:t>23</w:t>
      </w:r>
      <w:r w:rsidR="00F103C9" w:rsidRPr="00F103C9">
        <w:rPr>
          <w:rStyle w:val="CharSectno"/>
        </w:rPr>
        <w:noBreakHyphen/>
      </w:r>
      <w:r w:rsidRPr="00F103C9">
        <w:rPr>
          <w:rStyle w:val="CharSectno"/>
        </w:rPr>
        <w:t>15</w:t>
      </w:r>
      <w:r w:rsidRPr="00F103C9">
        <w:t xml:space="preserve">  The registration turnover threshold</w:t>
      </w:r>
      <w:bookmarkEnd w:id="141"/>
    </w:p>
    <w:p w:rsidR="00300522" w:rsidRPr="00F103C9" w:rsidRDefault="00300522" w:rsidP="00300522">
      <w:pPr>
        <w:pStyle w:val="subsection"/>
      </w:pPr>
      <w:r w:rsidRPr="00F103C9">
        <w:tab/>
        <w:t>(1)</w:t>
      </w:r>
      <w:r w:rsidRPr="00F103C9">
        <w:tab/>
        <w:t xml:space="preserve">Your </w:t>
      </w:r>
      <w:r w:rsidRPr="00F103C9">
        <w:rPr>
          <w:b/>
          <w:bCs/>
          <w:i/>
          <w:iCs/>
        </w:rPr>
        <w:t>registration turnover threshold</w:t>
      </w:r>
      <w:r w:rsidRPr="00F103C9">
        <w:t xml:space="preserve"> (unless you are a non</w:t>
      </w:r>
      <w:r w:rsidR="00F103C9">
        <w:noBreakHyphen/>
      </w:r>
      <w:r w:rsidRPr="00F103C9">
        <w:t>profit body) is:</w:t>
      </w:r>
    </w:p>
    <w:p w:rsidR="00300522" w:rsidRPr="00F103C9" w:rsidRDefault="00300522" w:rsidP="00300522">
      <w:pPr>
        <w:pStyle w:val="paragraph"/>
      </w:pPr>
      <w:r w:rsidRPr="00F103C9">
        <w:tab/>
        <w:t>(a)</w:t>
      </w:r>
      <w:r w:rsidRPr="00F103C9">
        <w:tab/>
        <w:t>$50,000; or</w:t>
      </w:r>
    </w:p>
    <w:p w:rsidR="00300522" w:rsidRPr="00F103C9" w:rsidRDefault="00300522" w:rsidP="00300522">
      <w:pPr>
        <w:pStyle w:val="paragraph"/>
      </w:pPr>
      <w:r w:rsidRPr="00F103C9">
        <w:tab/>
        <w:t>(b)</w:t>
      </w:r>
      <w:r w:rsidRPr="00F103C9">
        <w:tab/>
        <w:t>such higher amount as the regulations specify.</w:t>
      </w:r>
    </w:p>
    <w:p w:rsidR="00300522" w:rsidRPr="00F103C9" w:rsidRDefault="00300522" w:rsidP="00300522">
      <w:pPr>
        <w:pStyle w:val="subsection"/>
      </w:pPr>
      <w:r w:rsidRPr="00F103C9">
        <w:tab/>
        <w:t>(2)</w:t>
      </w:r>
      <w:r w:rsidRPr="00F103C9">
        <w:tab/>
        <w:t xml:space="preserve">Your </w:t>
      </w:r>
      <w:r w:rsidRPr="00F103C9">
        <w:rPr>
          <w:b/>
          <w:bCs/>
          <w:i/>
          <w:iCs/>
        </w:rPr>
        <w:t>registration turnover threshold</w:t>
      </w:r>
      <w:r w:rsidRPr="00F103C9">
        <w:t xml:space="preserve"> if you are a non</w:t>
      </w:r>
      <w:r w:rsidR="00F103C9">
        <w:noBreakHyphen/>
      </w:r>
      <w:r w:rsidRPr="00F103C9">
        <w:t>profit body is:</w:t>
      </w:r>
    </w:p>
    <w:p w:rsidR="00300522" w:rsidRPr="00F103C9" w:rsidRDefault="00300522" w:rsidP="00300522">
      <w:pPr>
        <w:pStyle w:val="paragraph"/>
      </w:pPr>
      <w:r w:rsidRPr="00F103C9">
        <w:tab/>
        <w:t>(a)</w:t>
      </w:r>
      <w:r w:rsidRPr="00F103C9">
        <w:tab/>
        <w:t>$100,000; or</w:t>
      </w:r>
    </w:p>
    <w:p w:rsidR="00300522" w:rsidRPr="00F103C9" w:rsidRDefault="00300522" w:rsidP="00300522">
      <w:pPr>
        <w:pStyle w:val="paragraph"/>
      </w:pPr>
      <w:r w:rsidRPr="00F103C9">
        <w:tab/>
        <w:t>(b)</w:t>
      </w:r>
      <w:r w:rsidRPr="00F103C9">
        <w:tab/>
        <w:t>such higher amount as the regulations specify.</w:t>
      </w:r>
    </w:p>
    <w:p w:rsidR="006B74A3" w:rsidRPr="00F103C9" w:rsidRDefault="006B74A3" w:rsidP="006B74A3">
      <w:pPr>
        <w:pStyle w:val="ActHead5"/>
      </w:pPr>
      <w:bookmarkStart w:id="142" w:name="_Toc498001196"/>
      <w:r w:rsidRPr="00F103C9">
        <w:rPr>
          <w:rStyle w:val="CharSectno"/>
        </w:rPr>
        <w:t>23</w:t>
      </w:r>
      <w:r w:rsidR="00F103C9" w:rsidRPr="00F103C9">
        <w:rPr>
          <w:rStyle w:val="CharSectno"/>
        </w:rPr>
        <w:noBreakHyphen/>
      </w:r>
      <w:r w:rsidRPr="00F103C9">
        <w:rPr>
          <w:rStyle w:val="CharSectno"/>
        </w:rPr>
        <w:t>20</w:t>
      </w:r>
      <w:r w:rsidRPr="00F103C9">
        <w:t xml:space="preserve">  Not registered for 4 years</w:t>
      </w:r>
      <w:bookmarkEnd w:id="142"/>
    </w:p>
    <w:p w:rsidR="006B74A3" w:rsidRPr="00F103C9" w:rsidRDefault="006B74A3" w:rsidP="006B74A3">
      <w:pPr>
        <w:pStyle w:val="subsection"/>
      </w:pPr>
      <w:r w:rsidRPr="00F103C9">
        <w:tab/>
      </w:r>
      <w:r w:rsidRPr="00F103C9">
        <w:tab/>
        <w:t>Despite section</w:t>
      </w:r>
      <w:r w:rsidR="00F103C9">
        <w:t> </w:t>
      </w:r>
      <w:r w:rsidRPr="00F103C9">
        <w:t>23</w:t>
      </w:r>
      <w:r w:rsidR="00F103C9">
        <w:noBreakHyphen/>
      </w:r>
      <w:r w:rsidRPr="00F103C9">
        <w:t xml:space="preserve">5, you are treated as not having been </w:t>
      </w:r>
      <w:r w:rsidR="00F103C9" w:rsidRPr="00F103C9">
        <w:rPr>
          <w:position w:val="6"/>
          <w:sz w:val="16"/>
        </w:rPr>
        <w:t>*</w:t>
      </w:r>
      <w:r w:rsidRPr="00F103C9">
        <w:t xml:space="preserve">required to be registered under this Act on a day if your </w:t>
      </w:r>
      <w:r w:rsidR="00F103C9" w:rsidRPr="00F103C9">
        <w:rPr>
          <w:position w:val="6"/>
          <w:sz w:val="16"/>
        </w:rPr>
        <w:t>*</w:t>
      </w:r>
      <w:r w:rsidRPr="00F103C9">
        <w:t>registration could not take effect from that day because of subsection</w:t>
      </w:r>
      <w:r w:rsidR="00F103C9">
        <w:t> </w:t>
      </w:r>
      <w:r w:rsidRPr="00F103C9">
        <w:t>25</w:t>
      </w:r>
      <w:r w:rsidR="00F103C9">
        <w:noBreakHyphen/>
      </w:r>
      <w:r w:rsidRPr="00F103C9">
        <w:t>10(1A).</w:t>
      </w:r>
    </w:p>
    <w:p w:rsidR="006B74A3" w:rsidRPr="00F103C9" w:rsidRDefault="006B74A3" w:rsidP="006B74A3">
      <w:pPr>
        <w:pStyle w:val="notetext"/>
      </w:pPr>
      <w:r w:rsidRPr="00F103C9">
        <w:t>Note:</w:t>
      </w:r>
      <w:r w:rsidRPr="00F103C9">
        <w:tab/>
        <w:t>Subsection</w:t>
      </w:r>
      <w:r w:rsidR="00F103C9">
        <w:t> </w:t>
      </w:r>
      <w:r w:rsidRPr="00F103C9">
        <w:t>25</w:t>
      </w:r>
      <w:r w:rsidR="00F103C9">
        <w:noBreakHyphen/>
      </w:r>
      <w:r w:rsidRPr="00F103C9">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F103C9" w:rsidRDefault="00300522" w:rsidP="00300522">
      <w:pPr>
        <w:pStyle w:val="ActHead5"/>
      </w:pPr>
      <w:bookmarkStart w:id="143" w:name="_Toc498001197"/>
      <w:r w:rsidRPr="00F103C9">
        <w:rPr>
          <w:rStyle w:val="CharSectno"/>
        </w:rPr>
        <w:lastRenderedPageBreak/>
        <w:t>23</w:t>
      </w:r>
      <w:r w:rsidR="00F103C9" w:rsidRPr="00F103C9">
        <w:rPr>
          <w:rStyle w:val="CharSectno"/>
        </w:rPr>
        <w:noBreakHyphen/>
      </w:r>
      <w:r w:rsidRPr="00F103C9">
        <w:rPr>
          <w:rStyle w:val="CharSectno"/>
        </w:rPr>
        <w:t>99</w:t>
      </w:r>
      <w:r w:rsidRPr="00F103C9">
        <w:t xml:space="preserve">  Special rules relating to who is required to be registered or who may be registered</w:t>
      </w:r>
      <w:bookmarkEnd w:id="143"/>
    </w:p>
    <w:p w:rsidR="00300522" w:rsidRPr="00F103C9" w:rsidRDefault="00300522" w:rsidP="00300522">
      <w:pPr>
        <w:pStyle w:val="subsection"/>
      </w:pPr>
      <w:r w:rsidRPr="00F103C9">
        <w:tab/>
      </w:r>
      <w:r w:rsidRPr="00F103C9">
        <w:tab/>
        <w:t>Chapter</w:t>
      </w:r>
      <w:r w:rsidR="00F103C9">
        <w:t> </w:t>
      </w:r>
      <w:r w:rsidRPr="00F103C9">
        <w:t xml:space="preserve">4 contains special rules relating to who is </w:t>
      </w:r>
      <w:r w:rsidR="00F103C9" w:rsidRPr="00F103C9">
        <w:rPr>
          <w:position w:val="6"/>
          <w:sz w:val="16"/>
          <w:szCs w:val="16"/>
        </w:rPr>
        <w:t>*</w:t>
      </w:r>
      <w:r w:rsidRPr="00F103C9">
        <w:t xml:space="preserve">required to be registered, or who may be </w:t>
      </w:r>
      <w:r w:rsidR="00F103C9" w:rsidRPr="00F103C9">
        <w:rPr>
          <w:position w:val="6"/>
          <w:sz w:val="16"/>
          <w:szCs w:val="16"/>
        </w:rPr>
        <w:t>*</w:t>
      </w:r>
      <w:r w:rsidRPr="00F103C9">
        <w:t>registered,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F103C9" w:rsidTr="002671D9">
        <w:trPr>
          <w:cantSplit/>
          <w:tblHeader/>
        </w:trPr>
        <w:tc>
          <w:tcPr>
            <w:tcW w:w="5812" w:type="dxa"/>
            <w:gridSpan w:val="3"/>
            <w:tcBorders>
              <w:top w:val="single" w:sz="12" w:space="0" w:color="auto"/>
              <w:bottom w:val="single" w:sz="4" w:space="0" w:color="auto"/>
            </w:tcBorders>
            <w:shd w:val="clear" w:color="auto" w:fill="auto"/>
          </w:tcPr>
          <w:p w:rsidR="00300522" w:rsidRPr="00F103C9" w:rsidRDefault="00300522" w:rsidP="00554C0F">
            <w:pPr>
              <w:pStyle w:val="Tabletext"/>
              <w:keepNext/>
              <w:keepLines/>
              <w:rPr>
                <w:b/>
              </w:rPr>
            </w:pPr>
            <w:bookmarkStart w:id="144" w:name="CU_1149825"/>
            <w:bookmarkStart w:id="145" w:name="CU_1150503"/>
            <w:bookmarkEnd w:id="144"/>
            <w:bookmarkEnd w:id="145"/>
            <w:r w:rsidRPr="00F103C9">
              <w:rPr>
                <w:b/>
                <w:bCs/>
              </w:rPr>
              <w:t>Checklist of special rules</w:t>
            </w:r>
          </w:p>
        </w:tc>
      </w:tr>
      <w:tr w:rsidR="00300522" w:rsidRPr="00F103C9"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F103C9" w:rsidRDefault="00300522" w:rsidP="00554C0F">
            <w:pPr>
              <w:pStyle w:val="Tabletext"/>
              <w:keepNext/>
              <w:keepLines/>
              <w:rPr>
                <w:b/>
              </w:rPr>
            </w:pPr>
            <w:r w:rsidRPr="00F103C9">
              <w:rPr>
                <w:b/>
                <w:bCs/>
              </w:rPr>
              <w:t>Item</w:t>
            </w:r>
          </w:p>
        </w:tc>
        <w:tc>
          <w:tcPr>
            <w:tcW w:w="3544" w:type="dxa"/>
            <w:tcBorders>
              <w:top w:val="single" w:sz="4" w:space="0" w:color="auto"/>
              <w:bottom w:val="single" w:sz="12" w:space="0" w:color="auto"/>
            </w:tcBorders>
            <w:shd w:val="clear" w:color="auto" w:fill="auto"/>
          </w:tcPr>
          <w:p w:rsidR="00300522" w:rsidRPr="00F103C9" w:rsidRDefault="00300522" w:rsidP="00554C0F">
            <w:pPr>
              <w:pStyle w:val="Tabletext"/>
              <w:keepNext/>
              <w:keepLines/>
              <w:rPr>
                <w:b/>
              </w:rPr>
            </w:pPr>
            <w:r w:rsidRPr="00F103C9">
              <w:rPr>
                <w:b/>
                <w:bCs/>
              </w:rPr>
              <w:t>For this case ...</w:t>
            </w:r>
          </w:p>
        </w:tc>
        <w:tc>
          <w:tcPr>
            <w:tcW w:w="1559" w:type="dxa"/>
            <w:tcBorders>
              <w:top w:val="single" w:sz="4" w:space="0" w:color="auto"/>
              <w:bottom w:val="single" w:sz="12" w:space="0" w:color="auto"/>
            </w:tcBorders>
            <w:shd w:val="clear" w:color="auto" w:fill="auto"/>
          </w:tcPr>
          <w:p w:rsidR="00300522" w:rsidRPr="00F103C9" w:rsidRDefault="00300522" w:rsidP="00554C0F">
            <w:pPr>
              <w:pStyle w:val="Tabletext"/>
              <w:keepNext/>
              <w:keepLines/>
              <w:rPr>
                <w:b/>
              </w:rPr>
            </w:pPr>
            <w:r w:rsidRPr="00F103C9">
              <w:rPr>
                <w:b/>
                <w:bCs/>
              </w:rPr>
              <w:t>See:</w:t>
            </w:r>
          </w:p>
        </w:tc>
      </w:tr>
      <w:tr w:rsidR="00300522" w:rsidRPr="00F103C9"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F103C9" w:rsidRDefault="00300522" w:rsidP="00554C0F">
            <w:pPr>
              <w:pStyle w:val="Tabletext"/>
              <w:keepNext/>
              <w:keepLines/>
            </w:pPr>
            <w:r w:rsidRPr="00F103C9">
              <w:t>1A</w:t>
            </w:r>
          </w:p>
        </w:tc>
        <w:tc>
          <w:tcPr>
            <w:tcW w:w="3544" w:type="dxa"/>
            <w:tcBorders>
              <w:top w:val="single" w:sz="12" w:space="0" w:color="auto"/>
            </w:tcBorders>
            <w:shd w:val="clear" w:color="auto" w:fill="auto"/>
          </w:tcPr>
          <w:p w:rsidR="00300522" w:rsidRPr="00F103C9" w:rsidRDefault="00300522" w:rsidP="00554C0F">
            <w:pPr>
              <w:pStyle w:val="Tabletext"/>
              <w:keepNext/>
              <w:keepLines/>
            </w:pPr>
            <w:r w:rsidRPr="00F103C9">
              <w:t>Government entities</w:t>
            </w:r>
            <w:r w:rsidR="00C239B5" w:rsidRPr="00F103C9">
              <w:t xml:space="preserve">    </w:t>
            </w:r>
          </w:p>
        </w:tc>
        <w:tc>
          <w:tcPr>
            <w:tcW w:w="1559" w:type="dxa"/>
            <w:tcBorders>
              <w:top w:val="single" w:sz="12" w:space="0" w:color="auto"/>
            </w:tcBorders>
            <w:shd w:val="clear" w:color="auto" w:fill="auto"/>
          </w:tcPr>
          <w:p w:rsidR="00300522" w:rsidRPr="00F103C9" w:rsidRDefault="00300522" w:rsidP="00554C0F">
            <w:pPr>
              <w:pStyle w:val="Tabletext"/>
              <w:keepNext/>
              <w:keepLines/>
            </w:pPr>
            <w:r w:rsidRPr="00F103C9">
              <w:t>Division</w:t>
            </w:r>
            <w:r w:rsidR="00F103C9">
              <w:t> </w:t>
            </w:r>
            <w:r w:rsidRPr="00F103C9">
              <w:t>149</w:t>
            </w:r>
          </w:p>
        </w:tc>
      </w:tr>
      <w:tr w:rsidR="00300522" w:rsidRPr="00F103C9" w:rsidTr="00763FB2">
        <w:tblPrEx>
          <w:tblCellMar>
            <w:left w:w="107" w:type="dxa"/>
            <w:right w:w="107" w:type="dxa"/>
          </w:tblCellMar>
        </w:tblPrEx>
        <w:trPr>
          <w:cantSplit/>
        </w:trPr>
        <w:tc>
          <w:tcPr>
            <w:tcW w:w="709" w:type="dxa"/>
            <w:shd w:val="clear" w:color="auto" w:fill="auto"/>
          </w:tcPr>
          <w:p w:rsidR="00300522" w:rsidRPr="00F103C9" w:rsidRDefault="00300522" w:rsidP="00300522">
            <w:pPr>
              <w:pStyle w:val="Tabletext"/>
            </w:pPr>
            <w:r w:rsidRPr="00F103C9">
              <w:t>1B</w:t>
            </w:r>
          </w:p>
        </w:tc>
        <w:tc>
          <w:tcPr>
            <w:tcW w:w="3544" w:type="dxa"/>
            <w:shd w:val="clear" w:color="auto" w:fill="auto"/>
          </w:tcPr>
          <w:p w:rsidR="00300522" w:rsidRPr="00F103C9" w:rsidRDefault="00300522" w:rsidP="00300522">
            <w:pPr>
              <w:pStyle w:val="Tabletext"/>
            </w:pPr>
            <w:r w:rsidRPr="00F103C9">
              <w:t>Non</w:t>
            </w:r>
            <w:r w:rsidR="00F103C9">
              <w:noBreakHyphen/>
            </w:r>
            <w:r w:rsidRPr="00F103C9">
              <w:t>profit sub</w:t>
            </w:r>
            <w:r w:rsidR="00F103C9">
              <w:noBreakHyphen/>
            </w:r>
            <w:r w:rsidRPr="00F103C9">
              <w:t>entities</w:t>
            </w:r>
          </w:p>
        </w:tc>
        <w:tc>
          <w:tcPr>
            <w:tcW w:w="1559" w:type="dxa"/>
            <w:shd w:val="clear" w:color="auto" w:fill="auto"/>
          </w:tcPr>
          <w:p w:rsidR="00300522" w:rsidRPr="00F103C9" w:rsidRDefault="00300522" w:rsidP="00300522">
            <w:pPr>
              <w:pStyle w:val="Tabletext"/>
            </w:pPr>
            <w:r w:rsidRPr="00F103C9">
              <w:t>Division</w:t>
            </w:r>
            <w:r w:rsidR="00F103C9">
              <w:t> </w:t>
            </w:r>
            <w:r w:rsidRPr="00F103C9">
              <w:t>63</w:t>
            </w:r>
          </w:p>
        </w:tc>
      </w:tr>
      <w:tr w:rsidR="00300522" w:rsidRPr="00F103C9" w:rsidTr="00763FB2">
        <w:tblPrEx>
          <w:tblCellMar>
            <w:left w:w="107" w:type="dxa"/>
            <w:right w:w="107" w:type="dxa"/>
          </w:tblCellMar>
        </w:tblPrEx>
        <w:trPr>
          <w:cantSplit/>
        </w:trPr>
        <w:tc>
          <w:tcPr>
            <w:tcW w:w="709" w:type="dxa"/>
            <w:shd w:val="clear" w:color="auto" w:fill="auto"/>
          </w:tcPr>
          <w:p w:rsidR="00300522" w:rsidRPr="00F103C9" w:rsidRDefault="00300522" w:rsidP="00300522">
            <w:pPr>
              <w:pStyle w:val="Tabletext"/>
            </w:pPr>
            <w:r w:rsidRPr="00F103C9">
              <w:t>1</w:t>
            </w:r>
          </w:p>
        </w:tc>
        <w:tc>
          <w:tcPr>
            <w:tcW w:w="3544" w:type="dxa"/>
            <w:shd w:val="clear" w:color="auto" w:fill="auto"/>
          </w:tcPr>
          <w:p w:rsidR="00300522" w:rsidRPr="00F103C9" w:rsidRDefault="00300522" w:rsidP="00300522">
            <w:pPr>
              <w:pStyle w:val="Tabletext"/>
            </w:pPr>
            <w:r w:rsidRPr="00F103C9">
              <w:t>Representatives of incapacitated entities</w:t>
            </w:r>
          </w:p>
        </w:tc>
        <w:tc>
          <w:tcPr>
            <w:tcW w:w="1559" w:type="dxa"/>
            <w:shd w:val="clear" w:color="auto" w:fill="auto"/>
          </w:tcPr>
          <w:p w:rsidR="00300522" w:rsidRPr="00F103C9" w:rsidRDefault="008D0E5F" w:rsidP="00300522">
            <w:pPr>
              <w:pStyle w:val="Tabletext"/>
            </w:pPr>
            <w:r w:rsidRPr="00F103C9">
              <w:t>Division</w:t>
            </w:r>
            <w:r w:rsidR="00F103C9">
              <w:t> </w:t>
            </w:r>
            <w:r w:rsidRPr="00F103C9">
              <w:t>58</w:t>
            </w:r>
          </w:p>
        </w:tc>
      </w:tr>
      <w:tr w:rsidR="00300522" w:rsidRPr="00F103C9"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F103C9" w:rsidRDefault="00300522" w:rsidP="00300522">
            <w:pPr>
              <w:pStyle w:val="Tabletext"/>
            </w:pPr>
            <w:r w:rsidRPr="00F103C9">
              <w:t>2</w:t>
            </w:r>
          </w:p>
        </w:tc>
        <w:tc>
          <w:tcPr>
            <w:tcW w:w="3544" w:type="dxa"/>
            <w:tcBorders>
              <w:bottom w:val="single" w:sz="4" w:space="0" w:color="auto"/>
            </w:tcBorders>
            <w:shd w:val="clear" w:color="auto" w:fill="auto"/>
          </w:tcPr>
          <w:p w:rsidR="00300522" w:rsidRPr="00F103C9" w:rsidRDefault="00300522" w:rsidP="00300522">
            <w:pPr>
              <w:pStyle w:val="Tabletext"/>
            </w:pPr>
            <w:r w:rsidRPr="00F103C9">
              <w:t>Resident agents acting for non</w:t>
            </w:r>
            <w:r w:rsidR="00F103C9">
              <w:noBreakHyphen/>
            </w:r>
            <w:r w:rsidRPr="00F103C9">
              <w:t>residents</w:t>
            </w:r>
          </w:p>
        </w:tc>
        <w:tc>
          <w:tcPr>
            <w:tcW w:w="1559"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57</w:t>
            </w:r>
          </w:p>
        </w:tc>
      </w:tr>
      <w:tr w:rsidR="00300522" w:rsidRPr="00F103C9"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F103C9" w:rsidRDefault="00300522" w:rsidP="00300522">
            <w:pPr>
              <w:pStyle w:val="Tabletext"/>
            </w:pPr>
            <w:bookmarkStart w:id="146" w:name="CU_7150076"/>
            <w:bookmarkStart w:id="147" w:name="CU_7150754"/>
            <w:bookmarkEnd w:id="146"/>
            <w:bookmarkEnd w:id="147"/>
            <w:r w:rsidRPr="00F103C9">
              <w:t>3</w:t>
            </w:r>
          </w:p>
        </w:tc>
        <w:tc>
          <w:tcPr>
            <w:tcW w:w="3544" w:type="dxa"/>
            <w:tcBorders>
              <w:bottom w:val="single" w:sz="12" w:space="0" w:color="auto"/>
            </w:tcBorders>
            <w:shd w:val="clear" w:color="auto" w:fill="auto"/>
          </w:tcPr>
          <w:p w:rsidR="00300522" w:rsidRPr="00F103C9" w:rsidRDefault="00300522" w:rsidP="00300522">
            <w:pPr>
              <w:pStyle w:val="Tabletext"/>
            </w:pPr>
            <w:r w:rsidRPr="00F103C9">
              <w:t>Taxis</w:t>
            </w:r>
          </w:p>
        </w:tc>
        <w:tc>
          <w:tcPr>
            <w:tcW w:w="1559"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144</w:t>
            </w:r>
          </w:p>
        </w:tc>
      </w:tr>
    </w:tbl>
    <w:p w:rsidR="00300522" w:rsidRPr="00F103C9" w:rsidRDefault="00300522" w:rsidP="00A36DB5">
      <w:pPr>
        <w:pStyle w:val="ActHead3"/>
        <w:pageBreakBefore/>
      </w:pPr>
      <w:bookmarkStart w:id="148" w:name="_Toc498001198"/>
      <w:r w:rsidRPr="00F103C9">
        <w:rPr>
          <w:rStyle w:val="CharDivNo"/>
        </w:rPr>
        <w:lastRenderedPageBreak/>
        <w:t>Division</w:t>
      </w:r>
      <w:r w:rsidR="00F103C9" w:rsidRPr="00F103C9">
        <w:rPr>
          <w:rStyle w:val="CharDivNo"/>
        </w:rPr>
        <w:t> </w:t>
      </w:r>
      <w:r w:rsidRPr="00F103C9">
        <w:rPr>
          <w:rStyle w:val="CharDivNo"/>
        </w:rPr>
        <w:t>25</w:t>
      </w:r>
      <w:r w:rsidRPr="00F103C9">
        <w:t>—</w:t>
      </w:r>
      <w:r w:rsidRPr="00F103C9">
        <w:rPr>
          <w:rStyle w:val="CharDivText"/>
        </w:rPr>
        <w:t>How you become registered, and how your registration can be cancelled</w:t>
      </w:r>
      <w:bookmarkEnd w:id="148"/>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25</w:t>
      </w:r>
      <w:r w:rsidR="00F103C9">
        <w:noBreakHyphen/>
      </w:r>
      <w:r w:rsidRPr="00F103C9">
        <w:t>A</w:t>
      </w:r>
      <w:r w:rsidRPr="00F103C9">
        <w:tab/>
        <w:t>How you become registered</w:t>
      </w:r>
    </w:p>
    <w:p w:rsidR="00300522" w:rsidRPr="00F103C9" w:rsidRDefault="00300522" w:rsidP="00300522">
      <w:pPr>
        <w:pStyle w:val="TofSectsSubdiv"/>
      </w:pPr>
      <w:r w:rsidRPr="00F103C9">
        <w:t>25</w:t>
      </w:r>
      <w:r w:rsidR="00F103C9">
        <w:noBreakHyphen/>
      </w:r>
      <w:r w:rsidRPr="00F103C9">
        <w:t>B</w:t>
      </w:r>
      <w:r w:rsidRPr="00F103C9">
        <w:tab/>
        <w:t>How your registration can be cancelled</w:t>
      </w:r>
    </w:p>
    <w:p w:rsidR="00300522" w:rsidRPr="00F103C9" w:rsidRDefault="00300522" w:rsidP="00300522">
      <w:pPr>
        <w:pStyle w:val="ActHead4"/>
      </w:pPr>
      <w:bookmarkStart w:id="149" w:name="_Toc498001199"/>
      <w:r w:rsidRPr="00F103C9">
        <w:rPr>
          <w:rStyle w:val="CharSubdNo"/>
        </w:rPr>
        <w:t>Subdivision</w:t>
      </w:r>
      <w:r w:rsidR="00F103C9" w:rsidRPr="00F103C9">
        <w:rPr>
          <w:rStyle w:val="CharSubdNo"/>
        </w:rPr>
        <w:t> </w:t>
      </w:r>
      <w:r w:rsidRPr="00F103C9">
        <w:rPr>
          <w:rStyle w:val="CharSubdNo"/>
        </w:rPr>
        <w:t>25</w:t>
      </w:r>
      <w:r w:rsidR="00F103C9" w:rsidRPr="00F103C9">
        <w:rPr>
          <w:rStyle w:val="CharSubdNo"/>
        </w:rPr>
        <w:noBreakHyphen/>
      </w:r>
      <w:r w:rsidRPr="00F103C9">
        <w:rPr>
          <w:rStyle w:val="CharSubdNo"/>
        </w:rPr>
        <w:t>A</w:t>
      </w:r>
      <w:r w:rsidRPr="00F103C9">
        <w:t>—</w:t>
      </w:r>
      <w:r w:rsidRPr="00F103C9">
        <w:rPr>
          <w:rStyle w:val="CharSubdText"/>
        </w:rPr>
        <w:t>How you become registered</w:t>
      </w:r>
      <w:bookmarkEnd w:id="149"/>
    </w:p>
    <w:p w:rsidR="00300522" w:rsidRPr="00F103C9" w:rsidRDefault="00300522" w:rsidP="00300522">
      <w:pPr>
        <w:pStyle w:val="ActHead5"/>
      </w:pPr>
      <w:bookmarkStart w:id="150" w:name="_Toc498001200"/>
      <w:r w:rsidRPr="00F103C9">
        <w:rPr>
          <w:rStyle w:val="CharSectno"/>
        </w:rPr>
        <w:t>25</w:t>
      </w:r>
      <w:r w:rsidR="00F103C9" w:rsidRPr="00F103C9">
        <w:rPr>
          <w:rStyle w:val="CharSectno"/>
        </w:rPr>
        <w:noBreakHyphen/>
      </w:r>
      <w:r w:rsidRPr="00F103C9">
        <w:rPr>
          <w:rStyle w:val="CharSectno"/>
        </w:rPr>
        <w:t>1</w:t>
      </w:r>
      <w:r w:rsidRPr="00F103C9">
        <w:t xml:space="preserve">  When you must apply for registration</w:t>
      </w:r>
      <w:bookmarkEnd w:id="150"/>
    </w:p>
    <w:p w:rsidR="00300522" w:rsidRPr="00F103C9" w:rsidRDefault="00300522" w:rsidP="00300522">
      <w:pPr>
        <w:pStyle w:val="subsection"/>
      </w:pPr>
      <w:r w:rsidRPr="00F103C9">
        <w:tab/>
      </w:r>
      <w:r w:rsidRPr="00F103C9">
        <w:tab/>
        <w:t xml:space="preserve">You must apply, in the </w:t>
      </w:r>
      <w:r w:rsidR="00F103C9" w:rsidRPr="00F103C9">
        <w:rPr>
          <w:position w:val="6"/>
          <w:sz w:val="16"/>
          <w:szCs w:val="16"/>
        </w:rPr>
        <w:t>*</w:t>
      </w:r>
      <w:r w:rsidRPr="00F103C9">
        <w:t xml:space="preserve">approved form, to be </w:t>
      </w:r>
      <w:r w:rsidR="00F103C9" w:rsidRPr="00F103C9">
        <w:rPr>
          <w:position w:val="6"/>
          <w:sz w:val="16"/>
          <w:szCs w:val="16"/>
        </w:rPr>
        <w:t>*</w:t>
      </w:r>
      <w:r w:rsidRPr="00F103C9">
        <w:t>registered under this Act if:</w:t>
      </w:r>
    </w:p>
    <w:p w:rsidR="00300522" w:rsidRPr="00F103C9" w:rsidRDefault="00300522" w:rsidP="00300522">
      <w:pPr>
        <w:pStyle w:val="paragraph"/>
      </w:pPr>
      <w:r w:rsidRPr="00F103C9">
        <w:tab/>
        <w:t>(a)</w:t>
      </w:r>
      <w:r w:rsidRPr="00F103C9">
        <w:tab/>
        <w:t>you are not registered under this Act; and</w:t>
      </w:r>
    </w:p>
    <w:p w:rsidR="00300522" w:rsidRPr="00F103C9" w:rsidRDefault="00300522" w:rsidP="00300522">
      <w:pPr>
        <w:pStyle w:val="paragraph"/>
      </w:pPr>
      <w:r w:rsidRPr="00F103C9">
        <w:tab/>
        <w:t>(b)</w:t>
      </w:r>
      <w:r w:rsidRPr="00F103C9">
        <w:tab/>
        <w:t xml:space="preserve">you are </w:t>
      </w:r>
      <w:r w:rsidR="00F103C9" w:rsidRPr="00F103C9">
        <w:rPr>
          <w:position w:val="6"/>
          <w:sz w:val="16"/>
          <w:szCs w:val="16"/>
        </w:rPr>
        <w:t>*</w:t>
      </w:r>
      <w:r w:rsidRPr="00F103C9">
        <w:t>required to be registered.</w:t>
      </w:r>
    </w:p>
    <w:p w:rsidR="00300522" w:rsidRPr="00F103C9" w:rsidRDefault="00300522" w:rsidP="00300522">
      <w:pPr>
        <w:pStyle w:val="subsection2"/>
      </w:pPr>
      <w:r w:rsidRPr="00F103C9">
        <w:t>You must make your application within 21 days after becoming required to be registered.</w:t>
      </w:r>
    </w:p>
    <w:p w:rsidR="00300522" w:rsidRPr="00F103C9" w:rsidRDefault="00300522" w:rsidP="00300522">
      <w:pPr>
        <w:pStyle w:val="ActHead5"/>
      </w:pPr>
      <w:bookmarkStart w:id="151" w:name="_Toc498001201"/>
      <w:r w:rsidRPr="00F103C9">
        <w:rPr>
          <w:rStyle w:val="CharSectno"/>
        </w:rPr>
        <w:t>25</w:t>
      </w:r>
      <w:r w:rsidR="00F103C9" w:rsidRPr="00F103C9">
        <w:rPr>
          <w:rStyle w:val="CharSectno"/>
        </w:rPr>
        <w:noBreakHyphen/>
      </w:r>
      <w:r w:rsidRPr="00F103C9">
        <w:rPr>
          <w:rStyle w:val="CharSectno"/>
        </w:rPr>
        <w:t>5</w:t>
      </w:r>
      <w:r w:rsidRPr="00F103C9">
        <w:t xml:space="preserve">  When the Commissioner must register you</w:t>
      </w:r>
      <w:bookmarkEnd w:id="151"/>
    </w:p>
    <w:p w:rsidR="00300522" w:rsidRPr="00F103C9" w:rsidRDefault="00300522" w:rsidP="00300522">
      <w:pPr>
        <w:pStyle w:val="subsection"/>
      </w:pPr>
      <w:r w:rsidRPr="00F103C9">
        <w:tab/>
        <w:t>(1)</w:t>
      </w:r>
      <w:r w:rsidRPr="00F103C9">
        <w:tab/>
        <w:t xml:space="preserve">The Commissioner must </w:t>
      </w:r>
      <w:r w:rsidR="00F103C9" w:rsidRPr="00F103C9">
        <w:rPr>
          <w:position w:val="6"/>
          <w:sz w:val="16"/>
          <w:szCs w:val="16"/>
        </w:rPr>
        <w:t>*</w:t>
      </w:r>
      <w:r w:rsidRPr="00F103C9">
        <w:t>register you if:</w:t>
      </w:r>
    </w:p>
    <w:p w:rsidR="00300522" w:rsidRPr="00F103C9" w:rsidRDefault="00300522" w:rsidP="00300522">
      <w:pPr>
        <w:pStyle w:val="paragraph"/>
      </w:pPr>
      <w:r w:rsidRPr="00F103C9">
        <w:tab/>
        <w:t>(a)</w:t>
      </w:r>
      <w:r w:rsidRPr="00F103C9">
        <w:tab/>
        <w:t xml:space="preserve">you have applied for registration in an </w:t>
      </w:r>
      <w:r w:rsidR="00F103C9" w:rsidRPr="00F103C9">
        <w:rPr>
          <w:position w:val="6"/>
          <w:sz w:val="16"/>
          <w:szCs w:val="16"/>
        </w:rPr>
        <w:t>*</w:t>
      </w:r>
      <w:r w:rsidRPr="00F103C9">
        <w:t>approved form; and</w:t>
      </w:r>
    </w:p>
    <w:p w:rsidR="00300522" w:rsidRPr="00F103C9" w:rsidRDefault="00300522" w:rsidP="00300522">
      <w:pPr>
        <w:pStyle w:val="paragraph"/>
      </w:pPr>
      <w:r w:rsidRPr="00F103C9">
        <w:tab/>
        <w:t>(b)</w:t>
      </w:r>
      <w:r w:rsidRPr="00F103C9">
        <w:tab/>
        <w:t xml:space="preserve">the Commissioner is satisfied that you are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or you intend to carry on an enterprise from a particular date specified in your application.</w:t>
      </w:r>
    </w:p>
    <w:p w:rsidR="00300522" w:rsidRPr="00F103C9" w:rsidRDefault="00300522" w:rsidP="00300522">
      <w:pPr>
        <w:pStyle w:val="notetext"/>
      </w:pPr>
      <w:r w:rsidRPr="00F103C9">
        <w:t>Note:</w:t>
      </w:r>
      <w:r w:rsidRPr="00F103C9">
        <w:tab/>
        <w:t>Refusing to register you under this subsection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 xml:space="preserve">The Commissioner must </w:t>
      </w:r>
      <w:r w:rsidR="00F103C9" w:rsidRPr="00F103C9">
        <w:rPr>
          <w:position w:val="6"/>
          <w:sz w:val="16"/>
          <w:szCs w:val="16"/>
        </w:rPr>
        <w:t>*</w:t>
      </w:r>
      <w:r w:rsidRPr="00F103C9">
        <w:t xml:space="preserve">register you (even if you have not applied for registration) if the Commissioner is satisfied that you are </w:t>
      </w:r>
      <w:r w:rsidR="00F103C9" w:rsidRPr="00F103C9">
        <w:rPr>
          <w:position w:val="6"/>
          <w:sz w:val="16"/>
          <w:szCs w:val="16"/>
        </w:rPr>
        <w:t>*</w:t>
      </w:r>
      <w:r w:rsidRPr="00F103C9">
        <w:t>required to be registered.</w:t>
      </w:r>
    </w:p>
    <w:p w:rsidR="00300522" w:rsidRPr="00F103C9" w:rsidRDefault="00300522" w:rsidP="00300522">
      <w:pPr>
        <w:pStyle w:val="notetext"/>
      </w:pPr>
      <w:r w:rsidRPr="00F103C9">
        <w:lastRenderedPageBreak/>
        <w:t>Note:</w:t>
      </w:r>
      <w:r w:rsidRPr="00F103C9">
        <w:tab/>
        <w:t>Registering you under this subsection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(3)</w:t>
      </w:r>
      <w:r w:rsidRPr="00F103C9">
        <w:tab/>
        <w:t>The Commissioner must notify you in writing of any decision he or she makes in relation to you under this section. If the Commissioner decides to register you, the notice must specify the following:</w:t>
      </w:r>
    </w:p>
    <w:p w:rsidR="00300522" w:rsidRPr="00F103C9" w:rsidRDefault="00300522" w:rsidP="00300522">
      <w:pPr>
        <w:pStyle w:val="paragraph"/>
      </w:pPr>
      <w:r w:rsidRPr="00F103C9">
        <w:tab/>
        <w:t>(a)</w:t>
      </w:r>
      <w:r w:rsidRPr="00F103C9">
        <w:tab/>
        <w:t>the date of effect of your registration;</w:t>
      </w:r>
    </w:p>
    <w:p w:rsidR="00300522" w:rsidRPr="00F103C9" w:rsidRDefault="00300522" w:rsidP="00300522">
      <w:pPr>
        <w:pStyle w:val="paragraph"/>
      </w:pPr>
      <w:r w:rsidRPr="00F103C9">
        <w:tab/>
        <w:t>(b)</w:t>
      </w:r>
      <w:r w:rsidRPr="00F103C9">
        <w:tab/>
        <w:t>your registration number;</w:t>
      </w:r>
    </w:p>
    <w:p w:rsidR="00300522" w:rsidRPr="00F103C9" w:rsidRDefault="00300522" w:rsidP="00300522">
      <w:pPr>
        <w:pStyle w:val="paragraph"/>
      </w:pPr>
      <w:r w:rsidRPr="00F103C9">
        <w:tab/>
        <w:t>(c)</w:t>
      </w:r>
      <w:r w:rsidRPr="00F103C9">
        <w:tab/>
        <w:t>the tax periods that apply to you.</w:t>
      </w:r>
    </w:p>
    <w:p w:rsidR="00300522" w:rsidRPr="00F103C9" w:rsidRDefault="00300522" w:rsidP="00300522">
      <w:pPr>
        <w:pStyle w:val="ActHead5"/>
      </w:pPr>
      <w:bookmarkStart w:id="152" w:name="_Toc498001202"/>
      <w:r w:rsidRPr="00F103C9">
        <w:rPr>
          <w:rStyle w:val="CharSectno"/>
        </w:rPr>
        <w:t>25</w:t>
      </w:r>
      <w:r w:rsidR="00F103C9" w:rsidRPr="00F103C9">
        <w:rPr>
          <w:rStyle w:val="CharSectno"/>
        </w:rPr>
        <w:noBreakHyphen/>
      </w:r>
      <w:r w:rsidRPr="00F103C9">
        <w:rPr>
          <w:rStyle w:val="CharSectno"/>
        </w:rPr>
        <w:t>10</w:t>
      </w:r>
      <w:r w:rsidRPr="00F103C9">
        <w:t xml:space="preserve">  The date of effect of your registration</w:t>
      </w:r>
      <w:bookmarkEnd w:id="152"/>
    </w:p>
    <w:p w:rsidR="00300522" w:rsidRPr="00F103C9" w:rsidRDefault="00300522" w:rsidP="00300522">
      <w:pPr>
        <w:pStyle w:val="subsection"/>
      </w:pPr>
      <w:r w:rsidRPr="00F103C9">
        <w:tab/>
        <w:t>(1)</w:t>
      </w:r>
      <w:r w:rsidRPr="00F103C9">
        <w:tab/>
        <w:t xml:space="preserve">The Commissioner must decide the date from which your </w:t>
      </w:r>
      <w:r w:rsidR="00F103C9" w:rsidRPr="00F103C9">
        <w:rPr>
          <w:position w:val="6"/>
          <w:sz w:val="16"/>
          <w:szCs w:val="16"/>
        </w:rPr>
        <w:t>*</w:t>
      </w:r>
      <w:r w:rsidRPr="00F103C9">
        <w:t>registration takes effect, or took effect. However:</w:t>
      </w:r>
    </w:p>
    <w:p w:rsidR="00300522" w:rsidRPr="00F103C9" w:rsidRDefault="00300522" w:rsidP="00300522">
      <w:pPr>
        <w:pStyle w:val="paragraph"/>
      </w:pPr>
      <w:r w:rsidRPr="00F103C9">
        <w:tab/>
        <w:t>(a)</w:t>
      </w:r>
      <w:r w:rsidRPr="00F103C9">
        <w:tab/>
        <w:t xml:space="preserve">if you did not apply for registration and the Commissioner is satisfied that you are </w:t>
      </w:r>
      <w:r w:rsidR="00F103C9" w:rsidRPr="00F103C9">
        <w:rPr>
          <w:position w:val="6"/>
          <w:sz w:val="16"/>
          <w:szCs w:val="16"/>
        </w:rPr>
        <w:t>*</w:t>
      </w:r>
      <w:r w:rsidRPr="00F103C9">
        <w:t>required to be registered—the date of effect must not be a day before the day on which you became required to be registered; or</w:t>
      </w:r>
    </w:p>
    <w:p w:rsidR="00300522" w:rsidRPr="00F103C9" w:rsidRDefault="00300522" w:rsidP="00300522">
      <w:pPr>
        <w:pStyle w:val="paragraph"/>
      </w:pPr>
      <w:r w:rsidRPr="00F103C9">
        <w:tab/>
        <w:t>(b)</w:t>
      </w:r>
      <w:r w:rsidRPr="00F103C9">
        <w:tab/>
        <w:t>if you applied for registration—the date of effect must not be a day before:</w:t>
      </w:r>
    </w:p>
    <w:p w:rsidR="00300522" w:rsidRPr="00F103C9" w:rsidRDefault="00300522" w:rsidP="00300522">
      <w:pPr>
        <w:pStyle w:val="paragraphsub"/>
      </w:pPr>
      <w:r w:rsidRPr="00F103C9">
        <w:tab/>
        <w:t>(i)</w:t>
      </w:r>
      <w:r w:rsidRPr="00F103C9">
        <w:tab/>
        <w:t>the day specified in your application; or</w:t>
      </w:r>
    </w:p>
    <w:p w:rsidR="00300522" w:rsidRPr="00F103C9" w:rsidRDefault="00300522" w:rsidP="00300522">
      <w:pPr>
        <w:pStyle w:val="paragraphsub"/>
      </w:pPr>
      <w:r w:rsidRPr="00F103C9">
        <w:tab/>
        <w:t>(ii)</w:t>
      </w:r>
      <w:r w:rsidRPr="00F103C9">
        <w:tab/>
        <w:t>if the Commissioner is satisfied that you became required to be registered on an earlier day—the day that the Commissioner is satisfied is that earlier day; or</w:t>
      </w:r>
    </w:p>
    <w:p w:rsidR="00300522" w:rsidRPr="00F103C9" w:rsidRDefault="00300522" w:rsidP="00300522">
      <w:pPr>
        <w:pStyle w:val="paragraph"/>
      </w:pPr>
      <w:r w:rsidRPr="00F103C9">
        <w:tab/>
        <w:t>(c)</w:t>
      </w:r>
      <w:r w:rsidRPr="00F103C9">
        <w:tab/>
        <w:t xml:space="preserve">if you are being registered only because you intend to </w:t>
      </w:r>
      <w:r w:rsidR="00F103C9" w:rsidRPr="00F103C9">
        <w:rPr>
          <w:position w:val="6"/>
          <w:sz w:val="16"/>
          <w:szCs w:val="16"/>
        </w:rPr>
        <w:t>*</w:t>
      </w:r>
      <w:r w:rsidRPr="00F103C9">
        <w:t xml:space="preserve">carry on an </w:t>
      </w:r>
      <w:r w:rsidR="00F103C9" w:rsidRPr="00F103C9">
        <w:rPr>
          <w:position w:val="6"/>
          <w:sz w:val="16"/>
          <w:szCs w:val="16"/>
        </w:rPr>
        <w:t>*</w:t>
      </w:r>
      <w:r w:rsidRPr="00F103C9">
        <w:t>enterprise—the date of effect must not be a day before the day specified, in your application for registration, as the day from which you intend to carry on the enterprise.</w:t>
      </w:r>
    </w:p>
    <w:p w:rsidR="00300522" w:rsidRPr="00F103C9" w:rsidRDefault="00300522" w:rsidP="00300522">
      <w:pPr>
        <w:pStyle w:val="notetext"/>
      </w:pPr>
      <w:r w:rsidRPr="00F103C9">
        <w:t>Note:</w:t>
      </w:r>
      <w:r w:rsidRPr="00F103C9">
        <w:tab/>
        <w:t>Deciding the date of effect of your registration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275381" w:rsidRPr="00F103C9" w:rsidRDefault="00275381" w:rsidP="00275381">
      <w:pPr>
        <w:pStyle w:val="subsection"/>
      </w:pPr>
      <w:r w:rsidRPr="00F103C9">
        <w:lastRenderedPageBreak/>
        <w:tab/>
        <w:t>(1A)</w:t>
      </w:r>
      <w:r w:rsidRPr="00F103C9">
        <w:tab/>
        <w:t>The date of effect must not be a day that occurred more than 4 years before the day of the decision, unless the Commissioner is of the opinion there has been fraud or evasion.</w:t>
      </w:r>
    </w:p>
    <w:p w:rsidR="00300522" w:rsidRPr="00F103C9" w:rsidRDefault="00300522" w:rsidP="00300522">
      <w:pPr>
        <w:pStyle w:val="subsection"/>
      </w:pPr>
      <w:r w:rsidRPr="00F103C9">
        <w:tab/>
        <w:t>(2)</w:t>
      </w:r>
      <w:r w:rsidRPr="00F103C9">
        <w:tab/>
        <w:t xml:space="preserve">The </w:t>
      </w:r>
      <w:r w:rsidR="00F103C9" w:rsidRPr="00F103C9">
        <w:rPr>
          <w:position w:val="6"/>
          <w:sz w:val="16"/>
          <w:szCs w:val="16"/>
        </w:rPr>
        <w:t>*</w:t>
      </w:r>
      <w:r w:rsidRPr="00F103C9">
        <w:t xml:space="preserve">Australian Business Registrar must enter in the </w:t>
      </w:r>
      <w:r w:rsidR="00F103C9" w:rsidRPr="00F103C9">
        <w:rPr>
          <w:position w:val="6"/>
          <w:sz w:val="16"/>
          <w:szCs w:val="16"/>
        </w:rPr>
        <w:t>*</w:t>
      </w:r>
      <w:r w:rsidRPr="00F103C9">
        <w:t xml:space="preserve">Australian Business Register the date on which your </w:t>
      </w:r>
      <w:r w:rsidR="00F103C9" w:rsidRPr="00F103C9">
        <w:rPr>
          <w:position w:val="6"/>
          <w:sz w:val="16"/>
          <w:szCs w:val="16"/>
        </w:rPr>
        <w:t>*</w:t>
      </w:r>
      <w:r w:rsidRPr="00F103C9">
        <w:t>registration takes or took effect.</w:t>
      </w:r>
    </w:p>
    <w:p w:rsidR="00300522" w:rsidRPr="00F103C9" w:rsidRDefault="00300522" w:rsidP="00300522">
      <w:pPr>
        <w:pStyle w:val="ActHead5"/>
      </w:pPr>
      <w:bookmarkStart w:id="153" w:name="_Toc498001203"/>
      <w:r w:rsidRPr="00F103C9">
        <w:rPr>
          <w:rStyle w:val="CharSectno"/>
        </w:rPr>
        <w:t>25</w:t>
      </w:r>
      <w:r w:rsidR="00F103C9" w:rsidRPr="00F103C9">
        <w:rPr>
          <w:rStyle w:val="CharSectno"/>
        </w:rPr>
        <w:noBreakHyphen/>
      </w:r>
      <w:r w:rsidRPr="00F103C9">
        <w:rPr>
          <w:rStyle w:val="CharSectno"/>
        </w:rPr>
        <w:t>15</w:t>
      </w:r>
      <w:r w:rsidRPr="00F103C9">
        <w:t xml:space="preserve">  Effect of backdating your registration</w:t>
      </w:r>
      <w:bookmarkEnd w:id="153"/>
    </w:p>
    <w:p w:rsidR="00300522" w:rsidRPr="00F103C9" w:rsidRDefault="00300522" w:rsidP="00300522">
      <w:pPr>
        <w:pStyle w:val="subsection"/>
      </w:pPr>
      <w:r w:rsidRPr="00F103C9">
        <w:tab/>
      </w:r>
      <w:r w:rsidRPr="00F103C9">
        <w:tab/>
        <w:t>If the Commissioner decides under section</w:t>
      </w:r>
      <w:r w:rsidR="00F103C9">
        <w:t> </w:t>
      </w:r>
      <w:r w:rsidRPr="00F103C9">
        <w:t>25</w:t>
      </w:r>
      <w:r w:rsidR="00F103C9">
        <w:noBreakHyphen/>
      </w:r>
      <w:r w:rsidRPr="00F103C9">
        <w:t xml:space="preserve">10, as the date of effect of your </w:t>
      </w:r>
      <w:r w:rsidR="00F103C9" w:rsidRPr="00F103C9">
        <w:rPr>
          <w:position w:val="6"/>
          <w:sz w:val="16"/>
          <w:szCs w:val="16"/>
        </w:rPr>
        <w:t>*</w:t>
      </w:r>
      <w:r w:rsidRPr="00F103C9">
        <w:t>registration (</w:t>
      </w:r>
      <w:r w:rsidRPr="00F103C9">
        <w:rPr>
          <w:b/>
          <w:bCs/>
          <w:i/>
          <w:iCs/>
        </w:rPr>
        <w:t>your registration day</w:t>
      </w:r>
      <w:r w:rsidRPr="00F103C9">
        <w:t>), a day before the day of the decision, then you are taken:</w:t>
      </w:r>
    </w:p>
    <w:p w:rsidR="00300522" w:rsidRPr="00F103C9" w:rsidRDefault="00300522" w:rsidP="00300522">
      <w:pPr>
        <w:pStyle w:val="paragraph"/>
      </w:pPr>
      <w:r w:rsidRPr="00F103C9">
        <w:tab/>
        <w:t>(a)</w:t>
      </w:r>
      <w:r w:rsidRPr="00F103C9">
        <w:tab/>
        <w:t xml:space="preserve">for the purpose of determining whether a supply you made on or after your registration day was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(b)</w:t>
      </w:r>
      <w:r w:rsidRPr="00F103C9">
        <w:tab/>
        <w:t xml:space="preserve">for the purpose of determining whether an acquisition you made on or after that day was a </w:t>
      </w:r>
      <w:r w:rsidR="00F103C9" w:rsidRPr="00F103C9">
        <w:rPr>
          <w:position w:val="6"/>
          <w:sz w:val="16"/>
          <w:szCs w:val="16"/>
        </w:rPr>
        <w:t>*</w:t>
      </w:r>
      <w:r w:rsidRPr="00F103C9">
        <w:t>creditable acquisition; and</w:t>
      </w:r>
    </w:p>
    <w:p w:rsidR="00300522" w:rsidRPr="00F103C9" w:rsidRDefault="00300522" w:rsidP="00300522">
      <w:pPr>
        <w:pStyle w:val="paragraph"/>
      </w:pPr>
      <w:r w:rsidRPr="00F103C9">
        <w:tab/>
        <w:t>(c)</w:t>
      </w:r>
      <w:r w:rsidRPr="00F103C9">
        <w:tab/>
        <w:t xml:space="preserve">for the purpose of determining whether an importation you made on or after that day was a </w:t>
      </w:r>
      <w:r w:rsidR="00F103C9" w:rsidRPr="00F103C9">
        <w:rPr>
          <w:position w:val="6"/>
          <w:sz w:val="16"/>
          <w:szCs w:val="16"/>
        </w:rPr>
        <w:t>*</w:t>
      </w:r>
      <w:r w:rsidRPr="00F103C9">
        <w:t>creditable importation;</w:t>
      </w:r>
    </w:p>
    <w:p w:rsidR="00300522" w:rsidRPr="00F103C9" w:rsidRDefault="00300522" w:rsidP="00300522">
      <w:pPr>
        <w:pStyle w:val="subsection2"/>
      </w:pPr>
      <w:r w:rsidRPr="00F103C9">
        <w:t>to have been registered from and including your registration day.</w:t>
      </w:r>
    </w:p>
    <w:p w:rsidR="00300522" w:rsidRPr="00F103C9" w:rsidRDefault="00300522" w:rsidP="00300522">
      <w:pPr>
        <w:pStyle w:val="notetext"/>
      </w:pPr>
      <w:r w:rsidRPr="00F103C9">
        <w:t>Note:</w:t>
      </w:r>
      <w:r w:rsidRPr="00F103C9">
        <w:tab/>
        <w:t>This section ensures that backdating your registration enables your supplies and acquisitions made on or after the date of effect to be picked up by the GST system. Section</w:t>
      </w:r>
      <w:r w:rsidR="00F103C9">
        <w:t> </w:t>
      </w:r>
      <w:r w:rsidRPr="00F103C9">
        <w:t>25</w:t>
      </w:r>
      <w:r w:rsidR="00F103C9">
        <w:noBreakHyphen/>
      </w:r>
      <w:r w:rsidRPr="00F103C9">
        <w:t>10 limits the extent to which your registration can be backdated.</w:t>
      </w:r>
    </w:p>
    <w:p w:rsidR="00300522" w:rsidRPr="00F103C9" w:rsidRDefault="00300522" w:rsidP="00300522">
      <w:pPr>
        <w:pStyle w:val="ActHead5"/>
      </w:pPr>
      <w:bookmarkStart w:id="154" w:name="_Toc498001204"/>
      <w:r w:rsidRPr="00F103C9">
        <w:rPr>
          <w:rStyle w:val="CharSectno"/>
        </w:rPr>
        <w:t>25</w:t>
      </w:r>
      <w:r w:rsidR="00F103C9" w:rsidRPr="00F103C9">
        <w:rPr>
          <w:rStyle w:val="CharSectno"/>
        </w:rPr>
        <w:noBreakHyphen/>
      </w:r>
      <w:r w:rsidRPr="00F103C9">
        <w:rPr>
          <w:rStyle w:val="CharSectno"/>
        </w:rPr>
        <w:t>49</w:t>
      </w:r>
      <w:r w:rsidRPr="00F103C9">
        <w:t xml:space="preserve">  Special rules relating to registration</w:t>
      </w:r>
      <w:bookmarkEnd w:id="154"/>
    </w:p>
    <w:p w:rsidR="00300522" w:rsidRPr="00F103C9" w:rsidRDefault="00300522" w:rsidP="00300522">
      <w:pPr>
        <w:pStyle w:val="subsection"/>
      </w:pPr>
      <w:r w:rsidRPr="00F103C9">
        <w:tab/>
      </w:r>
      <w:r w:rsidRPr="00F103C9">
        <w:tab/>
        <w:t>Chapter</w:t>
      </w:r>
      <w:r w:rsidR="00F103C9">
        <w:t> </w:t>
      </w:r>
      <w:r w:rsidRPr="00F103C9">
        <w:t xml:space="preserve">4 contains special rules relating to </w:t>
      </w:r>
      <w:r w:rsidR="00F103C9" w:rsidRPr="00F103C9">
        <w:rPr>
          <w:position w:val="6"/>
          <w:sz w:val="16"/>
          <w:szCs w:val="16"/>
        </w:rPr>
        <w:t>*</w:t>
      </w:r>
      <w:r w:rsidRPr="00F103C9">
        <w:t>registration in particular cases,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F103C9" w:rsidTr="00A53099">
        <w:trPr>
          <w:tblHeader/>
        </w:trPr>
        <w:tc>
          <w:tcPr>
            <w:tcW w:w="5954" w:type="dxa"/>
            <w:gridSpan w:val="3"/>
            <w:tcBorders>
              <w:top w:val="single" w:sz="12" w:space="0" w:color="auto"/>
              <w:bottom w:val="single" w:sz="6" w:space="0" w:color="auto"/>
            </w:tcBorders>
            <w:shd w:val="clear" w:color="auto" w:fill="auto"/>
          </w:tcPr>
          <w:p w:rsidR="00300522" w:rsidRPr="00F103C9" w:rsidRDefault="00300522" w:rsidP="000A6D5B">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Item</w:t>
            </w:r>
          </w:p>
        </w:tc>
        <w:tc>
          <w:tcPr>
            <w:tcW w:w="3686"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For this case ...</w:t>
            </w:r>
          </w:p>
        </w:tc>
        <w:tc>
          <w:tcPr>
            <w:tcW w:w="1559"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See:</w:t>
            </w:r>
          </w:p>
        </w:tc>
      </w:tr>
      <w:tr w:rsidR="00300522" w:rsidRPr="00F103C9" w:rsidTr="00A53099">
        <w:tblPrEx>
          <w:tblCellMar>
            <w:left w:w="107" w:type="dxa"/>
            <w:right w:w="107" w:type="dxa"/>
          </w:tblCellMar>
        </w:tblPrEx>
        <w:tc>
          <w:tcPr>
            <w:tcW w:w="709" w:type="dxa"/>
            <w:tcBorders>
              <w:top w:val="single" w:sz="12" w:space="0" w:color="auto"/>
            </w:tcBorders>
            <w:shd w:val="clear" w:color="auto" w:fill="auto"/>
          </w:tcPr>
          <w:p w:rsidR="00300522" w:rsidRPr="00F103C9" w:rsidRDefault="00300522" w:rsidP="00300522">
            <w:pPr>
              <w:pStyle w:val="Tabletext"/>
            </w:pPr>
            <w:r w:rsidRPr="00F103C9">
              <w:t>1A</w:t>
            </w:r>
          </w:p>
        </w:tc>
        <w:tc>
          <w:tcPr>
            <w:tcW w:w="3686" w:type="dxa"/>
            <w:tcBorders>
              <w:top w:val="single" w:sz="12" w:space="0" w:color="auto"/>
            </w:tcBorders>
            <w:shd w:val="clear" w:color="auto" w:fill="auto"/>
          </w:tcPr>
          <w:p w:rsidR="00300522" w:rsidRPr="00F103C9" w:rsidRDefault="00300522" w:rsidP="00300522">
            <w:pPr>
              <w:pStyle w:val="Tabletext"/>
            </w:pPr>
            <w:r w:rsidRPr="00F103C9">
              <w:t>Government entities</w:t>
            </w:r>
          </w:p>
        </w:tc>
        <w:tc>
          <w:tcPr>
            <w:tcW w:w="1559"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149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w:t>
            </w:r>
          </w:p>
        </w:tc>
        <w:tc>
          <w:tcPr>
            <w:tcW w:w="3686" w:type="dxa"/>
            <w:shd w:val="clear" w:color="auto" w:fill="auto"/>
          </w:tcPr>
          <w:p w:rsidR="00300522" w:rsidRPr="00F103C9" w:rsidRDefault="00300522" w:rsidP="00300522">
            <w:pPr>
              <w:pStyle w:val="Tabletext"/>
            </w:pPr>
            <w:r w:rsidRPr="00F103C9">
              <w:t>GST branches</w:t>
            </w:r>
          </w:p>
        </w:tc>
        <w:tc>
          <w:tcPr>
            <w:tcW w:w="1559" w:type="dxa"/>
            <w:shd w:val="clear" w:color="auto" w:fill="auto"/>
          </w:tcPr>
          <w:p w:rsidR="00300522" w:rsidRPr="00F103C9" w:rsidRDefault="00300522" w:rsidP="00300522">
            <w:pPr>
              <w:pStyle w:val="Tabletext"/>
            </w:pPr>
            <w:r w:rsidRPr="00F103C9">
              <w:t>Division</w:t>
            </w:r>
            <w:r w:rsidR="00F103C9">
              <w:t> </w:t>
            </w:r>
            <w:r w:rsidRPr="00F103C9">
              <w:t>54</w:t>
            </w:r>
          </w:p>
        </w:tc>
      </w:tr>
      <w:tr w:rsidR="005508E4" w:rsidRPr="00F103C9" w:rsidTr="00A53099">
        <w:tblPrEx>
          <w:tblCellMar>
            <w:left w:w="107" w:type="dxa"/>
            <w:right w:w="107" w:type="dxa"/>
          </w:tblCellMar>
        </w:tblPrEx>
        <w:tc>
          <w:tcPr>
            <w:tcW w:w="709" w:type="dxa"/>
            <w:shd w:val="clear" w:color="auto" w:fill="auto"/>
          </w:tcPr>
          <w:p w:rsidR="005508E4" w:rsidRPr="00F103C9" w:rsidRDefault="005508E4" w:rsidP="00300522">
            <w:pPr>
              <w:pStyle w:val="Tabletext"/>
            </w:pPr>
            <w:r w:rsidRPr="00F103C9">
              <w:t>1AA</w:t>
            </w:r>
          </w:p>
        </w:tc>
        <w:tc>
          <w:tcPr>
            <w:tcW w:w="3686" w:type="dxa"/>
            <w:shd w:val="clear" w:color="auto" w:fill="auto"/>
          </w:tcPr>
          <w:p w:rsidR="005508E4" w:rsidRPr="00F103C9" w:rsidRDefault="005508E4" w:rsidP="00300522">
            <w:pPr>
              <w:pStyle w:val="Tabletext"/>
            </w:pPr>
            <w:r w:rsidRPr="00F103C9">
              <w:t>Limited registration entities</w:t>
            </w:r>
          </w:p>
        </w:tc>
        <w:tc>
          <w:tcPr>
            <w:tcW w:w="1559" w:type="dxa"/>
            <w:shd w:val="clear" w:color="auto" w:fill="auto"/>
          </w:tcPr>
          <w:p w:rsidR="005508E4" w:rsidRPr="00F103C9" w:rsidRDefault="005508E4" w:rsidP="00300522">
            <w:pPr>
              <w:pStyle w:val="Tabletext"/>
            </w:pPr>
            <w:r w:rsidRPr="00F103C9">
              <w:t>Division</w:t>
            </w:r>
            <w:r w:rsidR="00F103C9">
              <w:t> </w:t>
            </w:r>
            <w:r w:rsidRPr="00F103C9">
              <w:t>146</w:t>
            </w:r>
          </w:p>
        </w:tc>
      </w:tr>
      <w:tr w:rsidR="00300522" w:rsidRPr="00F103C9" w:rsidTr="00C25532">
        <w:tblPrEx>
          <w:tblCellMar>
            <w:left w:w="107" w:type="dxa"/>
            <w:right w:w="107" w:type="dxa"/>
          </w:tblCellMar>
        </w:tblPrEx>
        <w:tc>
          <w:tcPr>
            <w:tcW w:w="709" w:type="dxa"/>
            <w:tcBorders>
              <w:bottom w:val="single" w:sz="4" w:space="0" w:color="auto"/>
            </w:tcBorders>
            <w:shd w:val="clear" w:color="auto" w:fill="auto"/>
          </w:tcPr>
          <w:p w:rsidR="00300522" w:rsidRPr="00F103C9" w:rsidRDefault="00300522" w:rsidP="00300522">
            <w:pPr>
              <w:pStyle w:val="Tabletext"/>
            </w:pPr>
            <w:r w:rsidRPr="00F103C9">
              <w:lastRenderedPageBreak/>
              <w:t>2</w:t>
            </w:r>
          </w:p>
        </w:tc>
        <w:tc>
          <w:tcPr>
            <w:tcW w:w="3686" w:type="dxa"/>
            <w:tcBorders>
              <w:bottom w:val="single" w:sz="4" w:space="0" w:color="auto"/>
            </w:tcBorders>
            <w:shd w:val="clear" w:color="auto" w:fill="auto"/>
          </w:tcPr>
          <w:p w:rsidR="00300522" w:rsidRPr="00F103C9" w:rsidRDefault="00300522" w:rsidP="00300522">
            <w:pPr>
              <w:pStyle w:val="Tabletext"/>
            </w:pPr>
            <w:r w:rsidRPr="00F103C9">
              <w:t>Non</w:t>
            </w:r>
            <w:r w:rsidR="00F103C9">
              <w:noBreakHyphen/>
            </w:r>
            <w:r w:rsidRPr="00F103C9">
              <w:t>profit sub</w:t>
            </w:r>
            <w:r w:rsidR="00F103C9">
              <w:noBreakHyphen/>
            </w:r>
            <w:r w:rsidRPr="00F103C9">
              <w:t>entities</w:t>
            </w:r>
          </w:p>
        </w:tc>
        <w:tc>
          <w:tcPr>
            <w:tcW w:w="1559"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63</w:t>
            </w:r>
          </w:p>
        </w:tc>
      </w:tr>
      <w:tr w:rsidR="00300522" w:rsidRPr="00F103C9" w:rsidTr="00C25532">
        <w:tblPrEx>
          <w:tblCellMar>
            <w:left w:w="107" w:type="dxa"/>
            <w:right w:w="107" w:type="dxa"/>
          </w:tblCellMar>
        </w:tblPrEx>
        <w:tc>
          <w:tcPr>
            <w:tcW w:w="709" w:type="dxa"/>
            <w:tcBorders>
              <w:bottom w:val="single" w:sz="12" w:space="0" w:color="auto"/>
            </w:tcBorders>
            <w:shd w:val="clear" w:color="auto" w:fill="auto"/>
          </w:tcPr>
          <w:p w:rsidR="00300522" w:rsidRPr="00F103C9" w:rsidRDefault="00300522" w:rsidP="00300522">
            <w:pPr>
              <w:pStyle w:val="Tabletext"/>
            </w:pPr>
            <w:r w:rsidRPr="00F103C9">
              <w:t>3</w:t>
            </w:r>
          </w:p>
        </w:tc>
        <w:tc>
          <w:tcPr>
            <w:tcW w:w="3686" w:type="dxa"/>
            <w:tcBorders>
              <w:bottom w:val="single" w:sz="12" w:space="0" w:color="auto"/>
            </w:tcBorders>
            <w:shd w:val="clear" w:color="auto" w:fill="auto"/>
          </w:tcPr>
          <w:p w:rsidR="00300522" w:rsidRPr="00F103C9" w:rsidRDefault="00300522" w:rsidP="00300522">
            <w:pPr>
              <w:pStyle w:val="Tabletext"/>
            </w:pPr>
            <w:r w:rsidRPr="00F103C9">
              <w:t>Non</w:t>
            </w:r>
            <w:r w:rsidR="00F103C9">
              <w:noBreakHyphen/>
            </w:r>
            <w:r w:rsidRPr="00F103C9">
              <w:t xml:space="preserve">residents making supplies connected with </w:t>
            </w:r>
            <w:r w:rsidR="00DF4662" w:rsidRPr="00F103C9">
              <w:t>the indirect tax zone</w:t>
            </w:r>
          </w:p>
        </w:tc>
        <w:tc>
          <w:tcPr>
            <w:tcW w:w="1559"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83</w:t>
            </w:r>
          </w:p>
        </w:tc>
      </w:tr>
    </w:tbl>
    <w:p w:rsidR="00300522" w:rsidRPr="00F103C9" w:rsidRDefault="00300522" w:rsidP="00300522">
      <w:pPr>
        <w:pStyle w:val="ActHead4"/>
      </w:pPr>
      <w:bookmarkStart w:id="155" w:name="_Toc498001205"/>
      <w:r w:rsidRPr="00F103C9">
        <w:rPr>
          <w:rStyle w:val="CharSubdNo"/>
        </w:rPr>
        <w:t>Subdivision</w:t>
      </w:r>
      <w:r w:rsidR="00F103C9" w:rsidRPr="00F103C9">
        <w:rPr>
          <w:rStyle w:val="CharSubdNo"/>
        </w:rPr>
        <w:t> </w:t>
      </w:r>
      <w:r w:rsidRPr="00F103C9">
        <w:rPr>
          <w:rStyle w:val="CharSubdNo"/>
        </w:rPr>
        <w:t>25</w:t>
      </w:r>
      <w:r w:rsidR="00F103C9" w:rsidRPr="00F103C9">
        <w:rPr>
          <w:rStyle w:val="CharSubdNo"/>
        </w:rPr>
        <w:noBreakHyphen/>
      </w:r>
      <w:r w:rsidRPr="00F103C9">
        <w:rPr>
          <w:rStyle w:val="CharSubdNo"/>
        </w:rPr>
        <w:t>B</w:t>
      </w:r>
      <w:r w:rsidRPr="00F103C9">
        <w:t>—</w:t>
      </w:r>
      <w:r w:rsidRPr="00F103C9">
        <w:rPr>
          <w:rStyle w:val="CharSubdText"/>
        </w:rPr>
        <w:t>How your registration can be cancelled</w:t>
      </w:r>
      <w:bookmarkEnd w:id="155"/>
    </w:p>
    <w:p w:rsidR="00300522" w:rsidRPr="00F103C9" w:rsidRDefault="00300522" w:rsidP="00300522">
      <w:pPr>
        <w:pStyle w:val="ActHead5"/>
      </w:pPr>
      <w:bookmarkStart w:id="156" w:name="_Toc498001206"/>
      <w:r w:rsidRPr="00F103C9">
        <w:rPr>
          <w:rStyle w:val="CharSectno"/>
        </w:rPr>
        <w:t>25</w:t>
      </w:r>
      <w:r w:rsidR="00F103C9" w:rsidRPr="00F103C9">
        <w:rPr>
          <w:rStyle w:val="CharSectno"/>
        </w:rPr>
        <w:noBreakHyphen/>
      </w:r>
      <w:r w:rsidRPr="00F103C9">
        <w:rPr>
          <w:rStyle w:val="CharSectno"/>
        </w:rPr>
        <w:t>50</w:t>
      </w:r>
      <w:r w:rsidRPr="00F103C9">
        <w:t xml:space="preserve">  When you must apply for cancellation of registration</w:t>
      </w:r>
      <w:bookmarkEnd w:id="156"/>
    </w:p>
    <w:p w:rsidR="00300522" w:rsidRPr="00F103C9" w:rsidRDefault="00300522" w:rsidP="00300522">
      <w:pPr>
        <w:pStyle w:val="subsection"/>
      </w:pPr>
      <w:r w:rsidRPr="00F103C9">
        <w:tab/>
      </w:r>
      <w:r w:rsidRPr="00F103C9">
        <w:tab/>
        <w:t xml:space="preserve">If you are </w:t>
      </w:r>
      <w:r w:rsidR="00F103C9" w:rsidRPr="00F103C9">
        <w:rPr>
          <w:position w:val="6"/>
          <w:sz w:val="16"/>
          <w:szCs w:val="16"/>
        </w:rPr>
        <w:t>*</w:t>
      </w:r>
      <w:r w:rsidRPr="00F103C9">
        <w:t xml:space="preserve">registered and you are not </w:t>
      </w:r>
      <w:r w:rsidR="00F103C9" w:rsidRPr="00F103C9">
        <w:rPr>
          <w:position w:val="6"/>
          <w:sz w:val="16"/>
          <w:szCs w:val="16"/>
        </w:rPr>
        <w:t>*</w:t>
      </w:r>
      <w:r w:rsidRPr="00F103C9">
        <w:t xml:space="preserve">carrying on any </w:t>
      </w:r>
      <w:r w:rsidR="00F103C9" w:rsidRPr="00F103C9">
        <w:rPr>
          <w:position w:val="6"/>
          <w:sz w:val="16"/>
          <w:szCs w:val="16"/>
        </w:rPr>
        <w:t>*</w:t>
      </w:r>
      <w:r w:rsidRPr="00F103C9">
        <w:t xml:space="preserve">enterprise, you must apply to the Commissioner in the </w:t>
      </w:r>
      <w:r w:rsidR="00F103C9" w:rsidRPr="00F103C9">
        <w:rPr>
          <w:position w:val="6"/>
          <w:sz w:val="16"/>
          <w:szCs w:val="16"/>
        </w:rPr>
        <w:t>*</w:t>
      </w:r>
      <w:r w:rsidRPr="00F103C9">
        <w:t xml:space="preserve">approved form for cancellation of your </w:t>
      </w:r>
      <w:r w:rsidR="00F103C9" w:rsidRPr="00F103C9">
        <w:rPr>
          <w:position w:val="6"/>
          <w:sz w:val="16"/>
          <w:szCs w:val="16"/>
        </w:rPr>
        <w:t>*</w:t>
      </w:r>
      <w:r w:rsidRPr="00F103C9">
        <w:t xml:space="preserve">registration. You must lodge your application within 21 days after the day on which you ceased to be carrying on any </w:t>
      </w:r>
      <w:r w:rsidR="00F103C9" w:rsidRPr="00F103C9">
        <w:rPr>
          <w:position w:val="6"/>
          <w:sz w:val="16"/>
          <w:szCs w:val="16"/>
        </w:rPr>
        <w:t>*</w:t>
      </w:r>
      <w:r w:rsidRPr="00F103C9">
        <w:t>enterprise.</w:t>
      </w:r>
    </w:p>
    <w:p w:rsidR="00300522" w:rsidRPr="00F103C9" w:rsidRDefault="00300522" w:rsidP="004424C1">
      <w:pPr>
        <w:pStyle w:val="ActHead5"/>
      </w:pPr>
      <w:bookmarkStart w:id="157" w:name="_Toc498001207"/>
      <w:r w:rsidRPr="00F103C9">
        <w:rPr>
          <w:rStyle w:val="CharSectno"/>
        </w:rPr>
        <w:t>25</w:t>
      </w:r>
      <w:r w:rsidR="00F103C9" w:rsidRPr="00F103C9">
        <w:rPr>
          <w:rStyle w:val="CharSectno"/>
        </w:rPr>
        <w:noBreakHyphen/>
      </w:r>
      <w:r w:rsidRPr="00F103C9">
        <w:rPr>
          <w:rStyle w:val="CharSectno"/>
        </w:rPr>
        <w:t>55</w:t>
      </w:r>
      <w:r w:rsidRPr="00F103C9">
        <w:t xml:space="preserve">  When the Commissioner must cancel registration</w:t>
      </w:r>
      <w:bookmarkEnd w:id="157"/>
    </w:p>
    <w:p w:rsidR="00300522" w:rsidRPr="00F103C9" w:rsidRDefault="00300522" w:rsidP="004424C1">
      <w:pPr>
        <w:pStyle w:val="subsection"/>
        <w:keepNext/>
        <w:keepLines/>
      </w:pPr>
      <w:r w:rsidRPr="00F103C9">
        <w:tab/>
        <w:t>(1)</w:t>
      </w:r>
      <w:r w:rsidRPr="00F103C9">
        <w:tab/>
        <w:t xml:space="preserve">The Commissioner must cancel your </w:t>
      </w:r>
      <w:r w:rsidR="00F103C9" w:rsidRPr="00F103C9">
        <w:rPr>
          <w:position w:val="6"/>
          <w:sz w:val="16"/>
          <w:szCs w:val="16"/>
        </w:rPr>
        <w:t>*</w:t>
      </w:r>
      <w:r w:rsidRPr="00F103C9">
        <w:t>registration if:</w:t>
      </w:r>
    </w:p>
    <w:p w:rsidR="00300522" w:rsidRPr="00F103C9" w:rsidRDefault="00300522" w:rsidP="00300522">
      <w:pPr>
        <w:pStyle w:val="paragraph"/>
      </w:pPr>
      <w:r w:rsidRPr="00F103C9">
        <w:tab/>
        <w:t>(a)</w:t>
      </w:r>
      <w:r w:rsidRPr="00F103C9">
        <w:tab/>
        <w:t xml:space="preserve">you have applied for cancellation of registration in the </w:t>
      </w:r>
      <w:r w:rsidR="00F103C9" w:rsidRPr="00F103C9">
        <w:rPr>
          <w:position w:val="6"/>
          <w:sz w:val="16"/>
          <w:szCs w:val="16"/>
        </w:rPr>
        <w:t>*</w:t>
      </w:r>
      <w:r w:rsidRPr="00F103C9">
        <w:t>approved form; and</w:t>
      </w:r>
    </w:p>
    <w:p w:rsidR="00300522" w:rsidRPr="00F103C9" w:rsidRDefault="00300522" w:rsidP="00300522">
      <w:pPr>
        <w:pStyle w:val="paragraph"/>
      </w:pPr>
      <w:r w:rsidRPr="00F103C9">
        <w:tab/>
        <w:t>(b)</w:t>
      </w:r>
      <w:r w:rsidRPr="00F103C9">
        <w:tab/>
        <w:t>at the time you applied for cancellation of registration, you had been registered for at least 12 months; and</w:t>
      </w:r>
    </w:p>
    <w:p w:rsidR="00300522" w:rsidRPr="00F103C9" w:rsidRDefault="00300522" w:rsidP="00300522">
      <w:pPr>
        <w:pStyle w:val="paragraph"/>
      </w:pPr>
      <w:r w:rsidRPr="00F103C9">
        <w:tab/>
        <w:t>(c)</w:t>
      </w:r>
      <w:r w:rsidRPr="00F103C9">
        <w:tab/>
        <w:t xml:space="preserve">the Commissioner is satisfied that you are not </w:t>
      </w:r>
      <w:r w:rsidR="00F103C9" w:rsidRPr="00F103C9">
        <w:rPr>
          <w:position w:val="6"/>
          <w:sz w:val="16"/>
          <w:szCs w:val="16"/>
        </w:rPr>
        <w:t>*</w:t>
      </w:r>
      <w:r w:rsidRPr="00F103C9">
        <w:t>required to be registered.</w:t>
      </w:r>
    </w:p>
    <w:p w:rsidR="00300522" w:rsidRPr="00F103C9" w:rsidRDefault="00300522" w:rsidP="00300522">
      <w:pPr>
        <w:pStyle w:val="notetext"/>
      </w:pPr>
      <w:r w:rsidRPr="00F103C9">
        <w:t>Note:</w:t>
      </w:r>
      <w:r w:rsidRPr="00F103C9">
        <w:tab/>
        <w:t>Refusing to cancel your registration under this subsection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 xml:space="preserve">The Commissioner must cancel your </w:t>
      </w:r>
      <w:r w:rsidR="00F103C9" w:rsidRPr="00F103C9">
        <w:rPr>
          <w:position w:val="6"/>
          <w:sz w:val="16"/>
          <w:szCs w:val="16"/>
        </w:rPr>
        <w:t>*</w:t>
      </w:r>
      <w:r w:rsidRPr="00F103C9">
        <w:t>registration (even if you have not applied for cancellation of your registration) if:</w:t>
      </w:r>
    </w:p>
    <w:p w:rsidR="00300522" w:rsidRPr="00F103C9" w:rsidRDefault="00300522" w:rsidP="00300522">
      <w:pPr>
        <w:pStyle w:val="paragraph"/>
      </w:pPr>
      <w:r w:rsidRPr="00F103C9">
        <w:tab/>
        <w:t>(a)</w:t>
      </w:r>
      <w:r w:rsidRPr="00F103C9">
        <w:tab/>
        <w:t xml:space="preserve">the Commissioner is satisfied that you are not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and</w:t>
      </w:r>
    </w:p>
    <w:p w:rsidR="00300522" w:rsidRPr="00F103C9" w:rsidRDefault="00300522" w:rsidP="00300522">
      <w:pPr>
        <w:pStyle w:val="paragraph"/>
      </w:pPr>
      <w:r w:rsidRPr="00F103C9">
        <w:tab/>
        <w:t>(b)</w:t>
      </w:r>
      <w:r w:rsidRPr="00F103C9">
        <w:tab/>
        <w:t>the Commissioner believes on reasonable grounds that you are not likely to carry on an enterprise for at least 12 months.</w:t>
      </w:r>
    </w:p>
    <w:p w:rsidR="00300522" w:rsidRPr="00F103C9" w:rsidRDefault="00300522" w:rsidP="00300522">
      <w:pPr>
        <w:pStyle w:val="notetext"/>
      </w:pPr>
      <w:r w:rsidRPr="00F103C9">
        <w:lastRenderedPageBreak/>
        <w:t>Note:</w:t>
      </w:r>
      <w:r w:rsidRPr="00F103C9">
        <w:tab/>
        <w:t>Cancelling your registration under this subsection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(3)</w:t>
      </w:r>
      <w:r w:rsidRPr="00F103C9">
        <w:tab/>
        <w:t>The Commissioner must notify you of any decision he or she makes in relation to you under this section. If the Commissioner decides to cancel your registration, the notice must specify the date of effect of the cancellation.</w:t>
      </w:r>
    </w:p>
    <w:p w:rsidR="00300522" w:rsidRPr="00F103C9" w:rsidRDefault="00300522" w:rsidP="00300522">
      <w:pPr>
        <w:pStyle w:val="ActHead5"/>
      </w:pPr>
      <w:bookmarkStart w:id="158" w:name="_Toc498001208"/>
      <w:r w:rsidRPr="00F103C9">
        <w:rPr>
          <w:rStyle w:val="CharSectno"/>
        </w:rPr>
        <w:t>25</w:t>
      </w:r>
      <w:r w:rsidR="00F103C9" w:rsidRPr="00F103C9">
        <w:rPr>
          <w:rStyle w:val="CharSectno"/>
        </w:rPr>
        <w:noBreakHyphen/>
      </w:r>
      <w:r w:rsidRPr="00F103C9">
        <w:rPr>
          <w:rStyle w:val="CharSectno"/>
        </w:rPr>
        <w:t>57</w:t>
      </w:r>
      <w:r w:rsidRPr="00F103C9">
        <w:t xml:space="preserve">  When the Commissioner may cancel your registration</w:t>
      </w:r>
      <w:bookmarkEnd w:id="158"/>
    </w:p>
    <w:p w:rsidR="00300522" w:rsidRPr="00F103C9" w:rsidRDefault="00300522" w:rsidP="00300522">
      <w:pPr>
        <w:pStyle w:val="subsection"/>
      </w:pPr>
      <w:r w:rsidRPr="00F103C9">
        <w:tab/>
        <w:t>(1)</w:t>
      </w:r>
      <w:r w:rsidRPr="00F103C9">
        <w:tab/>
        <w:t xml:space="preserve">The Commissioner may cancel your </w:t>
      </w:r>
      <w:r w:rsidR="00F103C9" w:rsidRPr="00F103C9">
        <w:rPr>
          <w:position w:val="6"/>
          <w:sz w:val="16"/>
          <w:szCs w:val="16"/>
        </w:rPr>
        <w:t>*</w:t>
      </w:r>
      <w:r w:rsidRPr="00F103C9">
        <w:t>registration if:</w:t>
      </w:r>
    </w:p>
    <w:p w:rsidR="00300522" w:rsidRPr="00F103C9" w:rsidRDefault="00300522" w:rsidP="00300522">
      <w:pPr>
        <w:pStyle w:val="paragraph"/>
      </w:pPr>
      <w:r w:rsidRPr="00F103C9">
        <w:tab/>
        <w:t>(a)</w:t>
      </w:r>
      <w:r w:rsidRPr="00F103C9">
        <w:tab/>
        <w:t xml:space="preserve">less than 12 months after being registered, you apply for cancellation of registration in the </w:t>
      </w:r>
      <w:r w:rsidR="00F103C9" w:rsidRPr="00F103C9">
        <w:rPr>
          <w:position w:val="6"/>
          <w:sz w:val="16"/>
          <w:szCs w:val="16"/>
        </w:rPr>
        <w:t>*</w:t>
      </w:r>
      <w:r w:rsidRPr="00F103C9">
        <w:t>approved form; and</w:t>
      </w:r>
    </w:p>
    <w:p w:rsidR="00300522" w:rsidRPr="00F103C9" w:rsidRDefault="00300522" w:rsidP="00300522">
      <w:pPr>
        <w:pStyle w:val="paragraph"/>
      </w:pPr>
      <w:r w:rsidRPr="00F103C9">
        <w:tab/>
        <w:t>(b)</w:t>
      </w:r>
      <w:r w:rsidRPr="00F103C9">
        <w:tab/>
        <w:t xml:space="preserve">the Commissioner is satisfied that you are not </w:t>
      </w:r>
      <w:r w:rsidR="00F103C9" w:rsidRPr="00F103C9">
        <w:rPr>
          <w:position w:val="6"/>
          <w:sz w:val="16"/>
          <w:szCs w:val="16"/>
        </w:rPr>
        <w:t>*</w:t>
      </w:r>
      <w:r w:rsidRPr="00F103C9">
        <w:t>required to be registered.</w:t>
      </w:r>
    </w:p>
    <w:p w:rsidR="00300522" w:rsidRPr="00F103C9" w:rsidRDefault="00300522" w:rsidP="00300522">
      <w:pPr>
        <w:pStyle w:val="notetext"/>
      </w:pPr>
      <w:r w:rsidRPr="00F103C9">
        <w:t>Note:</w:t>
      </w:r>
      <w:r w:rsidRPr="00F103C9">
        <w:tab/>
        <w:t>Refusing to cancel your registration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4424C1">
      <w:pPr>
        <w:pStyle w:val="subsection"/>
        <w:keepNext/>
        <w:keepLines/>
      </w:pPr>
      <w:r w:rsidRPr="00F103C9">
        <w:tab/>
        <w:t>(2)</w:t>
      </w:r>
      <w:r w:rsidRPr="00F103C9">
        <w:tab/>
        <w:t>In considering your application, the Commissioner may have regard to:</w:t>
      </w:r>
    </w:p>
    <w:p w:rsidR="00300522" w:rsidRPr="00F103C9" w:rsidRDefault="00300522" w:rsidP="00300522">
      <w:pPr>
        <w:pStyle w:val="paragraph"/>
      </w:pPr>
      <w:r w:rsidRPr="00F103C9">
        <w:tab/>
        <w:t>(a)</w:t>
      </w:r>
      <w:r w:rsidRPr="00F103C9">
        <w:tab/>
        <w:t xml:space="preserve">how long you have been </w:t>
      </w:r>
      <w:r w:rsidR="00F103C9" w:rsidRPr="00F103C9">
        <w:rPr>
          <w:position w:val="6"/>
          <w:sz w:val="16"/>
          <w:szCs w:val="16"/>
        </w:rPr>
        <w:t>*</w:t>
      </w:r>
      <w:r w:rsidRPr="00F103C9">
        <w:t>registered; and</w:t>
      </w:r>
    </w:p>
    <w:p w:rsidR="00300522" w:rsidRPr="00F103C9" w:rsidRDefault="00300522" w:rsidP="00300522">
      <w:pPr>
        <w:pStyle w:val="paragraph"/>
      </w:pPr>
      <w:r w:rsidRPr="00F103C9">
        <w:tab/>
        <w:t>(b)</w:t>
      </w:r>
      <w:r w:rsidRPr="00F103C9">
        <w:tab/>
        <w:t>whether you have previously been registered; and</w:t>
      </w:r>
    </w:p>
    <w:p w:rsidR="00300522" w:rsidRPr="00F103C9" w:rsidRDefault="00300522" w:rsidP="00300522">
      <w:pPr>
        <w:pStyle w:val="paragraph"/>
      </w:pPr>
      <w:r w:rsidRPr="00F103C9">
        <w:tab/>
        <w:t>(c)</w:t>
      </w:r>
      <w:r w:rsidRPr="00F103C9">
        <w:tab/>
        <w:t>any other relevant matters.</w:t>
      </w:r>
    </w:p>
    <w:p w:rsidR="00300522" w:rsidRPr="00F103C9" w:rsidRDefault="00300522" w:rsidP="00300522">
      <w:pPr>
        <w:pStyle w:val="subsection"/>
      </w:pPr>
      <w:r w:rsidRPr="00F103C9">
        <w:tab/>
        <w:t>(3)</w:t>
      </w:r>
      <w:r w:rsidRPr="00F103C9">
        <w:tab/>
        <w:t>The Commissioner must notify you of any decision he or she makes in relation to you under this section. If the Commissioner decides to cancel your registration, the notice must specify the date of effect of the cancellation.</w:t>
      </w:r>
    </w:p>
    <w:p w:rsidR="00300522" w:rsidRPr="00F103C9" w:rsidRDefault="00300522" w:rsidP="00300522">
      <w:pPr>
        <w:pStyle w:val="ActHead5"/>
      </w:pPr>
      <w:bookmarkStart w:id="159" w:name="_Toc498001209"/>
      <w:r w:rsidRPr="00F103C9">
        <w:rPr>
          <w:rStyle w:val="CharSectno"/>
        </w:rPr>
        <w:t>25</w:t>
      </w:r>
      <w:r w:rsidR="00F103C9" w:rsidRPr="00F103C9">
        <w:rPr>
          <w:rStyle w:val="CharSectno"/>
        </w:rPr>
        <w:noBreakHyphen/>
      </w:r>
      <w:r w:rsidRPr="00F103C9">
        <w:rPr>
          <w:rStyle w:val="CharSectno"/>
        </w:rPr>
        <w:t>60</w:t>
      </w:r>
      <w:r w:rsidRPr="00F103C9">
        <w:t xml:space="preserve">  The date of effect of your cancellation</w:t>
      </w:r>
      <w:bookmarkEnd w:id="159"/>
    </w:p>
    <w:p w:rsidR="00300522" w:rsidRPr="00F103C9" w:rsidRDefault="00300522" w:rsidP="00300522">
      <w:pPr>
        <w:pStyle w:val="subsection"/>
      </w:pPr>
      <w:r w:rsidRPr="00F103C9">
        <w:tab/>
        <w:t>(1)</w:t>
      </w:r>
      <w:r w:rsidRPr="00F103C9">
        <w:tab/>
        <w:t xml:space="preserve">The Commissioner must decide the date on which the cancellation of your </w:t>
      </w:r>
      <w:r w:rsidR="00F103C9" w:rsidRPr="00F103C9">
        <w:rPr>
          <w:position w:val="6"/>
          <w:sz w:val="16"/>
          <w:szCs w:val="16"/>
        </w:rPr>
        <w:t>*</w:t>
      </w:r>
      <w:r w:rsidRPr="00F103C9">
        <w:t>registration under subsection</w:t>
      </w:r>
      <w:r w:rsidR="00F103C9">
        <w:t> </w:t>
      </w:r>
      <w:r w:rsidRPr="00F103C9">
        <w:t>25</w:t>
      </w:r>
      <w:r w:rsidR="00F103C9">
        <w:noBreakHyphen/>
      </w:r>
      <w:r w:rsidRPr="00F103C9">
        <w:t>55(1) or (2) or section</w:t>
      </w:r>
      <w:r w:rsidR="00F103C9">
        <w:t> </w:t>
      </w:r>
      <w:r w:rsidRPr="00F103C9">
        <w:t>25</w:t>
      </w:r>
      <w:r w:rsidR="00F103C9">
        <w:noBreakHyphen/>
      </w:r>
      <w:r w:rsidRPr="00F103C9">
        <w:t xml:space="preserve">57 takes effect. That date may be any day occurring </w:t>
      </w:r>
      <w:r w:rsidRPr="00F103C9">
        <w:lastRenderedPageBreak/>
        <w:t>before, on or after the day on which the Commissioner makes the decision.</w:t>
      </w:r>
    </w:p>
    <w:p w:rsidR="00300522" w:rsidRPr="00F103C9" w:rsidRDefault="00300522" w:rsidP="00300522">
      <w:pPr>
        <w:pStyle w:val="notetext"/>
      </w:pPr>
      <w:r w:rsidRPr="00F103C9">
        <w:t>Note:</w:t>
      </w:r>
      <w:r w:rsidRPr="00F103C9">
        <w:tab/>
        <w:t>Deciding the date of effect of the cancellation of your registration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 xml:space="preserve">The </w:t>
      </w:r>
      <w:r w:rsidR="00F103C9" w:rsidRPr="00F103C9">
        <w:rPr>
          <w:position w:val="6"/>
          <w:sz w:val="16"/>
          <w:szCs w:val="16"/>
        </w:rPr>
        <w:t>*</w:t>
      </w:r>
      <w:r w:rsidRPr="00F103C9">
        <w:t xml:space="preserve">Australian Business Registrar must enter in the </w:t>
      </w:r>
      <w:r w:rsidR="00F103C9" w:rsidRPr="00F103C9">
        <w:rPr>
          <w:position w:val="6"/>
          <w:sz w:val="16"/>
          <w:szCs w:val="16"/>
        </w:rPr>
        <w:t>*</w:t>
      </w:r>
      <w:r w:rsidRPr="00F103C9">
        <w:t xml:space="preserve">Australian Business Register the date on which the cancellation of your </w:t>
      </w:r>
      <w:r w:rsidR="00F103C9" w:rsidRPr="00F103C9">
        <w:rPr>
          <w:position w:val="6"/>
          <w:sz w:val="16"/>
          <w:szCs w:val="16"/>
        </w:rPr>
        <w:t>*</w:t>
      </w:r>
      <w:r w:rsidRPr="00F103C9">
        <w:t>registration takes effect.</w:t>
      </w:r>
    </w:p>
    <w:p w:rsidR="00300522" w:rsidRPr="00F103C9" w:rsidRDefault="00300522" w:rsidP="00300522">
      <w:pPr>
        <w:pStyle w:val="ActHead5"/>
      </w:pPr>
      <w:bookmarkStart w:id="160" w:name="_Toc498001210"/>
      <w:r w:rsidRPr="00F103C9">
        <w:rPr>
          <w:rStyle w:val="CharSectno"/>
        </w:rPr>
        <w:t>25</w:t>
      </w:r>
      <w:r w:rsidR="00F103C9" w:rsidRPr="00F103C9">
        <w:rPr>
          <w:rStyle w:val="CharSectno"/>
        </w:rPr>
        <w:noBreakHyphen/>
      </w:r>
      <w:r w:rsidRPr="00F103C9">
        <w:rPr>
          <w:rStyle w:val="CharSectno"/>
        </w:rPr>
        <w:t>65</w:t>
      </w:r>
      <w:r w:rsidRPr="00F103C9">
        <w:t xml:space="preserve">  Effect of backdating your cancellation of registration</w:t>
      </w:r>
      <w:bookmarkEnd w:id="160"/>
    </w:p>
    <w:p w:rsidR="00300522" w:rsidRPr="00F103C9" w:rsidRDefault="00300522" w:rsidP="00300522">
      <w:pPr>
        <w:pStyle w:val="subsection"/>
      </w:pPr>
      <w:r w:rsidRPr="00F103C9">
        <w:tab/>
      </w:r>
      <w:r w:rsidRPr="00F103C9">
        <w:tab/>
        <w:t>If the Commissioner decides under section</w:t>
      </w:r>
      <w:r w:rsidR="00F103C9">
        <w:t> </w:t>
      </w:r>
      <w:r w:rsidRPr="00F103C9">
        <w:t>25</w:t>
      </w:r>
      <w:r w:rsidR="00F103C9">
        <w:noBreakHyphen/>
      </w:r>
      <w:r w:rsidRPr="00F103C9">
        <w:t xml:space="preserve">60, as the date of effect of the cancellation of your </w:t>
      </w:r>
      <w:r w:rsidR="00F103C9" w:rsidRPr="00F103C9">
        <w:rPr>
          <w:position w:val="6"/>
          <w:sz w:val="16"/>
          <w:szCs w:val="16"/>
        </w:rPr>
        <w:t>*</w:t>
      </w:r>
      <w:r w:rsidRPr="00F103C9">
        <w:t>registration (</w:t>
      </w:r>
      <w:r w:rsidRPr="00F103C9">
        <w:rPr>
          <w:b/>
          <w:bCs/>
          <w:i/>
          <w:iCs/>
        </w:rPr>
        <w:t>your cancellation day</w:t>
      </w:r>
      <w:r w:rsidRPr="00F103C9">
        <w:t>), a day before the day of the decision, your registration is taken:</w:t>
      </w:r>
    </w:p>
    <w:p w:rsidR="00300522" w:rsidRPr="00F103C9" w:rsidRDefault="00300522" w:rsidP="00300522">
      <w:pPr>
        <w:pStyle w:val="paragraph"/>
      </w:pPr>
      <w:r w:rsidRPr="00F103C9">
        <w:tab/>
        <w:t>(a)</w:t>
      </w:r>
      <w:r w:rsidRPr="00F103C9">
        <w:tab/>
        <w:t xml:space="preserve">for the purpose of determining whether a supply you made on or after your cancellation day was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(b)</w:t>
      </w:r>
      <w:r w:rsidRPr="00F103C9">
        <w:tab/>
        <w:t xml:space="preserve">for the purpose of determining whether an acquisition you made on or after that day was a </w:t>
      </w:r>
      <w:r w:rsidR="00F103C9" w:rsidRPr="00F103C9">
        <w:rPr>
          <w:position w:val="6"/>
          <w:sz w:val="16"/>
          <w:szCs w:val="16"/>
        </w:rPr>
        <w:t>*</w:t>
      </w:r>
      <w:r w:rsidRPr="00F103C9">
        <w:t>creditable acquisition; and</w:t>
      </w:r>
    </w:p>
    <w:p w:rsidR="00300522" w:rsidRPr="00F103C9" w:rsidRDefault="00300522" w:rsidP="00300522">
      <w:pPr>
        <w:pStyle w:val="paragraph"/>
      </w:pPr>
      <w:r w:rsidRPr="00F103C9">
        <w:tab/>
        <w:t>(c)</w:t>
      </w:r>
      <w:r w:rsidRPr="00F103C9">
        <w:tab/>
        <w:t xml:space="preserve">for the purpose of determining whether an importation you made on or after that date was a </w:t>
      </w:r>
      <w:r w:rsidR="00F103C9" w:rsidRPr="00F103C9">
        <w:rPr>
          <w:position w:val="6"/>
          <w:sz w:val="16"/>
          <w:szCs w:val="16"/>
        </w:rPr>
        <w:t>*</w:t>
      </w:r>
      <w:r w:rsidRPr="00F103C9">
        <w:t>creditable importation;</w:t>
      </w:r>
    </w:p>
    <w:p w:rsidR="00300522" w:rsidRPr="00F103C9" w:rsidRDefault="00300522" w:rsidP="00300522">
      <w:pPr>
        <w:pStyle w:val="subsection2"/>
      </w:pPr>
      <w:r w:rsidRPr="00F103C9">
        <w:t>to have been cancelled from and including your cancellation day.</w:t>
      </w:r>
    </w:p>
    <w:p w:rsidR="00300522" w:rsidRPr="00F103C9" w:rsidRDefault="00300522" w:rsidP="00F6332C">
      <w:pPr>
        <w:pStyle w:val="ActHead5"/>
      </w:pPr>
      <w:bookmarkStart w:id="161" w:name="_Toc498001211"/>
      <w:r w:rsidRPr="00F103C9">
        <w:rPr>
          <w:rStyle w:val="CharSectno"/>
        </w:rPr>
        <w:t>25</w:t>
      </w:r>
      <w:r w:rsidR="00F103C9" w:rsidRPr="00F103C9">
        <w:rPr>
          <w:rStyle w:val="CharSectno"/>
        </w:rPr>
        <w:noBreakHyphen/>
      </w:r>
      <w:r w:rsidRPr="00F103C9">
        <w:rPr>
          <w:rStyle w:val="CharSectno"/>
        </w:rPr>
        <w:t>99</w:t>
      </w:r>
      <w:r w:rsidRPr="00F103C9">
        <w:t xml:space="preserve">  Special rules relating to cancellation of registration</w:t>
      </w:r>
      <w:bookmarkEnd w:id="161"/>
    </w:p>
    <w:p w:rsidR="00300522" w:rsidRPr="00F103C9" w:rsidRDefault="00300522" w:rsidP="00F6332C">
      <w:pPr>
        <w:pStyle w:val="subsection"/>
        <w:keepNext/>
        <w:keepLines/>
      </w:pPr>
      <w:r w:rsidRPr="00F103C9">
        <w:tab/>
      </w:r>
      <w:r w:rsidRPr="00F103C9">
        <w:tab/>
        <w:t>Chapter</w:t>
      </w:r>
      <w:r w:rsidR="00F103C9">
        <w:t> </w:t>
      </w:r>
      <w:r w:rsidRPr="00F103C9">
        <w:t xml:space="preserve">4 contains special rules relating to cancellation of </w:t>
      </w:r>
      <w:r w:rsidR="00F103C9" w:rsidRPr="00F103C9">
        <w:rPr>
          <w:position w:val="6"/>
          <w:sz w:val="16"/>
          <w:szCs w:val="16"/>
        </w:rPr>
        <w:t>*</w:t>
      </w:r>
      <w:r w:rsidRPr="00F103C9">
        <w:t>registration in particular cases,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F103C9" w:rsidTr="00BA15CD">
        <w:trPr>
          <w:tblHeader/>
        </w:trPr>
        <w:tc>
          <w:tcPr>
            <w:tcW w:w="5955" w:type="dxa"/>
            <w:gridSpan w:val="3"/>
            <w:tcBorders>
              <w:top w:val="single" w:sz="12" w:space="0" w:color="auto"/>
              <w:bottom w:val="single" w:sz="6" w:space="0" w:color="auto"/>
            </w:tcBorders>
            <w:shd w:val="clear" w:color="auto" w:fill="auto"/>
          </w:tcPr>
          <w:p w:rsidR="00300522" w:rsidRPr="00F103C9" w:rsidRDefault="00300522" w:rsidP="000A6D5B">
            <w:pPr>
              <w:pStyle w:val="Tabletext"/>
              <w:keepNext/>
              <w:keepLines/>
              <w:rPr>
                <w:b/>
              </w:rPr>
            </w:pPr>
            <w:r w:rsidRPr="00F103C9">
              <w:rPr>
                <w:b/>
                <w:bCs/>
              </w:rPr>
              <w:t>Checklist of special rules</w:t>
            </w:r>
          </w:p>
        </w:tc>
      </w:tr>
      <w:tr w:rsidR="00300522" w:rsidRPr="00F103C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Item</w:t>
            </w:r>
          </w:p>
        </w:tc>
        <w:tc>
          <w:tcPr>
            <w:tcW w:w="3771"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For this case ...</w:t>
            </w:r>
          </w:p>
        </w:tc>
        <w:tc>
          <w:tcPr>
            <w:tcW w:w="1560"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See:</w:t>
            </w:r>
          </w:p>
        </w:tc>
      </w:tr>
      <w:tr w:rsidR="00300522" w:rsidRPr="00F103C9" w:rsidTr="007446F2">
        <w:tblPrEx>
          <w:tblCellMar>
            <w:left w:w="107" w:type="dxa"/>
            <w:right w:w="107" w:type="dxa"/>
          </w:tblCellMar>
        </w:tblPrEx>
        <w:tc>
          <w:tcPr>
            <w:tcW w:w="624" w:type="dxa"/>
            <w:tcBorders>
              <w:top w:val="single" w:sz="4" w:space="0" w:color="auto"/>
            </w:tcBorders>
            <w:shd w:val="clear" w:color="auto" w:fill="auto"/>
          </w:tcPr>
          <w:p w:rsidR="00300522" w:rsidRPr="00F103C9" w:rsidRDefault="00BA15CD" w:rsidP="00300522">
            <w:pPr>
              <w:pStyle w:val="Tabletext"/>
            </w:pPr>
            <w:r w:rsidRPr="00F103C9">
              <w:t>1A</w:t>
            </w:r>
          </w:p>
        </w:tc>
        <w:tc>
          <w:tcPr>
            <w:tcW w:w="3771" w:type="dxa"/>
            <w:tcBorders>
              <w:top w:val="single" w:sz="4" w:space="0" w:color="auto"/>
            </w:tcBorders>
            <w:shd w:val="clear" w:color="auto" w:fill="auto"/>
          </w:tcPr>
          <w:p w:rsidR="00300522" w:rsidRPr="00F103C9" w:rsidRDefault="00BA15CD" w:rsidP="00300522">
            <w:pPr>
              <w:pStyle w:val="Tabletext"/>
            </w:pPr>
            <w:r w:rsidRPr="00F103C9">
              <w:t>Government entities</w:t>
            </w:r>
          </w:p>
        </w:tc>
        <w:tc>
          <w:tcPr>
            <w:tcW w:w="1560" w:type="dxa"/>
            <w:tcBorders>
              <w:top w:val="single" w:sz="4" w:space="0" w:color="auto"/>
            </w:tcBorders>
            <w:shd w:val="clear" w:color="auto" w:fill="auto"/>
          </w:tcPr>
          <w:p w:rsidR="00300522" w:rsidRPr="00F103C9" w:rsidRDefault="00BA15CD" w:rsidP="00300522">
            <w:pPr>
              <w:pStyle w:val="Tabletext"/>
            </w:pPr>
            <w:r w:rsidRPr="00F103C9">
              <w:t>Division</w:t>
            </w:r>
            <w:r>
              <w:t> </w:t>
            </w:r>
            <w:r w:rsidRPr="00F103C9">
              <w:t>149</w:t>
            </w:r>
          </w:p>
        </w:tc>
      </w:tr>
      <w:tr w:rsidR="00BA15CD" w:rsidRPr="00F103C9" w:rsidTr="007446F2">
        <w:tblPrEx>
          <w:tblCellMar>
            <w:left w:w="107" w:type="dxa"/>
            <w:right w:w="107" w:type="dxa"/>
          </w:tblCellMar>
        </w:tblPrEx>
        <w:tc>
          <w:tcPr>
            <w:tcW w:w="624" w:type="dxa"/>
            <w:tcBorders>
              <w:top w:val="single" w:sz="4" w:space="0" w:color="auto"/>
            </w:tcBorders>
            <w:shd w:val="clear" w:color="auto" w:fill="auto"/>
          </w:tcPr>
          <w:p w:rsidR="00BA15CD" w:rsidRPr="00F103C9" w:rsidRDefault="00BA15CD" w:rsidP="00300522">
            <w:pPr>
              <w:pStyle w:val="Tabletext"/>
            </w:pPr>
            <w:r w:rsidRPr="00F103C9">
              <w:t>1</w:t>
            </w:r>
          </w:p>
        </w:tc>
        <w:tc>
          <w:tcPr>
            <w:tcW w:w="3771" w:type="dxa"/>
            <w:tcBorders>
              <w:top w:val="single" w:sz="4" w:space="0" w:color="auto"/>
            </w:tcBorders>
            <w:shd w:val="clear" w:color="auto" w:fill="auto"/>
          </w:tcPr>
          <w:p w:rsidR="00BA15CD" w:rsidRPr="00F103C9" w:rsidRDefault="00BA15CD" w:rsidP="00300522">
            <w:pPr>
              <w:pStyle w:val="Tabletext"/>
            </w:pPr>
            <w:r w:rsidRPr="00F103C9">
              <w:t>GST branches</w:t>
            </w:r>
          </w:p>
        </w:tc>
        <w:tc>
          <w:tcPr>
            <w:tcW w:w="1560" w:type="dxa"/>
            <w:tcBorders>
              <w:top w:val="single" w:sz="4" w:space="0" w:color="auto"/>
            </w:tcBorders>
            <w:shd w:val="clear" w:color="auto" w:fill="auto"/>
          </w:tcPr>
          <w:p w:rsidR="00BA15CD" w:rsidRPr="00F103C9" w:rsidRDefault="00BA15CD" w:rsidP="00300522">
            <w:pPr>
              <w:pStyle w:val="Tabletext"/>
            </w:pPr>
            <w:r w:rsidRPr="00F103C9">
              <w:t>Division</w:t>
            </w:r>
            <w:r>
              <w:t> </w:t>
            </w:r>
            <w:r w:rsidRPr="00F103C9">
              <w:t>54</w:t>
            </w:r>
          </w:p>
        </w:tc>
      </w:tr>
      <w:tr w:rsidR="00BA15CD" w:rsidRPr="00F103C9" w:rsidTr="007446F2">
        <w:tblPrEx>
          <w:tblCellMar>
            <w:left w:w="107" w:type="dxa"/>
            <w:right w:w="107" w:type="dxa"/>
          </w:tblCellMar>
        </w:tblPrEx>
        <w:tc>
          <w:tcPr>
            <w:tcW w:w="624" w:type="dxa"/>
            <w:tcBorders>
              <w:top w:val="single" w:sz="4" w:space="0" w:color="auto"/>
            </w:tcBorders>
            <w:shd w:val="clear" w:color="auto" w:fill="auto"/>
          </w:tcPr>
          <w:p w:rsidR="00BA15CD" w:rsidRPr="00F103C9" w:rsidRDefault="00BA15CD" w:rsidP="00300522">
            <w:pPr>
              <w:pStyle w:val="Tabletext"/>
            </w:pPr>
            <w:r w:rsidRPr="00F103C9">
              <w:t>1AA</w:t>
            </w:r>
          </w:p>
        </w:tc>
        <w:tc>
          <w:tcPr>
            <w:tcW w:w="3771" w:type="dxa"/>
            <w:tcBorders>
              <w:top w:val="single" w:sz="4" w:space="0" w:color="auto"/>
            </w:tcBorders>
            <w:shd w:val="clear" w:color="auto" w:fill="auto"/>
          </w:tcPr>
          <w:p w:rsidR="00BA15CD" w:rsidRPr="00F103C9" w:rsidRDefault="00BA15CD" w:rsidP="00300522">
            <w:pPr>
              <w:pStyle w:val="Tabletext"/>
            </w:pPr>
            <w:r w:rsidRPr="00F103C9">
              <w:t>Limited registration entities</w:t>
            </w:r>
          </w:p>
        </w:tc>
        <w:tc>
          <w:tcPr>
            <w:tcW w:w="1560" w:type="dxa"/>
            <w:tcBorders>
              <w:top w:val="single" w:sz="4" w:space="0" w:color="auto"/>
            </w:tcBorders>
            <w:shd w:val="clear" w:color="auto" w:fill="auto"/>
          </w:tcPr>
          <w:p w:rsidR="00BA15CD" w:rsidRPr="00F103C9" w:rsidRDefault="00BA15CD" w:rsidP="00300522">
            <w:pPr>
              <w:pStyle w:val="Tabletext"/>
            </w:pPr>
            <w:r w:rsidRPr="00F103C9">
              <w:t>Division</w:t>
            </w:r>
            <w:r>
              <w:t> </w:t>
            </w:r>
            <w:r w:rsidRPr="00F103C9">
              <w:t>146</w:t>
            </w:r>
          </w:p>
        </w:tc>
      </w:tr>
      <w:tr w:rsidR="00BA15CD" w:rsidRPr="00F103C9" w:rsidTr="00A7577B">
        <w:tblPrEx>
          <w:tblCellMar>
            <w:left w:w="107" w:type="dxa"/>
            <w:right w:w="107" w:type="dxa"/>
          </w:tblCellMar>
        </w:tblPrEx>
        <w:tc>
          <w:tcPr>
            <w:tcW w:w="624" w:type="dxa"/>
            <w:shd w:val="clear" w:color="auto" w:fill="auto"/>
          </w:tcPr>
          <w:p w:rsidR="00BA15CD" w:rsidRPr="00F103C9" w:rsidRDefault="00BA15CD" w:rsidP="00300522">
            <w:pPr>
              <w:pStyle w:val="Tabletext"/>
            </w:pPr>
            <w:r w:rsidRPr="00F103C9">
              <w:t>1B</w:t>
            </w:r>
          </w:p>
        </w:tc>
        <w:tc>
          <w:tcPr>
            <w:tcW w:w="3771" w:type="dxa"/>
            <w:shd w:val="clear" w:color="auto" w:fill="auto"/>
          </w:tcPr>
          <w:p w:rsidR="00BA15CD" w:rsidRPr="00F103C9" w:rsidRDefault="00BA15CD" w:rsidP="00300522">
            <w:pPr>
              <w:pStyle w:val="Tabletext"/>
            </w:pPr>
            <w:r w:rsidRPr="00F103C9">
              <w:t>Non</w:t>
            </w:r>
            <w:r>
              <w:noBreakHyphen/>
            </w:r>
            <w:r w:rsidRPr="00F103C9">
              <w:t>profit sub</w:t>
            </w:r>
            <w:r>
              <w:noBreakHyphen/>
            </w:r>
            <w:r w:rsidRPr="00F103C9">
              <w:t>entities</w:t>
            </w:r>
          </w:p>
        </w:tc>
        <w:tc>
          <w:tcPr>
            <w:tcW w:w="1560" w:type="dxa"/>
            <w:shd w:val="clear" w:color="auto" w:fill="auto"/>
          </w:tcPr>
          <w:p w:rsidR="00BA15CD" w:rsidRPr="00F103C9" w:rsidRDefault="00BA15CD" w:rsidP="00300522">
            <w:pPr>
              <w:pStyle w:val="Tabletext"/>
            </w:pPr>
            <w:r w:rsidRPr="00F103C9">
              <w:t>Division</w:t>
            </w:r>
            <w:r>
              <w:t> </w:t>
            </w:r>
            <w:r w:rsidRPr="00F103C9">
              <w:t>63</w:t>
            </w:r>
          </w:p>
        </w:tc>
      </w:tr>
      <w:tr w:rsidR="00BA15CD" w:rsidRPr="00F103C9" w:rsidTr="00A7577B">
        <w:tblPrEx>
          <w:tblCellMar>
            <w:left w:w="107" w:type="dxa"/>
            <w:right w:w="107" w:type="dxa"/>
          </w:tblCellMar>
        </w:tblPrEx>
        <w:tc>
          <w:tcPr>
            <w:tcW w:w="624" w:type="dxa"/>
            <w:tcBorders>
              <w:bottom w:val="single" w:sz="4" w:space="0" w:color="auto"/>
            </w:tcBorders>
            <w:shd w:val="clear" w:color="auto" w:fill="auto"/>
          </w:tcPr>
          <w:p w:rsidR="00BA15CD" w:rsidRPr="00F103C9" w:rsidRDefault="00BA15CD" w:rsidP="00300522">
            <w:pPr>
              <w:pStyle w:val="Tabletext"/>
            </w:pPr>
            <w:r w:rsidRPr="00F103C9">
              <w:t>2</w:t>
            </w:r>
          </w:p>
        </w:tc>
        <w:tc>
          <w:tcPr>
            <w:tcW w:w="3771" w:type="dxa"/>
            <w:tcBorders>
              <w:bottom w:val="single" w:sz="4" w:space="0" w:color="auto"/>
            </w:tcBorders>
            <w:shd w:val="clear" w:color="auto" w:fill="auto"/>
          </w:tcPr>
          <w:p w:rsidR="00BA15CD" w:rsidRPr="00F103C9" w:rsidRDefault="00BA15CD" w:rsidP="00300522">
            <w:pPr>
              <w:pStyle w:val="Tabletext"/>
            </w:pPr>
            <w:r w:rsidRPr="00F103C9">
              <w:t>Representatives of incapacitated entities</w:t>
            </w:r>
          </w:p>
        </w:tc>
        <w:tc>
          <w:tcPr>
            <w:tcW w:w="1560" w:type="dxa"/>
            <w:tcBorders>
              <w:bottom w:val="single" w:sz="4" w:space="0" w:color="auto"/>
            </w:tcBorders>
            <w:shd w:val="clear" w:color="auto" w:fill="auto"/>
          </w:tcPr>
          <w:p w:rsidR="00BA15CD" w:rsidRPr="00F103C9" w:rsidRDefault="00BA15CD" w:rsidP="00300522">
            <w:pPr>
              <w:pStyle w:val="Tabletext"/>
            </w:pPr>
            <w:r w:rsidRPr="00F103C9">
              <w:t>Division</w:t>
            </w:r>
            <w:r>
              <w:t> </w:t>
            </w:r>
            <w:r w:rsidRPr="00F103C9">
              <w:t>58</w:t>
            </w:r>
          </w:p>
        </w:tc>
      </w:tr>
      <w:tr w:rsidR="00BA15CD" w:rsidRPr="00F103C9" w:rsidTr="00A7577B">
        <w:tblPrEx>
          <w:tblCellMar>
            <w:left w:w="107" w:type="dxa"/>
            <w:right w:w="107" w:type="dxa"/>
          </w:tblCellMar>
        </w:tblPrEx>
        <w:tc>
          <w:tcPr>
            <w:tcW w:w="624" w:type="dxa"/>
            <w:tcBorders>
              <w:bottom w:val="single" w:sz="12" w:space="0" w:color="auto"/>
            </w:tcBorders>
            <w:shd w:val="clear" w:color="auto" w:fill="auto"/>
          </w:tcPr>
          <w:p w:rsidR="00BA15CD" w:rsidRPr="00F103C9" w:rsidRDefault="00BA15CD" w:rsidP="00300522">
            <w:pPr>
              <w:pStyle w:val="Tabletext"/>
            </w:pPr>
            <w:r w:rsidRPr="00F103C9">
              <w:t>3</w:t>
            </w:r>
          </w:p>
        </w:tc>
        <w:tc>
          <w:tcPr>
            <w:tcW w:w="3771" w:type="dxa"/>
            <w:tcBorders>
              <w:bottom w:val="single" w:sz="12" w:space="0" w:color="auto"/>
            </w:tcBorders>
            <w:shd w:val="clear" w:color="auto" w:fill="auto"/>
          </w:tcPr>
          <w:p w:rsidR="00BA15CD" w:rsidRPr="00F103C9" w:rsidRDefault="00BA15CD" w:rsidP="00300522">
            <w:pPr>
              <w:pStyle w:val="Tabletext"/>
            </w:pPr>
            <w:r w:rsidRPr="00F103C9">
              <w:t>Resident agents acting for non</w:t>
            </w:r>
            <w:r>
              <w:noBreakHyphen/>
            </w:r>
            <w:r w:rsidRPr="00F103C9">
              <w:t>residents</w:t>
            </w:r>
          </w:p>
        </w:tc>
        <w:tc>
          <w:tcPr>
            <w:tcW w:w="1560" w:type="dxa"/>
            <w:tcBorders>
              <w:bottom w:val="single" w:sz="12" w:space="0" w:color="auto"/>
            </w:tcBorders>
            <w:shd w:val="clear" w:color="auto" w:fill="auto"/>
          </w:tcPr>
          <w:p w:rsidR="00BA15CD" w:rsidRPr="00F103C9" w:rsidRDefault="00BA15CD" w:rsidP="00300522">
            <w:pPr>
              <w:pStyle w:val="Tabletext"/>
            </w:pPr>
            <w:r w:rsidRPr="00F103C9">
              <w:t>Division</w:t>
            </w:r>
            <w:r>
              <w:t> </w:t>
            </w:r>
            <w:r w:rsidRPr="00F103C9">
              <w:t>57</w:t>
            </w:r>
          </w:p>
        </w:tc>
      </w:tr>
    </w:tbl>
    <w:p w:rsidR="00300522" w:rsidRPr="00F103C9" w:rsidRDefault="00300522" w:rsidP="00A36DB5">
      <w:pPr>
        <w:pStyle w:val="ActHead2"/>
        <w:pageBreakBefore/>
      </w:pPr>
      <w:bookmarkStart w:id="162" w:name="_Toc498001212"/>
      <w:r w:rsidRPr="00F103C9">
        <w:rPr>
          <w:rStyle w:val="CharPartNo"/>
        </w:rPr>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6</w:t>
      </w:r>
      <w:r w:rsidRPr="00F103C9">
        <w:t>—</w:t>
      </w:r>
      <w:r w:rsidRPr="00F103C9">
        <w:rPr>
          <w:rStyle w:val="CharPartText"/>
        </w:rPr>
        <w:t>Tax periods</w:t>
      </w:r>
      <w:bookmarkEnd w:id="162"/>
    </w:p>
    <w:p w:rsidR="00300522" w:rsidRPr="00F103C9" w:rsidRDefault="00300522" w:rsidP="00300522">
      <w:pPr>
        <w:pStyle w:val="ActHead3"/>
      </w:pPr>
      <w:bookmarkStart w:id="163" w:name="_Toc498001213"/>
      <w:r w:rsidRPr="00F103C9">
        <w:rPr>
          <w:rStyle w:val="CharDivNo"/>
        </w:rPr>
        <w:t>Division</w:t>
      </w:r>
      <w:r w:rsidR="00F103C9" w:rsidRPr="00F103C9">
        <w:rPr>
          <w:rStyle w:val="CharDivNo"/>
        </w:rPr>
        <w:t> </w:t>
      </w:r>
      <w:r w:rsidRPr="00F103C9">
        <w:rPr>
          <w:rStyle w:val="CharDivNo"/>
        </w:rPr>
        <w:t>27</w:t>
      </w:r>
      <w:r w:rsidRPr="00F103C9">
        <w:t>—</w:t>
      </w:r>
      <w:r w:rsidRPr="00F103C9">
        <w:rPr>
          <w:rStyle w:val="CharDivText"/>
        </w:rPr>
        <w:t>How to work out the tax periods that apply to you</w:t>
      </w:r>
      <w:bookmarkEnd w:id="163"/>
    </w:p>
    <w:p w:rsidR="00300522" w:rsidRPr="00F103C9" w:rsidRDefault="00300522" w:rsidP="00300522">
      <w:pPr>
        <w:pStyle w:val="ActHead5"/>
      </w:pPr>
      <w:bookmarkStart w:id="164" w:name="_Toc498001214"/>
      <w:r w:rsidRPr="00F103C9">
        <w:rPr>
          <w:rStyle w:val="CharSectno"/>
        </w:rPr>
        <w:t>27</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164"/>
    </w:p>
    <w:p w:rsidR="00300522" w:rsidRPr="00F103C9" w:rsidRDefault="00300522" w:rsidP="00300522">
      <w:pPr>
        <w:pStyle w:val="BoxText"/>
        <w:pBdr>
          <w:left w:val="single" w:sz="6" w:space="10" w:color="auto"/>
        </w:pBdr>
      </w:pPr>
      <w:r w:rsidRPr="00F103C9">
        <w:t xml:space="preserve">This </w:t>
      </w:r>
      <w:r w:rsidR="00A53099" w:rsidRPr="00F103C9">
        <w:t>Division</w:t>
      </w:r>
      <w:r w:rsidR="00A36DB5" w:rsidRPr="00F103C9">
        <w:t xml:space="preserve"> </w:t>
      </w:r>
      <w:r w:rsidRPr="00F103C9">
        <w:t>tells you the tax periods that apply to you. You need to know this because your net amounts are worked out in respect of these tax periods.</w:t>
      </w:r>
    </w:p>
    <w:p w:rsidR="00300522" w:rsidRPr="00F103C9" w:rsidRDefault="00300522" w:rsidP="00300522">
      <w:pPr>
        <w:pStyle w:val="ActHead5"/>
      </w:pPr>
      <w:bookmarkStart w:id="165" w:name="_Toc498001215"/>
      <w:r w:rsidRPr="00F103C9">
        <w:rPr>
          <w:rStyle w:val="CharSectno"/>
        </w:rPr>
        <w:t>27</w:t>
      </w:r>
      <w:r w:rsidR="00F103C9" w:rsidRPr="00F103C9">
        <w:rPr>
          <w:rStyle w:val="CharSectno"/>
        </w:rPr>
        <w:noBreakHyphen/>
      </w:r>
      <w:r w:rsidRPr="00F103C9">
        <w:rPr>
          <w:rStyle w:val="CharSectno"/>
        </w:rPr>
        <w:t>5</w:t>
      </w:r>
      <w:r w:rsidRPr="00F103C9">
        <w:t xml:space="preserve">  General rule—3 month tax periods</w:t>
      </w:r>
      <w:bookmarkEnd w:id="165"/>
    </w:p>
    <w:p w:rsidR="00300522" w:rsidRPr="00F103C9" w:rsidRDefault="00300522" w:rsidP="00300522">
      <w:pPr>
        <w:pStyle w:val="subsection"/>
      </w:pPr>
      <w:r w:rsidRPr="00F103C9">
        <w:tab/>
      </w:r>
      <w:r w:rsidRPr="00F103C9">
        <w:tab/>
        <w:t xml:space="preserve">The </w:t>
      </w:r>
      <w:r w:rsidRPr="00F103C9">
        <w:rPr>
          <w:b/>
          <w:bCs/>
          <w:i/>
          <w:iCs/>
        </w:rPr>
        <w:t>tax periods</w:t>
      </w:r>
      <w:r w:rsidRPr="00F103C9">
        <w:t xml:space="preserve"> that apply to you are each period of 3 months ending on 31</w:t>
      </w:r>
      <w:r w:rsidR="00F103C9">
        <w:t> </w:t>
      </w:r>
      <w:r w:rsidRPr="00F103C9">
        <w:t>March, 30</w:t>
      </w:r>
      <w:r w:rsidR="00F103C9">
        <w:t> </w:t>
      </w:r>
      <w:r w:rsidRPr="00F103C9">
        <w:t>June, 30</w:t>
      </w:r>
      <w:r w:rsidR="00F103C9">
        <w:t> </w:t>
      </w:r>
      <w:r w:rsidRPr="00F103C9">
        <w:t>September or 31</w:t>
      </w:r>
      <w:r w:rsidR="00F103C9">
        <w:t> </w:t>
      </w:r>
      <w:r w:rsidRPr="00F103C9">
        <w:t>December in any year, except to the extent that:</w:t>
      </w:r>
    </w:p>
    <w:p w:rsidR="00300522" w:rsidRPr="00F103C9" w:rsidRDefault="00300522" w:rsidP="00300522">
      <w:pPr>
        <w:pStyle w:val="paragraph"/>
      </w:pPr>
      <w:r w:rsidRPr="00F103C9">
        <w:tab/>
        <w:t>(a)</w:t>
      </w:r>
      <w:r w:rsidRPr="00F103C9">
        <w:tab/>
        <w:t>an election is in force under section</w:t>
      </w:r>
      <w:r w:rsidR="00F103C9">
        <w:t> </w:t>
      </w:r>
      <w:r w:rsidRPr="00F103C9">
        <w:t>27</w:t>
      </w:r>
      <w:r w:rsidR="00F103C9">
        <w:noBreakHyphen/>
      </w:r>
      <w:r w:rsidRPr="00F103C9">
        <w:t>10; or</w:t>
      </w:r>
    </w:p>
    <w:p w:rsidR="00300522" w:rsidRPr="00F103C9" w:rsidRDefault="00300522" w:rsidP="00300522">
      <w:pPr>
        <w:pStyle w:val="paragraph"/>
      </w:pPr>
      <w:r w:rsidRPr="00F103C9">
        <w:tab/>
        <w:t>(b)</w:t>
      </w:r>
      <w:r w:rsidRPr="00F103C9">
        <w:tab/>
        <w:t>the Commissioner determines otherwise under this Division.</w:t>
      </w:r>
    </w:p>
    <w:p w:rsidR="00300522" w:rsidRPr="00F103C9" w:rsidRDefault="00300522" w:rsidP="00300522">
      <w:pPr>
        <w:pStyle w:val="notetext"/>
      </w:pPr>
      <w:r w:rsidRPr="00F103C9">
        <w:t>Note:</w:t>
      </w:r>
      <w:r w:rsidRPr="00F103C9">
        <w:tab/>
        <w:t>Several provisions in Chapter</w:t>
      </w:r>
      <w:r w:rsidR="00F103C9">
        <w:t> </w:t>
      </w:r>
      <w:r w:rsidRPr="00F103C9">
        <w:t>4 provide for different tax periods. In particular, Division</w:t>
      </w:r>
      <w:r w:rsidR="00F103C9">
        <w:t> </w:t>
      </w:r>
      <w:r w:rsidRPr="00F103C9">
        <w:t>151 provides for annual tax periods.</w:t>
      </w:r>
    </w:p>
    <w:p w:rsidR="00300522" w:rsidRPr="00F103C9" w:rsidRDefault="00300522" w:rsidP="00300522">
      <w:pPr>
        <w:pStyle w:val="ActHead5"/>
      </w:pPr>
      <w:bookmarkStart w:id="166" w:name="_Toc498001216"/>
      <w:r w:rsidRPr="00F103C9">
        <w:rPr>
          <w:rStyle w:val="CharSectno"/>
        </w:rPr>
        <w:t>27</w:t>
      </w:r>
      <w:r w:rsidR="00F103C9" w:rsidRPr="00F103C9">
        <w:rPr>
          <w:rStyle w:val="CharSectno"/>
        </w:rPr>
        <w:noBreakHyphen/>
      </w:r>
      <w:r w:rsidRPr="00F103C9">
        <w:rPr>
          <w:rStyle w:val="CharSectno"/>
        </w:rPr>
        <w:t>10</w:t>
      </w:r>
      <w:r w:rsidRPr="00F103C9">
        <w:t xml:space="preserve">  Election of one month tax periods</w:t>
      </w:r>
      <w:bookmarkEnd w:id="166"/>
    </w:p>
    <w:p w:rsidR="00300522" w:rsidRPr="00F103C9" w:rsidRDefault="00300522" w:rsidP="00300522">
      <w:pPr>
        <w:pStyle w:val="subsection"/>
      </w:pPr>
      <w:r w:rsidRPr="00F103C9">
        <w:tab/>
        <w:t>(1)</w:t>
      </w:r>
      <w:r w:rsidRPr="00F103C9">
        <w:tab/>
        <w:t>The</w:t>
      </w:r>
      <w:r w:rsidRPr="00F103C9">
        <w:rPr>
          <w:b/>
          <w:bCs/>
          <w:i/>
          <w:iCs/>
        </w:rPr>
        <w:t xml:space="preserve"> tax periods</w:t>
      </w:r>
      <w:r w:rsidRPr="00F103C9">
        <w:t xml:space="preserve"> that apply to you are each individual month if, by notifying the Commissioner in the </w:t>
      </w:r>
      <w:r w:rsidR="00F103C9" w:rsidRPr="00F103C9">
        <w:rPr>
          <w:position w:val="6"/>
          <w:sz w:val="16"/>
          <w:szCs w:val="16"/>
        </w:rPr>
        <w:t>*</w:t>
      </w:r>
      <w:r w:rsidRPr="00F103C9">
        <w:t>approved form, you elect to have as the tax periods that apply to you each individual month.</w:t>
      </w:r>
    </w:p>
    <w:p w:rsidR="00300522" w:rsidRPr="00F103C9" w:rsidRDefault="00300522" w:rsidP="00300522">
      <w:pPr>
        <w:pStyle w:val="subsection"/>
      </w:pPr>
      <w:r w:rsidRPr="00F103C9">
        <w:tab/>
        <w:t>(2)</w:t>
      </w:r>
      <w:r w:rsidRPr="00F103C9">
        <w:tab/>
        <w:t>The election takes effect on the day specified in the notice. However, the day specified must be 1</w:t>
      </w:r>
      <w:r w:rsidR="00F103C9">
        <w:t> </w:t>
      </w:r>
      <w:r w:rsidRPr="00F103C9">
        <w:t>January, 1</w:t>
      </w:r>
      <w:r w:rsidR="00F103C9">
        <w:t> </w:t>
      </w:r>
      <w:r w:rsidRPr="00F103C9">
        <w:t>April, 1</w:t>
      </w:r>
      <w:r w:rsidR="00F103C9">
        <w:t> </w:t>
      </w:r>
      <w:r w:rsidRPr="00F103C9">
        <w:t>July or 1</w:t>
      </w:r>
      <w:r w:rsidR="00F103C9">
        <w:t> </w:t>
      </w:r>
      <w:r w:rsidRPr="00F103C9">
        <w:t>October.</w:t>
      </w:r>
    </w:p>
    <w:p w:rsidR="00300522" w:rsidRPr="00F103C9" w:rsidRDefault="00300522" w:rsidP="00300522">
      <w:pPr>
        <w:pStyle w:val="ActHead5"/>
      </w:pPr>
      <w:bookmarkStart w:id="167" w:name="_Toc498001217"/>
      <w:r w:rsidRPr="00F103C9">
        <w:rPr>
          <w:rStyle w:val="CharSectno"/>
        </w:rPr>
        <w:lastRenderedPageBreak/>
        <w:t>27</w:t>
      </w:r>
      <w:r w:rsidR="00F103C9" w:rsidRPr="00F103C9">
        <w:rPr>
          <w:rStyle w:val="CharSectno"/>
        </w:rPr>
        <w:noBreakHyphen/>
      </w:r>
      <w:r w:rsidRPr="00F103C9">
        <w:rPr>
          <w:rStyle w:val="CharSectno"/>
        </w:rPr>
        <w:t>15</w:t>
      </w:r>
      <w:r w:rsidRPr="00F103C9">
        <w:t xml:space="preserve">  Determination of one month tax periods</w:t>
      </w:r>
      <w:bookmarkEnd w:id="167"/>
    </w:p>
    <w:p w:rsidR="00300522" w:rsidRPr="00F103C9" w:rsidRDefault="00300522" w:rsidP="00300522">
      <w:pPr>
        <w:pStyle w:val="subsection"/>
      </w:pPr>
      <w:r w:rsidRPr="00F103C9">
        <w:tab/>
        <w:t>(1)</w:t>
      </w:r>
      <w:r w:rsidRPr="00F103C9">
        <w:tab/>
        <w:t xml:space="preserve">The Commissioner must determine that the </w:t>
      </w:r>
      <w:r w:rsidRPr="00F103C9">
        <w:rPr>
          <w:b/>
          <w:bCs/>
          <w:i/>
          <w:iCs/>
        </w:rPr>
        <w:t>tax periods</w:t>
      </w:r>
      <w:r w:rsidRPr="00F103C9">
        <w:t xml:space="preserve"> that apply to you are each individual month if:</w:t>
      </w:r>
    </w:p>
    <w:p w:rsidR="00300522" w:rsidRPr="00F103C9" w:rsidRDefault="00300522" w:rsidP="00300522">
      <w:pPr>
        <w:pStyle w:val="paragraph"/>
      </w:pPr>
      <w:r w:rsidRPr="00F103C9">
        <w:tab/>
        <w:t>(a)</w:t>
      </w:r>
      <w:r w:rsidRPr="00F103C9">
        <w:tab/>
        <w:t xml:space="preserve">the Commissioner is satisfied that your </w:t>
      </w:r>
      <w:r w:rsidR="00F103C9" w:rsidRPr="00F103C9">
        <w:rPr>
          <w:position w:val="6"/>
          <w:sz w:val="16"/>
        </w:rPr>
        <w:t>*</w:t>
      </w:r>
      <w:r w:rsidR="00B22174" w:rsidRPr="00F103C9">
        <w:t>GST turnover</w:t>
      </w:r>
      <w:r w:rsidRPr="00F103C9">
        <w:t xml:space="preserve"> meets the </w:t>
      </w:r>
      <w:r w:rsidR="00F103C9" w:rsidRPr="00F103C9">
        <w:rPr>
          <w:position w:val="6"/>
          <w:sz w:val="16"/>
          <w:szCs w:val="16"/>
        </w:rPr>
        <w:t>*</w:t>
      </w:r>
      <w:r w:rsidRPr="00F103C9">
        <w:t>tax period turnover threshold; or</w:t>
      </w:r>
    </w:p>
    <w:p w:rsidR="00300522" w:rsidRPr="00F103C9" w:rsidRDefault="00300522" w:rsidP="00300522">
      <w:pPr>
        <w:pStyle w:val="paragraph"/>
      </w:pPr>
      <w:r w:rsidRPr="00F103C9">
        <w:tab/>
        <w:t>(b)</w:t>
      </w:r>
      <w:r w:rsidRPr="00F103C9">
        <w:tab/>
        <w:t xml:space="preserve">the Commissioner is satisfied that the period for which you will be </w:t>
      </w:r>
      <w:r w:rsidR="00F103C9" w:rsidRPr="00F103C9">
        <w:rPr>
          <w:position w:val="6"/>
          <w:sz w:val="16"/>
          <w:szCs w:val="16"/>
        </w:rPr>
        <w:t>*</w:t>
      </w:r>
      <w:r w:rsidRPr="00F103C9">
        <w:t xml:space="preserve">carrying on an </w:t>
      </w:r>
      <w:r w:rsidR="00F103C9" w:rsidRPr="00F103C9">
        <w:rPr>
          <w:position w:val="6"/>
          <w:sz w:val="16"/>
          <w:szCs w:val="16"/>
        </w:rPr>
        <w:t>*</w:t>
      </w:r>
      <w:r w:rsidRPr="00F103C9">
        <w:t xml:space="preserve">enterprise in </w:t>
      </w:r>
      <w:r w:rsidR="008523E9" w:rsidRPr="00F103C9">
        <w:t>the indirect tax zone</w:t>
      </w:r>
      <w:r w:rsidRPr="00F103C9">
        <w:t xml:space="preserve"> is less than 3 months; or</w:t>
      </w:r>
    </w:p>
    <w:p w:rsidR="00300522" w:rsidRPr="00F103C9" w:rsidRDefault="00300522" w:rsidP="00300522">
      <w:pPr>
        <w:pStyle w:val="paragraph"/>
      </w:pPr>
      <w:r w:rsidRPr="00F103C9">
        <w:tab/>
        <w:t>(c)</w:t>
      </w:r>
      <w:r w:rsidRPr="00F103C9">
        <w:tab/>
        <w:t xml:space="preserve">the Commissioner is satisfied that you have a history of failing to comply with your obligations under a </w:t>
      </w:r>
      <w:r w:rsidR="00F103C9" w:rsidRPr="00F103C9">
        <w:rPr>
          <w:position w:val="6"/>
          <w:sz w:val="16"/>
          <w:szCs w:val="16"/>
        </w:rPr>
        <w:t>*</w:t>
      </w:r>
      <w:r w:rsidRPr="00F103C9">
        <w:t>taxation law.</w:t>
      </w:r>
    </w:p>
    <w:p w:rsidR="00300522" w:rsidRPr="00F103C9" w:rsidRDefault="00300522" w:rsidP="00300522">
      <w:pPr>
        <w:pStyle w:val="notetext"/>
      </w:pPr>
      <w:r w:rsidRPr="00F103C9">
        <w:t>Note:</w:t>
      </w:r>
      <w:r w:rsidRPr="00F103C9">
        <w:tab/>
        <w:t>Determining under this section the tax periods applying to you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The determination takes effect on the day specified in the determination. However, the day specified must be 1</w:t>
      </w:r>
      <w:r w:rsidR="00F103C9">
        <w:t> </w:t>
      </w:r>
      <w:r w:rsidRPr="00F103C9">
        <w:t>January, 1</w:t>
      </w:r>
      <w:r w:rsidR="00F103C9">
        <w:t> </w:t>
      </w:r>
      <w:r w:rsidRPr="00F103C9">
        <w:t>April, 1</w:t>
      </w:r>
      <w:r w:rsidR="00F103C9">
        <w:t> </w:t>
      </w:r>
      <w:r w:rsidRPr="00F103C9">
        <w:t>July or 1</w:t>
      </w:r>
      <w:r w:rsidR="00F103C9">
        <w:t> </w:t>
      </w:r>
      <w:r w:rsidRPr="00F103C9">
        <w:t>October.</w:t>
      </w:r>
    </w:p>
    <w:p w:rsidR="00300522" w:rsidRPr="00F103C9" w:rsidRDefault="00300522" w:rsidP="00300522">
      <w:pPr>
        <w:pStyle w:val="notetext"/>
      </w:pPr>
      <w:r w:rsidRPr="00F103C9">
        <w:t>Note:</w:t>
      </w:r>
      <w:r w:rsidRPr="00F103C9">
        <w:tab/>
        <w:t>Deciding the date of effect of the determination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(3)</w:t>
      </w:r>
      <w:r w:rsidRPr="00F103C9">
        <w:tab/>
        <w:t xml:space="preserve">The </w:t>
      </w:r>
      <w:r w:rsidRPr="00F103C9">
        <w:rPr>
          <w:b/>
          <w:i/>
        </w:rPr>
        <w:t>tax period turnover threshold</w:t>
      </w:r>
      <w:r w:rsidRPr="00F103C9">
        <w:t xml:space="preserve"> is:</w:t>
      </w:r>
    </w:p>
    <w:p w:rsidR="00300522" w:rsidRPr="00F103C9" w:rsidRDefault="00300522" w:rsidP="00300522">
      <w:pPr>
        <w:pStyle w:val="paragraph"/>
      </w:pPr>
      <w:r w:rsidRPr="00F103C9">
        <w:tab/>
        <w:t>(a)</w:t>
      </w:r>
      <w:r w:rsidRPr="00F103C9">
        <w:tab/>
        <w:t>$20 million; or</w:t>
      </w:r>
    </w:p>
    <w:p w:rsidR="00300522" w:rsidRPr="00F103C9" w:rsidRDefault="00300522" w:rsidP="00300522">
      <w:pPr>
        <w:pStyle w:val="paragraph"/>
      </w:pPr>
      <w:r w:rsidRPr="00F103C9">
        <w:tab/>
        <w:t>(b)</w:t>
      </w:r>
      <w:r w:rsidRPr="00F103C9">
        <w:tab/>
        <w:t>such other amount as the regulations specify.</w:t>
      </w:r>
    </w:p>
    <w:p w:rsidR="00300522" w:rsidRPr="00F103C9" w:rsidRDefault="00300522" w:rsidP="00300522">
      <w:pPr>
        <w:pStyle w:val="subsection2"/>
      </w:pPr>
      <w:r w:rsidRPr="00F103C9">
        <w:t>However, if the regulations change the tax period turnover threshold, the change does not apply to you until the start of the next tax period that starts after the regulation in question comes into operation.</w:t>
      </w:r>
    </w:p>
    <w:p w:rsidR="00300522" w:rsidRPr="00F103C9" w:rsidRDefault="00300522" w:rsidP="00300522">
      <w:pPr>
        <w:pStyle w:val="ActHead5"/>
      </w:pPr>
      <w:bookmarkStart w:id="168" w:name="_Toc498001218"/>
      <w:r w:rsidRPr="00F103C9">
        <w:rPr>
          <w:rStyle w:val="CharSectno"/>
        </w:rPr>
        <w:t>27</w:t>
      </w:r>
      <w:r w:rsidR="00F103C9" w:rsidRPr="00F103C9">
        <w:rPr>
          <w:rStyle w:val="CharSectno"/>
        </w:rPr>
        <w:noBreakHyphen/>
      </w:r>
      <w:r w:rsidRPr="00F103C9">
        <w:rPr>
          <w:rStyle w:val="CharSectno"/>
        </w:rPr>
        <w:t>20</w:t>
      </w:r>
      <w:r w:rsidRPr="00F103C9">
        <w:t xml:space="preserve">  Withdrawing elections of one month tax periods</w:t>
      </w:r>
      <w:bookmarkEnd w:id="168"/>
    </w:p>
    <w:p w:rsidR="00300522" w:rsidRPr="00F103C9" w:rsidRDefault="00300522" w:rsidP="00300522">
      <w:pPr>
        <w:pStyle w:val="subsection"/>
      </w:pPr>
      <w:r w:rsidRPr="00F103C9">
        <w:tab/>
        <w:t>(1)</w:t>
      </w:r>
      <w:r w:rsidRPr="00F103C9">
        <w:tab/>
        <w:t xml:space="preserve">You may, by notifying the Commissioner in the </w:t>
      </w:r>
      <w:r w:rsidR="00F103C9" w:rsidRPr="00F103C9">
        <w:rPr>
          <w:position w:val="6"/>
          <w:sz w:val="16"/>
          <w:szCs w:val="16"/>
        </w:rPr>
        <w:t>*</w:t>
      </w:r>
      <w:r w:rsidRPr="00F103C9">
        <w:t>approved form, withdraw an election under section</w:t>
      </w:r>
      <w:r w:rsidR="00F103C9">
        <w:t> </w:t>
      </w:r>
      <w:r w:rsidRPr="00F103C9">
        <w:t>27</w:t>
      </w:r>
      <w:r w:rsidR="00F103C9">
        <w:noBreakHyphen/>
      </w:r>
      <w:r w:rsidRPr="00F103C9">
        <w:t xml:space="preserve">10, unless your </w:t>
      </w:r>
      <w:r w:rsidR="00F103C9" w:rsidRPr="00F103C9">
        <w:rPr>
          <w:position w:val="6"/>
          <w:sz w:val="16"/>
        </w:rPr>
        <w:t>*</w:t>
      </w:r>
      <w:r w:rsidR="006340C5" w:rsidRPr="00F103C9">
        <w:t>GST turnover</w:t>
      </w:r>
      <w:r w:rsidRPr="00F103C9">
        <w:t xml:space="preserve"> meets the </w:t>
      </w:r>
      <w:r w:rsidR="00F103C9" w:rsidRPr="00F103C9">
        <w:rPr>
          <w:position w:val="6"/>
          <w:sz w:val="16"/>
          <w:szCs w:val="16"/>
        </w:rPr>
        <w:t>*</w:t>
      </w:r>
      <w:r w:rsidRPr="00F103C9">
        <w:t>tax period turnover threshold.</w:t>
      </w:r>
    </w:p>
    <w:p w:rsidR="00300522" w:rsidRPr="00F103C9" w:rsidRDefault="00300522" w:rsidP="00300522">
      <w:pPr>
        <w:pStyle w:val="subsection"/>
      </w:pPr>
      <w:r w:rsidRPr="00F103C9">
        <w:lastRenderedPageBreak/>
        <w:tab/>
        <w:t>(2)</w:t>
      </w:r>
      <w:r w:rsidRPr="00F103C9">
        <w:tab/>
        <w:t>The withdrawal takes effect on the day specified in the notice. However, the day specified:</w:t>
      </w:r>
    </w:p>
    <w:p w:rsidR="00300522" w:rsidRPr="00F103C9" w:rsidRDefault="00300522" w:rsidP="00300522">
      <w:pPr>
        <w:pStyle w:val="paragraph"/>
      </w:pPr>
      <w:r w:rsidRPr="00F103C9">
        <w:tab/>
        <w:t>(a)</w:t>
      </w:r>
      <w:r w:rsidRPr="00F103C9">
        <w:tab/>
        <w:t>must be 1</w:t>
      </w:r>
      <w:r w:rsidR="00F103C9">
        <w:t> </w:t>
      </w:r>
      <w:r w:rsidRPr="00F103C9">
        <w:t>January, 1</w:t>
      </w:r>
      <w:r w:rsidR="00F103C9">
        <w:t> </w:t>
      </w:r>
      <w:r w:rsidRPr="00F103C9">
        <w:t>April, 1</w:t>
      </w:r>
      <w:r w:rsidR="00F103C9">
        <w:t> </w:t>
      </w:r>
      <w:r w:rsidRPr="00F103C9">
        <w:t>July or 1</w:t>
      </w:r>
      <w:r w:rsidR="00F103C9">
        <w:t> </w:t>
      </w:r>
      <w:r w:rsidRPr="00F103C9">
        <w:t>October, or any day occurring before the election takes effect; and</w:t>
      </w:r>
    </w:p>
    <w:p w:rsidR="00300522" w:rsidRPr="00F103C9" w:rsidRDefault="00300522" w:rsidP="00300522">
      <w:pPr>
        <w:pStyle w:val="paragraph"/>
      </w:pPr>
      <w:r w:rsidRPr="00F103C9">
        <w:tab/>
        <w:t>(b)</w:t>
      </w:r>
      <w:r w:rsidRPr="00F103C9">
        <w:tab/>
        <w:t>must not be a day occurring earlier than 12 months after the election took effect.</w:t>
      </w:r>
    </w:p>
    <w:p w:rsidR="00300522" w:rsidRPr="00F103C9" w:rsidRDefault="00300522" w:rsidP="00300522">
      <w:pPr>
        <w:pStyle w:val="ActHead5"/>
      </w:pPr>
      <w:bookmarkStart w:id="169" w:name="_Toc498001219"/>
      <w:r w:rsidRPr="00F103C9">
        <w:rPr>
          <w:rStyle w:val="CharSectno"/>
        </w:rPr>
        <w:t>27</w:t>
      </w:r>
      <w:r w:rsidR="00F103C9" w:rsidRPr="00F103C9">
        <w:rPr>
          <w:rStyle w:val="CharSectno"/>
        </w:rPr>
        <w:noBreakHyphen/>
      </w:r>
      <w:r w:rsidRPr="00F103C9">
        <w:rPr>
          <w:rStyle w:val="CharSectno"/>
        </w:rPr>
        <w:t>22</w:t>
      </w:r>
      <w:r w:rsidRPr="00F103C9">
        <w:t xml:space="preserve">  Revoking elections of one month tax periods</w:t>
      </w:r>
      <w:bookmarkEnd w:id="169"/>
    </w:p>
    <w:p w:rsidR="00300522" w:rsidRPr="00F103C9" w:rsidRDefault="00300522" w:rsidP="00300522">
      <w:pPr>
        <w:pStyle w:val="subsection"/>
      </w:pPr>
      <w:r w:rsidRPr="00F103C9">
        <w:tab/>
        <w:t>(1)</w:t>
      </w:r>
      <w:r w:rsidRPr="00F103C9">
        <w:tab/>
        <w:t xml:space="preserve">The Commissioner may, if you so request in the </w:t>
      </w:r>
      <w:r w:rsidR="00F103C9" w:rsidRPr="00F103C9">
        <w:rPr>
          <w:position w:val="6"/>
          <w:sz w:val="16"/>
          <w:szCs w:val="16"/>
        </w:rPr>
        <w:t>*</w:t>
      </w:r>
      <w:r w:rsidRPr="00F103C9">
        <w:t>approved form, revoke your election under section</w:t>
      </w:r>
      <w:r w:rsidR="00F103C9">
        <w:t> </w:t>
      </w:r>
      <w:r w:rsidRPr="00F103C9">
        <w:t>27</w:t>
      </w:r>
      <w:r w:rsidR="00F103C9">
        <w:noBreakHyphen/>
      </w:r>
      <w:r w:rsidRPr="00F103C9">
        <w:t xml:space="preserve">10, with effect from a day occurring earlier than 12 months after the election took effect, unless the Commissioner is satisfied that your </w:t>
      </w:r>
      <w:r w:rsidR="00F103C9" w:rsidRPr="00F103C9">
        <w:rPr>
          <w:position w:val="6"/>
          <w:sz w:val="16"/>
        </w:rPr>
        <w:t>*</w:t>
      </w:r>
      <w:r w:rsidR="00CB1205" w:rsidRPr="00F103C9">
        <w:t>GST turnover</w:t>
      </w:r>
      <w:r w:rsidRPr="00F103C9">
        <w:t xml:space="preserve"> meets the </w:t>
      </w:r>
      <w:r w:rsidR="00F103C9" w:rsidRPr="00F103C9">
        <w:rPr>
          <w:position w:val="6"/>
          <w:sz w:val="16"/>
          <w:szCs w:val="16"/>
        </w:rPr>
        <w:t>*</w:t>
      </w:r>
      <w:r w:rsidRPr="00F103C9">
        <w:t>tax period turnover threshold.</w:t>
      </w:r>
    </w:p>
    <w:p w:rsidR="00300522" w:rsidRPr="00F103C9" w:rsidRDefault="00300522" w:rsidP="00300522">
      <w:pPr>
        <w:pStyle w:val="notetext"/>
      </w:pPr>
      <w:r w:rsidRPr="00F103C9">
        <w:t>Note:</w:t>
      </w:r>
      <w:r w:rsidRPr="00F103C9">
        <w:tab/>
        <w:t>Refusing to revoke your election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
      </w:pPr>
      <w:r w:rsidRPr="00F103C9">
        <w:tab/>
        <w:t>(2)</w:t>
      </w:r>
      <w:r w:rsidRPr="00F103C9">
        <w:tab/>
        <w:t>In considering your request, the Commissioner may have regard to:</w:t>
      </w:r>
    </w:p>
    <w:p w:rsidR="00300522" w:rsidRPr="00F103C9" w:rsidRDefault="00300522" w:rsidP="00300522">
      <w:pPr>
        <w:pStyle w:val="paragraph"/>
      </w:pPr>
      <w:r w:rsidRPr="00F103C9">
        <w:tab/>
        <w:t>(a)</w:t>
      </w:r>
      <w:r w:rsidRPr="00F103C9">
        <w:tab/>
        <w:t>for how long the tax periods applying to you have been each individual month; and</w:t>
      </w:r>
    </w:p>
    <w:p w:rsidR="00300522" w:rsidRPr="00F103C9" w:rsidRDefault="00300522" w:rsidP="00300522">
      <w:pPr>
        <w:pStyle w:val="paragraph"/>
      </w:pPr>
      <w:r w:rsidRPr="00F103C9">
        <w:tab/>
        <w:t>(b)</w:t>
      </w:r>
      <w:r w:rsidRPr="00F103C9">
        <w:tab/>
        <w:t xml:space="preserve">whether you have previously been </w:t>
      </w:r>
      <w:r w:rsidR="00F103C9" w:rsidRPr="00F103C9">
        <w:rPr>
          <w:position w:val="6"/>
          <w:sz w:val="16"/>
          <w:szCs w:val="16"/>
        </w:rPr>
        <w:t>*</w:t>
      </w:r>
      <w:r w:rsidRPr="00F103C9">
        <w:t>registered, and whether such tax periods had applied to you; and</w:t>
      </w:r>
    </w:p>
    <w:p w:rsidR="00300522" w:rsidRPr="00F103C9" w:rsidRDefault="00300522" w:rsidP="00300522">
      <w:pPr>
        <w:pStyle w:val="paragraph"/>
      </w:pPr>
      <w:r w:rsidRPr="00F103C9">
        <w:tab/>
        <w:t>(c)</w:t>
      </w:r>
      <w:r w:rsidRPr="00F103C9">
        <w:tab/>
        <w:t>any other relevant matters.</w:t>
      </w:r>
    </w:p>
    <w:p w:rsidR="00300522" w:rsidRPr="00F103C9" w:rsidRDefault="00300522" w:rsidP="00300522">
      <w:pPr>
        <w:pStyle w:val="subsection"/>
      </w:pPr>
      <w:r w:rsidRPr="00F103C9">
        <w:tab/>
        <w:t>(3)</w:t>
      </w:r>
      <w:r w:rsidRPr="00F103C9">
        <w:tab/>
        <w:t>The revocation:</w:t>
      </w:r>
    </w:p>
    <w:p w:rsidR="00300522" w:rsidRPr="00F103C9" w:rsidRDefault="00300522" w:rsidP="00300522">
      <w:pPr>
        <w:pStyle w:val="paragraph"/>
      </w:pPr>
      <w:r w:rsidRPr="00F103C9">
        <w:tab/>
        <w:t>(a)</w:t>
      </w:r>
      <w:r w:rsidRPr="00F103C9">
        <w:tab/>
        <w:t>takes effect on the day specified in the instrument of revocation; or</w:t>
      </w:r>
    </w:p>
    <w:p w:rsidR="00300522" w:rsidRPr="00F103C9" w:rsidRDefault="00300522" w:rsidP="00300522">
      <w:pPr>
        <w:pStyle w:val="paragraph"/>
      </w:pPr>
      <w:r w:rsidRPr="00F103C9">
        <w:tab/>
        <w:t>(b)</w:t>
      </w:r>
      <w:r w:rsidRPr="00F103C9">
        <w:tab/>
        <w:t>is taken to have had effect from a past day specified in the instrument of revocation.</w:t>
      </w:r>
    </w:p>
    <w:p w:rsidR="00300522" w:rsidRPr="00F103C9" w:rsidRDefault="00300522" w:rsidP="00300522">
      <w:pPr>
        <w:pStyle w:val="subsection2"/>
      </w:pPr>
      <w:r w:rsidRPr="00F103C9">
        <w:t>However, the day specified must be 1</w:t>
      </w:r>
      <w:r w:rsidR="00F103C9">
        <w:t> </w:t>
      </w:r>
      <w:r w:rsidRPr="00F103C9">
        <w:t>January, 1</w:t>
      </w:r>
      <w:r w:rsidR="00F103C9">
        <w:t> </w:t>
      </w:r>
      <w:r w:rsidRPr="00F103C9">
        <w:t>April, 1</w:t>
      </w:r>
      <w:r w:rsidR="00F103C9">
        <w:t> </w:t>
      </w:r>
      <w:r w:rsidRPr="00F103C9">
        <w:t>July or 1</w:t>
      </w:r>
      <w:r w:rsidR="00F103C9">
        <w:t> </w:t>
      </w:r>
      <w:r w:rsidRPr="00F103C9">
        <w:t>October.</w:t>
      </w:r>
    </w:p>
    <w:p w:rsidR="00300522" w:rsidRPr="00F103C9" w:rsidRDefault="00300522" w:rsidP="00300522">
      <w:pPr>
        <w:pStyle w:val="notetext"/>
      </w:pPr>
      <w:r w:rsidRPr="00F103C9">
        <w:t>Note:</w:t>
      </w:r>
      <w:r w:rsidRPr="00F103C9">
        <w:tab/>
        <w:t>Deciding the date of effect of the revocation is a reviewable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ActHead5"/>
      </w:pPr>
      <w:bookmarkStart w:id="170" w:name="_Toc498001220"/>
      <w:r w:rsidRPr="00F103C9">
        <w:rPr>
          <w:rStyle w:val="CharSectno"/>
        </w:rPr>
        <w:lastRenderedPageBreak/>
        <w:t>27</w:t>
      </w:r>
      <w:r w:rsidR="00F103C9" w:rsidRPr="00F103C9">
        <w:rPr>
          <w:rStyle w:val="CharSectno"/>
        </w:rPr>
        <w:noBreakHyphen/>
      </w:r>
      <w:r w:rsidRPr="00F103C9">
        <w:rPr>
          <w:rStyle w:val="CharSectno"/>
        </w:rPr>
        <w:t>25</w:t>
      </w:r>
      <w:r w:rsidRPr="00F103C9">
        <w:t xml:space="preserve">  Revoking determinations of one month tax periods</w:t>
      </w:r>
      <w:bookmarkEnd w:id="170"/>
    </w:p>
    <w:p w:rsidR="00300522" w:rsidRPr="00F103C9" w:rsidRDefault="00300522" w:rsidP="00300522">
      <w:pPr>
        <w:pStyle w:val="subsection"/>
      </w:pPr>
      <w:r w:rsidRPr="00F103C9">
        <w:tab/>
        <w:t>(1)</w:t>
      </w:r>
      <w:r w:rsidRPr="00F103C9">
        <w:tab/>
        <w:t>The Commissioner must revoke a determination under section</w:t>
      </w:r>
      <w:r w:rsidR="00F103C9">
        <w:t> </w:t>
      </w:r>
      <w:r w:rsidRPr="00F103C9">
        <w:t>27</w:t>
      </w:r>
      <w:r w:rsidR="00F103C9">
        <w:noBreakHyphen/>
      </w:r>
      <w:r w:rsidRPr="00F103C9">
        <w:t>15 relating to you if you so request, unless the Commissioner is satisfied that any of the grounds for making a determination under that section apply to you.</w:t>
      </w:r>
    </w:p>
    <w:p w:rsidR="00300522" w:rsidRPr="00F103C9" w:rsidRDefault="00300522" w:rsidP="00300522">
      <w:pPr>
        <w:pStyle w:val="notetext"/>
      </w:pPr>
      <w:r w:rsidRPr="00F103C9">
        <w:t>Note:</w:t>
      </w:r>
      <w:r w:rsidRPr="00F103C9">
        <w:tab/>
        <w:t>Refusing to revoke a determination under this 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5E4075">
      <w:pPr>
        <w:pStyle w:val="subsection"/>
        <w:keepNext/>
        <w:keepLines/>
      </w:pPr>
      <w:r w:rsidRPr="00F103C9">
        <w:tab/>
        <w:t>(2)</w:t>
      </w:r>
      <w:r w:rsidRPr="00F103C9">
        <w:tab/>
        <w:t>The revocation takes effect on the day specified in the instrument of revocation. However, the day specified:</w:t>
      </w:r>
    </w:p>
    <w:p w:rsidR="00300522" w:rsidRPr="00F103C9" w:rsidRDefault="00300522" w:rsidP="00300522">
      <w:pPr>
        <w:pStyle w:val="paragraph"/>
      </w:pPr>
      <w:r w:rsidRPr="00F103C9">
        <w:tab/>
        <w:t>(a)</w:t>
      </w:r>
      <w:r w:rsidRPr="00F103C9">
        <w:tab/>
        <w:t>must be 1</w:t>
      </w:r>
      <w:r w:rsidR="00F103C9">
        <w:t> </w:t>
      </w:r>
      <w:r w:rsidRPr="00F103C9">
        <w:t>January, 1</w:t>
      </w:r>
      <w:r w:rsidR="00F103C9">
        <w:t> </w:t>
      </w:r>
      <w:r w:rsidRPr="00F103C9">
        <w:t>April, 1</w:t>
      </w:r>
      <w:r w:rsidR="00F103C9">
        <w:t> </w:t>
      </w:r>
      <w:r w:rsidRPr="00F103C9">
        <w:t>July or 1</w:t>
      </w:r>
      <w:r w:rsidR="00F103C9">
        <w:t> </w:t>
      </w:r>
      <w:r w:rsidRPr="00F103C9">
        <w:t>October; and</w:t>
      </w:r>
    </w:p>
    <w:p w:rsidR="00300522" w:rsidRPr="00F103C9" w:rsidRDefault="00300522" w:rsidP="00300522">
      <w:pPr>
        <w:pStyle w:val="paragraph"/>
      </w:pPr>
      <w:r w:rsidRPr="00F103C9">
        <w:tab/>
        <w:t>(b)</w:t>
      </w:r>
      <w:r w:rsidRPr="00F103C9">
        <w:tab/>
        <w:t>must not be a day occurring earlier than 12 months after the determination took effect.</w:t>
      </w:r>
    </w:p>
    <w:p w:rsidR="00300522" w:rsidRPr="00F103C9" w:rsidRDefault="00300522" w:rsidP="00300522">
      <w:pPr>
        <w:pStyle w:val="notetext"/>
      </w:pPr>
      <w:r w:rsidRPr="00F103C9">
        <w:t>Note:</w:t>
      </w:r>
      <w:r w:rsidRPr="00F103C9">
        <w:tab/>
        <w:t>Deciding the date of effect of the revocation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ActHead5"/>
      </w:pPr>
      <w:bookmarkStart w:id="171" w:name="_Toc498001221"/>
      <w:r w:rsidRPr="00F103C9">
        <w:rPr>
          <w:rStyle w:val="CharSectno"/>
        </w:rPr>
        <w:t>27</w:t>
      </w:r>
      <w:r w:rsidR="00F103C9" w:rsidRPr="00F103C9">
        <w:rPr>
          <w:rStyle w:val="CharSectno"/>
        </w:rPr>
        <w:noBreakHyphen/>
      </w:r>
      <w:r w:rsidRPr="00F103C9">
        <w:rPr>
          <w:rStyle w:val="CharSectno"/>
        </w:rPr>
        <w:t>30</w:t>
      </w:r>
      <w:r w:rsidRPr="00F103C9">
        <w:t xml:space="preserve">  Tax periods determined by the Commissioner to take account of changes in tax periods</w:t>
      </w:r>
      <w:bookmarkEnd w:id="171"/>
    </w:p>
    <w:p w:rsidR="00300522" w:rsidRPr="00F103C9" w:rsidRDefault="00300522" w:rsidP="00300522">
      <w:pPr>
        <w:pStyle w:val="subsection"/>
      </w:pPr>
      <w:r w:rsidRPr="00F103C9">
        <w:tab/>
        <w:t>(1)</w:t>
      </w:r>
      <w:r w:rsidRPr="00F103C9">
        <w:tab/>
        <w:t xml:space="preserve">For the purpose of ensuring the effective operation of this </w:t>
      </w:r>
      <w:r w:rsidR="00A53099" w:rsidRPr="00F103C9">
        <w:t>Division</w:t>
      </w:r>
      <w:r w:rsidR="00A36DB5" w:rsidRPr="00F103C9">
        <w:t xml:space="preserve"> </w:t>
      </w:r>
      <w:r w:rsidRPr="00F103C9">
        <w:t>where:</w:t>
      </w:r>
    </w:p>
    <w:p w:rsidR="00300522" w:rsidRPr="00F103C9" w:rsidRDefault="00300522" w:rsidP="00300522">
      <w:pPr>
        <w:pStyle w:val="paragraph"/>
      </w:pPr>
      <w:r w:rsidRPr="00F103C9">
        <w:tab/>
        <w:t>(a)</w:t>
      </w:r>
      <w:r w:rsidRPr="00F103C9">
        <w:tab/>
        <w:t xml:space="preserve">you become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or</w:t>
      </w:r>
    </w:p>
    <w:p w:rsidR="00300522" w:rsidRPr="00F103C9" w:rsidRDefault="00300522" w:rsidP="00300522">
      <w:pPr>
        <w:pStyle w:val="paragraph"/>
      </w:pPr>
      <w:r w:rsidRPr="00F103C9">
        <w:tab/>
        <w:t>(b)</w:t>
      </w:r>
      <w:r w:rsidRPr="00F103C9">
        <w:tab/>
        <w:t>the tax periods applying to you have changed;</w:t>
      </w:r>
    </w:p>
    <w:p w:rsidR="00300522" w:rsidRPr="00F103C9" w:rsidRDefault="00300522" w:rsidP="00300522">
      <w:pPr>
        <w:pStyle w:val="subsection2"/>
      </w:pPr>
      <w:r w:rsidRPr="00F103C9">
        <w:t xml:space="preserve">the Commissioner may, by written notice given to you, determine that a period specified in the notice is a </w:t>
      </w:r>
      <w:r w:rsidRPr="00F103C9">
        <w:rPr>
          <w:b/>
          <w:bCs/>
          <w:i/>
          <w:iCs/>
        </w:rPr>
        <w:t>tax period</w:t>
      </w:r>
      <w:r w:rsidRPr="00F103C9">
        <w:t xml:space="preserve"> that applies to you.</w:t>
      </w:r>
    </w:p>
    <w:p w:rsidR="00300522" w:rsidRPr="00F103C9" w:rsidRDefault="00300522" w:rsidP="00300522">
      <w:pPr>
        <w:pStyle w:val="notetext"/>
      </w:pPr>
      <w:r w:rsidRPr="00F103C9">
        <w:t>Note:</w:t>
      </w:r>
      <w:r w:rsidRPr="00F103C9">
        <w:tab/>
        <w:t>Determining under this section a tax period applying to you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The period specified in the notice may start earlier than the day on which the notice is given to you.</w:t>
      </w:r>
    </w:p>
    <w:p w:rsidR="00300522" w:rsidRPr="00F103C9" w:rsidRDefault="00300522" w:rsidP="00300522">
      <w:pPr>
        <w:pStyle w:val="subsection"/>
      </w:pPr>
      <w:r w:rsidRPr="00F103C9">
        <w:tab/>
        <w:t>(3)</w:t>
      </w:r>
      <w:r w:rsidRPr="00F103C9">
        <w:tab/>
        <w:t>However, the period specified in the notice:</w:t>
      </w:r>
    </w:p>
    <w:p w:rsidR="00300522" w:rsidRPr="00F103C9" w:rsidRDefault="00300522" w:rsidP="00300522">
      <w:pPr>
        <w:pStyle w:val="paragraph"/>
      </w:pPr>
      <w:r w:rsidRPr="00F103C9">
        <w:lastRenderedPageBreak/>
        <w:tab/>
        <w:t>(a)</w:t>
      </w:r>
      <w:r w:rsidRPr="00F103C9">
        <w:tab/>
        <w:t>must be less than 3 months; and</w:t>
      </w:r>
    </w:p>
    <w:p w:rsidR="00300522" w:rsidRPr="00F103C9" w:rsidRDefault="00300522" w:rsidP="00300522">
      <w:pPr>
        <w:pStyle w:val="paragraph"/>
      </w:pPr>
      <w:r w:rsidRPr="00F103C9">
        <w:tab/>
        <w:t>(b)</w:t>
      </w:r>
      <w:r w:rsidRPr="00F103C9">
        <w:tab/>
        <w:t xml:space="preserve">must not overlap with any part of any other tax period for which you have already given a </w:t>
      </w:r>
      <w:r w:rsidR="00F103C9" w:rsidRPr="00F103C9">
        <w:rPr>
          <w:position w:val="6"/>
          <w:sz w:val="16"/>
          <w:szCs w:val="16"/>
        </w:rPr>
        <w:t>*</w:t>
      </w:r>
      <w:r w:rsidRPr="00F103C9">
        <w:t>GST return to the Commissioner.</w:t>
      </w:r>
    </w:p>
    <w:p w:rsidR="00300522" w:rsidRPr="00F103C9" w:rsidRDefault="00300522" w:rsidP="00300522">
      <w:pPr>
        <w:pStyle w:val="TLPnoteright"/>
      </w:pPr>
      <w:r w:rsidRPr="00F103C9">
        <w:t>For the giving of GST returns to the Commissioner, see Division</w:t>
      </w:r>
      <w:r w:rsidR="00F103C9">
        <w:t> </w:t>
      </w:r>
      <w:r w:rsidRPr="00F103C9">
        <w:t>31.</w:t>
      </w:r>
    </w:p>
    <w:p w:rsidR="00300522" w:rsidRPr="00F103C9" w:rsidRDefault="00300522" w:rsidP="00300522">
      <w:pPr>
        <w:pStyle w:val="ActHead5"/>
      </w:pPr>
      <w:bookmarkStart w:id="172" w:name="_Toc498001222"/>
      <w:r w:rsidRPr="00F103C9">
        <w:rPr>
          <w:rStyle w:val="CharSectno"/>
        </w:rPr>
        <w:t>27</w:t>
      </w:r>
      <w:r w:rsidR="00F103C9" w:rsidRPr="00F103C9">
        <w:rPr>
          <w:rStyle w:val="CharSectno"/>
        </w:rPr>
        <w:noBreakHyphen/>
      </w:r>
      <w:r w:rsidRPr="00F103C9">
        <w:rPr>
          <w:rStyle w:val="CharSectno"/>
        </w:rPr>
        <w:t>35</w:t>
      </w:r>
      <w:r w:rsidRPr="00F103C9">
        <w:t xml:space="preserve">  Changing the days on which your tax periods end</w:t>
      </w:r>
      <w:bookmarkEnd w:id="172"/>
    </w:p>
    <w:p w:rsidR="00300522" w:rsidRPr="00F103C9" w:rsidRDefault="00300522" w:rsidP="00300522">
      <w:pPr>
        <w:pStyle w:val="subsection"/>
      </w:pPr>
      <w:r w:rsidRPr="00F103C9">
        <w:tab/>
        <w:t>(1)</w:t>
      </w:r>
      <w:r w:rsidRPr="00F103C9">
        <w:tab/>
        <w:t>You may change the day in each year on which a tax period would otherwise end. However:</w:t>
      </w:r>
    </w:p>
    <w:p w:rsidR="00300522" w:rsidRPr="00F103C9" w:rsidRDefault="00300522" w:rsidP="00300522">
      <w:pPr>
        <w:pStyle w:val="paragraph"/>
      </w:pPr>
      <w:r w:rsidRPr="00F103C9">
        <w:tab/>
        <w:t>(a)</w:t>
      </w:r>
      <w:r w:rsidRPr="00F103C9">
        <w:tab/>
        <w:t>the day must be no more than 7 days earlier or 7 days later than a day on which one of the tax periods that applies to you would otherwise end if the days were not changed; and</w:t>
      </w:r>
    </w:p>
    <w:p w:rsidR="00300522" w:rsidRPr="00F103C9" w:rsidRDefault="00300522" w:rsidP="00300522">
      <w:pPr>
        <w:pStyle w:val="paragraph"/>
      </w:pPr>
      <w:r w:rsidRPr="00F103C9">
        <w:tab/>
        <w:t>(b)</w:t>
      </w:r>
      <w:r w:rsidRPr="00F103C9">
        <w:tab/>
        <w:t>the change must be consistent with the commercial accounting periods that apply to you.</w:t>
      </w:r>
    </w:p>
    <w:p w:rsidR="00300522" w:rsidRPr="00F103C9" w:rsidRDefault="00300522" w:rsidP="00300522">
      <w:pPr>
        <w:pStyle w:val="subsection"/>
      </w:pPr>
      <w:r w:rsidRPr="00F103C9">
        <w:tab/>
        <w:t>(2)</w:t>
      </w:r>
      <w:r w:rsidRPr="00F103C9">
        <w:tab/>
        <w:t>If the day on which a tax period ends is changed, the next tax period starts on the day after that day.</w:t>
      </w:r>
    </w:p>
    <w:p w:rsidR="00300522" w:rsidRPr="00F103C9" w:rsidRDefault="00300522" w:rsidP="00300522">
      <w:pPr>
        <w:pStyle w:val="ActHead5"/>
      </w:pPr>
      <w:bookmarkStart w:id="173" w:name="_Toc498001223"/>
      <w:r w:rsidRPr="00F103C9">
        <w:rPr>
          <w:rStyle w:val="CharSectno"/>
        </w:rPr>
        <w:t>27</w:t>
      </w:r>
      <w:r w:rsidR="00F103C9" w:rsidRPr="00F103C9">
        <w:rPr>
          <w:rStyle w:val="CharSectno"/>
        </w:rPr>
        <w:noBreakHyphen/>
      </w:r>
      <w:r w:rsidRPr="00F103C9">
        <w:rPr>
          <w:rStyle w:val="CharSectno"/>
        </w:rPr>
        <w:t>37</w:t>
      </w:r>
      <w:r w:rsidRPr="00F103C9">
        <w:t xml:space="preserve">  Special determination of tax periods on request</w:t>
      </w:r>
      <w:bookmarkEnd w:id="173"/>
    </w:p>
    <w:p w:rsidR="00300522" w:rsidRPr="00F103C9" w:rsidRDefault="00300522" w:rsidP="00300522">
      <w:pPr>
        <w:pStyle w:val="subsection"/>
      </w:pPr>
      <w:r w:rsidRPr="00F103C9">
        <w:tab/>
        <w:t>(1)</w:t>
      </w:r>
      <w:r w:rsidRPr="00F103C9">
        <w:tab/>
        <w:t xml:space="preserve">The Commissioner may, in accordance with a request you make in the </w:t>
      </w:r>
      <w:r w:rsidR="00F103C9" w:rsidRPr="00F103C9">
        <w:rPr>
          <w:position w:val="6"/>
          <w:sz w:val="16"/>
          <w:szCs w:val="16"/>
        </w:rPr>
        <w:t>*</w:t>
      </w:r>
      <w:r w:rsidRPr="00F103C9">
        <w:t>approved form, determine the tax periods applying to you to be the tax periods specified in the request if the Commissioner is satisfied that:</w:t>
      </w:r>
    </w:p>
    <w:p w:rsidR="00300522" w:rsidRPr="00F103C9" w:rsidRDefault="00300522" w:rsidP="00300522">
      <w:pPr>
        <w:pStyle w:val="paragraph"/>
      </w:pPr>
      <w:r w:rsidRPr="00F103C9">
        <w:tab/>
        <w:t>(a)</w:t>
      </w:r>
      <w:r w:rsidRPr="00F103C9">
        <w:tab/>
        <w:t xml:space="preserve">your </w:t>
      </w:r>
      <w:r w:rsidR="00F103C9" w:rsidRPr="00F103C9">
        <w:rPr>
          <w:position w:val="6"/>
          <w:sz w:val="16"/>
        </w:rPr>
        <w:t>*</w:t>
      </w:r>
      <w:r w:rsidR="00F279AE" w:rsidRPr="00F103C9">
        <w:t>GST turnover</w:t>
      </w:r>
      <w:r w:rsidRPr="00F103C9">
        <w:t xml:space="preserve"> meets the </w:t>
      </w:r>
      <w:r w:rsidR="00F103C9" w:rsidRPr="00F103C9">
        <w:rPr>
          <w:position w:val="6"/>
          <w:sz w:val="16"/>
          <w:szCs w:val="16"/>
        </w:rPr>
        <w:t>*</w:t>
      </w:r>
      <w:r w:rsidRPr="00F103C9">
        <w:t>tax period turnover threshold; and</w:t>
      </w:r>
    </w:p>
    <w:p w:rsidR="00300522" w:rsidRPr="00F103C9" w:rsidRDefault="00300522" w:rsidP="00300522">
      <w:pPr>
        <w:pStyle w:val="paragraph"/>
      </w:pPr>
      <w:r w:rsidRPr="00F103C9">
        <w:tab/>
        <w:t>(b)</w:t>
      </w:r>
      <w:r w:rsidRPr="00F103C9">
        <w:tab/>
        <w:t>the tax periods specified in the request are consistent with the commercial accounting periods that apply to you; and</w:t>
      </w:r>
    </w:p>
    <w:p w:rsidR="00300522" w:rsidRPr="00F103C9" w:rsidRDefault="00300522" w:rsidP="00300522">
      <w:pPr>
        <w:pStyle w:val="paragraph"/>
      </w:pPr>
      <w:r w:rsidRPr="00F103C9">
        <w:tab/>
        <w:t>(c)</w:t>
      </w:r>
      <w:r w:rsidRPr="00F103C9">
        <w:tab/>
        <w:t>the tax periods specified in the request would, if determined under this section, result in 12 complete tax periods in each year; and</w:t>
      </w:r>
    </w:p>
    <w:p w:rsidR="00300522" w:rsidRPr="00F103C9" w:rsidRDefault="00300522" w:rsidP="00300522">
      <w:pPr>
        <w:pStyle w:val="paragraph"/>
      </w:pPr>
      <w:r w:rsidRPr="00F103C9">
        <w:tab/>
        <w:t>(d)</w:t>
      </w:r>
      <w:r w:rsidRPr="00F103C9">
        <w:tab/>
        <w:t>any other requirements specified in the regulations are complied with.</w:t>
      </w:r>
    </w:p>
    <w:p w:rsidR="00300522" w:rsidRPr="00F103C9" w:rsidRDefault="00300522" w:rsidP="00300522">
      <w:pPr>
        <w:pStyle w:val="notetext"/>
      </w:pPr>
      <w:r w:rsidRPr="00F103C9">
        <w:lastRenderedPageBreak/>
        <w:t>Note:</w:t>
      </w:r>
      <w:r w:rsidRPr="00F103C9">
        <w:tab/>
        <w:t>Refusing a request for a determination under this 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A determination under this section overrides any determination under section</w:t>
      </w:r>
      <w:r w:rsidR="00F103C9">
        <w:t> </w:t>
      </w:r>
      <w:r w:rsidRPr="00F103C9">
        <w:t>27</w:t>
      </w:r>
      <w:r w:rsidR="00F103C9">
        <w:noBreakHyphen/>
      </w:r>
      <w:r w:rsidRPr="00F103C9">
        <w:t>15 or 27</w:t>
      </w:r>
      <w:r w:rsidR="00F103C9">
        <w:noBreakHyphen/>
      </w:r>
      <w:r w:rsidRPr="00F103C9">
        <w:t>30 relating to tax periods applying to you.</w:t>
      </w:r>
    </w:p>
    <w:p w:rsidR="00300522" w:rsidRPr="00F103C9" w:rsidRDefault="00300522" w:rsidP="00300522">
      <w:pPr>
        <w:pStyle w:val="ActHead5"/>
      </w:pPr>
      <w:bookmarkStart w:id="174" w:name="_Toc498001224"/>
      <w:r w:rsidRPr="00F103C9">
        <w:rPr>
          <w:rStyle w:val="CharSectno"/>
        </w:rPr>
        <w:t>27</w:t>
      </w:r>
      <w:r w:rsidR="00F103C9" w:rsidRPr="00F103C9">
        <w:rPr>
          <w:rStyle w:val="CharSectno"/>
        </w:rPr>
        <w:noBreakHyphen/>
      </w:r>
      <w:r w:rsidRPr="00F103C9">
        <w:rPr>
          <w:rStyle w:val="CharSectno"/>
        </w:rPr>
        <w:t>38</w:t>
      </w:r>
      <w:r w:rsidRPr="00F103C9">
        <w:t xml:space="preserve">  Revoking special determination of tax periods</w:t>
      </w:r>
      <w:bookmarkEnd w:id="174"/>
    </w:p>
    <w:p w:rsidR="00300522" w:rsidRPr="00F103C9" w:rsidRDefault="00300522" w:rsidP="00300522">
      <w:pPr>
        <w:pStyle w:val="subsection"/>
      </w:pPr>
      <w:r w:rsidRPr="00F103C9">
        <w:tab/>
        <w:t>(1)</w:t>
      </w:r>
      <w:r w:rsidRPr="00F103C9">
        <w:tab/>
        <w:t>The Commissioner must revoke a determination under section</w:t>
      </w:r>
      <w:r w:rsidR="00F103C9">
        <w:t> </w:t>
      </w:r>
      <w:r w:rsidRPr="00F103C9">
        <w:t>27</w:t>
      </w:r>
      <w:r w:rsidR="00F103C9">
        <w:noBreakHyphen/>
      </w:r>
      <w:r w:rsidRPr="00F103C9">
        <w:t>37 if the Commissioner is satisfied that any of the requirements of paragraphs 27</w:t>
      </w:r>
      <w:r w:rsidR="00F103C9">
        <w:noBreakHyphen/>
      </w:r>
      <w:r w:rsidRPr="00F103C9">
        <w:t>37(1)(a), (b), (c) and (d) are not complied with.</w:t>
      </w:r>
    </w:p>
    <w:p w:rsidR="00300522" w:rsidRPr="00F103C9" w:rsidRDefault="00300522" w:rsidP="00300522">
      <w:pPr>
        <w:pStyle w:val="notetext"/>
      </w:pPr>
      <w:r w:rsidRPr="00F103C9">
        <w:t>Note:</w:t>
      </w:r>
      <w:r w:rsidRPr="00F103C9">
        <w:tab/>
        <w:t>Revoking a determination under this 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The revocation takes effect on the day specified in the instrument of revocation. However, the day specified must be 1</w:t>
      </w:r>
      <w:r w:rsidR="00F103C9">
        <w:t> </w:t>
      </w:r>
      <w:r w:rsidRPr="00F103C9">
        <w:t>January, 1</w:t>
      </w:r>
      <w:r w:rsidR="00F103C9">
        <w:t> </w:t>
      </w:r>
      <w:r w:rsidRPr="00F103C9">
        <w:t>April, 1</w:t>
      </w:r>
      <w:r w:rsidR="00F103C9">
        <w:t> </w:t>
      </w:r>
      <w:r w:rsidRPr="00F103C9">
        <w:t>July or 1</w:t>
      </w:r>
      <w:r w:rsidR="00F103C9">
        <w:t> </w:t>
      </w:r>
      <w:r w:rsidRPr="00F103C9">
        <w:t>October.</w:t>
      </w:r>
    </w:p>
    <w:p w:rsidR="00300522" w:rsidRPr="00F103C9" w:rsidRDefault="00300522" w:rsidP="00300522">
      <w:pPr>
        <w:pStyle w:val="notetext"/>
      </w:pPr>
      <w:r w:rsidRPr="00F103C9">
        <w:t>Note:</w:t>
      </w:r>
      <w:r w:rsidRPr="00F103C9">
        <w:tab/>
        <w:t>Deciding the date of effect of the revocation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(3)</w:t>
      </w:r>
      <w:r w:rsidRPr="00F103C9">
        <w:tab/>
        <w:t>A revocation under this section revives any election under section</w:t>
      </w:r>
      <w:r w:rsidR="00F103C9">
        <w:t> </w:t>
      </w:r>
      <w:r w:rsidRPr="00F103C9">
        <w:t>27</w:t>
      </w:r>
      <w:r w:rsidR="00F103C9">
        <w:noBreakHyphen/>
      </w:r>
      <w:r w:rsidRPr="00F103C9">
        <w:t>10, or any determination under section</w:t>
      </w:r>
      <w:r w:rsidR="00F103C9">
        <w:t> </w:t>
      </w:r>
      <w:r w:rsidRPr="00F103C9">
        <w:t>27</w:t>
      </w:r>
      <w:r w:rsidR="00F103C9">
        <w:noBreakHyphen/>
      </w:r>
      <w:r w:rsidRPr="00F103C9">
        <w:t>15 or 27</w:t>
      </w:r>
      <w:r w:rsidR="00F103C9">
        <w:noBreakHyphen/>
      </w:r>
      <w:r w:rsidRPr="00F103C9">
        <w:t>30, relating to tax periods applying to you.</w:t>
      </w:r>
    </w:p>
    <w:p w:rsidR="008D0E5F" w:rsidRPr="00F103C9" w:rsidRDefault="008D0E5F" w:rsidP="008D0E5F">
      <w:pPr>
        <w:pStyle w:val="ActHead5"/>
      </w:pPr>
      <w:bookmarkStart w:id="175" w:name="_Toc498001225"/>
      <w:r w:rsidRPr="00F103C9">
        <w:rPr>
          <w:rStyle w:val="CharSectno"/>
        </w:rPr>
        <w:t>27</w:t>
      </w:r>
      <w:r w:rsidR="00F103C9" w:rsidRPr="00F103C9">
        <w:rPr>
          <w:rStyle w:val="CharSectno"/>
        </w:rPr>
        <w:noBreakHyphen/>
      </w:r>
      <w:r w:rsidRPr="00F103C9">
        <w:rPr>
          <w:rStyle w:val="CharSectno"/>
        </w:rPr>
        <w:t>39</w:t>
      </w:r>
      <w:r w:rsidRPr="00F103C9">
        <w:t xml:space="preserve">  Tax periods of incapacitated entities</w:t>
      </w:r>
      <w:bookmarkEnd w:id="175"/>
    </w:p>
    <w:p w:rsidR="008D0E5F" w:rsidRPr="00F103C9" w:rsidRDefault="008D0E5F" w:rsidP="008D0E5F">
      <w:pPr>
        <w:pStyle w:val="subsection"/>
      </w:pPr>
      <w:r w:rsidRPr="00F103C9">
        <w:tab/>
        <w:t>(1)</w:t>
      </w:r>
      <w:r w:rsidRPr="00F103C9">
        <w:tab/>
        <w:t xml:space="preserve">If an entity becomes an </w:t>
      </w:r>
      <w:r w:rsidR="00F103C9" w:rsidRPr="00F103C9">
        <w:rPr>
          <w:position w:val="6"/>
          <w:sz w:val="16"/>
        </w:rPr>
        <w:t>*</w:t>
      </w:r>
      <w:r w:rsidRPr="00F103C9">
        <w:t>incapacitated entity, the entity’s tax period at the time is taken to have ended at the end of the day before the entity became incapacitated.</w:t>
      </w:r>
    </w:p>
    <w:p w:rsidR="008D0E5F" w:rsidRPr="00F103C9" w:rsidRDefault="008D0E5F" w:rsidP="008D0E5F">
      <w:pPr>
        <w:pStyle w:val="subsection"/>
      </w:pPr>
      <w:r w:rsidRPr="00F103C9">
        <w:tab/>
        <w:t>(2)</w:t>
      </w:r>
      <w:r w:rsidRPr="00F103C9">
        <w:tab/>
        <w:t xml:space="preserve">If a tax period (the </w:t>
      </w:r>
      <w:r w:rsidRPr="00F103C9">
        <w:rPr>
          <w:b/>
          <w:i/>
        </w:rPr>
        <w:t>first tax period</w:t>
      </w:r>
      <w:r w:rsidRPr="00F103C9">
        <w:t xml:space="preserve">) ends on a particular day because of </w:t>
      </w:r>
      <w:r w:rsidR="00F103C9">
        <w:t>subsection (</w:t>
      </w:r>
      <w:r w:rsidRPr="00F103C9">
        <w:t xml:space="preserve">1), the next tax period starts on the day after </w:t>
      </w:r>
      <w:r w:rsidRPr="00F103C9">
        <w:lastRenderedPageBreak/>
        <w:t>that day and ends when the first tax period would have ended but for that subsection.</w:t>
      </w:r>
    </w:p>
    <w:p w:rsidR="00300522" w:rsidRPr="00F103C9" w:rsidRDefault="00300522" w:rsidP="00300522">
      <w:pPr>
        <w:pStyle w:val="ActHead5"/>
      </w:pPr>
      <w:bookmarkStart w:id="176" w:name="_Toc498001226"/>
      <w:r w:rsidRPr="00F103C9">
        <w:rPr>
          <w:rStyle w:val="CharSectno"/>
        </w:rPr>
        <w:t>27</w:t>
      </w:r>
      <w:r w:rsidR="00F103C9" w:rsidRPr="00F103C9">
        <w:rPr>
          <w:rStyle w:val="CharSectno"/>
        </w:rPr>
        <w:noBreakHyphen/>
      </w:r>
      <w:r w:rsidRPr="00F103C9">
        <w:rPr>
          <w:rStyle w:val="CharSectno"/>
        </w:rPr>
        <w:t>40</w:t>
      </w:r>
      <w:r w:rsidRPr="00F103C9">
        <w:t xml:space="preserve">  An entity’s concluding tax period</w:t>
      </w:r>
      <w:bookmarkEnd w:id="176"/>
    </w:p>
    <w:p w:rsidR="008D0E5F" w:rsidRPr="00F103C9" w:rsidRDefault="008D0E5F" w:rsidP="008D0E5F">
      <w:pPr>
        <w:pStyle w:val="subsection"/>
      </w:pPr>
      <w:r w:rsidRPr="00F103C9">
        <w:tab/>
        <w:t>(1)</w:t>
      </w:r>
      <w:r w:rsidRPr="00F103C9">
        <w:tab/>
        <w:t>If:</w:t>
      </w:r>
    </w:p>
    <w:p w:rsidR="008D0E5F" w:rsidRPr="00F103C9" w:rsidRDefault="008D0E5F" w:rsidP="008D0E5F">
      <w:pPr>
        <w:pStyle w:val="paragraph"/>
      </w:pPr>
      <w:r w:rsidRPr="00F103C9">
        <w:tab/>
        <w:t>(a)</w:t>
      </w:r>
      <w:r w:rsidRPr="00F103C9">
        <w:tab/>
        <w:t>an individual dies; or</w:t>
      </w:r>
    </w:p>
    <w:p w:rsidR="008D0E5F" w:rsidRPr="00F103C9" w:rsidRDefault="008D0E5F" w:rsidP="008D0E5F">
      <w:pPr>
        <w:pStyle w:val="paragraph"/>
      </w:pPr>
      <w:r w:rsidRPr="00F103C9">
        <w:tab/>
        <w:t>(b)</w:t>
      </w:r>
      <w:r w:rsidRPr="00F103C9">
        <w:tab/>
        <w:t>another entity for any reason ceases to exist;</w:t>
      </w:r>
    </w:p>
    <w:p w:rsidR="008D0E5F" w:rsidRPr="00F103C9" w:rsidRDefault="008D0E5F" w:rsidP="008D0E5F">
      <w:pPr>
        <w:pStyle w:val="subsection2"/>
      </w:pPr>
      <w:r w:rsidRPr="00F103C9">
        <w:t>the individual’s or entity’s tax period at the time is taken to have ceased at the end of the day before the death or cessation.</w:t>
      </w:r>
    </w:p>
    <w:p w:rsidR="00300522" w:rsidRPr="00F103C9" w:rsidRDefault="00300522" w:rsidP="00300522">
      <w:pPr>
        <w:pStyle w:val="subsection"/>
      </w:pPr>
      <w:r w:rsidRPr="00F103C9">
        <w:tab/>
        <w:t>(1A)</w:t>
      </w:r>
      <w:r w:rsidRPr="00F103C9">
        <w:tab/>
        <w:t xml:space="preserve">If an entity ceases to </w:t>
      </w:r>
      <w:r w:rsidR="00F103C9" w:rsidRPr="00F103C9">
        <w:rPr>
          <w:position w:val="6"/>
          <w:sz w:val="16"/>
          <w:szCs w:val="16"/>
        </w:rPr>
        <w:t>*</w:t>
      </w:r>
      <w:r w:rsidRPr="00F103C9">
        <w:t xml:space="preserve">carry on any </w:t>
      </w:r>
      <w:r w:rsidR="00F103C9" w:rsidRPr="00F103C9">
        <w:rPr>
          <w:position w:val="6"/>
          <w:sz w:val="16"/>
          <w:szCs w:val="16"/>
        </w:rPr>
        <w:t>*</w:t>
      </w:r>
      <w:r w:rsidRPr="00F103C9">
        <w:t>enterprise, the entity’s tax period at the time is taken to have ceased at the end of the day on which the cessation occurred.</w:t>
      </w:r>
    </w:p>
    <w:p w:rsidR="00300522" w:rsidRPr="00F103C9" w:rsidRDefault="00300522" w:rsidP="00300522">
      <w:pPr>
        <w:pStyle w:val="subsection"/>
      </w:pPr>
      <w:r w:rsidRPr="00F103C9">
        <w:tab/>
        <w:t>(2)</w:t>
      </w:r>
      <w:r w:rsidRPr="00F103C9">
        <w:tab/>
        <w:t xml:space="preserve">If an entity’s </w:t>
      </w:r>
      <w:r w:rsidR="00F103C9" w:rsidRPr="00F103C9">
        <w:rPr>
          <w:position w:val="6"/>
          <w:sz w:val="16"/>
          <w:szCs w:val="16"/>
        </w:rPr>
        <w:t>*</w:t>
      </w:r>
      <w:r w:rsidRPr="00F103C9">
        <w:t xml:space="preserve">registration is cancelled, the entity’s tax period at the date of effect of the cancellation (the </w:t>
      </w:r>
      <w:r w:rsidRPr="00F103C9">
        <w:rPr>
          <w:b/>
          <w:bCs/>
          <w:i/>
          <w:iCs/>
        </w:rPr>
        <w:t>cancellation day</w:t>
      </w:r>
      <w:r w:rsidRPr="00F103C9">
        <w:t>) ceases at the end of the cancellation day.</w:t>
      </w:r>
    </w:p>
    <w:p w:rsidR="00300522" w:rsidRPr="00F103C9" w:rsidRDefault="00300522" w:rsidP="005E4075">
      <w:pPr>
        <w:pStyle w:val="ActHead5"/>
      </w:pPr>
      <w:bookmarkStart w:id="177" w:name="_Toc498001227"/>
      <w:r w:rsidRPr="00F103C9">
        <w:rPr>
          <w:rStyle w:val="CharSectno"/>
        </w:rPr>
        <w:t>27</w:t>
      </w:r>
      <w:r w:rsidR="00F103C9" w:rsidRPr="00F103C9">
        <w:rPr>
          <w:rStyle w:val="CharSectno"/>
        </w:rPr>
        <w:noBreakHyphen/>
      </w:r>
      <w:r w:rsidRPr="00F103C9">
        <w:rPr>
          <w:rStyle w:val="CharSectno"/>
        </w:rPr>
        <w:t>99</w:t>
      </w:r>
      <w:r w:rsidRPr="00F103C9">
        <w:t xml:space="preserve">  Special rules relating to tax periods</w:t>
      </w:r>
      <w:bookmarkEnd w:id="177"/>
    </w:p>
    <w:p w:rsidR="00300522" w:rsidRPr="00F103C9" w:rsidRDefault="00300522" w:rsidP="005E4075">
      <w:pPr>
        <w:pStyle w:val="subsection"/>
        <w:keepNext/>
        <w:keepLines/>
      </w:pPr>
      <w:r w:rsidRPr="00F103C9">
        <w:tab/>
      </w:r>
      <w:r w:rsidRPr="00F103C9">
        <w:tab/>
        <w:t>Chapter</w:t>
      </w:r>
      <w:r w:rsidR="00F103C9">
        <w:t> </w:t>
      </w:r>
      <w:r w:rsidRPr="00F103C9">
        <w:t>4 contains special rules relating to tax periods,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F103C9" w:rsidTr="008D4AC4">
        <w:trPr>
          <w:tblHeader/>
        </w:trPr>
        <w:tc>
          <w:tcPr>
            <w:tcW w:w="5964" w:type="dxa"/>
            <w:gridSpan w:val="3"/>
            <w:tcBorders>
              <w:top w:val="single" w:sz="12" w:space="0" w:color="auto"/>
              <w:bottom w:val="single" w:sz="6" w:space="0" w:color="auto"/>
            </w:tcBorders>
            <w:shd w:val="clear" w:color="auto" w:fill="auto"/>
          </w:tcPr>
          <w:p w:rsidR="00300522" w:rsidRPr="00F103C9" w:rsidRDefault="00300522" w:rsidP="00C87193">
            <w:pPr>
              <w:pStyle w:val="Tabletext"/>
              <w:keepNext/>
              <w:rPr>
                <w:b/>
              </w:rPr>
            </w:pPr>
            <w:r w:rsidRPr="00F103C9">
              <w:rPr>
                <w:b/>
                <w:bCs/>
              </w:rPr>
              <w:t>Checklist of special rules</w:t>
            </w:r>
          </w:p>
        </w:tc>
      </w:tr>
      <w:tr w:rsidR="00300522" w:rsidRPr="00F103C9"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F103C9" w:rsidRDefault="00300522" w:rsidP="00C87193">
            <w:pPr>
              <w:pStyle w:val="Tabletext"/>
              <w:keepNext/>
              <w:rPr>
                <w:b/>
              </w:rPr>
            </w:pPr>
            <w:r w:rsidRPr="00F103C9">
              <w:rPr>
                <w:b/>
                <w:bCs/>
              </w:rPr>
              <w:t>Item</w:t>
            </w:r>
          </w:p>
        </w:tc>
        <w:tc>
          <w:tcPr>
            <w:tcW w:w="3549" w:type="dxa"/>
            <w:tcBorders>
              <w:top w:val="single" w:sz="6" w:space="0" w:color="auto"/>
              <w:bottom w:val="single" w:sz="12" w:space="0" w:color="auto"/>
            </w:tcBorders>
            <w:shd w:val="clear" w:color="auto" w:fill="auto"/>
          </w:tcPr>
          <w:p w:rsidR="00300522" w:rsidRPr="00F103C9" w:rsidRDefault="00300522" w:rsidP="00300522">
            <w:pPr>
              <w:pStyle w:val="Tabletext"/>
              <w:rPr>
                <w:b/>
              </w:rPr>
            </w:pPr>
            <w:r w:rsidRPr="00F103C9">
              <w:rPr>
                <w:b/>
                <w:bCs/>
              </w:rPr>
              <w:t>For this case ...</w:t>
            </w:r>
          </w:p>
        </w:tc>
        <w:tc>
          <w:tcPr>
            <w:tcW w:w="1564" w:type="dxa"/>
            <w:tcBorders>
              <w:top w:val="single" w:sz="6" w:space="0" w:color="auto"/>
              <w:bottom w:val="single" w:sz="12" w:space="0" w:color="auto"/>
            </w:tcBorders>
            <w:shd w:val="clear" w:color="auto" w:fill="auto"/>
          </w:tcPr>
          <w:p w:rsidR="00300522" w:rsidRPr="00F103C9" w:rsidRDefault="00300522" w:rsidP="00300522">
            <w:pPr>
              <w:pStyle w:val="Tabletext"/>
              <w:rPr>
                <w:b/>
              </w:rPr>
            </w:pPr>
            <w:r w:rsidRPr="00F103C9">
              <w:rPr>
                <w:b/>
                <w:bCs/>
              </w:rPr>
              <w:t>See:</w:t>
            </w:r>
          </w:p>
        </w:tc>
      </w:tr>
      <w:tr w:rsidR="00300522" w:rsidRPr="00F103C9"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F103C9" w:rsidRDefault="00300522" w:rsidP="00C87193">
            <w:pPr>
              <w:pStyle w:val="Tabletext"/>
            </w:pPr>
            <w:r w:rsidRPr="00F103C9">
              <w:t>1AAA</w:t>
            </w:r>
          </w:p>
        </w:tc>
        <w:tc>
          <w:tcPr>
            <w:tcW w:w="3549" w:type="dxa"/>
            <w:tcBorders>
              <w:top w:val="single" w:sz="12" w:space="0" w:color="auto"/>
              <w:bottom w:val="single" w:sz="4" w:space="0" w:color="auto"/>
            </w:tcBorders>
            <w:shd w:val="clear" w:color="auto" w:fill="auto"/>
          </w:tcPr>
          <w:p w:rsidR="00300522" w:rsidRPr="00F103C9" w:rsidRDefault="00300522" w:rsidP="00C87193">
            <w:pPr>
              <w:pStyle w:val="Tabletext"/>
            </w:pPr>
            <w:r w:rsidRPr="00F103C9">
              <w:t>Annual tax periods</w:t>
            </w:r>
          </w:p>
        </w:tc>
        <w:tc>
          <w:tcPr>
            <w:tcW w:w="1564" w:type="dxa"/>
            <w:tcBorders>
              <w:top w:val="single" w:sz="12" w:space="0" w:color="auto"/>
              <w:bottom w:val="single" w:sz="4" w:space="0" w:color="auto"/>
            </w:tcBorders>
            <w:shd w:val="clear" w:color="auto" w:fill="auto"/>
          </w:tcPr>
          <w:p w:rsidR="00300522" w:rsidRPr="00F103C9" w:rsidRDefault="00300522" w:rsidP="00C87193">
            <w:pPr>
              <w:pStyle w:val="Tabletext"/>
            </w:pPr>
            <w:r w:rsidRPr="00F103C9">
              <w:t>Division</w:t>
            </w:r>
            <w:r w:rsidR="00F103C9">
              <w:t> </w:t>
            </w:r>
            <w:r w:rsidRPr="00F103C9">
              <w:t>151</w:t>
            </w:r>
          </w:p>
        </w:tc>
      </w:tr>
      <w:tr w:rsidR="00300522" w:rsidRPr="00F103C9" w:rsidTr="008D4AC4">
        <w:tblPrEx>
          <w:tblCellMar>
            <w:left w:w="107" w:type="dxa"/>
            <w:right w:w="107" w:type="dxa"/>
          </w:tblCellMar>
        </w:tblPrEx>
        <w:tc>
          <w:tcPr>
            <w:tcW w:w="851" w:type="dxa"/>
            <w:tcBorders>
              <w:bottom w:val="single" w:sz="4" w:space="0" w:color="auto"/>
            </w:tcBorders>
            <w:shd w:val="clear" w:color="auto" w:fill="auto"/>
          </w:tcPr>
          <w:p w:rsidR="00300522" w:rsidRPr="00F103C9" w:rsidRDefault="00300522" w:rsidP="00300522">
            <w:pPr>
              <w:pStyle w:val="Tabletext"/>
            </w:pPr>
            <w:r w:rsidRPr="00F103C9">
              <w:t>1</w:t>
            </w:r>
          </w:p>
        </w:tc>
        <w:tc>
          <w:tcPr>
            <w:tcW w:w="3549" w:type="dxa"/>
            <w:tcBorders>
              <w:bottom w:val="single" w:sz="4" w:space="0" w:color="auto"/>
            </w:tcBorders>
            <w:shd w:val="clear" w:color="auto" w:fill="auto"/>
          </w:tcPr>
          <w:p w:rsidR="00300522" w:rsidRPr="00F103C9" w:rsidRDefault="00300522" w:rsidP="00300522">
            <w:pPr>
              <w:pStyle w:val="Tabletext"/>
            </w:pPr>
            <w:r w:rsidRPr="00F103C9">
              <w:t>Changes in the extent of creditable purpose</w:t>
            </w:r>
          </w:p>
        </w:tc>
        <w:tc>
          <w:tcPr>
            <w:tcW w:w="1564"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129</w:t>
            </w:r>
          </w:p>
        </w:tc>
      </w:tr>
      <w:tr w:rsidR="008D0E5F" w:rsidRPr="00F103C9" w:rsidTr="008D4AC4">
        <w:tc>
          <w:tcPr>
            <w:tcW w:w="851" w:type="dxa"/>
            <w:tcBorders>
              <w:top w:val="single" w:sz="4" w:space="0" w:color="auto"/>
            </w:tcBorders>
            <w:shd w:val="clear" w:color="auto" w:fill="auto"/>
          </w:tcPr>
          <w:p w:rsidR="008D0E5F" w:rsidRPr="00F103C9" w:rsidRDefault="008D0E5F" w:rsidP="008D0E5F">
            <w:pPr>
              <w:pStyle w:val="Tabletext"/>
            </w:pPr>
            <w:r w:rsidRPr="00F103C9">
              <w:t>1AA</w:t>
            </w:r>
          </w:p>
        </w:tc>
        <w:tc>
          <w:tcPr>
            <w:tcW w:w="3549" w:type="dxa"/>
            <w:tcBorders>
              <w:top w:val="single" w:sz="4" w:space="0" w:color="auto"/>
            </w:tcBorders>
            <w:shd w:val="clear" w:color="auto" w:fill="auto"/>
          </w:tcPr>
          <w:p w:rsidR="008D0E5F" w:rsidRPr="00F103C9" w:rsidRDefault="008D0E5F" w:rsidP="008D0E5F">
            <w:pPr>
              <w:pStyle w:val="Tabletext"/>
            </w:pPr>
            <w:r w:rsidRPr="00F103C9">
              <w:t>GST groups</w:t>
            </w:r>
          </w:p>
        </w:tc>
        <w:tc>
          <w:tcPr>
            <w:tcW w:w="1564" w:type="dxa"/>
            <w:tcBorders>
              <w:top w:val="single" w:sz="4" w:space="0" w:color="auto"/>
            </w:tcBorders>
            <w:shd w:val="clear" w:color="auto" w:fill="auto"/>
          </w:tcPr>
          <w:p w:rsidR="008D0E5F" w:rsidRPr="00F103C9" w:rsidRDefault="008D0E5F" w:rsidP="008D0E5F">
            <w:pPr>
              <w:pStyle w:val="Tabletext"/>
            </w:pPr>
            <w:r w:rsidRPr="00F103C9">
              <w:t>Division</w:t>
            </w:r>
            <w:r w:rsidR="00F103C9">
              <w:t> </w:t>
            </w:r>
            <w:r w:rsidRPr="00F103C9">
              <w:t>48</w:t>
            </w:r>
          </w:p>
        </w:tc>
      </w:tr>
      <w:tr w:rsidR="005508E4" w:rsidRPr="00F103C9"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F103C9" w:rsidDel="005508E4" w:rsidRDefault="005508E4" w:rsidP="004372E4">
            <w:pPr>
              <w:pStyle w:val="Tabletext"/>
            </w:pPr>
            <w:r w:rsidRPr="00F103C9">
              <w:t>1AB</w:t>
            </w:r>
          </w:p>
        </w:tc>
        <w:tc>
          <w:tcPr>
            <w:tcW w:w="3549" w:type="dxa"/>
            <w:tcBorders>
              <w:top w:val="single" w:sz="4" w:space="0" w:color="auto"/>
              <w:bottom w:val="single" w:sz="4" w:space="0" w:color="auto"/>
            </w:tcBorders>
            <w:shd w:val="clear" w:color="auto" w:fill="auto"/>
          </w:tcPr>
          <w:p w:rsidR="005508E4" w:rsidRPr="00F103C9" w:rsidDel="005508E4" w:rsidRDefault="005508E4" w:rsidP="004372E4">
            <w:pPr>
              <w:pStyle w:val="Tabletext"/>
            </w:pPr>
            <w:r w:rsidRPr="00F103C9">
              <w:t>Limited registration entities</w:t>
            </w:r>
          </w:p>
        </w:tc>
        <w:tc>
          <w:tcPr>
            <w:tcW w:w="1564" w:type="dxa"/>
            <w:tcBorders>
              <w:top w:val="single" w:sz="4" w:space="0" w:color="auto"/>
              <w:bottom w:val="single" w:sz="4" w:space="0" w:color="auto"/>
            </w:tcBorders>
            <w:shd w:val="clear" w:color="auto" w:fill="auto"/>
          </w:tcPr>
          <w:p w:rsidR="005508E4" w:rsidRPr="00F103C9" w:rsidDel="005508E4" w:rsidRDefault="005508E4" w:rsidP="004372E4">
            <w:pPr>
              <w:pStyle w:val="Tabletext"/>
            </w:pPr>
            <w:r w:rsidRPr="00F103C9">
              <w:t>Division</w:t>
            </w:r>
            <w:r w:rsidR="00F103C9">
              <w:t> </w:t>
            </w:r>
            <w:r w:rsidRPr="00F103C9">
              <w:t>146</w:t>
            </w:r>
          </w:p>
        </w:tc>
      </w:tr>
      <w:tr w:rsidR="00565321" w:rsidRPr="00F103C9"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F103C9" w:rsidRDefault="00565321" w:rsidP="004372E4">
            <w:pPr>
              <w:pStyle w:val="Tabletext"/>
            </w:pPr>
            <w:r w:rsidRPr="00F103C9">
              <w:t>1AC</w:t>
            </w:r>
          </w:p>
        </w:tc>
        <w:tc>
          <w:tcPr>
            <w:tcW w:w="3549" w:type="dxa"/>
            <w:tcBorders>
              <w:top w:val="single" w:sz="4" w:space="0" w:color="auto"/>
            </w:tcBorders>
            <w:shd w:val="clear" w:color="auto" w:fill="auto"/>
          </w:tcPr>
          <w:p w:rsidR="00565321" w:rsidRPr="00F103C9" w:rsidRDefault="00565321" w:rsidP="004372E4">
            <w:pPr>
              <w:pStyle w:val="Tabletext"/>
            </w:pPr>
            <w:r w:rsidRPr="00F103C9">
              <w:t>Payment of GST by instalments</w:t>
            </w:r>
          </w:p>
        </w:tc>
        <w:tc>
          <w:tcPr>
            <w:tcW w:w="1564" w:type="dxa"/>
            <w:tcBorders>
              <w:top w:val="single" w:sz="4" w:space="0" w:color="auto"/>
            </w:tcBorders>
            <w:shd w:val="clear" w:color="auto" w:fill="auto"/>
          </w:tcPr>
          <w:p w:rsidR="00565321" w:rsidRPr="00F103C9" w:rsidRDefault="00565321" w:rsidP="004372E4">
            <w:pPr>
              <w:pStyle w:val="Tabletext"/>
            </w:pPr>
            <w:r w:rsidRPr="00F103C9">
              <w:t>Division</w:t>
            </w:r>
            <w:r w:rsidR="00F103C9">
              <w:t> </w:t>
            </w:r>
            <w:r w:rsidRPr="00F103C9">
              <w:t>162</w:t>
            </w:r>
          </w:p>
        </w:tc>
      </w:tr>
      <w:tr w:rsidR="00300522" w:rsidRPr="00F103C9" w:rsidTr="008D4AC4">
        <w:tblPrEx>
          <w:tblCellMar>
            <w:left w:w="107" w:type="dxa"/>
            <w:right w:w="107" w:type="dxa"/>
          </w:tblCellMar>
        </w:tblPrEx>
        <w:tc>
          <w:tcPr>
            <w:tcW w:w="851" w:type="dxa"/>
            <w:tcBorders>
              <w:bottom w:val="single" w:sz="4" w:space="0" w:color="auto"/>
            </w:tcBorders>
            <w:shd w:val="clear" w:color="auto" w:fill="auto"/>
          </w:tcPr>
          <w:p w:rsidR="00300522" w:rsidRPr="00F103C9" w:rsidRDefault="00300522" w:rsidP="00300522">
            <w:pPr>
              <w:pStyle w:val="Tabletext"/>
            </w:pPr>
            <w:r w:rsidRPr="00F103C9">
              <w:t>1A</w:t>
            </w:r>
          </w:p>
        </w:tc>
        <w:tc>
          <w:tcPr>
            <w:tcW w:w="3549" w:type="dxa"/>
            <w:tcBorders>
              <w:bottom w:val="single" w:sz="4" w:space="0" w:color="auto"/>
            </w:tcBorders>
            <w:shd w:val="clear" w:color="auto" w:fill="auto"/>
          </w:tcPr>
          <w:p w:rsidR="00300522" w:rsidRPr="00F103C9" w:rsidRDefault="00300522" w:rsidP="00300522">
            <w:pPr>
              <w:pStyle w:val="Tabletext"/>
            </w:pPr>
            <w:r w:rsidRPr="00F103C9">
              <w:t>Representatives of incapacitated entities</w:t>
            </w:r>
          </w:p>
        </w:tc>
        <w:tc>
          <w:tcPr>
            <w:tcW w:w="1564" w:type="dxa"/>
            <w:tcBorders>
              <w:bottom w:val="single" w:sz="4" w:space="0" w:color="auto"/>
            </w:tcBorders>
            <w:shd w:val="clear" w:color="auto" w:fill="auto"/>
          </w:tcPr>
          <w:p w:rsidR="00300522" w:rsidRPr="00F103C9" w:rsidRDefault="008D0E5F" w:rsidP="00300522">
            <w:pPr>
              <w:pStyle w:val="Tabletext"/>
            </w:pPr>
            <w:r w:rsidRPr="00F103C9">
              <w:t>Division</w:t>
            </w:r>
            <w:r w:rsidR="00F103C9">
              <w:t> </w:t>
            </w:r>
            <w:r w:rsidRPr="00F103C9">
              <w:t>58</w:t>
            </w:r>
          </w:p>
        </w:tc>
      </w:tr>
      <w:tr w:rsidR="00300522" w:rsidRPr="00F103C9" w:rsidTr="008D4AC4">
        <w:tblPrEx>
          <w:tblCellMar>
            <w:left w:w="107" w:type="dxa"/>
            <w:right w:w="107" w:type="dxa"/>
          </w:tblCellMar>
        </w:tblPrEx>
        <w:tc>
          <w:tcPr>
            <w:tcW w:w="851" w:type="dxa"/>
            <w:tcBorders>
              <w:bottom w:val="single" w:sz="12" w:space="0" w:color="auto"/>
            </w:tcBorders>
            <w:shd w:val="clear" w:color="auto" w:fill="auto"/>
          </w:tcPr>
          <w:p w:rsidR="00300522" w:rsidRPr="00F103C9" w:rsidRDefault="00300522" w:rsidP="00300522">
            <w:pPr>
              <w:pStyle w:val="Tabletext"/>
            </w:pPr>
            <w:r w:rsidRPr="00F103C9">
              <w:t>2</w:t>
            </w:r>
          </w:p>
        </w:tc>
        <w:tc>
          <w:tcPr>
            <w:tcW w:w="3549" w:type="dxa"/>
            <w:tcBorders>
              <w:bottom w:val="single" w:sz="12" w:space="0" w:color="auto"/>
            </w:tcBorders>
            <w:shd w:val="clear" w:color="auto" w:fill="auto"/>
          </w:tcPr>
          <w:p w:rsidR="00300522" w:rsidRPr="00F103C9" w:rsidRDefault="00300522" w:rsidP="00300522">
            <w:pPr>
              <w:pStyle w:val="Tabletext"/>
            </w:pPr>
            <w:r w:rsidRPr="00F103C9">
              <w:t>Resident agents acting for non</w:t>
            </w:r>
            <w:r w:rsidR="00F103C9">
              <w:noBreakHyphen/>
            </w:r>
            <w:r w:rsidRPr="00F103C9">
              <w:t>residents</w:t>
            </w:r>
          </w:p>
        </w:tc>
        <w:tc>
          <w:tcPr>
            <w:tcW w:w="1564"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57</w:t>
            </w:r>
          </w:p>
        </w:tc>
      </w:tr>
    </w:tbl>
    <w:p w:rsidR="00300522" w:rsidRPr="00F103C9" w:rsidRDefault="00300522" w:rsidP="00A36DB5">
      <w:pPr>
        <w:pStyle w:val="ActHead3"/>
        <w:pageBreakBefore/>
      </w:pPr>
      <w:bookmarkStart w:id="178" w:name="_Toc498001228"/>
      <w:r w:rsidRPr="00F103C9">
        <w:rPr>
          <w:rStyle w:val="CharDivNo"/>
        </w:rPr>
        <w:lastRenderedPageBreak/>
        <w:t>Division</w:t>
      </w:r>
      <w:r w:rsidR="00F103C9" w:rsidRPr="00F103C9">
        <w:rPr>
          <w:rStyle w:val="CharDivNo"/>
        </w:rPr>
        <w:t> </w:t>
      </w:r>
      <w:r w:rsidRPr="00F103C9">
        <w:rPr>
          <w:rStyle w:val="CharDivNo"/>
        </w:rPr>
        <w:t>29</w:t>
      </w:r>
      <w:r w:rsidRPr="00F103C9">
        <w:t>—</w:t>
      </w:r>
      <w:r w:rsidRPr="00F103C9">
        <w:rPr>
          <w:rStyle w:val="CharDivText"/>
        </w:rPr>
        <w:t>What is attributable to tax periods</w:t>
      </w:r>
      <w:bookmarkEnd w:id="178"/>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29</w:t>
      </w:r>
      <w:r w:rsidR="00F103C9">
        <w:noBreakHyphen/>
      </w:r>
      <w:r w:rsidRPr="00F103C9">
        <w:t>A</w:t>
      </w:r>
      <w:r w:rsidRPr="00F103C9">
        <w:tab/>
        <w:t>The attribution rules</w:t>
      </w:r>
    </w:p>
    <w:p w:rsidR="00300522" w:rsidRPr="00F103C9" w:rsidRDefault="00300522" w:rsidP="00300522">
      <w:pPr>
        <w:pStyle w:val="TofSectsSubdiv"/>
      </w:pPr>
      <w:r w:rsidRPr="00F103C9">
        <w:t>29</w:t>
      </w:r>
      <w:r w:rsidR="00F103C9">
        <w:noBreakHyphen/>
      </w:r>
      <w:r w:rsidRPr="00F103C9">
        <w:t>B</w:t>
      </w:r>
      <w:r w:rsidRPr="00F103C9">
        <w:tab/>
        <w:t>Accounting on a cash basis</w:t>
      </w:r>
    </w:p>
    <w:p w:rsidR="00300522" w:rsidRPr="00F103C9" w:rsidRDefault="00300522" w:rsidP="00300522">
      <w:pPr>
        <w:pStyle w:val="TofSectsSubdiv"/>
      </w:pPr>
      <w:r w:rsidRPr="00F103C9">
        <w:t>29</w:t>
      </w:r>
      <w:r w:rsidR="00F103C9">
        <w:noBreakHyphen/>
      </w:r>
      <w:r w:rsidRPr="00F103C9">
        <w:t>C</w:t>
      </w:r>
      <w:r w:rsidRPr="00F103C9">
        <w:tab/>
        <w:t>Tax invoices and adjustment notes</w:t>
      </w:r>
    </w:p>
    <w:p w:rsidR="00300522" w:rsidRPr="00F103C9" w:rsidRDefault="00300522" w:rsidP="00300522">
      <w:pPr>
        <w:pStyle w:val="ActHead5"/>
      </w:pPr>
      <w:bookmarkStart w:id="179" w:name="_Toc498001229"/>
      <w:r w:rsidRPr="00F103C9">
        <w:rPr>
          <w:rStyle w:val="CharSectno"/>
        </w:rPr>
        <w:t>29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179"/>
    </w:p>
    <w:p w:rsidR="00300522" w:rsidRPr="00F103C9" w:rsidRDefault="00300522" w:rsidP="00300522">
      <w:pPr>
        <w:pStyle w:val="BoxText"/>
        <w:pBdr>
          <w:left w:val="single" w:sz="6" w:space="10" w:color="auto"/>
        </w:pBdr>
      </w:pPr>
      <w:r w:rsidRPr="00F103C9">
        <w:t xml:space="preserve">This </w:t>
      </w:r>
      <w:r w:rsidR="00A53099" w:rsidRPr="00F103C9">
        <w:t>Division</w:t>
      </w:r>
      <w:r w:rsidR="00A36DB5" w:rsidRPr="00F103C9">
        <w:t xml:space="preserve"> </w:t>
      </w:r>
      <w:r w:rsidRPr="00F103C9">
        <w:t>tells you the tax periods to which your taxable supplies, creditable acquisitions, creditable importations and adjustments are attributable. You need to know this to work out your net amounts under Part</w:t>
      </w:r>
      <w:r w:rsidR="00F103C9">
        <w:t> </w:t>
      </w:r>
      <w:r w:rsidRPr="00F103C9">
        <w:t>2</w:t>
      </w:r>
      <w:r w:rsidR="00F103C9">
        <w:noBreakHyphen/>
      </w:r>
      <w:r w:rsidRPr="00F103C9">
        <w:t>4.</w:t>
      </w:r>
    </w:p>
    <w:p w:rsidR="00300522" w:rsidRPr="00F103C9" w:rsidRDefault="00300522" w:rsidP="00300522">
      <w:pPr>
        <w:pStyle w:val="notetext"/>
      </w:pPr>
      <w:r w:rsidRPr="00F103C9">
        <w:t>Note:</w:t>
      </w:r>
      <w:r w:rsidRPr="00F103C9">
        <w:tab/>
        <w:t xml:space="preserve">This </w:t>
      </w:r>
      <w:r w:rsidR="00A53099" w:rsidRPr="00F103C9">
        <w:t>Division</w:t>
      </w:r>
      <w:r w:rsidR="00A36DB5" w:rsidRPr="00F103C9">
        <w:t xml:space="preserve"> </w:t>
      </w:r>
      <w:r w:rsidRPr="00F103C9">
        <w:t>does not deal with your taxable importations, because they are not attributed to tax periods. See section</w:t>
      </w:r>
      <w:r w:rsidR="00F103C9">
        <w:t> </w:t>
      </w:r>
      <w:r w:rsidRPr="00F103C9">
        <w:t>33</w:t>
      </w:r>
      <w:r w:rsidR="00F103C9">
        <w:noBreakHyphen/>
      </w:r>
      <w:r w:rsidRPr="00F103C9">
        <w:t xml:space="preserve">15 for payment of </w:t>
      </w:r>
      <w:r w:rsidR="00C014E8" w:rsidRPr="00F103C9">
        <w:t>assessed GST</w:t>
      </w:r>
      <w:r w:rsidRPr="00F103C9">
        <w:t xml:space="preserve"> on taxable importations.</w:t>
      </w:r>
    </w:p>
    <w:p w:rsidR="00300522" w:rsidRPr="00F103C9" w:rsidRDefault="00300522" w:rsidP="00300522">
      <w:pPr>
        <w:pStyle w:val="ActHead4"/>
      </w:pPr>
      <w:bookmarkStart w:id="180" w:name="_Toc498001230"/>
      <w:r w:rsidRPr="00F103C9">
        <w:rPr>
          <w:rStyle w:val="CharSubdNo"/>
        </w:rPr>
        <w:t>Subdivision</w:t>
      </w:r>
      <w:r w:rsidR="00F103C9" w:rsidRPr="00F103C9">
        <w:rPr>
          <w:rStyle w:val="CharSubdNo"/>
        </w:rPr>
        <w:t> </w:t>
      </w:r>
      <w:r w:rsidRPr="00F103C9">
        <w:rPr>
          <w:rStyle w:val="CharSubdNo"/>
        </w:rPr>
        <w:t>29</w:t>
      </w:r>
      <w:r w:rsidR="00F103C9" w:rsidRPr="00F103C9">
        <w:rPr>
          <w:rStyle w:val="CharSubdNo"/>
        </w:rPr>
        <w:noBreakHyphen/>
      </w:r>
      <w:r w:rsidRPr="00F103C9">
        <w:rPr>
          <w:rStyle w:val="CharSubdNo"/>
        </w:rPr>
        <w:t>A</w:t>
      </w:r>
      <w:r w:rsidRPr="00F103C9">
        <w:t>—</w:t>
      </w:r>
      <w:r w:rsidRPr="00F103C9">
        <w:rPr>
          <w:rStyle w:val="CharSubdText"/>
        </w:rPr>
        <w:t>The attribution rules</w:t>
      </w:r>
      <w:bookmarkEnd w:id="180"/>
    </w:p>
    <w:p w:rsidR="00300522" w:rsidRPr="00F103C9" w:rsidRDefault="00300522" w:rsidP="00300522">
      <w:pPr>
        <w:pStyle w:val="ActHead5"/>
      </w:pPr>
      <w:bookmarkStart w:id="181" w:name="_Toc498001231"/>
      <w:r w:rsidRPr="00F103C9">
        <w:rPr>
          <w:rStyle w:val="CharSectno"/>
        </w:rPr>
        <w:t>29</w:t>
      </w:r>
      <w:r w:rsidR="00F103C9" w:rsidRPr="00F103C9">
        <w:rPr>
          <w:rStyle w:val="CharSectno"/>
        </w:rPr>
        <w:noBreakHyphen/>
      </w:r>
      <w:r w:rsidRPr="00F103C9">
        <w:rPr>
          <w:rStyle w:val="CharSectno"/>
        </w:rPr>
        <w:t>5</w:t>
      </w:r>
      <w:r w:rsidRPr="00F103C9">
        <w:t xml:space="preserve">  Attributing the GST on your taxable supplies</w:t>
      </w:r>
      <w:bookmarkEnd w:id="181"/>
    </w:p>
    <w:p w:rsidR="00300522" w:rsidRPr="00F103C9" w:rsidRDefault="00300522" w:rsidP="00300522">
      <w:pPr>
        <w:pStyle w:val="subsection"/>
      </w:pPr>
      <w:r w:rsidRPr="00F103C9">
        <w:tab/>
        <w:t>(1)</w:t>
      </w:r>
      <w:r w:rsidRPr="00F103C9">
        <w:tab/>
        <w:t xml:space="preserve">The GST payable by you on a </w:t>
      </w:r>
      <w:r w:rsidR="00F103C9" w:rsidRPr="00F103C9">
        <w:rPr>
          <w:position w:val="6"/>
          <w:sz w:val="16"/>
          <w:szCs w:val="16"/>
        </w:rPr>
        <w:t>*</w:t>
      </w:r>
      <w:r w:rsidRPr="00F103C9">
        <w:t>taxable supply is attributable to:</w:t>
      </w:r>
    </w:p>
    <w:p w:rsidR="00300522" w:rsidRPr="00F103C9" w:rsidRDefault="00300522" w:rsidP="00300522">
      <w:pPr>
        <w:pStyle w:val="paragraph"/>
      </w:pPr>
      <w:r w:rsidRPr="00F103C9">
        <w:tab/>
        <w:t>(a)</w:t>
      </w:r>
      <w:r w:rsidRPr="00F103C9">
        <w:tab/>
        <w:t xml:space="preserve">the tax period in which any of the </w:t>
      </w:r>
      <w:r w:rsidR="00F103C9" w:rsidRPr="00F103C9">
        <w:rPr>
          <w:position w:val="6"/>
          <w:sz w:val="16"/>
          <w:szCs w:val="16"/>
        </w:rPr>
        <w:t>*</w:t>
      </w:r>
      <w:r w:rsidRPr="00F103C9">
        <w:t>consideration is received for the supply; or</w:t>
      </w:r>
    </w:p>
    <w:p w:rsidR="00300522" w:rsidRPr="00F103C9" w:rsidRDefault="00300522" w:rsidP="00300522">
      <w:pPr>
        <w:pStyle w:val="paragraph"/>
      </w:pPr>
      <w:r w:rsidRPr="00F103C9">
        <w:tab/>
        <w:t>(b)</w:t>
      </w:r>
      <w:r w:rsidRPr="00F103C9">
        <w:tab/>
        <w:t xml:space="preserve">if, before any of the consideration is received, an </w:t>
      </w:r>
      <w:r w:rsidR="00F103C9" w:rsidRPr="00F103C9">
        <w:rPr>
          <w:position w:val="6"/>
          <w:sz w:val="16"/>
          <w:szCs w:val="16"/>
        </w:rPr>
        <w:t>*</w:t>
      </w:r>
      <w:r w:rsidRPr="00F103C9">
        <w:t>invoice is issued relating to the supply—the tax period in which the invoice is issued.</w:t>
      </w:r>
    </w:p>
    <w:p w:rsidR="00300522" w:rsidRPr="00F103C9" w:rsidRDefault="00300522" w:rsidP="00300522">
      <w:pPr>
        <w:pStyle w:val="subsection"/>
      </w:pPr>
      <w:r w:rsidRPr="00F103C9">
        <w:tab/>
        <w:t>(2)</w:t>
      </w:r>
      <w:r w:rsidRPr="00F103C9">
        <w:tab/>
        <w:t xml:space="preserve">However, if you </w:t>
      </w:r>
      <w:r w:rsidR="00F103C9" w:rsidRPr="00F103C9">
        <w:rPr>
          <w:position w:val="6"/>
          <w:sz w:val="16"/>
          <w:szCs w:val="16"/>
        </w:rPr>
        <w:t>*</w:t>
      </w:r>
      <w:r w:rsidRPr="00F103C9">
        <w:t>account on a cash basis, then:</w:t>
      </w:r>
    </w:p>
    <w:p w:rsidR="00300522" w:rsidRPr="00F103C9" w:rsidRDefault="00300522" w:rsidP="00300522">
      <w:pPr>
        <w:pStyle w:val="paragraph"/>
      </w:pPr>
      <w:r w:rsidRPr="00F103C9">
        <w:tab/>
        <w:t>(a)</w:t>
      </w:r>
      <w:r w:rsidRPr="00F103C9">
        <w:tab/>
        <w:t xml:space="preserve">if, in a tax period, </w:t>
      </w:r>
      <w:r w:rsidRPr="00F103C9">
        <w:rPr>
          <w:i/>
          <w:iCs/>
        </w:rPr>
        <w:t>all</w:t>
      </w:r>
      <w:r w:rsidRPr="00F103C9">
        <w:t xml:space="preserve"> of the </w:t>
      </w:r>
      <w:r w:rsidR="00F103C9" w:rsidRPr="00F103C9">
        <w:rPr>
          <w:position w:val="6"/>
          <w:sz w:val="16"/>
          <w:szCs w:val="16"/>
        </w:rPr>
        <w:t>*</w:t>
      </w:r>
      <w:r w:rsidRPr="00F103C9">
        <w:t xml:space="preserve">consideration is received for a </w:t>
      </w:r>
      <w:r w:rsidR="00F103C9" w:rsidRPr="00F103C9">
        <w:rPr>
          <w:position w:val="6"/>
          <w:sz w:val="16"/>
          <w:szCs w:val="16"/>
        </w:rPr>
        <w:t>*</w:t>
      </w:r>
      <w:r w:rsidRPr="00F103C9">
        <w:t>taxable supply—GST on the supply is attributable to that tax period; or</w:t>
      </w:r>
    </w:p>
    <w:p w:rsidR="00300522" w:rsidRPr="00F103C9" w:rsidRDefault="00300522" w:rsidP="00300522">
      <w:pPr>
        <w:pStyle w:val="paragraph"/>
      </w:pPr>
      <w:r w:rsidRPr="00F103C9">
        <w:lastRenderedPageBreak/>
        <w:tab/>
        <w:t>(b)</w:t>
      </w:r>
      <w:r w:rsidRPr="00F103C9">
        <w:tab/>
        <w:t xml:space="preserve">if, in a tax period, </w:t>
      </w:r>
      <w:r w:rsidRPr="00F103C9">
        <w:rPr>
          <w:i/>
          <w:iCs/>
        </w:rPr>
        <w:t>part</w:t>
      </w:r>
      <w:r w:rsidRPr="00F103C9">
        <w:t xml:space="preserve"> of the consideration is received—GST on the supply is attributable to that tax period, but only to the extent that the consideration is received in that tax period; or</w:t>
      </w:r>
    </w:p>
    <w:p w:rsidR="00300522" w:rsidRPr="00F103C9" w:rsidRDefault="00300522" w:rsidP="00300522">
      <w:pPr>
        <w:pStyle w:val="paragraph"/>
      </w:pPr>
      <w:r w:rsidRPr="00F103C9">
        <w:tab/>
        <w:t>(c)</w:t>
      </w:r>
      <w:r w:rsidRPr="00F103C9">
        <w:tab/>
        <w:t xml:space="preserve">if, in a tax period, </w:t>
      </w:r>
      <w:r w:rsidRPr="00F103C9">
        <w:rPr>
          <w:i/>
          <w:iCs/>
        </w:rPr>
        <w:t>none</w:t>
      </w:r>
      <w:r w:rsidRPr="00F103C9">
        <w:t xml:space="preserve"> of the consideration is received—none of the GST on the supply is attributable to that tax period.</w:t>
      </w:r>
    </w:p>
    <w:p w:rsidR="00300522" w:rsidRPr="00F103C9" w:rsidRDefault="00300522" w:rsidP="00300522">
      <w:pPr>
        <w:pStyle w:val="ActHead5"/>
      </w:pPr>
      <w:bookmarkStart w:id="182" w:name="_Toc498001232"/>
      <w:r w:rsidRPr="00F103C9">
        <w:rPr>
          <w:rStyle w:val="CharSectno"/>
        </w:rPr>
        <w:t>29</w:t>
      </w:r>
      <w:r w:rsidR="00F103C9" w:rsidRPr="00F103C9">
        <w:rPr>
          <w:rStyle w:val="CharSectno"/>
        </w:rPr>
        <w:noBreakHyphen/>
      </w:r>
      <w:r w:rsidRPr="00F103C9">
        <w:rPr>
          <w:rStyle w:val="CharSectno"/>
        </w:rPr>
        <w:t>10</w:t>
      </w:r>
      <w:r w:rsidRPr="00F103C9">
        <w:t xml:space="preserve">  Attributing the input tax credits for your creditable acquisitions</w:t>
      </w:r>
      <w:bookmarkEnd w:id="182"/>
    </w:p>
    <w:p w:rsidR="00300522" w:rsidRPr="00F103C9" w:rsidRDefault="00300522" w:rsidP="00300522">
      <w:pPr>
        <w:pStyle w:val="subsection"/>
      </w:pPr>
      <w:r w:rsidRPr="00F103C9">
        <w:tab/>
        <w:t>(1)</w:t>
      </w:r>
      <w:r w:rsidRPr="00F103C9">
        <w:tab/>
        <w:t xml:space="preserve">The input tax credit to which you are entitled for a </w:t>
      </w:r>
      <w:r w:rsidR="00F103C9" w:rsidRPr="00F103C9">
        <w:rPr>
          <w:position w:val="6"/>
          <w:sz w:val="16"/>
          <w:szCs w:val="16"/>
        </w:rPr>
        <w:t>*</w:t>
      </w:r>
      <w:r w:rsidRPr="00F103C9">
        <w:t>creditable acquisition is attributable to:</w:t>
      </w:r>
    </w:p>
    <w:p w:rsidR="00300522" w:rsidRPr="00F103C9" w:rsidRDefault="00300522" w:rsidP="00300522">
      <w:pPr>
        <w:pStyle w:val="paragraph"/>
      </w:pPr>
      <w:r w:rsidRPr="00F103C9">
        <w:tab/>
        <w:t>(a)</w:t>
      </w:r>
      <w:r w:rsidRPr="00F103C9">
        <w:tab/>
        <w:t xml:space="preserve">the tax period in which you provide any of the </w:t>
      </w:r>
      <w:r w:rsidR="00F103C9" w:rsidRPr="00F103C9">
        <w:rPr>
          <w:position w:val="6"/>
          <w:sz w:val="16"/>
          <w:szCs w:val="16"/>
        </w:rPr>
        <w:t>*</w:t>
      </w:r>
      <w:r w:rsidRPr="00F103C9">
        <w:t>consideration for the acquisition; or</w:t>
      </w:r>
    </w:p>
    <w:p w:rsidR="00300522" w:rsidRPr="00F103C9" w:rsidRDefault="00300522" w:rsidP="00300522">
      <w:pPr>
        <w:pStyle w:val="paragraph"/>
      </w:pPr>
      <w:r w:rsidRPr="00F103C9">
        <w:tab/>
        <w:t>(b)</w:t>
      </w:r>
      <w:r w:rsidRPr="00F103C9">
        <w:tab/>
        <w:t xml:space="preserve">if, before you provide any of the consideration, an </w:t>
      </w:r>
      <w:r w:rsidR="00F103C9" w:rsidRPr="00F103C9">
        <w:rPr>
          <w:position w:val="6"/>
          <w:sz w:val="16"/>
          <w:szCs w:val="16"/>
        </w:rPr>
        <w:t>*</w:t>
      </w:r>
      <w:r w:rsidRPr="00F103C9">
        <w:t>invoice is issued relating to the acquisition—the tax period in which the invoice is issued.</w:t>
      </w:r>
    </w:p>
    <w:p w:rsidR="00300522" w:rsidRPr="00F103C9" w:rsidRDefault="00300522" w:rsidP="00300522">
      <w:pPr>
        <w:pStyle w:val="subsection"/>
      </w:pPr>
      <w:r w:rsidRPr="00F103C9">
        <w:tab/>
        <w:t>(2)</w:t>
      </w:r>
      <w:r w:rsidRPr="00F103C9">
        <w:tab/>
        <w:t xml:space="preserve">However, if you </w:t>
      </w:r>
      <w:r w:rsidR="00F103C9" w:rsidRPr="00F103C9">
        <w:rPr>
          <w:position w:val="6"/>
          <w:sz w:val="16"/>
          <w:szCs w:val="16"/>
        </w:rPr>
        <w:t>*</w:t>
      </w:r>
      <w:r w:rsidRPr="00F103C9">
        <w:t>account on a cash basis, then:</w:t>
      </w:r>
    </w:p>
    <w:p w:rsidR="00300522" w:rsidRPr="00F103C9" w:rsidRDefault="00300522" w:rsidP="00300522">
      <w:pPr>
        <w:pStyle w:val="paragraph"/>
      </w:pPr>
      <w:r w:rsidRPr="00F103C9">
        <w:tab/>
        <w:t>(a)</w:t>
      </w:r>
      <w:r w:rsidRPr="00F103C9">
        <w:tab/>
        <w:t xml:space="preserve">if, in a tax period, you provide </w:t>
      </w:r>
      <w:r w:rsidRPr="00F103C9">
        <w:rPr>
          <w:i/>
          <w:iCs/>
        </w:rPr>
        <w:t>all</w:t>
      </w:r>
      <w:r w:rsidRPr="00F103C9">
        <w:t xml:space="preserve"> of the </w:t>
      </w:r>
      <w:r w:rsidR="00F103C9" w:rsidRPr="00F103C9">
        <w:rPr>
          <w:position w:val="6"/>
          <w:sz w:val="16"/>
          <w:szCs w:val="16"/>
        </w:rPr>
        <w:t>*</w:t>
      </w:r>
      <w:r w:rsidRPr="00F103C9">
        <w:t xml:space="preserve">consideration for a </w:t>
      </w:r>
      <w:r w:rsidR="00F103C9" w:rsidRPr="00F103C9">
        <w:rPr>
          <w:position w:val="6"/>
          <w:sz w:val="16"/>
          <w:szCs w:val="16"/>
        </w:rPr>
        <w:t>*</w:t>
      </w:r>
      <w:r w:rsidRPr="00F103C9">
        <w:t>creditable acquisition—the input tax credit for the acquisition is attributable to that tax period; or</w:t>
      </w:r>
    </w:p>
    <w:p w:rsidR="00300522" w:rsidRPr="00F103C9" w:rsidRDefault="00300522" w:rsidP="00300522">
      <w:pPr>
        <w:pStyle w:val="paragraph"/>
      </w:pPr>
      <w:r w:rsidRPr="00F103C9">
        <w:tab/>
        <w:t>(b)</w:t>
      </w:r>
      <w:r w:rsidRPr="00F103C9">
        <w:tab/>
        <w:t xml:space="preserve">if, in a tax period, you provide </w:t>
      </w:r>
      <w:r w:rsidRPr="00F103C9">
        <w:rPr>
          <w:i/>
          <w:iCs/>
        </w:rPr>
        <w:t>part</w:t>
      </w:r>
      <w:r w:rsidRPr="00F103C9">
        <w:t xml:space="preserve"> of the consideration—the input tax credit for the acquisition is attributable to that tax period, but only to the extent that you provided the consideration in that tax period; or</w:t>
      </w:r>
    </w:p>
    <w:p w:rsidR="00300522" w:rsidRPr="00F103C9" w:rsidRDefault="00300522" w:rsidP="00300522">
      <w:pPr>
        <w:pStyle w:val="paragraph"/>
      </w:pPr>
      <w:r w:rsidRPr="00F103C9">
        <w:tab/>
        <w:t>(c)</w:t>
      </w:r>
      <w:r w:rsidRPr="00F103C9">
        <w:tab/>
        <w:t xml:space="preserve">if, in a tax period, </w:t>
      </w:r>
      <w:r w:rsidRPr="00F103C9">
        <w:rPr>
          <w:i/>
          <w:iCs/>
        </w:rPr>
        <w:t>none</w:t>
      </w:r>
      <w:r w:rsidRPr="00F103C9">
        <w:t xml:space="preserve"> of the consideration is provided—none of the input tax credit for the acquisition is attributable to that tax period.</w:t>
      </w:r>
    </w:p>
    <w:p w:rsidR="00300522" w:rsidRPr="00F103C9" w:rsidRDefault="00300522" w:rsidP="00300522">
      <w:pPr>
        <w:pStyle w:val="subsection"/>
      </w:pPr>
      <w:r w:rsidRPr="00F103C9">
        <w:tab/>
        <w:t>(3)</w:t>
      </w:r>
      <w:r w:rsidRPr="00F103C9">
        <w:tab/>
        <w:t xml:space="preserve">If you do not hold a </w:t>
      </w:r>
      <w:r w:rsidR="00F103C9" w:rsidRPr="00F103C9">
        <w:rPr>
          <w:position w:val="6"/>
          <w:sz w:val="16"/>
          <w:szCs w:val="16"/>
        </w:rPr>
        <w:t>*</w:t>
      </w:r>
      <w:r w:rsidRPr="00F103C9">
        <w:t xml:space="preserve">tax invoice for a </w:t>
      </w:r>
      <w:r w:rsidR="00F103C9" w:rsidRPr="00F103C9">
        <w:rPr>
          <w:position w:val="6"/>
          <w:sz w:val="16"/>
          <w:szCs w:val="16"/>
        </w:rPr>
        <w:t>*</w:t>
      </w:r>
      <w:r w:rsidRPr="00F103C9">
        <w:t xml:space="preserve">creditable acquisition when you give to the Commissioner a </w:t>
      </w:r>
      <w:r w:rsidR="00F103C9" w:rsidRPr="00F103C9">
        <w:rPr>
          <w:position w:val="6"/>
          <w:sz w:val="16"/>
          <w:szCs w:val="16"/>
        </w:rPr>
        <w:t>*</w:t>
      </w:r>
      <w:r w:rsidRPr="00F103C9">
        <w:t>GST return for the tax period to which the input tax credit (or any part of the input tax credit) on the acquisition would otherwise be attributable:</w:t>
      </w:r>
    </w:p>
    <w:p w:rsidR="00300522" w:rsidRPr="00F103C9" w:rsidRDefault="00300522" w:rsidP="00300522">
      <w:pPr>
        <w:pStyle w:val="paragraph"/>
      </w:pPr>
      <w:r w:rsidRPr="00F103C9">
        <w:lastRenderedPageBreak/>
        <w:tab/>
        <w:t>(a)</w:t>
      </w:r>
      <w:r w:rsidRPr="00F103C9">
        <w:tab/>
        <w:t>the input tax credit (including any part of the input tax credit) is not attributable to that tax period; and</w:t>
      </w:r>
    </w:p>
    <w:p w:rsidR="00300522" w:rsidRPr="00F103C9" w:rsidRDefault="00300522" w:rsidP="00300522">
      <w:pPr>
        <w:pStyle w:val="paragraph"/>
      </w:pPr>
      <w:r w:rsidRPr="00F103C9">
        <w:tab/>
        <w:t>(b)</w:t>
      </w:r>
      <w:r w:rsidRPr="00F103C9">
        <w:tab/>
        <w:t>the input tax credit (or part) is attributable to the first tax period for which you give to the Commissioner a GST return at a time when you hold that tax invoice.</w:t>
      </w:r>
    </w:p>
    <w:p w:rsidR="00300522" w:rsidRPr="00F103C9" w:rsidRDefault="00300522" w:rsidP="00300522">
      <w:pPr>
        <w:pStyle w:val="subsection2"/>
      </w:pPr>
      <w:r w:rsidRPr="00F103C9">
        <w:t>However, this subsection does not apply in circumstances of a kind determined in writing by the Commissioner to be circumstances in which the requirement for a tax invoice does not apply.</w:t>
      </w:r>
    </w:p>
    <w:p w:rsidR="00300522" w:rsidRPr="00F103C9" w:rsidRDefault="00300522" w:rsidP="00300522">
      <w:pPr>
        <w:pStyle w:val="TLPnoteright"/>
      </w:pPr>
      <w:r w:rsidRPr="00F103C9">
        <w:t>For the giving of GST returns to the Commissioner, see Division</w:t>
      </w:r>
      <w:r w:rsidR="00F103C9">
        <w:t> </w:t>
      </w:r>
      <w:r w:rsidRPr="00F103C9">
        <w:t>31.</w:t>
      </w:r>
    </w:p>
    <w:p w:rsidR="00300522" w:rsidRPr="00F103C9" w:rsidRDefault="00300522" w:rsidP="00300522">
      <w:pPr>
        <w:pStyle w:val="subsection"/>
      </w:pPr>
      <w:r w:rsidRPr="00F103C9">
        <w:tab/>
        <w:t>(4)</w:t>
      </w:r>
      <w:r w:rsidRPr="00F103C9">
        <w:tab/>
        <w:t xml:space="preserve">If the </w:t>
      </w:r>
      <w:r w:rsidR="00F103C9" w:rsidRPr="00F103C9">
        <w:rPr>
          <w:position w:val="6"/>
          <w:sz w:val="16"/>
          <w:szCs w:val="16"/>
        </w:rPr>
        <w:t>*</w:t>
      </w:r>
      <w:r w:rsidRPr="00F103C9">
        <w:t xml:space="preserve">GST return for </w:t>
      </w:r>
      <w:r w:rsidR="00646DBE" w:rsidRPr="00F103C9">
        <w:t>a tax period</w:t>
      </w:r>
      <w:r w:rsidRPr="00F103C9">
        <w:t xml:space="preserve"> does not take into account an input tax credit attributable to that tax period:</w:t>
      </w:r>
    </w:p>
    <w:p w:rsidR="00300522" w:rsidRPr="00F103C9" w:rsidRDefault="00300522" w:rsidP="00300522">
      <w:pPr>
        <w:pStyle w:val="paragraph"/>
      </w:pPr>
      <w:r w:rsidRPr="00F103C9">
        <w:tab/>
        <w:t>(a)</w:t>
      </w:r>
      <w:r w:rsidRPr="00F103C9">
        <w:tab/>
        <w:t>the input tax credit is not attributable to that tax period; and</w:t>
      </w:r>
    </w:p>
    <w:p w:rsidR="00300522" w:rsidRPr="00F103C9" w:rsidRDefault="00300522" w:rsidP="00300522">
      <w:pPr>
        <w:pStyle w:val="paragraph"/>
      </w:pPr>
      <w:r w:rsidRPr="00F103C9">
        <w:tab/>
        <w:t>(b)</w:t>
      </w:r>
      <w:r w:rsidRPr="00F103C9">
        <w:tab/>
        <w:t>the input tax credit is attributable to the first tax period for which you give the Commissioner a GST return that does take it into account.</w:t>
      </w:r>
    </w:p>
    <w:p w:rsidR="007506D9" w:rsidRPr="00F103C9" w:rsidRDefault="007506D9" w:rsidP="007506D9">
      <w:pPr>
        <w:pStyle w:val="notetext"/>
      </w:pPr>
      <w:r w:rsidRPr="00F103C9">
        <w:t>Note:</w:t>
      </w:r>
      <w:r w:rsidRPr="00F103C9">
        <w:tab/>
        <w:t>Section</w:t>
      </w:r>
      <w:r w:rsidR="00F103C9">
        <w:t> </w:t>
      </w:r>
      <w:r w:rsidRPr="00F103C9">
        <w:t>93</w:t>
      </w:r>
      <w:r w:rsidR="00F103C9">
        <w:noBreakHyphen/>
      </w:r>
      <w:r w:rsidRPr="00F103C9">
        <w:t xml:space="preserve">5 </w:t>
      </w:r>
      <w:r w:rsidR="002535C9" w:rsidRPr="00F103C9">
        <w:t>or 93</w:t>
      </w:r>
      <w:r w:rsidR="00F103C9">
        <w:noBreakHyphen/>
      </w:r>
      <w:r w:rsidR="002535C9" w:rsidRPr="00F103C9">
        <w:t xml:space="preserve">15 </w:t>
      </w:r>
      <w:r w:rsidRPr="00F103C9">
        <w:t>may provide a time limit on your entitlement to an input tax credit.</w:t>
      </w:r>
    </w:p>
    <w:p w:rsidR="00300522" w:rsidRPr="00F103C9" w:rsidRDefault="00300522" w:rsidP="00300522">
      <w:pPr>
        <w:pStyle w:val="ActHead5"/>
      </w:pPr>
      <w:bookmarkStart w:id="183" w:name="_Toc498001233"/>
      <w:r w:rsidRPr="00F103C9">
        <w:rPr>
          <w:rStyle w:val="CharSectno"/>
        </w:rPr>
        <w:t>29</w:t>
      </w:r>
      <w:r w:rsidR="00F103C9" w:rsidRPr="00F103C9">
        <w:rPr>
          <w:rStyle w:val="CharSectno"/>
        </w:rPr>
        <w:noBreakHyphen/>
      </w:r>
      <w:r w:rsidRPr="00F103C9">
        <w:rPr>
          <w:rStyle w:val="CharSectno"/>
        </w:rPr>
        <w:t>15</w:t>
      </w:r>
      <w:r w:rsidRPr="00F103C9">
        <w:t xml:space="preserve">  Attributing the input tax credits for your creditable importations</w:t>
      </w:r>
      <w:bookmarkEnd w:id="183"/>
    </w:p>
    <w:p w:rsidR="00300522" w:rsidRPr="00F103C9" w:rsidRDefault="00300522" w:rsidP="00300522">
      <w:pPr>
        <w:pStyle w:val="subsection"/>
      </w:pPr>
      <w:r w:rsidRPr="00F103C9">
        <w:tab/>
        <w:t>(1)</w:t>
      </w:r>
      <w:r w:rsidRPr="00F103C9">
        <w:tab/>
        <w:t xml:space="preserve">The input tax credit to which you are entitled for a </w:t>
      </w:r>
      <w:r w:rsidR="00F103C9" w:rsidRPr="00F103C9">
        <w:rPr>
          <w:position w:val="6"/>
          <w:sz w:val="16"/>
          <w:szCs w:val="16"/>
        </w:rPr>
        <w:t>*</w:t>
      </w:r>
      <w:r w:rsidRPr="00F103C9">
        <w:t xml:space="preserve">creditable importation is attributable to the tax period in which you pay the </w:t>
      </w:r>
      <w:r w:rsidR="00F103C9" w:rsidRPr="00F103C9">
        <w:rPr>
          <w:position w:val="6"/>
          <w:sz w:val="16"/>
        </w:rPr>
        <w:t>*</w:t>
      </w:r>
      <w:r w:rsidR="000F1840" w:rsidRPr="00F103C9">
        <w:t>assessed GST</w:t>
      </w:r>
      <w:r w:rsidRPr="00F103C9">
        <w:t xml:space="preserve"> on the importation.</w:t>
      </w:r>
    </w:p>
    <w:p w:rsidR="00300522" w:rsidRPr="00F103C9" w:rsidRDefault="00300522" w:rsidP="00300522">
      <w:pPr>
        <w:pStyle w:val="subsection"/>
      </w:pPr>
      <w:r w:rsidRPr="00F103C9">
        <w:tab/>
        <w:t>(2)</w:t>
      </w:r>
      <w:r w:rsidRPr="00F103C9">
        <w:tab/>
        <w:t>However, if paragraph</w:t>
      </w:r>
      <w:r w:rsidR="00F103C9">
        <w:t> </w:t>
      </w:r>
      <w:r w:rsidRPr="00F103C9">
        <w:t>33</w:t>
      </w:r>
      <w:r w:rsidR="00F103C9">
        <w:noBreakHyphen/>
      </w:r>
      <w:r w:rsidRPr="00F103C9">
        <w:t xml:space="preserve">15(1)(b) applies to payment of the </w:t>
      </w:r>
      <w:r w:rsidR="00F103C9" w:rsidRPr="00F103C9">
        <w:rPr>
          <w:position w:val="6"/>
          <w:sz w:val="16"/>
        </w:rPr>
        <w:t>*</w:t>
      </w:r>
      <w:r w:rsidR="00E42E58" w:rsidRPr="00F103C9">
        <w:t>assessed GST</w:t>
      </w:r>
      <w:r w:rsidRPr="00F103C9">
        <w:t xml:space="preserve"> on the importation, the input tax credit is attributable to the tax period in which the liability for the GST arose.</w:t>
      </w:r>
    </w:p>
    <w:p w:rsidR="00300522" w:rsidRPr="00F103C9" w:rsidRDefault="00300522" w:rsidP="00300522">
      <w:pPr>
        <w:pStyle w:val="ActHead5"/>
      </w:pPr>
      <w:bookmarkStart w:id="184" w:name="_Toc498001234"/>
      <w:r w:rsidRPr="00F103C9">
        <w:rPr>
          <w:rStyle w:val="CharSectno"/>
        </w:rPr>
        <w:t>29</w:t>
      </w:r>
      <w:r w:rsidR="00F103C9" w:rsidRPr="00F103C9">
        <w:rPr>
          <w:rStyle w:val="CharSectno"/>
        </w:rPr>
        <w:noBreakHyphen/>
      </w:r>
      <w:r w:rsidRPr="00F103C9">
        <w:rPr>
          <w:rStyle w:val="CharSectno"/>
        </w:rPr>
        <w:t>20</w:t>
      </w:r>
      <w:r w:rsidRPr="00F103C9">
        <w:t xml:space="preserve">  Attributing your adjustments</w:t>
      </w:r>
      <w:bookmarkEnd w:id="184"/>
    </w:p>
    <w:p w:rsidR="00300522" w:rsidRPr="00F103C9" w:rsidRDefault="00300522" w:rsidP="00300522">
      <w:pPr>
        <w:pStyle w:val="subsection"/>
      </w:pPr>
      <w:r w:rsidRPr="00F103C9">
        <w:tab/>
        <w:t>(1)</w:t>
      </w:r>
      <w:r w:rsidRPr="00F103C9">
        <w:tab/>
        <w:t xml:space="preserve">An </w:t>
      </w:r>
      <w:r w:rsidR="00F103C9" w:rsidRPr="00F103C9">
        <w:rPr>
          <w:position w:val="6"/>
          <w:sz w:val="16"/>
          <w:szCs w:val="16"/>
        </w:rPr>
        <w:t>*</w:t>
      </w:r>
      <w:r w:rsidRPr="00F103C9">
        <w:t>adjustment that you have is attributable to the tax period in which you become aware of the adjustment.</w:t>
      </w:r>
    </w:p>
    <w:p w:rsidR="00300522" w:rsidRPr="00F103C9" w:rsidRDefault="00300522" w:rsidP="00300522">
      <w:pPr>
        <w:pStyle w:val="subsection"/>
      </w:pPr>
      <w:r w:rsidRPr="00F103C9">
        <w:lastRenderedPageBreak/>
        <w:tab/>
        <w:t>(2)</w:t>
      </w:r>
      <w:r w:rsidRPr="00F103C9">
        <w:tab/>
        <w:t xml:space="preserve">However, if you </w:t>
      </w:r>
      <w:r w:rsidR="00F103C9" w:rsidRPr="00F103C9">
        <w:rPr>
          <w:position w:val="6"/>
          <w:sz w:val="16"/>
          <w:szCs w:val="16"/>
        </w:rPr>
        <w:t>*</w:t>
      </w:r>
      <w:r w:rsidRPr="00F103C9">
        <w:t xml:space="preserve">account on a cash basis, and the </w:t>
      </w:r>
      <w:r w:rsidR="00F103C9" w:rsidRPr="00F103C9">
        <w:rPr>
          <w:position w:val="6"/>
          <w:sz w:val="16"/>
          <w:szCs w:val="16"/>
        </w:rPr>
        <w:t>*</w:t>
      </w:r>
      <w:r w:rsidRPr="00F103C9">
        <w:t xml:space="preserve">adjustment arises from an </w:t>
      </w:r>
      <w:r w:rsidR="00F103C9" w:rsidRPr="00F103C9">
        <w:rPr>
          <w:position w:val="6"/>
          <w:sz w:val="16"/>
          <w:szCs w:val="16"/>
        </w:rPr>
        <w:t>*</w:t>
      </w:r>
      <w:r w:rsidRPr="00F103C9">
        <w:t xml:space="preserve">adjustment event as a result of which you are liable to provide </w:t>
      </w:r>
      <w:r w:rsidR="00F103C9" w:rsidRPr="00F103C9">
        <w:rPr>
          <w:position w:val="6"/>
          <w:sz w:val="16"/>
          <w:szCs w:val="16"/>
        </w:rPr>
        <w:t>*</w:t>
      </w:r>
      <w:r w:rsidRPr="00F103C9">
        <w:t>consideration, then:</w:t>
      </w:r>
    </w:p>
    <w:p w:rsidR="00300522" w:rsidRPr="00F103C9" w:rsidRDefault="00300522" w:rsidP="00300522">
      <w:pPr>
        <w:pStyle w:val="paragraph"/>
      </w:pPr>
      <w:r w:rsidRPr="00F103C9">
        <w:tab/>
        <w:t>(a)</w:t>
      </w:r>
      <w:r w:rsidRPr="00F103C9">
        <w:tab/>
        <w:t xml:space="preserve">if, in a tax period, </w:t>
      </w:r>
      <w:r w:rsidRPr="00F103C9">
        <w:rPr>
          <w:i/>
          <w:iCs/>
        </w:rPr>
        <w:t xml:space="preserve">all </w:t>
      </w:r>
      <w:r w:rsidRPr="00F103C9">
        <w:t xml:space="preserve">of the consideration is provided—the </w:t>
      </w:r>
      <w:r w:rsidR="00F103C9" w:rsidRPr="00F103C9">
        <w:rPr>
          <w:position w:val="6"/>
          <w:sz w:val="16"/>
          <w:szCs w:val="16"/>
        </w:rPr>
        <w:t>*</w:t>
      </w:r>
      <w:r w:rsidRPr="00F103C9">
        <w:t>adjustment is attributable to that tax period; or</w:t>
      </w:r>
    </w:p>
    <w:p w:rsidR="00300522" w:rsidRPr="00F103C9" w:rsidRDefault="00300522" w:rsidP="00300522">
      <w:pPr>
        <w:pStyle w:val="paragraph"/>
      </w:pPr>
      <w:r w:rsidRPr="00F103C9">
        <w:tab/>
        <w:t>(b)</w:t>
      </w:r>
      <w:r w:rsidRPr="00F103C9">
        <w:tab/>
        <w:t xml:space="preserve">if, in a tax period, </w:t>
      </w:r>
      <w:r w:rsidRPr="00F103C9">
        <w:rPr>
          <w:i/>
          <w:iCs/>
        </w:rPr>
        <w:t xml:space="preserve">part </w:t>
      </w:r>
      <w:r w:rsidRPr="00F103C9">
        <w:t>of the consideration is provided—the adjustment is attributable to that tax period, but only to the extent that the consideration is provided in that tax period; or</w:t>
      </w:r>
    </w:p>
    <w:p w:rsidR="00300522" w:rsidRPr="00F103C9" w:rsidRDefault="00300522" w:rsidP="00300522">
      <w:pPr>
        <w:pStyle w:val="paragraph"/>
      </w:pPr>
      <w:r w:rsidRPr="00F103C9">
        <w:tab/>
        <w:t>(c)</w:t>
      </w:r>
      <w:r w:rsidRPr="00F103C9">
        <w:tab/>
        <w:t xml:space="preserve">if, in a tax period, </w:t>
      </w:r>
      <w:r w:rsidRPr="00F103C9">
        <w:rPr>
          <w:i/>
          <w:iCs/>
        </w:rPr>
        <w:t>none</w:t>
      </w:r>
      <w:r w:rsidRPr="00F103C9">
        <w:t xml:space="preserve"> of the consideration is provided—none of the adjustment is attributable to that tax period.</w:t>
      </w:r>
    </w:p>
    <w:p w:rsidR="00300522" w:rsidRPr="00F103C9" w:rsidRDefault="00300522" w:rsidP="00520EF5">
      <w:pPr>
        <w:pStyle w:val="subsection"/>
        <w:keepNext/>
        <w:keepLines/>
      </w:pPr>
      <w:r w:rsidRPr="00F103C9">
        <w:tab/>
        <w:t>(3)</w:t>
      </w:r>
      <w:r w:rsidRPr="00F103C9">
        <w:tab/>
        <w:t>If:</w:t>
      </w:r>
    </w:p>
    <w:p w:rsidR="00300522" w:rsidRPr="00F103C9" w:rsidRDefault="00300522" w:rsidP="00300522">
      <w:pPr>
        <w:pStyle w:val="paragraph"/>
      </w:pPr>
      <w:r w:rsidRPr="00F103C9">
        <w:tab/>
        <w:t>(a)</w:t>
      </w:r>
      <w:r w:rsidRPr="00F103C9">
        <w:tab/>
        <w:t xml:space="preserve">you have a </w:t>
      </w:r>
      <w:r w:rsidR="00F103C9" w:rsidRPr="00F103C9">
        <w:rPr>
          <w:position w:val="6"/>
          <w:sz w:val="16"/>
          <w:szCs w:val="16"/>
        </w:rPr>
        <w:t>*</w:t>
      </w:r>
      <w:r w:rsidRPr="00F103C9">
        <w:t xml:space="preserve">decreasing adjustment arising from an </w:t>
      </w:r>
      <w:r w:rsidR="00F103C9" w:rsidRPr="00F103C9">
        <w:rPr>
          <w:position w:val="6"/>
          <w:sz w:val="16"/>
          <w:szCs w:val="16"/>
        </w:rPr>
        <w:t>*</w:t>
      </w:r>
      <w:r w:rsidRPr="00F103C9">
        <w:t>adjustment event; and</w:t>
      </w:r>
    </w:p>
    <w:p w:rsidR="00300522" w:rsidRPr="00F103C9" w:rsidRDefault="00300522" w:rsidP="00300522">
      <w:pPr>
        <w:pStyle w:val="paragraph"/>
      </w:pPr>
      <w:r w:rsidRPr="00F103C9">
        <w:tab/>
        <w:t>(b)</w:t>
      </w:r>
      <w:r w:rsidRPr="00F103C9">
        <w:tab/>
        <w:t xml:space="preserve">you do not hold an </w:t>
      </w:r>
      <w:r w:rsidR="00F103C9" w:rsidRPr="00F103C9">
        <w:rPr>
          <w:position w:val="6"/>
          <w:sz w:val="16"/>
          <w:szCs w:val="16"/>
        </w:rPr>
        <w:t>*</w:t>
      </w:r>
      <w:r w:rsidRPr="00F103C9">
        <w:t xml:space="preserve">adjustment note for the adjustment when you give to the Commissioner a </w:t>
      </w:r>
      <w:r w:rsidR="00F103C9" w:rsidRPr="00F103C9">
        <w:rPr>
          <w:position w:val="6"/>
          <w:sz w:val="16"/>
          <w:szCs w:val="16"/>
        </w:rPr>
        <w:t>*</w:t>
      </w:r>
      <w:r w:rsidRPr="00F103C9">
        <w:t>GST return for the tax period to which the adjustment (or any part of the adjustment) would otherwise be attributable;</w:t>
      </w:r>
    </w:p>
    <w:p w:rsidR="00300522" w:rsidRPr="00F103C9" w:rsidRDefault="00300522" w:rsidP="00300522">
      <w:pPr>
        <w:pStyle w:val="subsection2"/>
      </w:pPr>
      <w:r w:rsidRPr="00F103C9">
        <w:t>then:</w:t>
      </w:r>
    </w:p>
    <w:p w:rsidR="00300522" w:rsidRPr="00F103C9" w:rsidRDefault="00300522" w:rsidP="00300522">
      <w:pPr>
        <w:pStyle w:val="paragraph"/>
      </w:pPr>
      <w:r w:rsidRPr="00F103C9">
        <w:tab/>
        <w:t>(c)</w:t>
      </w:r>
      <w:r w:rsidRPr="00F103C9">
        <w:tab/>
        <w:t>the adjustment (including any part of the adjustment) is not attributable to that tax period; and</w:t>
      </w:r>
    </w:p>
    <w:p w:rsidR="00300522" w:rsidRPr="00F103C9" w:rsidRDefault="00300522" w:rsidP="00300522">
      <w:pPr>
        <w:pStyle w:val="paragraph"/>
      </w:pPr>
      <w:r w:rsidRPr="00F103C9">
        <w:tab/>
        <w:t>(d)</w:t>
      </w:r>
      <w:r w:rsidRPr="00F103C9">
        <w:tab/>
        <w:t>the adjustment (or part) is attributable to the first tax period for which you give to the Commissioner a GST return at a time when you hold that adjustment note.</w:t>
      </w:r>
    </w:p>
    <w:p w:rsidR="00300522" w:rsidRPr="00F103C9" w:rsidRDefault="00300522" w:rsidP="00300522">
      <w:pPr>
        <w:pStyle w:val="subsection2"/>
      </w:pPr>
      <w:r w:rsidRPr="00F103C9">
        <w:t>However, this subsection does not apply in circumstances of a kind determined in writing by the Commissioner to be circumstances in which the requirement for an adjustment note does not apply.</w:t>
      </w:r>
    </w:p>
    <w:p w:rsidR="00300522" w:rsidRPr="00F103C9" w:rsidRDefault="00300522" w:rsidP="00300522">
      <w:pPr>
        <w:pStyle w:val="TLPnoteright"/>
      </w:pPr>
      <w:r w:rsidRPr="00F103C9">
        <w:t>For the giving of GST returns to the Commissioner, see Division</w:t>
      </w:r>
      <w:r w:rsidR="00F103C9">
        <w:t> </w:t>
      </w:r>
      <w:r w:rsidRPr="00F103C9">
        <w:t>31.</w:t>
      </w:r>
    </w:p>
    <w:p w:rsidR="00300522" w:rsidRPr="00F103C9" w:rsidRDefault="00300522" w:rsidP="00300522">
      <w:pPr>
        <w:pStyle w:val="ActHead5"/>
      </w:pPr>
      <w:bookmarkStart w:id="185" w:name="_Toc498001235"/>
      <w:r w:rsidRPr="00F103C9">
        <w:rPr>
          <w:rStyle w:val="CharSectno"/>
        </w:rPr>
        <w:t>29</w:t>
      </w:r>
      <w:r w:rsidR="00F103C9" w:rsidRPr="00F103C9">
        <w:rPr>
          <w:rStyle w:val="CharSectno"/>
        </w:rPr>
        <w:noBreakHyphen/>
      </w:r>
      <w:r w:rsidRPr="00F103C9">
        <w:rPr>
          <w:rStyle w:val="CharSectno"/>
        </w:rPr>
        <w:t>25</w:t>
      </w:r>
      <w:r w:rsidRPr="00F103C9">
        <w:t xml:space="preserve">  Commissioner may determine particular attribution rules</w:t>
      </w:r>
      <w:bookmarkEnd w:id="185"/>
    </w:p>
    <w:p w:rsidR="00300522" w:rsidRPr="00F103C9" w:rsidRDefault="00300522" w:rsidP="00300522">
      <w:pPr>
        <w:pStyle w:val="subsection"/>
      </w:pPr>
      <w:r w:rsidRPr="00F103C9">
        <w:tab/>
        <w:t>(1)</w:t>
      </w:r>
      <w:r w:rsidRPr="00F103C9">
        <w:tab/>
        <w:t>The Commissioner may, in writing, determine the tax periods to which:</w:t>
      </w:r>
    </w:p>
    <w:p w:rsidR="00300522" w:rsidRPr="00F103C9" w:rsidRDefault="00300522" w:rsidP="00300522">
      <w:pPr>
        <w:pStyle w:val="paragraph"/>
      </w:pPr>
      <w:r w:rsidRPr="00F103C9">
        <w:tab/>
        <w:t>(a)</w:t>
      </w:r>
      <w:r w:rsidRPr="00F103C9">
        <w:tab/>
        <w:t xml:space="preserve">GST on </w:t>
      </w:r>
      <w:r w:rsidR="00F103C9" w:rsidRPr="00F103C9">
        <w:rPr>
          <w:position w:val="6"/>
          <w:sz w:val="16"/>
          <w:szCs w:val="16"/>
        </w:rPr>
        <w:t>*</w:t>
      </w:r>
      <w:r w:rsidRPr="00F103C9">
        <w:t>taxable supplies of a specified kind; or</w:t>
      </w:r>
    </w:p>
    <w:p w:rsidR="00300522" w:rsidRPr="00F103C9" w:rsidRDefault="00300522" w:rsidP="00300522">
      <w:pPr>
        <w:pStyle w:val="paragraph"/>
      </w:pPr>
      <w:r w:rsidRPr="00F103C9">
        <w:lastRenderedPageBreak/>
        <w:tab/>
        <w:t>(b)</w:t>
      </w:r>
      <w:r w:rsidRPr="00F103C9">
        <w:tab/>
        <w:t xml:space="preserve">input tax credits for </w:t>
      </w:r>
      <w:r w:rsidR="00F103C9" w:rsidRPr="00F103C9">
        <w:rPr>
          <w:position w:val="6"/>
          <w:sz w:val="16"/>
          <w:szCs w:val="16"/>
        </w:rPr>
        <w:t>*</w:t>
      </w:r>
      <w:r w:rsidRPr="00F103C9">
        <w:t>creditable acquisitions of a specified kind; or</w:t>
      </w:r>
    </w:p>
    <w:p w:rsidR="00300522" w:rsidRPr="00F103C9" w:rsidRDefault="00300522" w:rsidP="00300522">
      <w:pPr>
        <w:pStyle w:val="paragraph"/>
      </w:pPr>
      <w:r w:rsidRPr="00F103C9">
        <w:tab/>
        <w:t>(c)</w:t>
      </w:r>
      <w:r w:rsidRPr="00F103C9">
        <w:tab/>
        <w:t xml:space="preserve">input tax credits for </w:t>
      </w:r>
      <w:r w:rsidR="00F103C9" w:rsidRPr="00F103C9">
        <w:rPr>
          <w:position w:val="6"/>
          <w:sz w:val="16"/>
          <w:szCs w:val="16"/>
        </w:rPr>
        <w:t>*</w:t>
      </w:r>
      <w:r w:rsidRPr="00F103C9">
        <w:t>creditable importations of a specified kind; or</w:t>
      </w:r>
    </w:p>
    <w:p w:rsidR="00300522" w:rsidRPr="00F103C9" w:rsidRDefault="00300522" w:rsidP="00300522">
      <w:pPr>
        <w:pStyle w:val="paragraph"/>
      </w:pPr>
      <w:r w:rsidRPr="00F103C9">
        <w:tab/>
        <w:t>(d)</w:t>
      </w:r>
      <w:r w:rsidRPr="00F103C9">
        <w:tab/>
      </w:r>
      <w:r w:rsidR="00F103C9" w:rsidRPr="00F103C9">
        <w:rPr>
          <w:position w:val="6"/>
          <w:sz w:val="16"/>
          <w:szCs w:val="16"/>
        </w:rPr>
        <w:t>*</w:t>
      </w:r>
      <w:r w:rsidRPr="00F103C9">
        <w:t>adjustments of a specified kind;</w:t>
      </w:r>
    </w:p>
    <w:p w:rsidR="00300522" w:rsidRPr="00F103C9" w:rsidRDefault="00300522" w:rsidP="00300522">
      <w:pPr>
        <w:pStyle w:val="subsection2"/>
      </w:pPr>
      <w:r w:rsidRPr="00F103C9">
        <w:t>are attributable.</w:t>
      </w:r>
    </w:p>
    <w:p w:rsidR="00300522" w:rsidRPr="00F103C9" w:rsidRDefault="00300522" w:rsidP="00300522">
      <w:pPr>
        <w:pStyle w:val="subsection"/>
      </w:pPr>
      <w:r w:rsidRPr="00F103C9">
        <w:tab/>
        <w:t>(2)</w:t>
      </w:r>
      <w:r w:rsidRPr="00F103C9">
        <w:tab/>
        <w:t xml:space="preserve">However, the Commissioner must not make a determination under this section unless satisfied that it is necessary to prevent the provisions of this </w:t>
      </w:r>
      <w:r w:rsidR="00A53099" w:rsidRPr="00F103C9">
        <w:t>Division</w:t>
      </w:r>
      <w:r w:rsidR="00A36DB5" w:rsidRPr="00F103C9">
        <w:t xml:space="preserve"> </w:t>
      </w:r>
      <w:r w:rsidRPr="00F103C9">
        <w:t>and Chapter</w:t>
      </w:r>
      <w:r w:rsidR="00F103C9">
        <w:t> </w:t>
      </w:r>
      <w:r w:rsidRPr="00F103C9">
        <w:t>4 applying in a way that is inappropriate in circumstances involving:</w:t>
      </w:r>
    </w:p>
    <w:p w:rsidR="00300522" w:rsidRPr="00F103C9" w:rsidRDefault="00300522" w:rsidP="00300522">
      <w:pPr>
        <w:pStyle w:val="paragraph"/>
      </w:pPr>
      <w:r w:rsidRPr="00F103C9">
        <w:tab/>
        <w:t>(a)</w:t>
      </w:r>
      <w:r w:rsidRPr="00F103C9">
        <w:tab/>
        <w:t>a supply or acquisition in which possession of goods passes, but title in the goods will, or may, pass at some time in the future; or</w:t>
      </w:r>
    </w:p>
    <w:p w:rsidR="00300522" w:rsidRPr="00F103C9" w:rsidRDefault="00300522" w:rsidP="00300522">
      <w:pPr>
        <w:pStyle w:val="paragraph"/>
      </w:pPr>
      <w:r w:rsidRPr="00F103C9">
        <w:tab/>
        <w:t>(b)</w:t>
      </w:r>
      <w:r w:rsidRPr="00F103C9">
        <w:tab/>
        <w:t xml:space="preserve">a supply or acquisition for which payment is made or an </w:t>
      </w:r>
      <w:r w:rsidR="00F103C9" w:rsidRPr="00F103C9">
        <w:rPr>
          <w:position w:val="6"/>
          <w:sz w:val="16"/>
          <w:szCs w:val="16"/>
        </w:rPr>
        <w:t>*</w:t>
      </w:r>
      <w:r w:rsidRPr="00F103C9">
        <w:t>invoice is issued, but use, enjoyment or passing of title will, or may, occur at some time in the future; or</w:t>
      </w:r>
    </w:p>
    <w:p w:rsidR="00300522" w:rsidRPr="00F103C9" w:rsidRDefault="00300522" w:rsidP="00300522">
      <w:pPr>
        <w:pStyle w:val="paragraph"/>
      </w:pPr>
      <w:r w:rsidRPr="00F103C9">
        <w:tab/>
        <w:t>(c)</w:t>
      </w:r>
      <w:r w:rsidRPr="00F103C9">
        <w:tab/>
        <w:t xml:space="preserve">a supply or acquisition occurring, but still being subject to a statutory cooling off period under an </w:t>
      </w:r>
      <w:r w:rsidR="00F103C9" w:rsidRPr="00F103C9">
        <w:rPr>
          <w:position w:val="6"/>
          <w:sz w:val="16"/>
          <w:szCs w:val="16"/>
        </w:rPr>
        <w:t>*</w:t>
      </w:r>
      <w:r w:rsidRPr="00F103C9">
        <w:t>Australian law; or</w:t>
      </w:r>
    </w:p>
    <w:p w:rsidR="00300522" w:rsidRPr="00F103C9" w:rsidRDefault="00300522" w:rsidP="00300522">
      <w:pPr>
        <w:pStyle w:val="paragraph"/>
      </w:pPr>
      <w:r w:rsidRPr="00F103C9">
        <w:tab/>
        <w:t>(d)</w:t>
      </w:r>
      <w:r w:rsidRPr="00F103C9">
        <w:tab/>
        <w:t xml:space="preserve">a supply or acquisition occurring before the supplier or </w:t>
      </w:r>
      <w:r w:rsidR="00F103C9" w:rsidRPr="00F103C9">
        <w:rPr>
          <w:position w:val="6"/>
          <w:sz w:val="16"/>
          <w:szCs w:val="16"/>
        </w:rPr>
        <w:t>*</w:t>
      </w:r>
      <w:r w:rsidRPr="00F103C9">
        <w:t>recipient knows it has occurred; or</w:t>
      </w:r>
    </w:p>
    <w:p w:rsidR="00300522" w:rsidRPr="00F103C9" w:rsidRDefault="00300522" w:rsidP="00300522">
      <w:pPr>
        <w:pStyle w:val="paragraph"/>
      </w:pPr>
      <w:r w:rsidRPr="00F103C9">
        <w:tab/>
        <w:t>(e)</w:t>
      </w:r>
      <w:r w:rsidRPr="00F103C9">
        <w:tab/>
        <w:t xml:space="preserve">a supply or acquisition occurring before the supplier or recipient knows the total </w:t>
      </w:r>
      <w:r w:rsidR="00F103C9" w:rsidRPr="00F103C9">
        <w:rPr>
          <w:position w:val="6"/>
          <w:sz w:val="16"/>
          <w:szCs w:val="16"/>
        </w:rPr>
        <w:t>*</w:t>
      </w:r>
      <w:r w:rsidRPr="00F103C9">
        <w:t>consideration; or</w:t>
      </w:r>
    </w:p>
    <w:p w:rsidR="00300522" w:rsidRPr="00F103C9" w:rsidRDefault="00300522" w:rsidP="00300522">
      <w:pPr>
        <w:pStyle w:val="paragraph"/>
      </w:pPr>
      <w:r w:rsidRPr="00F103C9">
        <w:tab/>
        <w:t>(f)</w:t>
      </w:r>
      <w:r w:rsidRPr="00F103C9">
        <w:tab/>
        <w:t>a supply or acquisition made under a contract that is subject to preconditions; or</w:t>
      </w:r>
    </w:p>
    <w:p w:rsidR="00300522" w:rsidRPr="00F103C9" w:rsidRDefault="00300522" w:rsidP="00300522">
      <w:pPr>
        <w:pStyle w:val="paragraph"/>
      </w:pPr>
      <w:r w:rsidRPr="00F103C9">
        <w:tab/>
        <w:t>(g)</w:t>
      </w:r>
      <w:r w:rsidRPr="00F103C9">
        <w:tab/>
        <w:t xml:space="preserve">a supply or acquisition made under a contract that provides for retention of some or all of the consideration until certain conditions are met; or </w:t>
      </w:r>
    </w:p>
    <w:p w:rsidR="00300522" w:rsidRPr="00F103C9" w:rsidRDefault="00300522" w:rsidP="00300522">
      <w:pPr>
        <w:pStyle w:val="paragraph"/>
      </w:pPr>
      <w:r w:rsidRPr="00F103C9">
        <w:tab/>
        <w:t>(h)</w:t>
      </w:r>
      <w:r w:rsidRPr="00F103C9">
        <w:tab/>
        <w:t>a supply or acquisition for which the GST treatment will be unknown until a later supply is made.</w:t>
      </w:r>
    </w:p>
    <w:p w:rsidR="00300522" w:rsidRPr="00F103C9" w:rsidRDefault="00300522" w:rsidP="00300522">
      <w:pPr>
        <w:pStyle w:val="subsection"/>
      </w:pPr>
      <w:r w:rsidRPr="00F103C9">
        <w:tab/>
        <w:t>(3)</w:t>
      </w:r>
      <w:r w:rsidRPr="00F103C9">
        <w:tab/>
        <w:t xml:space="preserve">Determinations under </w:t>
      </w:r>
      <w:r w:rsidR="00F103C9">
        <w:t>subsection (</w:t>
      </w:r>
      <w:r w:rsidRPr="00F103C9">
        <w:t xml:space="preserve">1) override the provisions of this </w:t>
      </w:r>
      <w:r w:rsidR="00A53099" w:rsidRPr="00F103C9">
        <w:t>Division</w:t>
      </w:r>
      <w:r w:rsidR="00A36DB5" w:rsidRPr="00F103C9">
        <w:t xml:space="preserve"> </w:t>
      </w:r>
      <w:r w:rsidRPr="00F103C9">
        <w:t>(except this section) and Chapter</w:t>
      </w:r>
      <w:r w:rsidR="00F103C9">
        <w:t> </w:t>
      </w:r>
      <w:r w:rsidRPr="00F103C9">
        <w:t>4, but only to the extent of any inconsistency.</w:t>
      </w:r>
    </w:p>
    <w:p w:rsidR="00300522" w:rsidRPr="00F103C9" w:rsidRDefault="00300522" w:rsidP="00217974">
      <w:pPr>
        <w:pStyle w:val="ActHead5"/>
      </w:pPr>
      <w:bookmarkStart w:id="186" w:name="_Toc498001236"/>
      <w:r w:rsidRPr="00F103C9">
        <w:rPr>
          <w:rStyle w:val="CharSectno"/>
        </w:rPr>
        <w:lastRenderedPageBreak/>
        <w:t>29</w:t>
      </w:r>
      <w:r w:rsidR="00F103C9" w:rsidRPr="00F103C9">
        <w:rPr>
          <w:rStyle w:val="CharSectno"/>
        </w:rPr>
        <w:noBreakHyphen/>
      </w:r>
      <w:r w:rsidRPr="00F103C9">
        <w:rPr>
          <w:rStyle w:val="CharSectno"/>
        </w:rPr>
        <w:t>39</w:t>
      </w:r>
      <w:r w:rsidRPr="00F103C9">
        <w:t xml:space="preserve">  Special rules relating to attribution rules</w:t>
      </w:r>
      <w:bookmarkEnd w:id="186"/>
    </w:p>
    <w:p w:rsidR="00300522" w:rsidRPr="00F103C9" w:rsidRDefault="00300522" w:rsidP="00217974">
      <w:pPr>
        <w:pStyle w:val="subsection"/>
        <w:keepNext/>
        <w:keepLines/>
      </w:pPr>
      <w:r w:rsidRPr="00F103C9">
        <w:tab/>
      </w:r>
      <w:r w:rsidRPr="00F103C9">
        <w:tab/>
        <w:t>Chapter</w:t>
      </w:r>
      <w:r w:rsidR="00F103C9">
        <w:t> </w:t>
      </w:r>
      <w:r w:rsidRPr="00F103C9">
        <w:t>4 contains special rules relating to attribution rules, as follows:</w:t>
      </w:r>
    </w:p>
    <w:p w:rsidR="00A53099" w:rsidRPr="00F103C9"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F103C9" w:rsidTr="00A53099">
        <w:trPr>
          <w:tblHeader/>
        </w:trPr>
        <w:tc>
          <w:tcPr>
            <w:tcW w:w="5954" w:type="dxa"/>
            <w:gridSpan w:val="3"/>
            <w:tcBorders>
              <w:top w:val="single" w:sz="12" w:space="0" w:color="auto"/>
              <w:bottom w:val="single" w:sz="6" w:space="0" w:color="auto"/>
            </w:tcBorders>
            <w:shd w:val="clear" w:color="auto" w:fill="auto"/>
          </w:tcPr>
          <w:p w:rsidR="00300522" w:rsidRPr="00F103C9" w:rsidRDefault="00300522" w:rsidP="000A6D5B">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For this case ...</w:t>
            </w:r>
          </w:p>
        </w:tc>
        <w:tc>
          <w:tcPr>
            <w:tcW w:w="1701" w:type="dxa"/>
            <w:tcBorders>
              <w:top w:val="single" w:sz="6" w:space="0" w:color="auto"/>
              <w:bottom w:val="single" w:sz="12" w:space="0" w:color="auto"/>
            </w:tcBorders>
            <w:shd w:val="clear" w:color="auto" w:fill="auto"/>
          </w:tcPr>
          <w:p w:rsidR="00300522" w:rsidRPr="00F103C9" w:rsidRDefault="00300522" w:rsidP="000A6D5B">
            <w:pPr>
              <w:pStyle w:val="Tabletext"/>
              <w:keepNext/>
              <w:keepLines/>
              <w:rPr>
                <w:b/>
              </w:rPr>
            </w:pPr>
            <w:r w:rsidRPr="00F103C9">
              <w:rPr>
                <w:b/>
                <w:bCs/>
              </w:rPr>
              <w:t>See:</w:t>
            </w:r>
          </w:p>
        </w:tc>
      </w:tr>
      <w:tr w:rsidR="00300522" w:rsidRPr="00F103C9" w:rsidTr="00A53099">
        <w:tblPrEx>
          <w:tblCellMar>
            <w:left w:w="107" w:type="dxa"/>
            <w:right w:w="107" w:type="dxa"/>
          </w:tblCellMar>
        </w:tblPrEx>
        <w:tc>
          <w:tcPr>
            <w:tcW w:w="709" w:type="dxa"/>
            <w:tcBorders>
              <w:top w:val="single" w:sz="12" w:space="0" w:color="auto"/>
            </w:tcBorders>
            <w:shd w:val="clear" w:color="auto" w:fill="auto"/>
          </w:tcPr>
          <w:p w:rsidR="00300522" w:rsidRPr="00F103C9" w:rsidRDefault="00300522" w:rsidP="00300522">
            <w:pPr>
              <w:pStyle w:val="Tabletext"/>
            </w:pPr>
            <w:r w:rsidRPr="00F103C9">
              <w:t>1</w:t>
            </w:r>
          </w:p>
        </w:tc>
        <w:tc>
          <w:tcPr>
            <w:tcW w:w="3544" w:type="dxa"/>
            <w:tcBorders>
              <w:top w:val="single" w:sz="12" w:space="0" w:color="auto"/>
            </w:tcBorders>
            <w:shd w:val="clear" w:color="auto" w:fill="auto"/>
          </w:tcPr>
          <w:p w:rsidR="00300522" w:rsidRPr="00F103C9" w:rsidRDefault="00300522" w:rsidP="00300522">
            <w:pPr>
              <w:pStyle w:val="Tabletext"/>
            </w:pPr>
            <w:r w:rsidRPr="00F103C9">
              <w:t>Agents and insurance brokers</w:t>
            </w:r>
          </w:p>
        </w:tc>
        <w:tc>
          <w:tcPr>
            <w:tcW w:w="1701"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153</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Associates</w:t>
            </w:r>
          </w:p>
        </w:tc>
        <w:tc>
          <w:tcPr>
            <w:tcW w:w="1701" w:type="dxa"/>
            <w:shd w:val="clear" w:color="auto" w:fill="auto"/>
          </w:tcPr>
          <w:p w:rsidR="00300522" w:rsidRPr="00F103C9" w:rsidRDefault="00300522" w:rsidP="00300522">
            <w:pPr>
              <w:pStyle w:val="Tabletext"/>
            </w:pPr>
            <w:r w:rsidRPr="00F103C9">
              <w:t>Division</w:t>
            </w:r>
            <w:r w:rsidR="00F103C9">
              <w:t> </w:t>
            </w:r>
            <w:r w:rsidRPr="00F103C9">
              <w:t>72</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Cancelled lay</w:t>
            </w:r>
            <w:r w:rsidR="00F103C9">
              <w:noBreakHyphen/>
            </w:r>
            <w:r w:rsidRPr="00F103C9">
              <w:t>by sales</w:t>
            </w:r>
          </w:p>
        </w:tc>
        <w:tc>
          <w:tcPr>
            <w:tcW w:w="1701" w:type="dxa"/>
            <w:shd w:val="clear" w:color="auto" w:fill="auto"/>
          </w:tcPr>
          <w:p w:rsidR="00300522" w:rsidRPr="00F103C9" w:rsidRDefault="00300522" w:rsidP="00300522">
            <w:pPr>
              <w:pStyle w:val="Tabletext"/>
            </w:pPr>
            <w:r w:rsidRPr="00F103C9">
              <w:t>Division</w:t>
            </w:r>
            <w:r w:rsidR="00F103C9">
              <w:t> </w:t>
            </w:r>
            <w:r w:rsidRPr="00F103C9">
              <w:t>102</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4</w:t>
            </w:r>
          </w:p>
        </w:tc>
        <w:tc>
          <w:tcPr>
            <w:tcW w:w="3544" w:type="dxa"/>
            <w:shd w:val="clear" w:color="auto" w:fill="auto"/>
          </w:tcPr>
          <w:p w:rsidR="00300522" w:rsidRPr="00F103C9" w:rsidRDefault="00300522" w:rsidP="00300522">
            <w:pPr>
              <w:pStyle w:val="Tabletext"/>
            </w:pPr>
            <w:r w:rsidRPr="00F103C9">
              <w:t>Cessation of registration</w:t>
            </w:r>
          </w:p>
        </w:tc>
        <w:tc>
          <w:tcPr>
            <w:tcW w:w="1701" w:type="dxa"/>
            <w:shd w:val="clear" w:color="auto" w:fill="auto"/>
          </w:tcPr>
          <w:p w:rsidR="00300522" w:rsidRPr="00F103C9" w:rsidRDefault="00300522" w:rsidP="00300522">
            <w:pPr>
              <w:pStyle w:val="Tabletext"/>
            </w:pPr>
            <w:r w:rsidRPr="00F103C9">
              <w:t>Division</w:t>
            </w:r>
            <w:r w:rsidR="00F103C9">
              <w:t> </w:t>
            </w:r>
            <w:r w:rsidRPr="00F103C9">
              <w:t>138</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5</w:t>
            </w:r>
          </w:p>
        </w:tc>
        <w:tc>
          <w:tcPr>
            <w:tcW w:w="3544" w:type="dxa"/>
            <w:shd w:val="clear" w:color="auto" w:fill="auto"/>
          </w:tcPr>
          <w:p w:rsidR="00300522" w:rsidRPr="00F103C9" w:rsidRDefault="00300522" w:rsidP="00300522">
            <w:pPr>
              <w:pStyle w:val="Tabletext"/>
            </w:pPr>
            <w:r w:rsidRPr="00F103C9">
              <w:t>Changes in the extent of creditable purpose</w:t>
            </w:r>
          </w:p>
        </w:tc>
        <w:tc>
          <w:tcPr>
            <w:tcW w:w="1701" w:type="dxa"/>
            <w:shd w:val="clear" w:color="auto" w:fill="auto"/>
          </w:tcPr>
          <w:p w:rsidR="00300522" w:rsidRPr="00F103C9" w:rsidRDefault="00300522" w:rsidP="00300522">
            <w:pPr>
              <w:pStyle w:val="Tabletext"/>
            </w:pPr>
            <w:r w:rsidRPr="00F103C9">
              <w:t>Division</w:t>
            </w:r>
            <w:r w:rsidR="00F103C9">
              <w:t> </w:t>
            </w:r>
            <w:r w:rsidRPr="00F103C9">
              <w:t>129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6</w:t>
            </w:r>
          </w:p>
        </w:tc>
        <w:tc>
          <w:tcPr>
            <w:tcW w:w="3544" w:type="dxa"/>
            <w:shd w:val="clear" w:color="auto" w:fill="auto"/>
          </w:tcPr>
          <w:p w:rsidR="00300522" w:rsidRPr="00F103C9" w:rsidRDefault="00300522" w:rsidP="00300522">
            <w:pPr>
              <w:pStyle w:val="Tabletext"/>
            </w:pPr>
            <w:r w:rsidRPr="00F103C9">
              <w:t>Changing your accounting basis</w:t>
            </w:r>
          </w:p>
        </w:tc>
        <w:tc>
          <w:tcPr>
            <w:tcW w:w="1701" w:type="dxa"/>
            <w:shd w:val="clear" w:color="auto" w:fill="auto"/>
          </w:tcPr>
          <w:p w:rsidR="00300522" w:rsidRPr="00F103C9" w:rsidRDefault="00300522" w:rsidP="00300522">
            <w:pPr>
              <w:pStyle w:val="Tabletext"/>
            </w:pPr>
            <w:r w:rsidRPr="00F103C9">
              <w:t>Division</w:t>
            </w:r>
            <w:r w:rsidR="00F103C9">
              <w:t> </w:t>
            </w:r>
            <w:r w:rsidRPr="00F103C9">
              <w:t>159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7</w:t>
            </w:r>
          </w:p>
        </w:tc>
        <w:tc>
          <w:tcPr>
            <w:tcW w:w="3544" w:type="dxa"/>
            <w:shd w:val="clear" w:color="auto" w:fill="auto"/>
          </w:tcPr>
          <w:p w:rsidR="00300522" w:rsidRPr="00F103C9" w:rsidRDefault="00300522" w:rsidP="00300522">
            <w:pPr>
              <w:pStyle w:val="Tabletext"/>
            </w:pPr>
            <w:r w:rsidRPr="00F103C9">
              <w:t>Company amalgamations</w:t>
            </w:r>
          </w:p>
        </w:tc>
        <w:tc>
          <w:tcPr>
            <w:tcW w:w="1701" w:type="dxa"/>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8</w:t>
            </w:r>
          </w:p>
        </w:tc>
        <w:tc>
          <w:tcPr>
            <w:tcW w:w="3544" w:type="dxa"/>
            <w:shd w:val="clear" w:color="auto" w:fill="auto"/>
          </w:tcPr>
          <w:p w:rsidR="00300522" w:rsidRPr="00F103C9" w:rsidRDefault="00300522" w:rsidP="00300522">
            <w:pPr>
              <w:pStyle w:val="Tabletext"/>
            </w:pPr>
            <w:r w:rsidRPr="00F103C9">
              <w:t>Deposits as security</w:t>
            </w:r>
          </w:p>
        </w:tc>
        <w:tc>
          <w:tcPr>
            <w:tcW w:w="1701" w:type="dxa"/>
            <w:shd w:val="clear" w:color="auto" w:fill="auto"/>
          </w:tcPr>
          <w:p w:rsidR="00300522" w:rsidRPr="00F103C9" w:rsidRDefault="00300522" w:rsidP="00300522">
            <w:pPr>
              <w:pStyle w:val="Tabletext"/>
            </w:pPr>
            <w:r w:rsidRPr="00F103C9">
              <w:t>Division</w:t>
            </w:r>
            <w:r w:rsidR="00F103C9">
              <w:t> </w:t>
            </w:r>
            <w:r w:rsidRPr="00F103C9">
              <w:t>99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8A</w:t>
            </w:r>
          </w:p>
        </w:tc>
        <w:tc>
          <w:tcPr>
            <w:tcW w:w="3544" w:type="dxa"/>
            <w:shd w:val="clear" w:color="auto" w:fill="auto"/>
          </w:tcPr>
          <w:p w:rsidR="00300522" w:rsidRPr="00F103C9" w:rsidRDefault="00300522" w:rsidP="00300522">
            <w:pPr>
              <w:pStyle w:val="Tabletext"/>
            </w:pPr>
            <w:r w:rsidRPr="00F103C9">
              <w:t>Distributions from deceased estates</w:t>
            </w:r>
          </w:p>
        </w:tc>
        <w:tc>
          <w:tcPr>
            <w:tcW w:w="1701" w:type="dxa"/>
            <w:shd w:val="clear" w:color="auto" w:fill="auto"/>
          </w:tcPr>
          <w:p w:rsidR="00300522" w:rsidRPr="00F103C9" w:rsidRDefault="00300522" w:rsidP="00300522">
            <w:pPr>
              <w:pStyle w:val="Tabletext"/>
            </w:pPr>
            <w:r w:rsidRPr="00F103C9">
              <w:t>Division</w:t>
            </w:r>
            <w:r w:rsidR="00F103C9">
              <w:t> </w:t>
            </w:r>
            <w:r w:rsidRPr="00F103C9">
              <w:t>139</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8AA</w:t>
            </w:r>
          </w:p>
        </w:tc>
        <w:tc>
          <w:tcPr>
            <w:tcW w:w="3544" w:type="dxa"/>
            <w:shd w:val="clear" w:color="auto" w:fill="auto"/>
          </w:tcPr>
          <w:p w:rsidR="00712B5B" w:rsidRPr="00F103C9" w:rsidRDefault="00712B5B" w:rsidP="00300522">
            <w:pPr>
              <w:pStyle w:val="Tabletext"/>
            </w:pPr>
            <w:r w:rsidRPr="00F103C9">
              <w:t>Hire purchase agreements</w:t>
            </w:r>
          </w:p>
        </w:tc>
        <w:tc>
          <w:tcPr>
            <w:tcW w:w="1701" w:type="dxa"/>
            <w:shd w:val="clear" w:color="auto" w:fill="auto"/>
          </w:tcPr>
          <w:p w:rsidR="00712B5B" w:rsidRPr="00F103C9" w:rsidRDefault="00712B5B" w:rsidP="00300522">
            <w:pPr>
              <w:pStyle w:val="Tabletext"/>
            </w:pPr>
            <w:r w:rsidRPr="00F103C9">
              <w:t>Division</w:t>
            </w:r>
            <w:r w:rsidR="00F103C9">
              <w:t> </w:t>
            </w:r>
            <w:r w:rsidRPr="00F103C9">
              <w:t>158</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8B</w:t>
            </w:r>
          </w:p>
        </w:tc>
        <w:tc>
          <w:tcPr>
            <w:tcW w:w="3544" w:type="dxa"/>
            <w:shd w:val="clear" w:color="auto" w:fill="auto"/>
          </w:tcPr>
          <w:p w:rsidR="00712B5B" w:rsidRPr="00F103C9" w:rsidRDefault="00712B5B" w:rsidP="00300522">
            <w:pPr>
              <w:pStyle w:val="Tabletext"/>
            </w:pPr>
            <w:r w:rsidRPr="00F103C9">
              <w:t>Non</w:t>
            </w:r>
            <w:r w:rsidR="00F103C9">
              <w:noBreakHyphen/>
            </w:r>
            <w:r w:rsidRPr="00F103C9">
              <w:t>deductible expenses</w:t>
            </w:r>
          </w:p>
        </w:tc>
        <w:tc>
          <w:tcPr>
            <w:tcW w:w="1701" w:type="dxa"/>
            <w:shd w:val="clear" w:color="auto" w:fill="auto"/>
          </w:tcPr>
          <w:p w:rsidR="00712B5B" w:rsidRPr="00F103C9" w:rsidRDefault="00712B5B" w:rsidP="00300522">
            <w:pPr>
              <w:pStyle w:val="Tabletext"/>
            </w:pPr>
            <w:r w:rsidRPr="00F103C9">
              <w:t>Division</w:t>
            </w:r>
            <w:r w:rsidR="00F103C9">
              <w:t> </w:t>
            </w:r>
            <w:r w:rsidRPr="00F103C9">
              <w:t>69</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9</w:t>
            </w:r>
          </w:p>
        </w:tc>
        <w:tc>
          <w:tcPr>
            <w:tcW w:w="3544" w:type="dxa"/>
            <w:shd w:val="clear" w:color="auto" w:fill="auto"/>
          </w:tcPr>
          <w:p w:rsidR="00712B5B" w:rsidRPr="00F103C9" w:rsidRDefault="00712B5B" w:rsidP="00300522">
            <w:pPr>
              <w:pStyle w:val="Tabletext"/>
            </w:pPr>
            <w:r w:rsidRPr="00F103C9">
              <w:t>Pre</w:t>
            </w:r>
            <w:r w:rsidR="00F103C9">
              <w:noBreakHyphen/>
            </w:r>
            <w:r w:rsidRPr="00F103C9">
              <w:t>establishment costs</w:t>
            </w:r>
          </w:p>
        </w:tc>
        <w:tc>
          <w:tcPr>
            <w:tcW w:w="1701" w:type="dxa"/>
            <w:shd w:val="clear" w:color="auto" w:fill="auto"/>
          </w:tcPr>
          <w:p w:rsidR="00712B5B" w:rsidRPr="00F103C9" w:rsidRDefault="00712B5B" w:rsidP="00300522">
            <w:pPr>
              <w:pStyle w:val="Tabletext"/>
            </w:pPr>
            <w:r w:rsidRPr="00F103C9">
              <w:t>Division</w:t>
            </w:r>
            <w:r w:rsidR="00F103C9">
              <w:t> </w:t>
            </w:r>
            <w:r w:rsidRPr="00F103C9">
              <w:t>60</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10</w:t>
            </w:r>
          </w:p>
        </w:tc>
        <w:tc>
          <w:tcPr>
            <w:tcW w:w="3544" w:type="dxa"/>
            <w:shd w:val="clear" w:color="auto" w:fill="auto"/>
          </w:tcPr>
          <w:p w:rsidR="00712B5B" w:rsidRPr="00F103C9" w:rsidRDefault="00712B5B" w:rsidP="00300522">
            <w:pPr>
              <w:pStyle w:val="Tabletext"/>
            </w:pPr>
            <w:r w:rsidRPr="00F103C9">
              <w:t>Reimbursement of employees etc.</w:t>
            </w:r>
          </w:p>
        </w:tc>
        <w:tc>
          <w:tcPr>
            <w:tcW w:w="1701" w:type="dxa"/>
            <w:shd w:val="clear" w:color="auto" w:fill="auto"/>
          </w:tcPr>
          <w:p w:rsidR="00712B5B" w:rsidRPr="00F103C9" w:rsidRDefault="00712B5B" w:rsidP="00300522">
            <w:pPr>
              <w:pStyle w:val="Tabletext"/>
            </w:pPr>
            <w:r w:rsidRPr="00F103C9">
              <w:t>Division</w:t>
            </w:r>
            <w:r w:rsidR="00F103C9">
              <w:t> </w:t>
            </w:r>
            <w:r w:rsidRPr="00F103C9">
              <w:t>111</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11</w:t>
            </w:r>
          </w:p>
        </w:tc>
        <w:tc>
          <w:tcPr>
            <w:tcW w:w="3544" w:type="dxa"/>
            <w:shd w:val="clear" w:color="auto" w:fill="auto"/>
          </w:tcPr>
          <w:p w:rsidR="00712B5B" w:rsidRPr="00F103C9" w:rsidRDefault="00712B5B" w:rsidP="00300522">
            <w:pPr>
              <w:pStyle w:val="Tabletext"/>
            </w:pPr>
            <w:r w:rsidRPr="00F103C9">
              <w:t>Representatives of incapacitated entities</w:t>
            </w:r>
          </w:p>
        </w:tc>
        <w:tc>
          <w:tcPr>
            <w:tcW w:w="1701" w:type="dxa"/>
            <w:shd w:val="clear" w:color="auto" w:fill="auto"/>
          </w:tcPr>
          <w:p w:rsidR="00712B5B" w:rsidRPr="00F103C9" w:rsidRDefault="00712B5B" w:rsidP="00300522">
            <w:pPr>
              <w:pStyle w:val="Tabletext"/>
            </w:pPr>
            <w:r w:rsidRPr="00F103C9">
              <w:t>Division</w:t>
            </w:r>
            <w:r w:rsidR="00F103C9">
              <w:t> </w:t>
            </w:r>
            <w:r w:rsidRPr="00F103C9">
              <w:t>58</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11A</w:t>
            </w:r>
          </w:p>
        </w:tc>
        <w:tc>
          <w:tcPr>
            <w:tcW w:w="3544" w:type="dxa"/>
            <w:shd w:val="clear" w:color="auto" w:fill="auto"/>
          </w:tcPr>
          <w:p w:rsidR="00712B5B" w:rsidRPr="00F103C9" w:rsidRDefault="00712B5B" w:rsidP="00300522">
            <w:pPr>
              <w:pStyle w:val="Tabletext"/>
            </w:pPr>
            <w:r w:rsidRPr="00F103C9">
              <w:t>Second</w:t>
            </w:r>
            <w:r w:rsidR="00F103C9">
              <w:noBreakHyphen/>
            </w:r>
            <w:r w:rsidRPr="00F103C9">
              <w:t>hand goods</w:t>
            </w:r>
          </w:p>
        </w:tc>
        <w:tc>
          <w:tcPr>
            <w:tcW w:w="1701" w:type="dxa"/>
            <w:shd w:val="clear" w:color="auto" w:fill="auto"/>
          </w:tcPr>
          <w:p w:rsidR="00712B5B" w:rsidRPr="00F103C9" w:rsidRDefault="00712B5B" w:rsidP="00300522">
            <w:pPr>
              <w:pStyle w:val="Tabletext"/>
            </w:pPr>
            <w:r w:rsidRPr="00F103C9">
              <w:t>Division</w:t>
            </w:r>
            <w:r w:rsidR="00F103C9">
              <w:t> </w:t>
            </w:r>
            <w:r w:rsidRPr="00F103C9">
              <w:t>66</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12</w:t>
            </w:r>
          </w:p>
        </w:tc>
        <w:tc>
          <w:tcPr>
            <w:tcW w:w="3544" w:type="dxa"/>
            <w:shd w:val="clear" w:color="auto" w:fill="auto"/>
          </w:tcPr>
          <w:p w:rsidR="00712B5B" w:rsidRPr="00F103C9" w:rsidRDefault="00712B5B" w:rsidP="00300522">
            <w:pPr>
              <w:pStyle w:val="Tabletext"/>
            </w:pPr>
            <w:r w:rsidRPr="00F103C9">
              <w:t>Supplies and acquisitions made on a progressive or periodic basis</w:t>
            </w:r>
          </w:p>
        </w:tc>
        <w:tc>
          <w:tcPr>
            <w:tcW w:w="1701" w:type="dxa"/>
            <w:shd w:val="clear" w:color="auto" w:fill="auto"/>
          </w:tcPr>
          <w:p w:rsidR="00712B5B" w:rsidRPr="00F103C9" w:rsidRDefault="00712B5B" w:rsidP="00300522">
            <w:pPr>
              <w:pStyle w:val="Tabletext"/>
            </w:pPr>
            <w:r w:rsidRPr="00F103C9">
              <w:t>Division</w:t>
            </w:r>
            <w:r w:rsidR="00F103C9">
              <w:t> </w:t>
            </w:r>
            <w:r w:rsidRPr="00F103C9">
              <w:t>156</w:t>
            </w:r>
          </w:p>
        </w:tc>
      </w:tr>
      <w:tr w:rsidR="00712B5B" w:rsidRPr="00F103C9" w:rsidTr="00A53099">
        <w:tblPrEx>
          <w:tblCellMar>
            <w:left w:w="107" w:type="dxa"/>
            <w:right w:w="107" w:type="dxa"/>
          </w:tblCellMar>
        </w:tblPrEx>
        <w:tc>
          <w:tcPr>
            <w:tcW w:w="709" w:type="dxa"/>
            <w:shd w:val="clear" w:color="auto" w:fill="auto"/>
          </w:tcPr>
          <w:p w:rsidR="00712B5B" w:rsidRPr="00F103C9" w:rsidRDefault="00712B5B" w:rsidP="00300522">
            <w:pPr>
              <w:pStyle w:val="Tabletext"/>
            </w:pPr>
            <w:r w:rsidRPr="00F103C9">
              <w:t>13</w:t>
            </w:r>
          </w:p>
        </w:tc>
        <w:tc>
          <w:tcPr>
            <w:tcW w:w="3544" w:type="dxa"/>
            <w:shd w:val="clear" w:color="auto" w:fill="auto"/>
          </w:tcPr>
          <w:p w:rsidR="00712B5B" w:rsidRPr="00F103C9" w:rsidRDefault="00712B5B" w:rsidP="00300522">
            <w:pPr>
              <w:pStyle w:val="Tabletext"/>
            </w:pPr>
            <w:r w:rsidRPr="00F103C9">
              <w:t>Supplies of things acquired etc. without full input tax credits</w:t>
            </w:r>
          </w:p>
        </w:tc>
        <w:tc>
          <w:tcPr>
            <w:tcW w:w="1701" w:type="dxa"/>
            <w:shd w:val="clear" w:color="auto" w:fill="auto"/>
          </w:tcPr>
          <w:p w:rsidR="00712B5B" w:rsidRPr="00F103C9" w:rsidRDefault="00712B5B" w:rsidP="00300522">
            <w:pPr>
              <w:pStyle w:val="Tabletext"/>
            </w:pPr>
            <w:r w:rsidRPr="00F103C9">
              <w:t>Division</w:t>
            </w:r>
            <w:r w:rsidR="00F103C9">
              <w:t> </w:t>
            </w:r>
            <w:r w:rsidRPr="00F103C9">
              <w:t>132</w:t>
            </w:r>
          </w:p>
        </w:tc>
      </w:tr>
      <w:tr w:rsidR="00712B5B" w:rsidRPr="00F103C9" w:rsidTr="00A53099">
        <w:tc>
          <w:tcPr>
            <w:tcW w:w="709" w:type="dxa"/>
            <w:tcBorders>
              <w:bottom w:val="single" w:sz="4" w:space="0" w:color="auto"/>
            </w:tcBorders>
            <w:shd w:val="clear" w:color="auto" w:fill="auto"/>
          </w:tcPr>
          <w:p w:rsidR="00712B5B" w:rsidRPr="00F103C9" w:rsidRDefault="00712B5B" w:rsidP="0063554A">
            <w:pPr>
              <w:pStyle w:val="Tabletext"/>
            </w:pPr>
            <w:r w:rsidRPr="00F103C9">
              <w:t>13A</w:t>
            </w:r>
          </w:p>
        </w:tc>
        <w:tc>
          <w:tcPr>
            <w:tcW w:w="3544" w:type="dxa"/>
            <w:tcBorders>
              <w:bottom w:val="single" w:sz="4" w:space="0" w:color="auto"/>
            </w:tcBorders>
            <w:shd w:val="clear" w:color="auto" w:fill="auto"/>
          </w:tcPr>
          <w:p w:rsidR="00712B5B" w:rsidRPr="00F103C9" w:rsidRDefault="00712B5B" w:rsidP="0063554A">
            <w:pPr>
              <w:pStyle w:val="Tabletext"/>
            </w:pPr>
            <w:r w:rsidRPr="00F103C9">
              <w:t>Third party payments</w:t>
            </w:r>
          </w:p>
        </w:tc>
        <w:tc>
          <w:tcPr>
            <w:tcW w:w="1701" w:type="dxa"/>
            <w:tcBorders>
              <w:bottom w:val="single" w:sz="4" w:space="0" w:color="auto"/>
            </w:tcBorders>
            <w:shd w:val="clear" w:color="auto" w:fill="auto"/>
          </w:tcPr>
          <w:p w:rsidR="00712B5B" w:rsidRPr="00F103C9" w:rsidRDefault="00712B5B" w:rsidP="0063554A">
            <w:pPr>
              <w:pStyle w:val="Tabletext"/>
            </w:pPr>
            <w:r w:rsidRPr="00F103C9">
              <w:t>Division</w:t>
            </w:r>
            <w:r w:rsidR="00F103C9">
              <w:t> </w:t>
            </w:r>
            <w:r w:rsidRPr="00F103C9">
              <w:t>134</w:t>
            </w:r>
          </w:p>
        </w:tc>
      </w:tr>
      <w:tr w:rsidR="00712B5B" w:rsidRPr="00F103C9" w:rsidTr="00A53099">
        <w:tblPrEx>
          <w:tblCellMar>
            <w:left w:w="107" w:type="dxa"/>
            <w:right w:w="107" w:type="dxa"/>
          </w:tblCellMar>
        </w:tblPrEx>
        <w:tc>
          <w:tcPr>
            <w:tcW w:w="709" w:type="dxa"/>
            <w:tcBorders>
              <w:bottom w:val="single" w:sz="12" w:space="0" w:color="auto"/>
            </w:tcBorders>
            <w:shd w:val="clear" w:color="auto" w:fill="auto"/>
          </w:tcPr>
          <w:p w:rsidR="00712B5B" w:rsidRPr="00F103C9" w:rsidRDefault="00712B5B" w:rsidP="00300522">
            <w:pPr>
              <w:pStyle w:val="Tabletext"/>
            </w:pPr>
            <w:r w:rsidRPr="00F103C9">
              <w:t>14</w:t>
            </w:r>
          </w:p>
        </w:tc>
        <w:tc>
          <w:tcPr>
            <w:tcW w:w="3544" w:type="dxa"/>
            <w:tcBorders>
              <w:bottom w:val="single" w:sz="12" w:space="0" w:color="auto"/>
            </w:tcBorders>
            <w:shd w:val="clear" w:color="auto" w:fill="auto"/>
          </w:tcPr>
          <w:p w:rsidR="00712B5B" w:rsidRPr="00F103C9" w:rsidRDefault="00712B5B" w:rsidP="00300522">
            <w:pPr>
              <w:pStyle w:val="Tabletext"/>
            </w:pPr>
            <w:r w:rsidRPr="00F103C9">
              <w:t>Tradex scheme goods</w:t>
            </w:r>
          </w:p>
        </w:tc>
        <w:tc>
          <w:tcPr>
            <w:tcW w:w="1701" w:type="dxa"/>
            <w:tcBorders>
              <w:bottom w:val="single" w:sz="12" w:space="0" w:color="auto"/>
            </w:tcBorders>
            <w:shd w:val="clear" w:color="auto" w:fill="auto"/>
          </w:tcPr>
          <w:p w:rsidR="00712B5B" w:rsidRPr="00F103C9" w:rsidRDefault="00712B5B" w:rsidP="00300522">
            <w:pPr>
              <w:pStyle w:val="Tabletext"/>
            </w:pPr>
            <w:r w:rsidRPr="00F103C9">
              <w:t>Division</w:t>
            </w:r>
            <w:r w:rsidR="00F103C9">
              <w:t> </w:t>
            </w:r>
            <w:r w:rsidRPr="00F103C9">
              <w:t>141</w:t>
            </w:r>
          </w:p>
        </w:tc>
      </w:tr>
    </w:tbl>
    <w:p w:rsidR="00300522" w:rsidRPr="00F103C9" w:rsidRDefault="00300522" w:rsidP="00300522">
      <w:pPr>
        <w:pStyle w:val="ActHead4"/>
      </w:pPr>
      <w:bookmarkStart w:id="187" w:name="_Toc498001237"/>
      <w:r w:rsidRPr="00F103C9">
        <w:rPr>
          <w:rStyle w:val="CharSubdNo"/>
        </w:rPr>
        <w:lastRenderedPageBreak/>
        <w:t>Subdivision</w:t>
      </w:r>
      <w:r w:rsidR="00F103C9" w:rsidRPr="00F103C9">
        <w:rPr>
          <w:rStyle w:val="CharSubdNo"/>
        </w:rPr>
        <w:t> </w:t>
      </w:r>
      <w:r w:rsidRPr="00F103C9">
        <w:rPr>
          <w:rStyle w:val="CharSubdNo"/>
        </w:rPr>
        <w:t>29</w:t>
      </w:r>
      <w:r w:rsidR="00F103C9" w:rsidRPr="00F103C9">
        <w:rPr>
          <w:rStyle w:val="CharSubdNo"/>
        </w:rPr>
        <w:noBreakHyphen/>
      </w:r>
      <w:r w:rsidRPr="00F103C9">
        <w:rPr>
          <w:rStyle w:val="CharSubdNo"/>
        </w:rPr>
        <w:t>B</w:t>
      </w:r>
      <w:r w:rsidRPr="00F103C9">
        <w:t>—</w:t>
      </w:r>
      <w:r w:rsidRPr="00F103C9">
        <w:rPr>
          <w:rStyle w:val="CharSubdText"/>
        </w:rPr>
        <w:t>Accounting on a cash basis</w:t>
      </w:r>
      <w:bookmarkEnd w:id="187"/>
    </w:p>
    <w:p w:rsidR="00300522" w:rsidRPr="00F103C9" w:rsidRDefault="00300522" w:rsidP="00300522">
      <w:pPr>
        <w:pStyle w:val="ActHead5"/>
      </w:pPr>
      <w:bookmarkStart w:id="188" w:name="_Toc498001238"/>
      <w:r w:rsidRPr="00F103C9">
        <w:rPr>
          <w:rStyle w:val="CharSectno"/>
        </w:rPr>
        <w:t>29</w:t>
      </w:r>
      <w:r w:rsidR="00F103C9" w:rsidRPr="00F103C9">
        <w:rPr>
          <w:rStyle w:val="CharSectno"/>
        </w:rPr>
        <w:noBreakHyphen/>
      </w:r>
      <w:r w:rsidRPr="00F103C9">
        <w:rPr>
          <w:rStyle w:val="CharSectno"/>
        </w:rPr>
        <w:t>40</w:t>
      </w:r>
      <w:r w:rsidRPr="00F103C9">
        <w:t xml:space="preserve">  Choosing to account on a cash basis</w:t>
      </w:r>
      <w:bookmarkEnd w:id="188"/>
    </w:p>
    <w:p w:rsidR="00300522" w:rsidRPr="00F103C9" w:rsidRDefault="00300522" w:rsidP="00300522">
      <w:pPr>
        <w:pStyle w:val="subsection"/>
      </w:pPr>
      <w:r w:rsidRPr="00F103C9">
        <w:tab/>
        <w:t>(1)</w:t>
      </w:r>
      <w:r w:rsidRPr="00F103C9">
        <w:tab/>
      </w:r>
      <w:r w:rsidR="00022C20" w:rsidRPr="00F103C9">
        <w:t xml:space="preserve">You may choose to </w:t>
      </w:r>
      <w:r w:rsidR="00F103C9" w:rsidRPr="00F103C9">
        <w:rPr>
          <w:position w:val="6"/>
          <w:sz w:val="16"/>
        </w:rPr>
        <w:t>*</w:t>
      </w:r>
      <w:r w:rsidR="00022C20" w:rsidRPr="00F103C9">
        <w:t>account on a cash basis, with effect from the first day of the tax period that you choose, if</w:t>
      </w:r>
      <w:r w:rsidRPr="00F103C9">
        <w:t>:</w:t>
      </w:r>
    </w:p>
    <w:p w:rsidR="009525DE" w:rsidRPr="00F103C9" w:rsidRDefault="009525DE" w:rsidP="009525DE">
      <w:pPr>
        <w:pStyle w:val="paragraph"/>
      </w:pPr>
      <w:r w:rsidRPr="00F103C9">
        <w:tab/>
        <w:t>(a)</w:t>
      </w:r>
      <w:r w:rsidRPr="00F103C9">
        <w:tab/>
        <w:t xml:space="preserve">you are a </w:t>
      </w:r>
      <w:r w:rsidR="00F103C9" w:rsidRPr="00F103C9">
        <w:rPr>
          <w:position w:val="6"/>
          <w:sz w:val="16"/>
        </w:rPr>
        <w:t>*</w:t>
      </w:r>
      <w:r w:rsidRPr="00F103C9">
        <w:t>small business entity (other than because of subsection</w:t>
      </w:r>
      <w:r w:rsidR="00F103C9">
        <w:t> </w:t>
      </w:r>
      <w:r w:rsidRPr="00F103C9">
        <w:t>328</w:t>
      </w:r>
      <w:r w:rsidR="00F103C9">
        <w:noBreakHyphen/>
      </w:r>
      <w:r w:rsidRPr="00F103C9">
        <w:t xml:space="preserve">110(4) of the </w:t>
      </w:r>
      <w:r w:rsidR="00F103C9" w:rsidRPr="00F103C9">
        <w:rPr>
          <w:position w:val="6"/>
          <w:sz w:val="16"/>
        </w:rPr>
        <w:t>*</w:t>
      </w:r>
      <w:r w:rsidRPr="00F103C9">
        <w:t xml:space="preserve">ITAA 1997) for the </w:t>
      </w:r>
      <w:r w:rsidR="00F103C9" w:rsidRPr="00F103C9">
        <w:rPr>
          <w:position w:val="6"/>
          <w:sz w:val="16"/>
        </w:rPr>
        <w:t>*</w:t>
      </w:r>
      <w:r w:rsidRPr="00F103C9">
        <w:t>income year in which you make your choice; or</w:t>
      </w:r>
    </w:p>
    <w:p w:rsidR="009525DE" w:rsidRPr="00F103C9" w:rsidRDefault="009525DE" w:rsidP="009525DE">
      <w:pPr>
        <w:pStyle w:val="paragraph"/>
      </w:pPr>
      <w:r w:rsidRPr="00F103C9">
        <w:tab/>
        <w:t>(ab)</w:t>
      </w:r>
      <w:r w:rsidRPr="00F103C9">
        <w:tab/>
        <w:t xml:space="preserve">you do not carry on a </w:t>
      </w:r>
      <w:r w:rsidR="00F103C9" w:rsidRPr="00F103C9">
        <w:rPr>
          <w:position w:val="6"/>
          <w:sz w:val="16"/>
        </w:rPr>
        <w:t>*</w:t>
      </w:r>
      <w:r w:rsidRPr="00F103C9">
        <w:t xml:space="preserve">business and your </w:t>
      </w:r>
      <w:r w:rsidR="00F103C9" w:rsidRPr="00F103C9">
        <w:rPr>
          <w:position w:val="6"/>
          <w:sz w:val="16"/>
        </w:rPr>
        <w:t>*</w:t>
      </w:r>
      <w:r w:rsidRPr="00F103C9">
        <w:t xml:space="preserve">GST turnover does not exceed the </w:t>
      </w:r>
      <w:r w:rsidR="00F103C9" w:rsidRPr="00F103C9">
        <w:rPr>
          <w:position w:val="6"/>
          <w:sz w:val="16"/>
        </w:rPr>
        <w:t>*</w:t>
      </w:r>
      <w:r w:rsidRPr="00F103C9">
        <w:t>cash accounting turnover threshold; or</w:t>
      </w:r>
    </w:p>
    <w:p w:rsidR="00300522" w:rsidRPr="00F103C9" w:rsidRDefault="00300522" w:rsidP="00300522">
      <w:pPr>
        <w:pStyle w:val="paragraph"/>
      </w:pPr>
      <w:r w:rsidRPr="00F103C9">
        <w:tab/>
        <w:t>(b)</w:t>
      </w:r>
      <w:r w:rsidRPr="00F103C9">
        <w:tab/>
        <w:t>for income tax purposes, you account for your income using the receipts method; or</w:t>
      </w:r>
    </w:p>
    <w:p w:rsidR="00300522" w:rsidRPr="00F103C9" w:rsidRDefault="00300522" w:rsidP="00300522">
      <w:pPr>
        <w:pStyle w:val="paragraph"/>
      </w:pPr>
      <w:r w:rsidRPr="00F103C9">
        <w:tab/>
        <w:t>(c)</w:t>
      </w:r>
      <w:r w:rsidRPr="00F103C9">
        <w:tab/>
        <w:t xml:space="preserve">each of the </w:t>
      </w:r>
      <w:r w:rsidR="00F103C9" w:rsidRPr="00F103C9">
        <w:rPr>
          <w:position w:val="6"/>
          <w:sz w:val="16"/>
          <w:szCs w:val="16"/>
        </w:rPr>
        <w:t>*</w:t>
      </w:r>
      <w:r w:rsidRPr="00F103C9">
        <w:t xml:space="preserve">enterprises that you </w:t>
      </w:r>
      <w:r w:rsidR="00F103C9" w:rsidRPr="00F103C9">
        <w:rPr>
          <w:position w:val="6"/>
          <w:sz w:val="16"/>
          <w:szCs w:val="16"/>
        </w:rPr>
        <w:t>*</w:t>
      </w:r>
      <w:r w:rsidRPr="00F103C9">
        <w:t xml:space="preserve">carry on is an enterprise of a kind that the Commissioner determines, in writing, to be a kind of enterprise in respect of which a choice to </w:t>
      </w:r>
      <w:r w:rsidR="00F103C9" w:rsidRPr="00F103C9">
        <w:rPr>
          <w:position w:val="6"/>
          <w:sz w:val="16"/>
          <w:szCs w:val="16"/>
        </w:rPr>
        <w:t>*</w:t>
      </w:r>
      <w:r w:rsidRPr="00F103C9">
        <w:t xml:space="preserve">account on a cash basis may be made under </w:t>
      </w:r>
      <w:r w:rsidR="00D80695" w:rsidRPr="00F103C9">
        <w:t>this section.</w:t>
      </w:r>
    </w:p>
    <w:p w:rsidR="00300522" w:rsidRPr="00F103C9" w:rsidRDefault="00300522" w:rsidP="00300522">
      <w:pPr>
        <w:pStyle w:val="subsection"/>
      </w:pPr>
      <w:r w:rsidRPr="00F103C9">
        <w:tab/>
        <w:t>(3)</w:t>
      </w:r>
      <w:r w:rsidRPr="00F103C9">
        <w:tab/>
        <w:t xml:space="preserve">The </w:t>
      </w:r>
      <w:r w:rsidRPr="00F103C9">
        <w:rPr>
          <w:b/>
          <w:i/>
        </w:rPr>
        <w:t>cash accounting turnover threshold</w:t>
      </w:r>
      <w:r w:rsidRPr="00F103C9">
        <w:t xml:space="preserve"> is:</w:t>
      </w:r>
    </w:p>
    <w:p w:rsidR="00D80695" w:rsidRPr="00F103C9" w:rsidRDefault="00D80695" w:rsidP="00D80695">
      <w:pPr>
        <w:pStyle w:val="paragraph"/>
      </w:pPr>
      <w:r w:rsidRPr="00F103C9">
        <w:tab/>
        <w:t>(a)</w:t>
      </w:r>
      <w:r w:rsidRPr="00F103C9">
        <w:tab/>
        <w:t>$2 million; or</w:t>
      </w:r>
    </w:p>
    <w:p w:rsidR="00300522" w:rsidRPr="00F103C9" w:rsidRDefault="00300522" w:rsidP="00300522">
      <w:pPr>
        <w:pStyle w:val="paragraph"/>
      </w:pPr>
      <w:r w:rsidRPr="00F103C9">
        <w:tab/>
        <w:t>(b)</w:t>
      </w:r>
      <w:r w:rsidRPr="00F103C9">
        <w:tab/>
        <w:t>such higher amount as the regulations specify.</w:t>
      </w:r>
    </w:p>
    <w:p w:rsidR="00300522" w:rsidRPr="00F103C9" w:rsidRDefault="00300522" w:rsidP="00300522">
      <w:pPr>
        <w:pStyle w:val="ActHead5"/>
      </w:pPr>
      <w:bookmarkStart w:id="189" w:name="_Toc498001239"/>
      <w:r w:rsidRPr="00F103C9">
        <w:rPr>
          <w:rStyle w:val="CharSectno"/>
        </w:rPr>
        <w:t>29</w:t>
      </w:r>
      <w:r w:rsidR="00F103C9" w:rsidRPr="00F103C9">
        <w:rPr>
          <w:rStyle w:val="CharSectno"/>
        </w:rPr>
        <w:noBreakHyphen/>
      </w:r>
      <w:r w:rsidRPr="00F103C9">
        <w:rPr>
          <w:rStyle w:val="CharSectno"/>
        </w:rPr>
        <w:t>45</w:t>
      </w:r>
      <w:r w:rsidRPr="00F103C9">
        <w:t xml:space="preserve">  Permission to account on a cash basis</w:t>
      </w:r>
      <w:bookmarkEnd w:id="189"/>
    </w:p>
    <w:p w:rsidR="00300522" w:rsidRPr="00F103C9" w:rsidRDefault="00300522" w:rsidP="00300522">
      <w:pPr>
        <w:pStyle w:val="subsection"/>
      </w:pPr>
      <w:r w:rsidRPr="00F103C9">
        <w:tab/>
        <w:t>(1)</w:t>
      </w:r>
      <w:r w:rsidRPr="00F103C9">
        <w:tab/>
        <w:t xml:space="preserve">The Commissioner may permit you to </w:t>
      </w:r>
      <w:r w:rsidR="00F103C9" w:rsidRPr="00F103C9">
        <w:rPr>
          <w:position w:val="6"/>
          <w:sz w:val="16"/>
          <w:szCs w:val="16"/>
        </w:rPr>
        <w:t>*</w:t>
      </w:r>
      <w:r w:rsidRPr="00F103C9">
        <w:t>account on a cash basis if:</w:t>
      </w:r>
    </w:p>
    <w:p w:rsidR="00300522" w:rsidRPr="00F103C9" w:rsidRDefault="00300522" w:rsidP="00300522">
      <w:pPr>
        <w:pStyle w:val="paragraph"/>
      </w:pPr>
      <w:r w:rsidRPr="00F103C9">
        <w:tab/>
        <w:t>(a)</w:t>
      </w:r>
      <w:r w:rsidRPr="00F103C9">
        <w:tab/>
        <w:t xml:space="preserve">you apply to the Commissioner in the </w:t>
      </w:r>
      <w:r w:rsidR="00F103C9" w:rsidRPr="00F103C9">
        <w:rPr>
          <w:position w:val="6"/>
          <w:sz w:val="16"/>
          <w:szCs w:val="16"/>
        </w:rPr>
        <w:t>*</w:t>
      </w:r>
      <w:r w:rsidRPr="00F103C9">
        <w:t>approved form for permission to account on a cash basis; and</w:t>
      </w:r>
    </w:p>
    <w:p w:rsidR="00300522" w:rsidRPr="00F103C9" w:rsidRDefault="00300522" w:rsidP="00300522">
      <w:pPr>
        <w:pStyle w:val="paragraph"/>
      </w:pPr>
      <w:r w:rsidRPr="00F103C9">
        <w:tab/>
        <w:t>(b)</w:t>
      </w:r>
      <w:r w:rsidRPr="00F103C9">
        <w:tab/>
        <w:t>the Commissioner is satisfied that, having regard to:</w:t>
      </w:r>
    </w:p>
    <w:p w:rsidR="00300522" w:rsidRPr="00F103C9" w:rsidRDefault="00300522" w:rsidP="00300522">
      <w:pPr>
        <w:pStyle w:val="paragraphsub"/>
      </w:pPr>
      <w:r w:rsidRPr="00F103C9">
        <w:tab/>
        <w:t>(i)</w:t>
      </w:r>
      <w:r w:rsidRPr="00F103C9">
        <w:tab/>
        <w:t xml:space="preserve">the nature and size of the </w:t>
      </w:r>
      <w:r w:rsidR="00F103C9" w:rsidRPr="00F103C9">
        <w:rPr>
          <w:position w:val="6"/>
          <w:sz w:val="16"/>
          <w:szCs w:val="16"/>
        </w:rPr>
        <w:t>*</w:t>
      </w:r>
      <w:r w:rsidRPr="00F103C9">
        <w:t xml:space="preserve">enterprise that you </w:t>
      </w:r>
      <w:r w:rsidR="00F103C9" w:rsidRPr="00F103C9">
        <w:rPr>
          <w:position w:val="6"/>
          <w:sz w:val="16"/>
          <w:szCs w:val="16"/>
        </w:rPr>
        <w:t>*</w:t>
      </w:r>
      <w:r w:rsidRPr="00F103C9">
        <w:t>carry on; and</w:t>
      </w:r>
    </w:p>
    <w:p w:rsidR="00300522" w:rsidRPr="00F103C9" w:rsidRDefault="00300522" w:rsidP="00300522">
      <w:pPr>
        <w:pStyle w:val="paragraphsub"/>
      </w:pPr>
      <w:r w:rsidRPr="00F103C9">
        <w:tab/>
        <w:t>(ii)</w:t>
      </w:r>
      <w:r w:rsidRPr="00F103C9">
        <w:tab/>
        <w:t>the nature of the accounting system that you use;</w:t>
      </w:r>
    </w:p>
    <w:p w:rsidR="00300522" w:rsidRPr="00F103C9" w:rsidRDefault="00300522" w:rsidP="00300522">
      <w:pPr>
        <w:pStyle w:val="paragraph"/>
      </w:pPr>
      <w:r w:rsidRPr="00F103C9">
        <w:tab/>
      </w:r>
      <w:r w:rsidRPr="00F103C9">
        <w:tab/>
        <w:t>it is appropriate to permit you to account on a cash basis.</w:t>
      </w:r>
    </w:p>
    <w:p w:rsidR="00300522" w:rsidRPr="00F103C9" w:rsidRDefault="00300522" w:rsidP="00300522">
      <w:pPr>
        <w:pStyle w:val="notetext"/>
      </w:pPr>
      <w:r w:rsidRPr="00F103C9">
        <w:t>Note:</w:t>
      </w:r>
      <w:r w:rsidRPr="00F103C9">
        <w:tab/>
        <w:t>Refusing to permit you to account on a cash basis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lastRenderedPageBreak/>
        <w:tab/>
        <w:t>(2)</w:t>
      </w:r>
      <w:r w:rsidRPr="00F103C9">
        <w:tab/>
        <w:t xml:space="preserve">The Commissioner must notify you in writing of any decision he or she makes in relation to you under this section. If the Commissioner decides to permit you to </w:t>
      </w:r>
      <w:r w:rsidR="00F103C9" w:rsidRPr="00F103C9">
        <w:rPr>
          <w:position w:val="6"/>
          <w:sz w:val="16"/>
          <w:szCs w:val="16"/>
        </w:rPr>
        <w:t>*</w:t>
      </w:r>
      <w:r w:rsidRPr="00F103C9">
        <w:t>account on a cash basis, the notice must specify the date of effect of your permission.</w:t>
      </w:r>
    </w:p>
    <w:p w:rsidR="00300522" w:rsidRPr="00F103C9" w:rsidRDefault="00300522" w:rsidP="00300522">
      <w:pPr>
        <w:pStyle w:val="notetext"/>
      </w:pPr>
      <w:r w:rsidRPr="00F103C9">
        <w:t>Note:</w:t>
      </w:r>
      <w:r w:rsidRPr="00F103C9">
        <w:tab/>
        <w:t>Deciding the date of effect of your permission to account on a cash basis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ActHead5"/>
      </w:pPr>
      <w:bookmarkStart w:id="190" w:name="_Toc498001240"/>
      <w:r w:rsidRPr="00F103C9">
        <w:rPr>
          <w:rStyle w:val="CharSectno"/>
        </w:rPr>
        <w:t>29</w:t>
      </w:r>
      <w:r w:rsidR="00F103C9" w:rsidRPr="00F103C9">
        <w:rPr>
          <w:rStyle w:val="CharSectno"/>
        </w:rPr>
        <w:noBreakHyphen/>
      </w:r>
      <w:r w:rsidRPr="00F103C9">
        <w:rPr>
          <w:rStyle w:val="CharSectno"/>
        </w:rPr>
        <w:t>50</w:t>
      </w:r>
      <w:r w:rsidRPr="00F103C9">
        <w:t xml:space="preserve">  Ceasing to account on a cash basis</w:t>
      </w:r>
      <w:bookmarkEnd w:id="190"/>
    </w:p>
    <w:p w:rsidR="00300522" w:rsidRPr="00F103C9" w:rsidRDefault="00300522" w:rsidP="00300522">
      <w:pPr>
        <w:pStyle w:val="subsection"/>
      </w:pPr>
      <w:r w:rsidRPr="00F103C9">
        <w:tab/>
        <w:t>(1)</w:t>
      </w:r>
      <w:r w:rsidRPr="00F103C9">
        <w:tab/>
        <w:t xml:space="preserve">You cease to </w:t>
      </w:r>
      <w:r w:rsidR="00F103C9" w:rsidRPr="00F103C9">
        <w:rPr>
          <w:position w:val="6"/>
          <w:sz w:val="16"/>
          <w:szCs w:val="16"/>
        </w:rPr>
        <w:t>*</w:t>
      </w:r>
      <w:r w:rsidRPr="00F103C9">
        <w:t>account on a cash basis if:</w:t>
      </w:r>
    </w:p>
    <w:p w:rsidR="0027388A" w:rsidRPr="00F103C9" w:rsidRDefault="0027388A" w:rsidP="0027388A">
      <w:pPr>
        <w:pStyle w:val="paragraph"/>
      </w:pPr>
      <w:r w:rsidRPr="00F103C9">
        <w:tab/>
        <w:t>(a)</w:t>
      </w:r>
      <w:r w:rsidRPr="00F103C9">
        <w:tab/>
        <w:t>in a case to which paragraph</w:t>
      </w:r>
      <w:r w:rsidR="00F103C9">
        <w:t> </w:t>
      </w:r>
      <w:r w:rsidRPr="00F103C9">
        <w:t>29</w:t>
      </w:r>
      <w:r w:rsidR="00F103C9">
        <w:noBreakHyphen/>
      </w:r>
      <w:r w:rsidRPr="00F103C9">
        <w:t xml:space="preserve">40(1)(a) applied—you are not a </w:t>
      </w:r>
      <w:r w:rsidR="00F103C9" w:rsidRPr="00F103C9">
        <w:rPr>
          <w:position w:val="6"/>
          <w:sz w:val="16"/>
        </w:rPr>
        <w:t>*</w:t>
      </w:r>
      <w:r w:rsidRPr="00F103C9">
        <w:t xml:space="preserve">small business entity of the kind referred to in that paragraph for an </w:t>
      </w:r>
      <w:r w:rsidR="00F103C9" w:rsidRPr="00F103C9">
        <w:rPr>
          <w:position w:val="6"/>
          <w:sz w:val="16"/>
        </w:rPr>
        <w:t>*</w:t>
      </w:r>
      <w:r w:rsidRPr="00F103C9">
        <w:t xml:space="preserve">income year and you do not have permission to </w:t>
      </w:r>
      <w:r w:rsidR="00F103C9" w:rsidRPr="00F103C9">
        <w:rPr>
          <w:position w:val="6"/>
          <w:sz w:val="16"/>
        </w:rPr>
        <w:t>*</w:t>
      </w:r>
      <w:r w:rsidRPr="00F103C9">
        <w:t>account on a cash basis; or</w:t>
      </w:r>
    </w:p>
    <w:p w:rsidR="0027388A" w:rsidRPr="00F103C9" w:rsidRDefault="0027388A" w:rsidP="0027388A">
      <w:pPr>
        <w:pStyle w:val="paragraph"/>
      </w:pPr>
      <w:r w:rsidRPr="00F103C9">
        <w:tab/>
        <w:t>(ab)</w:t>
      </w:r>
      <w:r w:rsidRPr="00F103C9">
        <w:tab/>
        <w:t>in a case to which paragraph</w:t>
      </w:r>
      <w:r w:rsidR="00F103C9">
        <w:t> </w:t>
      </w:r>
      <w:r w:rsidRPr="00F103C9">
        <w:t>29</w:t>
      </w:r>
      <w:r w:rsidR="00F103C9">
        <w:noBreakHyphen/>
      </w:r>
      <w:r w:rsidRPr="00F103C9">
        <w:t>40(1)(ab) applied—you do not satisfy the requirements of that paragraph and you do not have permission to account on a cash basis; or</w:t>
      </w:r>
    </w:p>
    <w:p w:rsidR="00300522" w:rsidRPr="00F103C9" w:rsidRDefault="00300522" w:rsidP="00300522">
      <w:pPr>
        <w:pStyle w:val="paragraph"/>
      </w:pPr>
      <w:r w:rsidRPr="00F103C9">
        <w:tab/>
        <w:t>(b)</w:t>
      </w:r>
      <w:r w:rsidRPr="00F103C9">
        <w:tab/>
        <w:t xml:space="preserve">you notify the Commissioner, in the </w:t>
      </w:r>
      <w:r w:rsidR="00F103C9" w:rsidRPr="00F103C9">
        <w:rPr>
          <w:position w:val="6"/>
          <w:sz w:val="16"/>
          <w:szCs w:val="16"/>
        </w:rPr>
        <w:t>*</w:t>
      </w:r>
      <w:r w:rsidRPr="00F103C9">
        <w:t xml:space="preserve">approved form, that you are ceasing to </w:t>
      </w:r>
      <w:r w:rsidR="00F103C9" w:rsidRPr="00F103C9">
        <w:rPr>
          <w:position w:val="6"/>
          <w:sz w:val="16"/>
          <w:szCs w:val="16"/>
        </w:rPr>
        <w:t>*</w:t>
      </w:r>
      <w:r w:rsidRPr="00F103C9">
        <w:t>account on a cash basis.</w:t>
      </w:r>
    </w:p>
    <w:p w:rsidR="008524B9" w:rsidRPr="00F103C9" w:rsidRDefault="008524B9" w:rsidP="008524B9">
      <w:pPr>
        <w:pStyle w:val="subsection"/>
      </w:pPr>
      <w:r w:rsidRPr="00F103C9">
        <w:tab/>
        <w:t>(2)</w:t>
      </w:r>
      <w:r w:rsidRPr="00F103C9">
        <w:tab/>
        <w:t>The date of effect of your cessation is the first day of the next tax period to commence after:</w:t>
      </w:r>
    </w:p>
    <w:p w:rsidR="008524B9" w:rsidRPr="00F103C9" w:rsidRDefault="008524B9" w:rsidP="008524B9">
      <w:pPr>
        <w:pStyle w:val="paragraph"/>
      </w:pPr>
      <w:r w:rsidRPr="00F103C9">
        <w:tab/>
        <w:t>(a)</w:t>
      </w:r>
      <w:r w:rsidRPr="00F103C9">
        <w:tab/>
        <w:t xml:space="preserve">if </w:t>
      </w:r>
      <w:r w:rsidR="00F103C9">
        <w:t>paragraph (</w:t>
      </w:r>
      <w:r w:rsidRPr="00F103C9">
        <w:t xml:space="preserve">1)(a) applies—the start of the </w:t>
      </w:r>
      <w:r w:rsidR="00F103C9" w:rsidRPr="00F103C9">
        <w:rPr>
          <w:position w:val="6"/>
          <w:sz w:val="16"/>
        </w:rPr>
        <w:t>*</w:t>
      </w:r>
      <w:r w:rsidRPr="00F103C9">
        <w:t>income year referred to in that paragraph; or</w:t>
      </w:r>
    </w:p>
    <w:p w:rsidR="008524B9" w:rsidRPr="00F103C9" w:rsidRDefault="008524B9" w:rsidP="008524B9">
      <w:pPr>
        <w:pStyle w:val="paragraph"/>
      </w:pPr>
      <w:r w:rsidRPr="00F103C9">
        <w:tab/>
        <w:t>(b)</w:t>
      </w:r>
      <w:r w:rsidRPr="00F103C9">
        <w:tab/>
        <w:t xml:space="preserve">if </w:t>
      </w:r>
      <w:r w:rsidR="00F103C9">
        <w:t>paragraph (</w:t>
      </w:r>
      <w:r w:rsidRPr="00F103C9">
        <w:t>1)(ab) applies—you do not satisfy the requirements of paragraph</w:t>
      </w:r>
      <w:r w:rsidR="00F103C9">
        <w:t> </w:t>
      </w:r>
      <w:r w:rsidRPr="00F103C9">
        <w:t>29</w:t>
      </w:r>
      <w:r w:rsidR="00F103C9">
        <w:noBreakHyphen/>
      </w:r>
      <w:r w:rsidRPr="00F103C9">
        <w:t>40(1)(ab); or</w:t>
      </w:r>
    </w:p>
    <w:p w:rsidR="008524B9" w:rsidRPr="00F103C9" w:rsidRDefault="008524B9" w:rsidP="008524B9">
      <w:pPr>
        <w:pStyle w:val="paragraph"/>
      </w:pPr>
      <w:r w:rsidRPr="00F103C9">
        <w:tab/>
        <w:t>(c)</w:t>
      </w:r>
      <w:r w:rsidRPr="00F103C9">
        <w:tab/>
        <w:t xml:space="preserve">if </w:t>
      </w:r>
      <w:r w:rsidR="00F103C9">
        <w:t>paragraph (</w:t>
      </w:r>
      <w:r w:rsidRPr="00F103C9">
        <w:t>1)(b) applies—you notify the Commissioner.</w:t>
      </w:r>
    </w:p>
    <w:p w:rsidR="00300522" w:rsidRPr="00F103C9" w:rsidRDefault="00300522" w:rsidP="00300522">
      <w:pPr>
        <w:pStyle w:val="subsection"/>
      </w:pPr>
      <w:r w:rsidRPr="00F103C9">
        <w:tab/>
        <w:t>(3)</w:t>
      </w:r>
      <w:r w:rsidRPr="00F103C9">
        <w:tab/>
        <w:t xml:space="preserve">The Commissioner must revoke any permission for you to </w:t>
      </w:r>
      <w:r w:rsidR="00F103C9" w:rsidRPr="00F103C9">
        <w:rPr>
          <w:position w:val="6"/>
          <w:sz w:val="16"/>
          <w:szCs w:val="16"/>
        </w:rPr>
        <w:t>*</w:t>
      </w:r>
      <w:r w:rsidRPr="00F103C9">
        <w:t>account on a cash basis if the Commissioner is satisfied that:</w:t>
      </w:r>
    </w:p>
    <w:p w:rsidR="00A47F8F" w:rsidRPr="00F103C9" w:rsidRDefault="00A47F8F" w:rsidP="00A47F8F">
      <w:pPr>
        <w:pStyle w:val="paragraph"/>
      </w:pPr>
      <w:r w:rsidRPr="00F103C9">
        <w:tab/>
        <w:t>(a)</w:t>
      </w:r>
      <w:r w:rsidRPr="00F103C9">
        <w:tab/>
        <w:t>either:</w:t>
      </w:r>
    </w:p>
    <w:p w:rsidR="00A47F8F" w:rsidRPr="00F103C9" w:rsidRDefault="00A47F8F" w:rsidP="00A47F8F">
      <w:pPr>
        <w:pStyle w:val="paragraphsub"/>
      </w:pPr>
      <w:r w:rsidRPr="00F103C9">
        <w:tab/>
        <w:t>(i)</w:t>
      </w:r>
      <w:r w:rsidRPr="00F103C9">
        <w:tab/>
        <w:t xml:space="preserve">you carry on a </w:t>
      </w:r>
      <w:r w:rsidR="00F103C9" w:rsidRPr="00F103C9">
        <w:rPr>
          <w:position w:val="6"/>
          <w:sz w:val="16"/>
        </w:rPr>
        <w:t>*</w:t>
      </w:r>
      <w:r w:rsidRPr="00F103C9">
        <w:t xml:space="preserve">business but you are not a </w:t>
      </w:r>
      <w:r w:rsidR="00F103C9" w:rsidRPr="00F103C9">
        <w:rPr>
          <w:position w:val="6"/>
          <w:sz w:val="16"/>
        </w:rPr>
        <w:t>*</w:t>
      </w:r>
      <w:r w:rsidRPr="00F103C9">
        <w:t xml:space="preserve">small business entity (other than because of </w:t>
      </w:r>
      <w:r w:rsidRPr="00F103C9">
        <w:lastRenderedPageBreak/>
        <w:t>subsection</w:t>
      </w:r>
      <w:r w:rsidR="00F103C9">
        <w:t> </w:t>
      </w:r>
      <w:r w:rsidRPr="00F103C9">
        <w:t>328</w:t>
      </w:r>
      <w:r w:rsidR="00F103C9">
        <w:noBreakHyphen/>
      </w:r>
      <w:r w:rsidRPr="00F103C9">
        <w:t xml:space="preserve">110(4) of the </w:t>
      </w:r>
      <w:r w:rsidR="00F103C9" w:rsidRPr="00F103C9">
        <w:rPr>
          <w:position w:val="6"/>
          <w:sz w:val="16"/>
        </w:rPr>
        <w:t>*</w:t>
      </w:r>
      <w:r w:rsidRPr="00F103C9">
        <w:t xml:space="preserve">ITAA 1997) for an </w:t>
      </w:r>
      <w:r w:rsidR="00F103C9" w:rsidRPr="00F103C9">
        <w:rPr>
          <w:position w:val="6"/>
          <w:sz w:val="16"/>
        </w:rPr>
        <w:t>*</w:t>
      </w:r>
      <w:r w:rsidRPr="00F103C9">
        <w:t>income year; or</w:t>
      </w:r>
    </w:p>
    <w:p w:rsidR="00A47F8F" w:rsidRPr="00F103C9" w:rsidRDefault="00A47F8F" w:rsidP="00A47F8F">
      <w:pPr>
        <w:pStyle w:val="paragraphsub"/>
      </w:pPr>
      <w:r w:rsidRPr="00F103C9">
        <w:tab/>
        <w:t>(ii)</w:t>
      </w:r>
      <w:r w:rsidRPr="00F103C9">
        <w:tab/>
        <w:t xml:space="preserve">you do not carry on a business and your </w:t>
      </w:r>
      <w:r w:rsidR="00F103C9" w:rsidRPr="00F103C9">
        <w:rPr>
          <w:position w:val="6"/>
          <w:sz w:val="16"/>
        </w:rPr>
        <w:t>*</w:t>
      </w:r>
      <w:r w:rsidRPr="00F103C9">
        <w:t xml:space="preserve">GST turnover meets the </w:t>
      </w:r>
      <w:r w:rsidR="00F103C9" w:rsidRPr="00F103C9">
        <w:rPr>
          <w:position w:val="6"/>
          <w:sz w:val="16"/>
        </w:rPr>
        <w:t>*</w:t>
      </w:r>
      <w:r w:rsidRPr="00F103C9">
        <w:t>cash accounting turnover threshold; and</w:t>
      </w:r>
    </w:p>
    <w:p w:rsidR="00300522" w:rsidRPr="00F103C9" w:rsidRDefault="00300522" w:rsidP="00300522">
      <w:pPr>
        <w:pStyle w:val="paragraph"/>
      </w:pPr>
      <w:r w:rsidRPr="00F103C9">
        <w:tab/>
        <w:t>(b)</w:t>
      </w:r>
      <w:r w:rsidRPr="00F103C9">
        <w:tab/>
        <w:t>it is not appropriate to permit you to account on a cash basis.</w:t>
      </w:r>
    </w:p>
    <w:p w:rsidR="00300522" w:rsidRPr="00F103C9" w:rsidRDefault="00300522" w:rsidP="00300522">
      <w:pPr>
        <w:pStyle w:val="notetext"/>
      </w:pPr>
      <w:r w:rsidRPr="00F103C9">
        <w:t>Note:</w:t>
      </w:r>
      <w:r w:rsidRPr="00F103C9">
        <w:tab/>
        <w:t>Revoking your permission to account on a cash basis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(4)</w:t>
      </w:r>
      <w:r w:rsidRPr="00F103C9">
        <w:tab/>
        <w:t xml:space="preserve">The Commissioner must notify you in writing of his or her decision under </w:t>
      </w:r>
      <w:r w:rsidR="00F103C9">
        <w:t>subsection (</w:t>
      </w:r>
      <w:r w:rsidRPr="00F103C9">
        <w:t>3). The notice must specify the date of effect of the revocation, which can be the first day of any tax period starting before, on or after the day on which the Commissioner makes the decision.</w:t>
      </w:r>
    </w:p>
    <w:p w:rsidR="00300522" w:rsidRPr="00F103C9" w:rsidRDefault="00300522" w:rsidP="00300522">
      <w:pPr>
        <w:pStyle w:val="notetext"/>
      </w:pPr>
      <w:r w:rsidRPr="00F103C9">
        <w:t>Note:</w:t>
      </w:r>
      <w:r w:rsidRPr="00F103C9">
        <w:tab/>
        <w:t>Deciding the date of effect of the revocation of your permission to account on a cash basis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ActHead5"/>
      </w:pPr>
      <w:bookmarkStart w:id="191" w:name="_Toc498001241"/>
      <w:r w:rsidRPr="00F103C9">
        <w:rPr>
          <w:rStyle w:val="CharSectno"/>
        </w:rPr>
        <w:t>29</w:t>
      </w:r>
      <w:r w:rsidR="00F103C9" w:rsidRPr="00F103C9">
        <w:rPr>
          <w:rStyle w:val="CharSectno"/>
        </w:rPr>
        <w:noBreakHyphen/>
      </w:r>
      <w:r w:rsidRPr="00F103C9">
        <w:rPr>
          <w:rStyle w:val="CharSectno"/>
        </w:rPr>
        <w:t>69</w:t>
      </w:r>
      <w:r w:rsidRPr="00F103C9">
        <w:t xml:space="preserve">  Special rules relating to accounting on a cash basis</w:t>
      </w:r>
      <w:bookmarkEnd w:id="191"/>
    </w:p>
    <w:p w:rsidR="00300522" w:rsidRPr="00F103C9" w:rsidRDefault="00300522" w:rsidP="00300522">
      <w:pPr>
        <w:pStyle w:val="subsection"/>
      </w:pPr>
      <w:r w:rsidRPr="00F103C9">
        <w:tab/>
      </w:r>
      <w:r w:rsidRPr="00F103C9">
        <w:tab/>
        <w:t>Chapter</w:t>
      </w:r>
      <w:r w:rsidR="00F103C9">
        <w:t> </w:t>
      </w:r>
      <w:r w:rsidRPr="00F103C9">
        <w:t>4 contains special rules relating to accounting on a cash basis,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300522">
            <w:pPr>
              <w:pStyle w:val="Tabletext"/>
              <w:keepNext/>
              <w:rPr>
                <w:b/>
              </w:rPr>
            </w:pPr>
            <w:r w:rsidRPr="00F103C9">
              <w:rPr>
                <w:b/>
                <w:bCs/>
              </w:rPr>
              <w:t>Checklist of special rules</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300522">
            <w:pPr>
              <w:pStyle w:val="Tabletext"/>
              <w:keepNext/>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300522">
            <w:pPr>
              <w:pStyle w:val="Tabletext"/>
              <w:keepNext/>
              <w:rPr>
                <w:b/>
              </w:rPr>
            </w:pPr>
            <w:r w:rsidRPr="00F103C9">
              <w:rPr>
                <w:b/>
                <w:bCs/>
              </w:rPr>
              <w:t>For this case ...</w:t>
            </w:r>
          </w:p>
        </w:tc>
        <w:tc>
          <w:tcPr>
            <w:tcW w:w="1753" w:type="dxa"/>
            <w:tcBorders>
              <w:top w:val="single" w:sz="6" w:space="0" w:color="auto"/>
              <w:bottom w:val="single" w:sz="12" w:space="0" w:color="auto"/>
            </w:tcBorders>
            <w:shd w:val="clear" w:color="auto" w:fill="auto"/>
          </w:tcPr>
          <w:p w:rsidR="00300522" w:rsidRPr="00F103C9" w:rsidRDefault="00300522" w:rsidP="00300522">
            <w:pPr>
              <w:pStyle w:val="Tabletext"/>
              <w:keepNext/>
              <w:rPr>
                <w:b/>
              </w:rPr>
            </w:pPr>
            <w:r w:rsidRPr="00F103C9">
              <w:rPr>
                <w:b/>
                <w:bCs/>
              </w:rPr>
              <w:t>See:</w:t>
            </w:r>
          </w:p>
        </w:tc>
      </w:tr>
      <w:tr w:rsidR="00300522" w:rsidRPr="00F103C9"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1</w:t>
            </w:r>
          </w:p>
        </w:tc>
        <w:tc>
          <w:tcPr>
            <w:tcW w:w="3544"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 xml:space="preserve">Accounting basis of </w:t>
            </w:r>
            <w:r w:rsidR="00834795" w:rsidRPr="00F103C9">
              <w:t>charities</w:t>
            </w:r>
            <w:r w:rsidRPr="00F103C9">
              <w:t xml:space="preserve"> etc.</w:t>
            </w:r>
          </w:p>
        </w:tc>
        <w:tc>
          <w:tcPr>
            <w:tcW w:w="1753"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157</w:t>
            </w:r>
          </w:p>
        </w:tc>
      </w:tr>
      <w:tr w:rsidR="00FF046B" w:rsidRPr="00F103C9" w:rsidTr="00A53099">
        <w:tblPrEx>
          <w:tblCellMar>
            <w:left w:w="107" w:type="dxa"/>
            <w:right w:w="107" w:type="dxa"/>
          </w:tblCellMar>
        </w:tblPrEx>
        <w:tc>
          <w:tcPr>
            <w:tcW w:w="624" w:type="dxa"/>
            <w:tcBorders>
              <w:bottom w:val="single" w:sz="12" w:space="0" w:color="auto"/>
            </w:tcBorders>
            <w:shd w:val="clear" w:color="auto" w:fill="auto"/>
          </w:tcPr>
          <w:p w:rsidR="00FF046B" w:rsidRPr="00F103C9" w:rsidRDefault="00FF046B" w:rsidP="00300522">
            <w:pPr>
              <w:pStyle w:val="Tabletext"/>
            </w:pPr>
            <w:r w:rsidRPr="00F103C9">
              <w:t>2</w:t>
            </w:r>
          </w:p>
        </w:tc>
        <w:tc>
          <w:tcPr>
            <w:tcW w:w="3544" w:type="dxa"/>
            <w:tcBorders>
              <w:bottom w:val="single" w:sz="12" w:space="0" w:color="auto"/>
            </w:tcBorders>
            <w:shd w:val="clear" w:color="auto" w:fill="auto"/>
          </w:tcPr>
          <w:p w:rsidR="00FF046B" w:rsidRPr="00F103C9" w:rsidRDefault="00FF046B" w:rsidP="00300522">
            <w:pPr>
              <w:pStyle w:val="Tabletext"/>
            </w:pPr>
            <w:r w:rsidRPr="00F103C9">
              <w:t>Hire purchase agreements</w:t>
            </w:r>
          </w:p>
        </w:tc>
        <w:tc>
          <w:tcPr>
            <w:tcW w:w="1753" w:type="dxa"/>
            <w:tcBorders>
              <w:bottom w:val="single" w:sz="12" w:space="0" w:color="auto"/>
            </w:tcBorders>
            <w:shd w:val="clear" w:color="auto" w:fill="auto"/>
          </w:tcPr>
          <w:p w:rsidR="00FF046B" w:rsidRPr="00F103C9" w:rsidRDefault="00FF046B" w:rsidP="00300522">
            <w:pPr>
              <w:pStyle w:val="Tabletext"/>
            </w:pPr>
            <w:r w:rsidRPr="00F103C9">
              <w:t>Division</w:t>
            </w:r>
            <w:r w:rsidR="00F103C9">
              <w:t> </w:t>
            </w:r>
            <w:r w:rsidRPr="00F103C9">
              <w:t>158</w:t>
            </w:r>
          </w:p>
        </w:tc>
      </w:tr>
    </w:tbl>
    <w:p w:rsidR="00300522" w:rsidRPr="00F103C9" w:rsidRDefault="00300522" w:rsidP="00300522">
      <w:pPr>
        <w:pStyle w:val="ActHead4"/>
      </w:pPr>
      <w:bookmarkStart w:id="192" w:name="_Toc498001242"/>
      <w:r w:rsidRPr="00F103C9">
        <w:rPr>
          <w:rStyle w:val="CharSubdNo"/>
        </w:rPr>
        <w:t>Subdivision</w:t>
      </w:r>
      <w:r w:rsidR="00F103C9" w:rsidRPr="00F103C9">
        <w:rPr>
          <w:rStyle w:val="CharSubdNo"/>
        </w:rPr>
        <w:t> </w:t>
      </w:r>
      <w:r w:rsidRPr="00F103C9">
        <w:rPr>
          <w:rStyle w:val="CharSubdNo"/>
        </w:rPr>
        <w:t>29</w:t>
      </w:r>
      <w:r w:rsidR="00F103C9" w:rsidRPr="00F103C9">
        <w:rPr>
          <w:rStyle w:val="CharSubdNo"/>
        </w:rPr>
        <w:noBreakHyphen/>
      </w:r>
      <w:r w:rsidRPr="00F103C9">
        <w:rPr>
          <w:rStyle w:val="CharSubdNo"/>
        </w:rPr>
        <w:t>C</w:t>
      </w:r>
      <w:r w:rsidRPr="00F103C9">
        <w:t>—</w:t>
      </w:r>
      <w:r w:rsidRPr="00F103C9">
        <w:rPr>
          <w:rStyle w:val="CharSubdText"/>
        </w:rPr>
        <w:t>Tax invoices and adjustment notes</w:t>
      </w:r>
      <w:bookmarkEnd w:id="192"/>
    </w:p>
    <w:p w:rsidR="00300522" w:rsidRPr="00F103C9" w:rsidRDefault="00300522" w:rsidP="00300522">
      <w:pPr>
        <w:pStyle w:val="ActHead5"/>
      </w:pPr>
      <w:bookmarkStart w:id="193" w:name="_Toc498001243"/>
      <w:r w:rsidRPr="00F103C9">
        <w:rPr>
          <w:rStyle w:val="CharSectno"/>
        </w:rPr>
        <w:t>29</w:t>
      </w:r>
      <w:r w:rsidR="00F103C9" w:rsidRPr="00F103C9">
        <w:rPr>
          <w:rStyle w:val="CharSectno"/>
        </w:rPr>
        <w:noBreakHyphen/>
      </w:r>
      <w:r w:rsidRPr="00F103C9">
        <w:rPr>
          <w:rStyle w:val="CharSectno"/>
        </w:rPr>
        <w:t>70</w:t>
      </w:r>
      <w:r w:rsidRPr="00F103C9">
        <w:t xml:space="preserve">  Tax invoices</w:t>
      </w:r>
      <w:bookmarkEnd w:id="193"/>
    </w:p>
    <w:p w:rsidR="00521C09" w:rsidRPr="00F103C9" w:rsidRDefault="00521C09" w:rsidP="00521C09">
      <w:pPr>
        <w:pStyle w:val="subsection"/>
      </w:pPr>
      <w:r w:rsidRPr="00F103C9">
        <w:tab/>
        <w:t>(1)</w:t>
      </w:r>
      <w:r w:rsidRPr="00F103C9">
        <w:tab/>
        <w:t xml:space="preserve">A </w:t>
      </w:r>
      <w:r w:rsidRPr="00F103C9">
        <w:rPr>
          <w:b/>
          <w:i/>
        </w:rPr>
        <w:t>tax invoice</w:t>
      </w:r>
      <w:r w:rsidRPr="00F103C9">
        <w:t xml:space="preserve"> is a document that complies with the following requirements:</w:t>
      </w:r>
    </w:p>
    <w:p w:rsidR="00521C09" w:rsidRPr="00F103C9" w:rsidRDefault="00521C09" w:rsidP="00521C09">
      <w:pPr>
        <w:pStyle w:val="paragraph"/>
      </w:pPr>
      <w:r w:rsidRPr="00F103C9">
        <w:lastRenderedPageBreak/>
        <w:tab/>
        <w:t>(a)</w:t>
      </w:r>
      <w:r w:rsidRPr="00F103C9">
        <w:tab/>
        <w:t xml:space="preserve">it is issued by the supplier of the supply or supplies to which the document relates, unless it is a </w:t>
      </w:r>
      <w:r w:rsidR="00F103C9" w:rsidRPr="00F103C9">
        <w:rPr>
          <w:position w:val="6"/>
          <w:sz w:val="16"/>
        </w:rPr>
        <w:t>*</w:t>
      </w:r>
      <w:r w:rsidRPr="00F103C9">
        <w:t xml:space="preserve">recipient created tax invoice (in which case it is issued by the </w:t>
      </w:r>
      <w:r w:rsidR="00F103C9" w:rsidRPr="00F103C9">
        <w:rPr>
          <w:position w:val="6"/>
          <w:sz w:val="16"/>
        </w:rPr>
        <w:t>*</w:t>
      </w:r>
      <w:r w:rsidRPr="00F103C9">
        <w:t>recipient);</w:t>
      </w:r>
    </w:p>
    <w:p w:rsidR="00521C09" w:rsidRPr="00F103C9" w:rsidRDefault="00521C09" w:rsidP="00521C09">
      <w:pPr>
        <w:pStyle w:val="paragraph"/>
      </w:pPr>
      <w:r w:rsidRPr="00F103C9">
        <w:tab/>
        <w:t>(b)</w:t>
      </w:r>
      <w:r w:rsidRPr="00F103C9">
        <w:tab/>
        <w:t xml:space="preserve">it is in the </w:t>
      </w:r>
      <w:r w:rsidR="00F103C9" w:rsidRPr="00F103C9">
        <w:rPr>
          <w:position w:val="6"/>
          <w:sz w:val="16"/>
        </w:rPr>
        <w:t>*</w:t>
      </w:r>
      <w:r w:rsidRPr="00F103C9">
        <w:t>approved form;</w:t>
      </w:r>
    </w:p>
    <w:p w:rsidR="00521C09" w:rsidRPr="00F103C9" w:rsidRDefault="00521C09" w:rsidP="00521C09">
      <w:pPr>
        <w:pStyle w:val="paragraph"/>
      </w:pPr>
      <w:r w:rsidRPr="00F103C9">
        <w:tab/>
        <w:t>(c)</w:t>
      </w:r>
      <w:r w:rsidRPr="00F103C9">
        <w:tab/>
        <w:t>it contains enough information to enable the following to be clearly ascertained:</w:t>
      </w:r>
    </w:p>
    <w:p w:rsidR="00521C09" w:rsidRPr="00F103C9" w:rsidRDefault="00521C09" w:rsidP="00521C09">
      <w:pPr>
        <w:pStyle w:val="paragraphsub"/>
      </w:pPr>
      <w:r w:rsidRPr="00F103C9">
        <w:tab/>
        <w:t>(i)</w:t>
      </w:r>
      <w:r w:rsidRPr="00F103C9">
        <w:tab/>
        <w:t xml:space="preserve">the supplier’s identity and the supplier’s </w:t>
      </w:r>
      <w:r w:rsidR="00F103C9" w:rsidRPr="00F103C9">
        <w:rPr>
          <w:position w:val="6"/>
          <w:sz w:val="16"/>
        </w:rPr>
        <w:t>*</w:t>
      </w:r>
      <w:r w:rsidRPr="00F103C9">
        <w:t>ABN;</w:t>
      </w:r>
    </w:p>
    <w:p w:rsidR="00521C09" w:rsidRPr="00F103C9" w:rsidRDefault="00521C09" w:rsidP="00521C09">
      <w:pPr>
        <w:pStyle w:val="paragraphsub"/>
      </w:pPr>
      <w:r w:rsidRPr="00F103C9">
        <w:tab/>
        <w:t>(ii)</w:t>
      </w:r>
      <w:r w:rsidRPr="00F103C9">
        <w:tab/>
        <w:t xml:space="preserve">if the total </w:t>
      </w:r>
      <w:r w:rsidR="00F103C9" w:rsidRPr="00F103C9">
        <w:rPr>
          <w:position w:val="6"/>
          <w:sz w:val="16"/>
        </w:rPr>
        <w:t>*</w:t>
      </w:r>
      <w:r w:rsidRPr="00F103C9">
        <w:t>price of the supply or supplies is at least $1,000 or such higher amount as the regulations specify, or if the document was issued by the recipient—the recipient’s identity or the recipient’s ABN;</w:t>
      </w:r>
    </w:p>
    <w:p w:rsidR="00521C09" w:rsidRPr="00F103C9" w:rsidRDefault="00521C09" w:rsidP="00521C09">
      <w:pPr>
        <w:pStyle w:val="paragraphsub"/>
      </w:pPr>
      <w:r w:rsidRPr="00F103C9">
        <w:tab/>
        <w:t>(iii)</w:t>
      </w:r>
      <w:r w:rsidRPr="00F103C9">
        <w:tab/>
        <w:t>what is supplied, including the quantity (if applicable) and the price of what is supplied;</w:t>
      </w:r>
    </w:p>
    <w:p w:rsidR="00521C09" w:rsidRPr="00F103C9" w:rsidRDefault="00521C09" w:rsidP="00521C09">
      <w:pPr>
        <w:pStyle w:val="paragraphsub"/>
      </w:pPr>
      <w:r w:rsidRPr="00F103C9">
        <w:tab/>
        <w:t>(iv)</w:t>
      </w:r>
      <w:r w:rsidRPr="00F103C9">
        <w:tab/>
        <w:t xml:space="preserve">the extent to which each supply to which the document relates is a </w:t>
      </w:r>
      <w:r w:rsidR="00F103C9" w:rsidRPr="00F103C9">
        <w:rPr>
          <w:position w:val="6"/>
          <w:sz w:val="16"/>
        </w:rPr>
        <w:t>*</w:t>
      </w:r>
      <w:r w:rsidRPr="00F103C9">
        <w:t>taxable supply;</w:t>
      </w:r>
    </w:p>
    <w:p w:rsidR="00521C09" w:rsidRPr="00F103C9" w:rsidRDefault="00521C09" w:rsidP="00521C09">
      <w:pPr>
        <w:pStyle w:val="paragraphsub"/>
      </w:pPr>
      <w:r w:rsidRPr="00F103C9">
        <w:tab/>
        <w:t>(v)</w:t>
      </w:r>
      <w:r w:rsidRPr="00F103C9">
        <w:tab/>
        <w:t>the date the document is issued;</w:t>
      </w:r>
    </w:p>
    <w:p w:rsidR="00521C09" w:rsidRPr="00F103C9" w:rsidRDefault="00521C09" w:rsidP="00521C09">
      <w:pPr>
        <w:pStyle w:val="paragraphsub"/>
      </w:pPr>
      <w:r w:rsidRPr="00F103C9">
        <w:tab/>
        <w:t>(vi)</w:t>
      </w:r>
      <w:r w:rsidRPr="00F103C9">
        <w:tab/>
        <w:t>the amount of GST (if any) payable in relation to each supply to which the document relates;</w:t>
      </w:r>
    </w:p>
    <w:p w:rsidR="00521C09" w:rsidRPr="00F103C9" w:rsidRDefault="00521C09" w:rsidP="00521C09">
      <w:pPr>
        <w:pStyle w:val="paragraphsub"/>
      </w:pPr>
      <w:r w:rsidRPr="00F103C9">
        <w:tab/>
        <w:t>(vii)</w:t>
      </w:r>
      <w:r w:rsidRPr="00F103C9">
        <w:tab/>
        <w:t>if the document was issued by the recipient and GST is payable in relation to any supply—that the GST is payable by the supplier;</w:t>
      </w:r>
    </w:p>
    <w:p w:rsidR="00521C09" w:rsidRPr="00F103C9" w:rsidRDefault="00521C09" w:rsidP="00521C09">
      <w:pPr>
        <w:pStyle w:val="paragraphsub"/>
      </w:pPr>
      <w:r w:rsidRPr="00F103C9">
        <w:tab/>
        <w:t>(viii)</w:t>
      </w:r>
      <w:r w:rsidRPr="00F103C9">
        <w:tab/>
        <w:t>such other matters as the regulations specify;</w:t>
      </w:r>
    </w:p>
    <w:p w:rsidR="00521C09" w:rsidRPr="00F103C9" w:rsidRDefault="00521C09" w:rsidP="00521C09">
      <w:pPr>
        <w:pStyle w:val="paragraph"/>
      </w:pPr>
      <w:r w:rsidRPr="00F103C9">
        <w:tab/>
        <w:t>(d)</w:t>
      </w:r>
      <w:r w:rsidRPr="00F103C9">
        <w:tab/>
        <w:t>it can be clearly ascertained from the document that the document was intended to be a tax invoice or, if it was issued by the recipient, a recipient created tax invoice.</w:t>
      </w:r>
    </w:p>
    <w:p w:rsidR="00521C09" w:rsidRPr="00F103C9" w:rsidRDefault="00521C09" w:rsidP="00521C09">
      <w:pPr>
        <w:pStyle w:val="notetext"/>
      </w:pPr>
      <w:r w:rsidRPr="00F103C9">
        <w:t>Note:</w:t>
      </w:r>
      <w:r w:rsidRPr="00F103C9">
        <w:tab/>
        <w:t>If the recipient is a member of a GST group, section</w:t>
      </w:r>
      <w:r w:rsidR="00F103C9">
        <w:t> </w:t>
      </w:r>
      <w:r w:rsidRPr="00F103C9">
        <w:t>48</w:t>
      </w:r>
      <w:r w:rsidR="00F103C9">
        <w:noBreakHyphen/>
      </w:r>
      <w:r w:rsidRPr="00F103C9">
        <w:t>57 may relax the requirements relating to the recipient’s identity or the recipient’s ABN.</w:t>
      </w:r>
    </w:p>
    <w:p w:rsidR="00521C09" w:rsidRPr="00F103C9" w:rsidRDefault="00521C09" w:rsidP="005E4075">
      <w:pPr>
        <w:pStyle w:val="subsection"/>
        <w:keepNext/>
        <w:keepLines/>
      </w:pPr>
      <w:r w:rsidRPr="00F103C9">
        <w:tab/>
        <w:t>(1A)</w:t>
      </w:r>
      <w:r w:rsidRPr="00F103C9">
        <w:tab/>
        <w:t xml:space="preserve">A document issued by an entity to another entity may be treated by the other entity as a </w:t>
      </w:r>
      <w:r w:rsidR="00F103C9" w:rsidRPr="00F103C9">
        <w:rPr>
          <w:position w:val="6"/>
          <w:sz w:val="16"/>
        </w:rPr>
        <w:t>*</w:t>
      </w:r>
      <w:r w:rsidRPr="00F103C9">
        <w:t>tax invoice for the purposes of this Act if:</w:t>
      </w:r>
    </w:p>
    <w:p w:rsidR="00521C09" w:rsidRPr="00F103C9" w:rsidRDefault="00521C09" w:rsidP="00521C09">
      <w:pPr>
        <w:pStyle w:val="paragraph"/>
      </w:pPr>
      <w:r w:rsidRPr="00F103C9">
        <w:tab/>
        <w:t>(a)</w:t>
      </w:r>
      <w:r w:rsidRPr="00F103C9">
        <w:tab/>
        <w:t>it would comply with the requirements for a tax invoice but for the fact that it does not contain certain information; and</w:t>
      </w:r>
    </w:p>
    <w:p w:rsidR="00521C09" w:rsidRPr="00F103C9" w:rsidRDefault="00521C09" w:rsidP="00521C09">
      <w:pPr>
        <w:pStyle w:val="paragraph"/>
      </w:pPr>
      <w:r w:rsidRPr="00F103C9">
        <w:lastRenderedPageBreak/>
        <w:tab/>
        <w:t>(b)</w:t>
      </w:r>
      <w:r w:rsidRPr="00F103C9">
        <w:tab/>
        <w:t>all of that information can be clearly ascertained from other documents given by the entity to the other entity.</w:t>
      </w:r>
    </w:p>
    <w:p w:rsidR="00521C09" w:rsidRPr="00F103C9" w:rsidRDefault="00521C09" w:rsidP="00521C09">
      <w:pPr>
        <w:pStyle w:val="notetext"/>
      </w:pPr>
      <w:r w:rsidRPr="00F103C9">
        <w:t>Note:</w:t>
      </w:r>
      <w:r w:rsidRPr="00F103C9">
        <w:tab/>
        <w:t xml:space="preserve">The requirements for a tax invoices are primarily contained in </w:t>
      </w:r>
      <w:r w:rsidR="00F103C9">
        <w:t>subsection (</w:t>
      </w:r>
      <w:r w:rsidRPr="00F103C9">
        <w:t>1), but can be affected by sections</w:t>
      </w:r>
      <w:r w:rsidR="00F103C9">
        <w:t> </w:t>
      </w:r>
      <w:r w:rsidRPr="00F103C9">
        <w:t>48</w:t>
      </w:r>
      <w:r w:rsidR="00F103C9">
        <w:noBreakHyphen/>
      </w:r>
      <w:r w:rsidRPr="00F103C9">
        <w:t>57 and 54</w:t>
      </w:r>
      <w:r w:rsidR="00F103C9">
        <w:noBreakHyphen/>
      </w:r>
      <w:r w:rsidRPr="00F103C9">
        <w:t>50.</w:t>
      </w:r>
    </w:p>
    <w:p w:rsidR="00521C09" w:rsidRPr="00F103C9" w:rsidRDefault="00521C09" w:rsidP="00521C09">
      <w:pPr>
        <w:pStyle w:val="subsection"/>
      </w:pPr>
      <w:r w:rsidRPr="00F103C9">
        <w:tab/>
        <w:t>(1B)</w:t>
      </w:r>
      <w:r w:rsidRPr="00F103C9">
        <w:tab/>
        <w:t xml:space="preserve">However, the Commissioner may treat as a </w:t>
      </w:r>
      <w:r w:rsidR="00F103C9" w:rsidRPr="00F103C9">
        <w:rPr>
          <w:position w:val="6"/>
          <w:sz w:val="16"/>
        </w:rPr>
        <w:t>*</w:t>
      </w:r>
      <w:r w:rsidRPr="00F103C9">
        <w:t>tax invoice a particular document that would not, apart from this subsection, be a tax invoice.</w:t>
      </w:r>
    </w:p>
    <w:p w:rsidR="00300522" w:rsidRPr="00F103C9" w:rsidRDefault="00300522" w:rsidP="00300522">
      <w:pPr>
        <w:pStyle w:val="subsection"/>
      </w:pPr>
      <w:r w:rsidRPr="00F103C9">
        <w:tab/>
        <w:t>(2)</w:t>
      </w:r>
      <w:r w:rsidRPr="00F103C9">
        <w:tab/>
        <w:t xml:space="preserve">The supplier of a </w:t>
      </w:r>
      <w:r w:rsidR="00F103C9" w:rsidRPr="00F103C9">
        <w:rPr>
          <w:position w:val="6"/>
          <w:sz w:val="16"/>
          <w:szCs w:val="16"/>
        </w:rPr>
        <w:t>*</w:t>
      </w:r>
      <w:r w:rsidRPr="00F103C9">
        <w:t xml:space="preserve">taxable supply must, within 28 days after the </w:t>
      </w:r>
      <w:r w:rsidR="00F103C9" w:rsidRPr="00F103C9">
        <w:rPr>
          <w:position w:val="6"/>
          <w:sz w:val="16"/>
          <w:szCs w:val="16"/>
        </w:rPr>
        <w:t>*</w:t>
      </w:r>
      <w:r w:rsidRPr="00F103C9">
        <w:t xml:space="preserve">recipient of the supply requests it, give to the recipient a </w:t>
      </w:r>
      <w:r w:rsidR="00F103C9" w:rsidRPr="00F103C9">
        <w:rPr>
          <w:position w:val="6"/>
          <w:sz w:val="16"/>
          <w:szCs w:val="16"/>
        </w:rPr>
        <w:t>*</w:t>
      </w:r>
      <w:r w:rsidRPr="00F103C9">
        <w:t xml:space="preserve">tax invoice for the supply, unless it is a </w:t>
      </w:r>
      <w:r w:rsidR="00F103C9" w:rsidRPr="00F103C9">
        <w:rPr>
          <w:position w:val="6"/>
          <w:sz w:val="16"/>
          <w:szCs w:val="16"/>
        </w:rPr>
        <w:t>*</w:t>
      </w:r>
      <w:r w:rsidRPr="00F103C9">
        <w:t>recipient created tax invoice.</w:t>
      </w:r>
    </w:p>
    <w:p w:rsidR="00300522" w:rsidRPr="00F103C9" w:rsidRDefault="00300522" w:rsidP="00300522">
      <w:pPr>
        <w:pStyle w:val="subsection"/>
      </w:pPr>
      <w:r w:rsidRPr="00F103C9">
        <w:tab/>
        <w:t>(3)</w:t>
      </w:r>
      <w:r w:rsidRPr="00F103C9">
        <w:tab/>
        <w:t xml:space="preserve">A </w:t>
      </w:r>
      <w:r w:rsidRPr="00F103C9">
        <w:rPr>
          <w:b/>
          <w:bCs/>
          <w:i/>
          <w:iCs/>
        </w:rPr>
        <w:t>recipient created tax invoice</w:t>
      </w:r>
      <w:r w:rsidRPr="00F103C9">
        <w:t xml:space="preserve"> is a </w:t>
      </w:r>
      <w:r w:rsidR="00F103C9" w:rsidRPr="00F103C9">
        <w:rPr>
          <w:position w:val="6"/>
          <w:sz w:val="16"/>
          <w:szCs w:val="16"/>
        </w:rPr>
        <w:t>*</w:t>
      </w:r>
      <w:r w:rsidRPr="00F103C9">
        <w:t xml:space="preserve">tax invoice belonging to a class of tax invoices that the Commissioner has determined in writing may be issued by the </w:t>
      </w:r>
      <w:r w:rsidR="00F103C9" w:rsidRPr="00F103C9">
        <w:rPr>
          <w:position w:val="6"/>
          <w:sz w:val="16"/>
          <w:szCs w:val="16"/>
        </w:rPr>
        <w:t>*</w:t>
      </w:r>
      <w:r w:rsidRPr="00F103C9">
        <w:t xml:space="preserve">recipient of a </w:t>
      </w:r>
      <w:r w:rsidR="00F103C9" w:rsidRPr="00F103C9">
        <w:rPr>
          <w:position w:val="6"/>
          <w:sz w:val="16"/>
          <w:szCs w:val="16"/>
        </w:rPr>
        <w:t>*</w:t>
      </w:r>
      <w:r w:rsidRPr="00F103C9">
        <w:t>taxable supply.</w:t>
      </w:r>
    </w:p>
    <w:p w:rsidR="00300522" w:rsidRPr="00F103C9" w:rsidRDefault="00300522" w:rsidP="00300522">
      <w:pPr>
        <w:pStyle w:val="ActHead5"/>
      </w:pPr>
      <w:bookmarkStart w:id="194" w:name="_Toc498001244"/>
      <w:r w:rsidRPr="00F103C9">
        <w:rPr>
          <w:rStyle w:val="CharSectno"/>
        </w:rPr>
        <w:t>29</w:t>
      </w:r>
      <w:r w:rsidR="00F103C9" w:rsidRPr="00F103C9">
        <w:rPr>
          <w:rStyle w:val="CharSectno"/>
        </w:rPr>
        <w:noBreakHyphen/>
      </w:r>
      <w:r w:rsidRPr="00F103C9">
        <w:rPr>
          <w:rStyle w:val="CharSectno"/>
        </w:rPr>
        <w:t>75</w:t>
      </w:r>
      <w:r w:rsidRPr="00F103C9">
        <w:t xml:space="preserve">  Adjustment notes</w:t>
      </w:r>
      <w:bookmarkEnd w:id="194"/>
    </w:p>
    <w:p w:rsidR="00300522" w:rsidRPr="00F103C9" w:rsidRDefault="00300522" w:rsidP="00300522">
      <w:pPr>
        <w:pStyle w:val="subsection"/>
      </w:pPr>
      <w:r w:rsidRPr="00F103C9">
        <w:tab/>
        <w:t>(1)</w:t>
      </w:r>
      <w:r w:rsidRPr="00F103C9">
        <w:tab/>
        <w:t xml:space="preserve">An </w:t>
      </w:r>
      <w:r w:rsidRPr="00F103C9">
        <w:rPr>
          <w:b/>
          <w:bCs/>
          <w:i/>
          <w:iCs/>
        </w:rPr>
        <w:t>adjustment note</w:t>
      </w:r>
      <w:r w:rsidRPr="00F103C9">
        <w:t xml:space="preserve"> for an </w:t>
      </w:r>
      <w:r w:rsidR="00F103C9" w:rsidRPr="00F103C9">
        <w:rPr>
          <w:position w:val="6"/>
          <w:sz w:val="16"/>
          <w:szCs w:val="16"/>
        </w:rPr>
        <w:t>*</w:t>
      </w:r>
      <w:r w:rsidRPr="00F103C9">
        <w:t xml:space="preserve">adjustment that arises from an </w:t>
      </w:r>
      <w:r w:rsidR="00F103C9" w:rsidRPr="00F103C9">
        <w:rPr>
          <w:position w:val="6"/>
          <w:sz w:val="16"/>
          <w:szCs w:val="16"/>
        </w:rPr>
        <w:t>*</w:t>
      </w:r>
      <w:r w:rsidRPr="00F103C9">
        <w:t xml:space="preserve">adjustment event relating to a </w:t>
      </w:r>
      <w:r w:rsidR="00F103C9" w:rsidRPr="00F103C9">
        <w:rPr>
          <w:position w:val="6"/>
          <w:sz w:val="16"/>
          <w:szCs w:val="16"/>
        </w:rPr>
        <w:t>*</w:t>
      </w:r>
      <w:r w:rsidRPr="00F103C9">
        <w:t>taxable supply:</w:t>
      </w:r>
    </w:p>
    <w:p w:rsidR="00300522" w:rsidRPr="00F103C9" w:rsidRDefault="00300522" w:rsidP="00300522">
      <w:pPr>
        <w:pStyle w:val="paragraph"/>
      </w:pPr>
      <w:r w:rsidRPr="00F103C9">
        <w:tab/>
        <w:t>(a)</w:t>
      </w:r>
      <w:r w:rsidRPr="00F103C9">
        <w:tab/>
        <w:t xml:space="preserve">must be issued by the supplier of the </w:t>
      </w:r>
      <w:r w:rsidR="00F103C9" w:rsidRPr="00F103C9">
        <w:rPr>
          <w:position w:val="6"/>
          <w:sz w:val="16"/>
          <w:szCs w:val="16"/>
        </w:rPr>
        <w:t>*</w:t>
      </w:r>
      <w:r w:rsidRPr="00F103C9">
        <w:t xml:space="preserve">taxable supply in the circumstances set out in </w:t>
      </w:r>
      <w:r w:rsidR="00F103C9">
        <w:t>subsection (</w:t>
      </w:r>
      <w:r w:rsidRPr="00F103C9">
        <w:t>2); and</w:t>
      </w:r>
    </w:p>
    <w:p w:rsidR="00300522" w:rsidRPr="00F103C9" w:rsidRDefault="00300522" w:rsidP="00300522">
      <w:pPr>
        <w:pStyle w:val="paragraph"/>
      </w:pPr>
      <w:r w:rsidRPr="00F103C9">
        <w:tab/>
        <w:t>(b)</w:t>
      </w:r>
      <w:r w:rsidRPr="00F103C9">
        <w:tab/>
        <w:t xml:space="preserve">must set out the </w:t>
      </w:r>
      <w:r w:rsidR="00F103C9" w:rsidRPr="00F103C9">
        <w:rPr>
          <w:position w:val="6"/>
          <w:sz w:val="16"/>
          <w:szCs w:val="16"/>
        </w:rPr>
        <w:t>*</w:t>
      </w:r>
      <w:r w:rsidRPr="00F103C9">
        <w:t>ABN of the entity that issues it; and</w:t>
      </w:r>
    </w:p>
    <w:p w:rsidR="00300522" w:rsidRPr="00F103C9" w:rsidRDefault="00300522" w:rsidP="00300522">
      <w:pPr>
        <w:pStyle w:val="paragraph"/>
      </w:pPr>
      <w:r w:rsidRPr="00F103C9">
        <w:tab/>
        <w:t>(c)</w:t>
      </w:r>
      <w:r w:rsidRPr="00F103C9">
        <w:tab/>
        <w:t>must contain such other information as the Commissioner determines in writing; and</w:t>
      </w:r>
    </w:p>
    <w:p w:rsidR="00300522" w:rsidRPr="00F103C9" w:rsidRDefault="00300522" w:rsidP="00300522">
      <w:pPr>
        <w:pStyle w:val="paragraph"/>
      </w:pPr>
      <w:r w:rsidRPr="00F103C9">
        <w:tab/>
        <w:t>(d)</w:t>
      </w:r>
      <w:r w:rsidRPr="00F103C9">
        <w:tab/>
        <w:t xml:space="preserve">must be in the </w:t>
      </w:r>
      <w:r w:rsidR="00F103C9" w:rsidRPr="00F103C9">
        <w:rPr>
          <w:position w:val="6"/>
          <w:sz w:val="16"/>
          <w:szCs w:val="16"/>
        </w:rPr>
        <w:t>*</w:t>
      </w:r>
      <w:r w:rsidRPr="00F103C9">
        <w:t>approved form.</w:t>
      </w:r>
    </w:p>
    <w:p w:rsidR="00300522" w:rsidRPr="00F103C9" w:rsidRDefault="00300522" w:rsidP="00300522">
      <w:pPr>
        <w:pStyle w:val="subsection2"/>
      </w:pPr>
      <w:r w:rsidRPr="00F103C9">
        <w:t>However, the Commissioner may treat as an adjustment note a particular document that is not an adjustment note.</w:t>
      </w:r>
    </w:p>
    <w:p w:rsidR="00300522" w:rsidRPr="00F103C9" w:rsidRDefault="00300522" w:rsidP="005E4075">
      <w:pPr>
        <w:pStyle w:val="subsection"/>
        <w:keepNext/>
        <w:keepLines/>
      </w:pPr>
      <w:r w:rsidRPr="00F103C9">
        <w:tab/>
        <w:t>(2)</w:t>
      </w:r>
      <w:r w:rsidRPr="00F103C9">
        <w:tab/>
        <w:t xml:space="preserve">The supplier of the </w:t>
      </w:r>
      <w:r w:rsidR="00F103C9" w:rsidRPr="00F103C9">
        <w:rPr>
          <w:position w:val="6"/>
          <w:sz w:val="16"/>
          <w:szCs w:val="16"/>
        </w:rPr>
        <w:t>*</w:t>
      </w:r>
      <w:r w:rsidRPr="00F103C9">
        <w:t>taxable supply must:</w:t>
      </w:r>
    </w:p>
    <w:p w:rsidR="00300522" w:rsidRPr="00F103C9" w:rsidRDefault="00300522" w:rsidP="00300522">
      <w:pPr>
        <w:pStyle w:val="paragraph"/>
      </w:pPr>
      <w:r w:rsidRPr="00F103C9">
        <w:tab/>
        <w:t>(a)</w:t>
      </w:r>
      <w:r w:rsidRPr="00F103C9">
        <w:tab/>
        <w:t xml:space="preserve">within 28 days after the </w:t>
      </w:r>
      <w:r w:rsidR="00F103C9" w:rsidRPr="00F103C9">
        <w:rPr>
          <w:position w:val="6"/>
          <w:sz w:val="16"/>
          <w:szCs w:val="16"/>
        </w:rPr>
        <w:t>*</w:t>
      </w:r>
      <w:r w:rsidRPr="00F103C9">
        <w:t xml:space="preserve">recipient of the supply requests the supplier to give an </w:t>
      </w:r>
      <w:r w:rsidR="00F103C9" w:rsidRPr="00F103C9">
        <w:rPr>
          <w:position w:val="6"/>
          <w:sz w:val="16"/>
          <w:szCs w:val="16"/>
        </w:rPr>
        <w:t>*</w:t>
      </w:r>
      <w:r w:rsidRPr="00F103C9">
        <w:t xml:space="preserve">adjustment note for the </w:t>
      </w:r>
      <w:r w:rsidR="00F103C9" w:rsidRPr="00F103C9">
        <w:rPr>
          <w:position w:val="6"/>
          <w:sz w:val="16"/>
          <w:szCs w:val="16"/>
        </w:rPr>
        <w:t>*</w:t>
      </w:r>
      <w:r w:rsidRPr="00F103C9">
        <w:t>adjustment relating to the supply; or</w:t>
      </w:r>
    </w:p>
    <w:p w:rsidR="00300522" w:rsidRPr="00F103C9" w:rsidRDefault="00300522" w:rsidP="00300522">
      <w:pPr>
        <w:pStyle w:val="paragraph"/>
      </w:pPr>
      <w:r w:rsidRPr="00F103C9">
        <w:tab/>
        <w:t>(b)</w:t>
      </w:r>
      <w:r w:rsidRPr="00F103C9">
        <w:tab/>
        <w:t xml:space="preserve">if the supplier has issued a </w:t>
      </w:r>
      <w:r w:rsidR="00F103C9" w:rsidRPr="00F103C9">
        <w:rPr>
          <w:position w:val="6"/>
          <w:sz w:val="16"/>
          <w:szCs w:val="16"/>
        </w:rPr>
        <w:t>*</w:t>
      </w:r>
      <w:r w:rsidRPr="00F103C9">
        <w:t xml:space="preserve">tax invoice in relation to the supply (or the recipient has requested one) and the supplier </w:t>
      </w:r>
      <w:r w:rsidRPr="00F103C9">
        <w:lastRenderedPageBreak/>
        <w:t>becomes aware of the adjustment before an adjustment note is requested—within 28 days after becoming aware of that fact;</w:t>
      </w:r>
    </w:p>
    <w:p w:rsidR="00300522" w:rsidRPr="00F103C9" w:rsidRDefault="00300522" w:rsidP="00300522">
      <w:pPr>
        <w:pStyle w:val="subsection2"/>
      </w:pPr>
      <w:r w:rsidRPr="00F103C9">
        <w:t xml:space="preserve">give to the recipient an </w:t>
      </w:r>
      <w:r w:rsidR="00F103C9" w:rsidRPr="00F103C9">
        <w:rPr>
          <w:position w:val="6"/>
          <w:sz w:val="16"/>
          <w:szCs w:val="16"/>
        </w:rPr>
        <w:t>*</w:t>
      </w:r>
      <w:r w:rsidRPr="00F103C9">
        <w:t xml:space="preserve">adjustment note for the </w:t>
      </w:r>
      <w:r w:rsidR="00F103C9" w:rsidRPr="00F103C9">
        <w:rPr>
          <w:position w:val="6"/>
          <w:sz w:val="16"/>
          <w:szCs w:val="16"/>
        </w:rPr>
        <w:t>*</w:t>
      </w:r>
      <w:r w:rsidRPr="00F103C9">
        <w:t xml:space="preserve">adjustment, unless any </w:t>
      </w:r>
      <w:r w:rsidR="00F103C9" w:rsidRPr="00F103C9">
        <w:rPr>
          <w:position w:val="6"/>
          <w:sz w:val="16"/>
          <w:szCs w:val="16"/>
        </w:rPr>
        <w:t>*</w:t>
      </w:r>
      <w:r w:rsidRPr="00F103C9">
        <w:t xml:space="preserve">tax invoice relating to the supply would have been a </w:t>
      </w:r>
      <w:r w:rsidR="00F103C9" w:rsidRPr="00F103C9">
        <w:rPr>
          <w:position w:val="6"/>
          <w:sz w:val="16"/>
          <w:szCs w:val="16"/>
        </w:rPr>
        <w:t>*</w:t>
      </w:r>
      <w:r w:rsidRPr="00F103C9">
        <w:t>recipient created tax invoice (in which case it must be issued by the recipient).</w:t>
      </w:r>
    </w:p>
    <w:p w:rsidR="00300522" w:rsidRPr="00F103C9" w:rsidRDefault="00300522" w:rsidP="00300522">
      <w:pPr>
        <w:pStyle w:val="subsection"/>
      </w:pPr>
      <w:r w:rsidRPr="00F103C9">
        <w:tab/>
        <w:t>(3)</w:t>
      </w:r>
      <w:r w:rsidRPr="00F103C9">
        <w:tab/>
        <w:t xml:space="preserve">However, in circumstances that the Commissioner determines in writing, </w:t>
      </w:r>
      <w:r w:rsidR="00F103C9">
        <w:t>paragraph (</w:t>
      </w:r>
      <w:r w:rsidRPr="00F103C9">
        <w:t xml:space="preserve">2)(b) has effect as if the number of days referred to in that paragraph is the number of days specified in the determination in relation to those circumstances. </w:t>
      </w:r>
    </w:p>
    <w:p w:rsidR="00300522" w:rsidRPr="00F103C9" w:rsidRDefault="00300522" w:rsidP="00300522">
      <w:pPr>
        <w:pStyle w:val="subsection"/>
      </w:pPr>
      <w:r w:rsidRPr="00F103C9">
        <w:tab/>
        <w:t>(4)</w:t>
      </w:r>
      <w:r w:rsidRPr="00F103C9">
        <w:tab/>
        <w:t xml:space="preserve">Those circumstances may, for example, include the kind of the </w:t>
      </w:r>
      <w:r w:rsidR="00F103C9" w:rsidRPr="00F103C9">
        <w:rPr>
          <w:position w:val="6"/>
          <w:sz w:val="16"/>
          <w:szCs w:val="16"/>
        </w:rPr>
        <w:t>*</w:t>
      </w:r>
      <w:r w:rsidRPr="00F103C9">
        <w:t xml:space="preserve">taxable supply. </w:t>
      </w:r>
    </w:p>
    <w:p w:rsidR="00300522" w:rsidRPr="00F103C9" w:rsidRDefault="00300522" w:rsidP="00300522">
      <w:pPr>
        <w:pStyle w:val="ActHead5"/>
      </w:pPr>
      <w:bookmarkStart w:id="195" w:name="_Toc498001245"/>
      <w:r w:rsidRPr="00F103C9">
        <w:rPr>
          <w:rStyle w:val="CharSectno"/>
        </w:rPr>
        <w:t>29</w:t>
      </w:r>
      <w:r w:rsidR="00F103C9" w:rsidRPr="00F103C9">
        <w:rPr>
          <w:rStyle w:val="CharSectno"/>
        </w:rPr>
        <w:noBreakHyphen/>
      </w:r>
      <w:r w:rsidRPr="00F103C9">
        <w:rPr>
          <w:rStyle w:val="CharSectno"/>
        </w:rPr>
        <w:t>80</w:t>
      </w:r>
      <w:r w:rsidRPr="00F103C9">
        <w:t xml:space="preserve">  Tax invoices and adjustment notes not required for low value transactions</w:t>
      </w:r>
      <w:bookmarkEnd w:id="195"/>
    </w:p>
    <w:p w:rsidR="00300522" w:rsidRPr="00F103C9" w:rsidRDefault="00300522" w:rsidP="00300522">
      <w:pPr>
        <w:pStyle w:val="subsection"/>
      </w:pPr>
      <w:r w:rsidRPr="00F103C9">
        <w:tab/>
        <w:t>(1)</w:t>
      </w:r>
      <w:r w:rsidRPr="00F103C9">
        <w:tab/>
        <w:t>Subsections</w:t>
      </w:r>
      <w:r w:rsidR="00F103C9">
        <w:t> </w:t>
      </w:r>
      <w:r w:rsidRPr="00F103C9">
        <w:t>29</w:t>
      </w:r>
      <w:r w:rsidR="00F103C9">
        <w:noBreakHyphen/>
      </w:r>
      <w:r w:rsidRPr="00F103C9">
        <w:t>10(3) and 29</w:t>
      </w:r>
      <w:r w:rsidR="00F103C9">
        <w:noBreakHyphen/>
      </w:r>
      <w:r w:rsidRPr="00F103C9">
        <w:t xml:space="preserve">70(2) do not apply to a </w:t>
      </w:r>
      <w:r w:rsidR="00F103C9" w:rsidRPr="00F103C9">
        <w:rPr>
          <w:position w:val="6"/>
          <w:sz w:val="16"/>
          <w:szCs w:val="16"/>
        </w:rPr>
        <w:t>*</w:t>
      </w:r>
      <w:r w:rsidRPr="00F103C9">
        <w:t xml:space="preserve">creditable acquisition that relates to a </w:t>
      </w:r>
      <w:r w:rsidR="00F103C9" w:rsidRPr="00F103C9">
        <w:rPr>
          <w:position w:val="6"/>
          <w:sz w:val="16"/>
          <w:szCs w:val="16"/>
        </w:rPr>
        <w:t>*</w:t>
      </w:r>
      <w:r w:rsidRPr="00F103C9">
        <w:t xml:space="preserve">taxable supply the </w:t>
      </w:r>
      <w:r w:rsidR="00F103C9" w:rsidRPr="00F103C9">
        <w:rPr>
          <w:position w:val="6"/>
          <w:sz w:val="16"/>
          <w:szCs w:val="16"/>
        </w:rPr>
        <w:t>*</w:t>
      </w:r>
      <w:r w:rsidRPr="00F103C9">
        <w:t>value of which does not exceed $50, or such higher amount as the regulations specify.</w:t>
      </w:r>
    </w:p>
    <w:p w:rsidR="00300522" w:rsidRPr="00F103C9" w:rsidRDefault="00300522" w:rsidP="00300522">
      <w:pPr>
        <w:pStyle w:val="subsection"/>
      </w:pPr>
      <w:r w:rsidRPr="00F103C9">
        <w:tab/>
        <w:t>(2)</w:t>
      </w:r>
      <w:r w:rsidRPr="00F103C9">
        <w:tab/>
        <w:t>Subsections</w:t>
      </w:r>
      <w:r w:rsidR="00F103C9">
        <w:t> </w:t>
      </w:r>
      <w:r w:rsidRPr="00F103C9">
        <w:t>29</w:t>
      </w:r>
      <w:r w:rsidR="00F103C9">
        <w:noBreakHyphen/>
      </w:r>
      <w:r w:rsidRPr="00F103C9">
        <w:t>20(3) and 29</w:t>
      </w:r>
      <w:r w:rsidR="00F103C9">
        <w:noBreakHyphen/>
      </w:r>
      <w:r w:rsidRPr="00F103C9">
        <w:t xml:space="preserve">75(2) do not apply to a </w:t>
      </w:r>
      <w:r w:rsidR="00F103C9" w:rsidRPr="00F103C9">
        <w:rPr>
          <w:position w:val="6"/>
          <w:sz w:val="16"/>
          <w:szCs w:val="16"/>
        </w:rPr>
        <w:t>*</w:t>
      </w:r>
      <w:r w:rsidRPr="00F103C9">
        <w:t>decreasing adjustment of an amount that does not exceed $50, or such higher amount as the regulations specify.</w:t>
      </w:r>
    </w:p>
    <w:p w:rsidR="00300522" w:rsidRPr="00F103C9" w:rsidRDefault="00300522" w:rsidP="005E4075">
      <w:pPr>
        <w:pStyle w:val="ActHead5"/>
      </w:pPr>
      <w:bookmarkStart w:id="196" w:name="_Toc498001246"/>
      <w:r w:rsidRPr="00F103C9">
        <w:rPr>
          <w:rStyle w:val="CharSectno"/>
        </w:rPr>
        <w:t>29</w:t>
      </w:r>
      <w:r w:rsidR="00F103C9" w:rsidRPr="00F103C9">
        <w:rPr>
          <w:rStyle w:val="CharSectno"/>
        </w:rPr>
        <w:noBreakHyphen/>
      </w:r>
      <w:r w:rsidRPr="00F103C9">
        <w:rPr>
          <w:rStyle w:val="CharSectno"/>
        </w:rPr>
        <w:t>99</w:t>
      </w:r>
      <w:r w:rsidRPr="00F103C9">
        <w:t xml:space="preserve">  Special rules relating to tax invoices and adjustment notes</w:t>
      </w:r>
      <w:bookmarkEnd w:id="196"/>
    </w:p>
    <w:p w:rsidR="00300522" w:rsidRPr="00F103C9" w:rsidRDefault="00300522" w:rsidP="005E4075">
      <w:pPr>
        <w:pStyle w:val="subsection"/>
        <w:keepNext/>
        <w:keepLines/>
      </w:pPr>
      <w:r w:rsidRPr="00F103C9">
        <w:tab/>
      </w:r>
      <w:r w:rsidRPr="00F103C9">
        <w:tab/>
        <w:t>Chapter</w:t>
      </w:r>
      <w:r w:rsidR="00F103C9">
        <w:t> </w:t>
      </w:r>
      <w:r w:rsidRPr="00F103C9">
        <w:t>4 contains special rules relating to tax invoices and adjustment notes,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F103C9" w:rsidTr="00A7577B">
        <w:trPr>
          <w:tblHeader/>
        </w:trPr>
        <w:tc>
          <w:tcPr>
            <w:tcW w:w="5926" w:type="dxa"/>
            <w:gridSpan w:val="3"/>
            <w:tcBorders>
              <w:top w:val="single" w:sz="12" w:space="0" w:color="auto"/>
              <w:bottom w:val="single" w:sz="6" w:space="0" w:color="auto"/>
            </w:tcBorders>
            <w:shd w:val="clear" w:color="auto" w:fill="auto"/>
          </w:tcPr>
          <w:p w:rsidR="00300522" w:rsidRPr="00F103C9" w:rsidRDefault="00300522" w:rsidP="00AA15A5">
            <w:pPr>
              <w:pStyle w:val="Tabletext"/>
              <w:keepNext/>
              <w:keepLines/>
              <w:rPr>
                <w:b/>
              </w:rPr>
            </w:pPr>
            <w:r w:rsidRPr="00F103C9">
              <w:rPr>
                <w:b/>
                <w:bCs/>
              </w:rPr>
              <w:t>Checklist of special rules</w:t>
            </w:r>
          </w:p>
        </w:tc>
      </w:tr>
      <w:tr w:rsidR="00300522" w:rsidRPr="00F103C9"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AA15A5">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AA15A5">
            <w:pPr>
              <w:pStyle w:val="Tabletext"/>
              <w:keepNext/>
              <w:keepLines/>
              <w:rPr>
                <w:b/>
              </w:rPr>
            </w:pPr>
            <w:r w:rsidRPr="00F103C9">
              <w:rPr>
                <w:b/>
                <w:bCs/>
              </w:rPr>
              <w:t>For this case ...</w:t>
            </w:r>
          </w:p>
        </w:tc>
        <w:tc>
          <w:tcPr>
            <w:tcW w:w="1758" w:type="dxa"/>
            <w:tcBorders>
              <w:top w:val="single" w:sz="6" w:space="0" w:color="auto"/>
              <w:bottom w:val="single" w:sz="12" w:space="0" w:color="auto"/>
            </w:tcBorders>
            <w:shd w:val="clear" w:color="auto" w:fill="auto"/>
          </w:tcPr>
          <w:p w:rsidR="00300522" w:rsidRPr="00F103C9" w:rsidRDefault="00300522" w:rsidP="00AA15A5">
            <w:pPr>
              <w:pStyle w:val="Tabletext"/>
              <w:keepNext/>
              <w:keepLines/>
              <w:rPr>
                <w:b/>
              </w:rPr>
            </w:pPr>
            <w:r w:rsidRPr="00F103C9">
              <w:rPr>
                <w:b/>
                <w:bCs/>
              </w:rPr>
              <w:t>See:</w:t>
            </w:r>
          </w:p>
        </w:tc>
      </w:tr>
      <w:tr w:rsidR="00300522" w:rsidRPr="00F103C9" w:rsidTr="00A7577B">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300522">
            <w:pPr>
              <w:pStyle w:val="Tabletext"/>
            </w:pPr>
            <w:r w:rsidRPr="00F103C9">
              <w:t>1</w:t>
            </w:r>
          </w:p>
        </w:tc>
        <w:tc>
          <w:tcPr>
            <w:tcW w:w="3544" w:type="dxa"/>
            <w:tcBorders>
              <w:top w:val="single" w:sz="12" w:space="0" w:color="auto"/>
            </w:tcBorders>
            <w:shd w:val="clear" w:color="auto" w:fill="auto"/>
          </w:tcPr>
          <w:p w:rsidR="00300522" w:rsidRPr="00F103C9" w:rsidRDefault="00300522" w:rsidP="00300522">
            <w:pPr>
              <w:pStyle w:val="Tabletext"/>
            </w:pPr>
            <w:r w:rsidRPr="00F103C9">
              <w:t>Agents and insurance brokers</w:t>
            </w:r>
          </w:p>
        </w:tc>
        <w:tc>
          <w:tcPr>
            <w:tcW w:w="1758"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153</w:t>
            </w:r>
          </w:p>
        </w:tc>
      </w:tr>
      <w:tr w:rsidR="00300522" w:rsidRPr="00F103C9" w:rsidTr="00A7577B">
        <w:tblPrEx>
          <w:tblCellMar>
            <w:left w:w="107" w:type="dxa"/>
            <w:right w:w="107" w:type="dxa"/>
          </w:tblCellMar>
        </w:tblPrEx>
        <w:tc>
          <w:tcPr>
            <w:tcW w:w="624" w:type="dxa"/>
            <w:shd w:val="clear" w:color="auto" w:fill="auto"/>
          </w:tcPr>
          <w:p w:rsidR="00300522" w:rsidRPr="00F103C9" w:rsidRDefault="00300522" w:rsidP="00C87193">
            <w:pPr>
              <w:pStyle w:val="Tabletext"/>
            </w:pPr>
            <w:r w:rsidRPr="00F103C9">
              <w:lastRenderedPageBreak/>
              <w:t>1A</w:t>
            </w:r>
          </w:p>
        </w:tc>
        <w:tc>
          <w:tcPr>
            <w:tcW w:w="3544" w:type="dxa"/>
            <w:shd w:val="clear" w:color="auto" w:fill="auto"/>
          </w:tcPr>
          <w:p w:rsidR="00300522" w:rsidRPr="00F103C9" w:rsidRDefault="00300522" w:rsidP="00C87193">
            <w:pPr>
              <w:pStyle w:val="Tabletext"/>
            </w:pPr>
            <w:r w:rsidRPr="00F103C9">
              <w:t>Annual apportionment of creditable purpose</w:t>
            </w:r>
          </w:p>
        </w:tc>
        <w:tc>
          <w:tcPr>
            <w:tcW w:w="1758" w:type="dxa"/>
            <w:shd w:val="clear" w:color="auto" w:fill="auto"/>
          </w:tcPr>
          <w:p w:rsidR="00300522" w:rsidRPr="00F103C9" w:rsidRDefault="00300522" w:rsidP="00C87193">
            <w:pPr>
              <w:pStyle w:val="Tabletext"/>
            </w:pPr>
            <w:r w:rsidRPr="00F103C9">
              <w:t>Division</w:t>
            </w:r>
            <w:r w:rsidR="00F103C9">
              <w:t> </w:t>
            </w:r>
            <w:r w:rsidRPr="00F103C9">
              <w:t>131</w:t>
            </w:r>
          </w:p>
        </w:tc>
      </w:tr>
      <w:tr w:rsidR="00300522" w:rsidRPr="00F103C9" w:rsidTr="00A7577B">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Gambling</w:t>
            </w:r>
          </w:p>
        </w:tc>
        <w:tc>
          <w:tcPr>
            <w:tcW w:w="1758" w:type="dxa"/>
            <w:shd w:val="clear" w:color="auto" w:fill="auto"/>
          </w:tcPr>
          <w:p w:rsidR="00300522" w:rsidRPr="00F103C9" w:rsidRDefault="00300522" w:rsidP="00300522">
            <w:pPr>
              <w:pStyle w:val="Tabletext"/>
            </w:pPr>
            <w:r w:rsidRPr="00F103C9">
              <w:t>Division</w:t>
            </w:r>
            <w:r w:rsidR="00F103C9">
              <w:t> </w:t>
            </w:r>
            <w:r w:rsidRPr="00F103C9">
              <w:t>126</w:t>
            </w:r>
          </w:p>
        </w:tc>
      </w:tr>
      <w:tr w:rsidR="00300522" w:rsidRPr="00F103C9" w:rsidTr="00A7577B">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GST branches</w:t>
            </w:r>
          </w:p>
        </w:tc>
        <w:tc>
          <w:tcPr>
            <w:tcW w:w="1758" w:type="dxa"/>
            <w:shd w:val="clear" w:color="auto" w:fill="auto"/>
          </w:tcPr>
          <w:p w:rsidR="00300522" w:rsidRPr="00F103C9" w:rsidRDefault="00300522" w:rsidP="00300522">
            <w:pPr>
              <w:pStyle w:val="Tabletext"/>
            </w:pPr>
            <w:r w:rsidRPr="00F103C9">
              <w:t>Division</w:t>
            </w:r>
            <w:r w:rsidR="00F103C9">
              <w:t> </w:t>
            </w:r>
            <w:r w:rsidRPr="00F103C9">
              <w:t>54</w:t>
            </w:r>
          </w:p>
        </w:tc>
      </w:tr>
      <w:tr w:rsidR="00135F3C" w:rsidRPr="00F103C9" w:rsidTr="00A7577B">
        <w:tblPrEx>
          <w:tblCellMar>
            <w:left w:w="107" w:type="dxa"/>
            <w:right w:w="107" w:type="dxa"/>
          </w:tblCellMar>
        </w:tblPrEx>
        <w:tc>
          <w:tcPr>
            <w:tcW w:w="624" w:type="dxa"/>
            <w:shd w:val="clear" w:color="auto" w:fill="auto"/>
          </w:tcPr>
          <w:p w:rsidR="00135F3C" w:rsidRPr="00F103C9" w:rsidRDefault="00135F3C" w:rsidP="00300522">
            <w:pPr>
              <w:pStyle w:val="Tabletext"/>
            </w:pPr>
            <w:r w:rsidRPr="00F103C9">
              <w:t>3A</w:t>
            </w:r>
          </w:p>
        </w:tc>
        <w:tc>
          <w:tcPr>
            <w:tcW w:w="3544" w:type="dxa"/>
            <w:shd w:val="clear" w:color="auto" w:fill="auto"/>
          </w:tcPr>
          <w:p w:rsidR="00135F3C" w:rsidRPr="00F103C9" w:rsidRDefault="00135F3C" w:rsidP="00300522">
            <w:pPr>
              <w:pStyle w:val="Tabletext"/>
            </w:pPr>
            <w:r w:rsidRPr="00F103C9">
              <w:t>GST groups</w:t>
            </w:r>
          </w:p>
        </w:tc>
        <w:tc>
          <w:tcPr>
            <w:tcW w:w="1758" w:type="dxa"/>
            <w:shd w:val="clear" w:color="auto" w:fill="auto"/>
          </w:tcPr>
          <w:p w:rsidR="00135F3C" w:rsidRPr="00F103C9" w:rsidRDefault="00135F3C" w:rsidP="00300522">
            <w:pPr>
              <w:pStyle w:val="Tabletext"/>
            </w:pPr>
            <w:r w:rsidRPr="00F103C9">
              <w:t>Division</w:t>
            </w:r>
            <w:r w:rsidR="00F103C9">
              <w:t> </w:t>
            </w:r>
            <w:r w:rsidRPr="00F103C9">
              <w:t>48</w:t>
            </w:r>
          </w:p>
        </w:tc>
      </w:tr>
      <w:tr w:rsidR="00300522" w:rsidRPr="00F103C9" w:rsidTr="00A7577B">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r w:rsidRPr="00F103C9">
              <w:t>4</w:t>
            </w:r>
          </w:p>
        </w:tc>
        <w:tc>
          <w:tcPr>
            <w:tcW w:w="3544" w:type="dxa"/>
            <w:tcBorders>
              <w:bottom w:val="single" w:sz="4" w:space="0" w:color="auto"/>
            </w:tcBorders>
            <w:shd w:val="clear" w:color="auto" w:fill="auto"/>
          </w:tcPr>
          <w:p w:rsidR="00300522" w:rsidRPr="00F103C9" w:rsidRDefault="00300522" w:rsidP="00300522">
            <w:pPr>
              <w:pStyle w:val="Tabletext"/>
            </w:pPr>
            <w:r w:rsidRPr="00F103C9">
              <w:t>Non</w:t>
            </w:r>
            <w:r w:rsidR="00F103C9">
              <w:noBreakHyphen/>
            </w:r>
            <w:r w:rsidRPr="00F103C9">
              <w:t xml:space="preserve">residents making supplies connected with </w:t>
            </w:r>
            <w:r w:rsidR="008523E9" w:rsidRPr="00F103C9">
              <w:t>the indirect tax zone</w:t>
            </w:r>
          </w:p>
        </w:tc>
        <w:tc>
          <w:tcPr>
            <w:tcW w:w="1758"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83</w:t>
            </w:r>
          </w:p>
        </w:tc>
      </w:tr>
      <w:tr w:rsidR="005508E4" w:rsidRPr="00F103C9"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F103C9" w:rsidDel="005508E4" w:rsidRDefault="005508E4" w:rsidP="00300522">
            <w:pPr>
              <w:pStyle w:val="Tabletext"/>
            </w:pPr>
            <w:r w:rsidRPr="00F103C9">
              <w:t>4A</w:t>
            </w:r>
          </w:p>
        </w:tc>
        <w:tc>
          <w:tcPr>
            <w:tcW w:w="3544" w:type="dxa"/>
            <w:tcBorders>
              <w:bottom w:val="single" w:sz="4" w:space="0" w:color="auto"/>
            </w:tcBorders>
            <w:shd w:val="clear" w:color="auto" w:fill="auto"/>
          </w:tcPr>
          <w:p w:rsidR="005508E4" w:rsidRPr="00F103C9" w:rsidDel="005508E4" w:rsidRDefault="005508E4" w:rsidP="00300522">
            <w:pPr>
              <w:pStyle w:val="Tabletext"/>
            </w:pPr>
            <w:r w:rsidRPr="00F103C9">
              <w:t>Offshore supplies</w:t>
            </w:r>
          </w:p>
        </w:tc>
        <w:tc>
          <w:tcPr>
            <w:tcW w:w="1758" w:type="dxa"/>
            <w:tcBorders>
              <w:bottom w:val="single" w:sz="4" w:space="0" w:color="auto"/>
            </w:tcBorders>
            <w:shd w:val="clear" w:color="auto" w:fill="auto"/>
          </w:tcPr>
          <w:p w:rsidR="005508E4" w:rsidRPr="00F103C9" w:rsidDel="005508E4" w:rsidRDefault="005508E4" w:rsidP="00300522">
            <w:pPr>
              <w:pStyle w:val="Tabletext"/>
            </w:pPr>
            <w:r w:rsidRPr="00F103C9">
              <w:t>Division</w:t>
            </w:r>
            <w:r w:rsidR="00F103C9">
              <w:t> </w:t>
            </w:r>
            <w:r w:rsidRPr="00F103C9">
              <w:t>84</w:t>
            </w:r>
          </w:p>
        </w:tc>
      </w:tr>
      <w:tr w:rsidR="00300522" w:rsidRPr="00F103C9" w:rsidTr="00A7577B">
        <w:tblPrEx>
          <w:tblCellMar>
            <w:left w:w="107" w:type="dxa"/>
            <w:right w:w="107" w:type="dxa"/>
          </w:tblCellMar>
        </w:tblPrEx>
        <w:tc>
          <w:tcPr>
            <w:tcW w:w="624" w:type="dxa"/>
            <w:tcBorders>
              <w:bottom w:val="single" w:sz="12" w:space="0" w:color="auto"/>
            </w:tcBorders>
            <w:shd w:val="clear" w:color="auto" w:fill="auto"/>
          </w:tcPr>
          <w:p w:rsidR="00300522" w:rsidRPr="00F103C9" w:rsidRDefault="00300522" w:rsidP="00300522">
            <w:pPr>
              <w:pStyle w:val="Tabletext"/>
            </w:pPr>
            <w:r w:rsidRPr="00F103C9">
              <w:t>5</w:t>
            </w:r>
          </w:p>
        </w:tc>
        <w:tc>
          <w:tcPr>
            <w:tcW w:w="3544" w:type="dxa"/>
            <w:tcBorders>
              <w:bottom w:val="single" w:sz="12" w:space="0" w:color="auto"/>
            </w:tcBorders>
            <w:shd w:val="clear" w:color="auto" w:fill="auto"/>
          </w:tcPr>
          <w:p w:rsidR="00300522" w:rsidRPr="00F103C9" w:rsidRDefault="00300522" w:rsidP="00300522">
            <w:pPr>
              <w:pStyle w:val="Tabletext"/>
            </w:pPr>
            <w:smartTag w:uri="urn:schemas-microsoft-com:office:smarttags" w:element="City">
              <w:smartTag w:uri="urn:schemas-microsoft-com:office:smarttags" w:element="place">
                <w:r w:rsidRPr="00F103C9">
                  <w:t>Sale</w:t>
                </w:r>
              </w:smartTag>
            </w:smartTag>
            <w:r w:rsidRPr="00F103C9">
              <w:t xml:space="preserve"> of freehold interests etc</w:t>
            </w:r>
            <w:r w:rsidR="00707ED4" w:rsidRPr="00F103C9">
              <w:t>.</w:t>
            </w:r>
          </w:p>
        </w:tc>
        <w:tc>
          <w:tcPr>
            <w:tcW w:w="1758"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75</w:t>
            </w:r>
          </w:p>
        </w:tc>
      </w:tr>
    </w:tbl>
    <w:p w:rsidR="00300522" w:rsidRPr="00F103C9" w:rsidRDefault="00300522" w:rsidP="00A36DB5">
      <w:pPr>
        <w:pStyle w:val="ActHead2"/>
        <w:pageBreakBefore/>
      </w:pPr>
      <w:bookmarkStart w:id="197" w:name="_Toc498001247"/>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7</w:t>
      </w:r>
      <w:r w:rsidRPr="00F103C9">
        <w:t>—</w:t>
      </w:r>
      <w:r w:rsidRPr="00F103C9">
        <w:rPr>
          <w:rStyle w:val="CharPartText"/>
        </w:rPr>
        <w:t>Returns, payments and refunds</w:t>
      </w:r>
      <w:bookmarkEnd w:id="197"/>
    </w:p>
    <w:p w:rsidR="00300522" w:rsidRPr="00F103C9" w:rsidRDefault="00300522" w:rsidP="00300522">
      <w:pPr>
        <w:pStyle w:val="ActHead3"/>
      </w:pPr>
      <w:bookmarkStart w:id="198" w:name="_Toc498001248"/>
      <w:r w:rsidRPr="00F103C9">
        <w:rPr>
          <w:rStyle w:val="CharDivNo"/>
        </w:rPr>
        <w:t>Division</w:t>
      </w:r>
      <w:r w:rsidR="00F103C9" w:rsidRPr="00F103C9">
        <w:rPr>
          <w:rStyle w:val="CharDivNo"/>
        </w:rPr>
        <w:t> </w:t>
      </w:r>
      <w:r w:rsidRPr="00F103C9">
        <w:rPr>
          <w:rStyle w:val="CharDivNo"/>
        </w:rPr>
        <w:t>31</w:t>
      </w:r>
      <w:r w:rsidRPr="00F103C9">
        <w:t>—</w:t>
      </w:r>
      <w:r w:rsidRPr="00F103C9">
        <w:rPr>
          <w:rStyle w:val="CharDivText"/>
        </w:rPr>
        <w:t>GST returns</w:t>
      </w:r>
      <w:bookmarkEnd w:id="198"/>
    </w:p>
    <w:p w:rsidR="00300522" w:rsidRPr="00F103C9" w:rsidRDefault="00300522" w:rsidP="00300522">
      <w:pPr>
        <w:pStyle w:val="ActHead5"/>
      </w:pPr>
      <w:bookmarkStart w:id="199" w:name="_Toc498001249"/>
      <w:r w:rsidRPr="00F103C9">
        <w:rPr>
          <w:rStyle w:val="CharSectno"/>
        </w:rPr>
        <w:t>31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199"/>
    </w:p>
    <w:p w:rsidR="00300522" w:rsidRPr="00F103C9" w:rsidRDefault="00300522" w:rsidP="00300522">
      <w:pPr>
        <w:pStyle w:val="BoxText"/>
        <w:pBdr>
          <w:left w:val="single" w:sz="6" w:space="10" w:color="auto"/>
        </w:pBdr>
      </w:pPr>
      <w:r w:rsidRPr="00F103C9">
        <w:t xml:space="preserve">This </w:t>
      </w:r>
      <w:r w:rsidR="00A53099" w:rsidRPr="00F103C9">
        <w:t>Division</w:t>
      </w:r>
      <w:r w:rsidR="00A36DB5" w:rsidRPr="00F103C9">
        <w:t xml:space="preserve"> </w:t>
      </w:r>
      <w:r w:rsidRPr="00F103C9">
        <w:t>is about your obligation (if you are registered or required to be registered) to give to the Commissioner GST returns for each tax period.</w:t>
      </w:r>
    </w:p>
    <w:p w:rsidR="00300522" w:rsidRPr="00F103C9" w:rsidRDefault="00300522" w:rsidP="00300522">
      <w:pPr>
        <w:pStyle w:val="TLPnoteright"/>
      </w:pPr>
      <w:r w:rsidRPr="00F103C9">
        <w:t xml:space="preserve">For the penalties for failing to comply with these obligations, see the </w:t>
      </w:r>
      <w:r w:rsidRPr="00F103C9">
        <w:rPr>
          <w:i/>
          <w:iCs/>
        </w:rPr>
        <w:t>Taxation Administration Act 1953</w:t>
      </w:r>
      <w:r w:rsidRPr="00F103C9">
        <w:t>.</w:t>
      </w:r>
    </w:p>
    <w:p w:rsidR="00300522" w:rsidRPr="00F103C9" w:rsidRDefault="00300522" w:rsidP="00300522">
      <w:pPr>
        <w:pStyle w:val="ActHead5"/>
      </w:pPr>
      <w:bookmarkStart w:id="200" w:name="_Toc498001250"/>
      <w:r w:rsidRPr="00F103C9">
        <w:rPr>
          <w:rStyle w:val="CharSectno"/>
        </w:rPr>
        <w:t>31</w:t>
      </w:r>
      <w:r w:rsidR="00F103C9" w:rsidRPr="00F103C9">
        <w:rPr>
          <w:rStyle w:val="CharSectno"/>
        </w:rPr>
        <w:noBreakHyphen/>
      </w:r>
      <w:r w:rsidRPr="00F103C9">
        <w:rPr>
          <w:rStyle w:val="CharSectno"/>
        </w:rPr>
        <w:t>5</w:t>
      </w:r>
      <w:r w:rsidRPr="00F103C9">
        <w:t xml:space="preserve">  Who must give GST returns</w:t>
      </w:r>
      <w:bookmarkEnd w:id="200"/>
    </w:p>
    <w:p w:rsidR="00300522" w:rsidRPr="00F103C9" w:rsidRDefault="00300522" w:rsidP="00300522">
      <w:pPr>
        <w:pStyle w:val="subsection"/>
      </w:pPr>
      <w:r w:rsidRPr="00F103C9">
        <w:tab/>
        <w:t>(1)</w:t>
      </w:r>
      <w:r w:rsidRPr="00F103C9">
        <w:tab/>
        <w:t xml:space="preserve">If you are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you must give to the Commissioner a </w:t>
      </w:r>
      <w:r w:rsidR="00F103C9" w:rsidRPr="00F103C9">
        <w:rPr>
          <w:position w:val="6"/>
          <w:sz w:val="16"/>
          <w:szCs w:val="16"/>
        </w:rPr>
        <w:t>*</w:t>
      </w:r>
      <w:r w:rsidRPr="00F103C9">
        <w:t>GST return for each tax period.</w:t>
      </w:r>
    </w:p>
    <w:p w:rsidR="00300522" w:rsidRPr="00F103C9" w:rsidRDefault="00300522" w:rsidP="00300522">
      <w:pPr>
        <w:pStyle w:val="subsection"/>
      </w:pPr>
      <w:r w:rsidRPr="00F103C9">
        <w:tab/>
        <w:t>(2)</w:t>
      </w:r>
      <w:r w:rsidRPr="00F103C9">
        <w:tab/>
        <w:t>You must give the return whether or not:</w:t>
      </w:r>
    </w:p>
    <w:p w:rsidR="00300522" w:rsidRPr="00F103C9" w:rsidRDefault="00300522" w:rsidP="00300522">
      <w:pPr>
        <w:pStyle w:val="paragraph"/>
      </w:pPr>
      <w:r w:rsidRPr="00F103C9">
        <w:tab/>
        <w:t>(a)</w:t>
      </w:r>
      <w:r w:rsidRPr="00F103C9">
        <w:tab/>
        <w:t xml:space="preserve">your </w:t>
      </w:r>
      <w:r w:rsidR="00F103C9" w:rsidRPr="00F103C9">
        <w:rPr>
          <w:position w:val="6"/>
          <w:sz w:val="16"/>
          <w:szCs w:val="16"/>
        </w:rPr>
        <w:t>*</w:t>
      </w:r>
      <w:r w:rsidRPr="00F103C9">
        <w:t>net amount for the tax period is zero; or</w:t>
      </w:r>
    </w:p>
    <w:p w:rsidR="00300522" w:rsidRPr="00F103C9" w:rsidRDefault="00300522" w:rsidP="00300522">
      <w:pPr>
        <w:pStyle w:val="paragraph"/>
      </w:pPr>
      <w:r w:rsidRPr="00F103C9">
        <w:tab/>
        <w:t>(b)</w:t>
      </w:r>
      <w:r w:rsidRPr="00F103C9">
        <w:tab/>
        <w:t xml:space="preserve">you are liable for the GST on any </w:t>
      </w:r>
      <w:r w:rsidR="00F103C9" w:rsidRPr="00F103C9">
        <w:rPr>
          <w:position w:val="6"/>
          <w:sz w:val="16"/>
          <w:szCs w:val="16"/>
        </w:rPr>
        <w:t>*</w:t>
      </w:r>
      <w:r w:rsidRPr="00F103C9">
        <w:t>taxable supplies that are attributable to the tax period.</w:t>
      </w:r>
    </w:p>
    <w:p w:rsidR="00300522" w:rsidRPr="00F103C9" w:rsidRDefault="00300522" w:rsidP="00300522">
      <w:pPr>
        <w:pStyle w:val="ActHead5"/>
      </w:pPr>
      <w:bookmarkStart w:id="201" w:name="_Toc498001251"/>
      <w:r w:rsidRPr="00F103C9">
        <w:rPr>
          <w:rStyle w:val="CharSectno"/>
        </w:rPr>
        <w:t>31</w:t>
      </w:r>
      <w:r w:rsidR="00F103C9" w:rsidRPr="00F103C9">
        <w:rPr>
          <w:rStyle w:val="CharSectno"/>
        </w:rPr>
        <w:noBreakHyphen/>
      </w:r>
      <w:r w:rsidRPr="00F103C9">
        <w:rPr>
          <w:rStyle w:val="CharSectno"/>
        </w:rPr>
        <w:t>8</w:t>
      </w:r>
      <w:r w:rsidRPr="00F103C9">
        <w:t xml:space="preserve">  When GST returns must be given—quarterly tax periods</w:t>
      </w:r>
      <w:bookmarkEnd w:id="201"/>
    </w:p>
    <w:p w:rsidR="00300522" w:rsidRPr="00F103C9" w:rsidRDefault="00300522" w:rsidP="00300522">
      <w:pPr>
        <w:pStyle w:val="subsection"/>
      </w:pPr>
      <w:r w:rsidRPr="00F103C9">
        <w:tab/>
        <w:t>(1)</w:t>
      </w:r>
      <w:r w:rsidRPr="00F103C9">
        <w:tab/>
        <w:t xml:space="preserve">If a tax period applying to you is a </w:t>
      </w:r>
      <w:r w:rsidR="00F103C9" w:rsidRPr="00F103C9">
        <w:rPr>
          <w:position w:val="6"/>
          <w:sz w:val="16"/>
          <w:szCs w:val="16"/>
        </w:rPr>
        <w:t>*</w:t>
      </w:r>
      <w:r w:rsidRPr="00F103C9">
        <w:t xml:space="preserve">quarterly tax period, you must give your </w:t>
      </w:r>
      <w:r w:rsidR="00F103C9" w:rsidRPr="00F103C9">
        <w:rPr>
          <w:position w:val="6"/>
          <w:sz w:val="16"/>
          <w:szCs w:val="16"/>
        </w:rPr>
        <w:t>*</w:t>
      </w:r>
      <w:r w:rsidRPr="00F103C9">
        <w:t>GST return for the tax period to the Commissioner:</w:t>
      </w:r>
    </w:p>
    <w:p w:rsidR="00300522" w:rsidRPr="00F103C9" w:rsidRDefault="00300522" w:rsidP="00300522">
      <w:pPr>
        <w:pStyle w:val="paragraph"/>
      </w:pPr>
      <w:r w:rsidRPr="00F103C9">
        <w:tab/>
        <w:t>(a)</w:t>
      </w:r>
      <w:r w:rsidRPr="00F103C9">
        <w:tab/>
        <w:t>as provided in the following table; or</w:t>
      </w:r>
    </w:p>
    <w:p w:rsidR="00300522" w:rsidRPr="00F103C9" w:rsidRDefault="00300522" w:rsidP="00300522">
      <w:pPr>
        <w:pStyle w:val="paragraph"/>
      </w:pPr>
      <w:r w:rsidRPr="00F103C9">
        <w:tab/>
        <w:t>(b)</w:t>
      </w:r>
      <w:r w:rsidRPr="00F103C9">
        <w:tab/>
        <w:t>within such further period as the Commissioner allows.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lastRenderedPageBreak/>
              <w:t>When quarterly GST returns must be given</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260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Give the GST return to the Commissioner on or before this day:</w:t>
            </w:r>
          </w:p>
        </w:tc>
      </w:tr>
      <w:tr w:rsidR="00300522" w:rsidRPr="00F103C9" w:rsidTr="00A53099">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300522">
            <w:pPr>
              <w:pStyle w:val="Tabletext"/>
            </w:pPr>
            <w:r w:rsidRPr="00F103C9">
              <w:t>1</w:t>
            </w:r>
          </w:p>
        </w:tc>
        <w:tc>
          <w:tcPr>
            <w:tcW w:w="2603" w:type="dxa"/>
            <w:tcBorders>
              <w:top w:val="single" w:sz="12" w:space="0" w:color="auto"/>
            </w:tcBorders>
            <w:shd w:val="clear" w:color="auto" w:fill="auto"/>
          </w:tcPr>
          <w:p w:rsidR="00300522" w:rsidRPr="00F103C9" w:rsidRDefault="00300522" w:rsidP="00300522">
            <w:pPr>
              <w:pStyle w:val="Tabletext"/>
            </w:pPr>
            <w:r w:rsidRPr="00F103C9">
              <w:t>1</w:t>
            </w:r>
            <w:r w:rsidR="00F103C9">
              <w:t> </w:t>
            </w:r>
            <w:r w:rsidRPr="00F103C9">
              <w:t>September</w:t>
            </w:r>
          </w:p>
        </w:tc>
        <w:tc>
          <w:tcPr>
            <w:tcW w:w="2694" w:type="dxa"/>
            <w:tcBorders>
              <w:top w:val="single" w:sz="12" w:space="0" w:color="auto"/>
            </w:tcBorders>
            <w:shd w:val="clear" w:color="auto" w:fill="auto"/>
          </w:tcPr>
          <w:p w:rsidR="00300522" w:rsidRPr="00F103C9" w:rsidRDefault="00300522" w:rsidP="00300522">
            <w:pPr>
              <w:pStyle w:val="Tabletext"/>
            </w:pPr>
            <w:r w:rsidRPr="00F103C9">
              <w:t>the following 28</w:t>
            </w:r>
            <w:r w:rsidR="00F103C9">
              <w:t> </w:t>
            </w:r>
            <w:r w:rsidRPr="00F103C9">
              <w:t>October</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2603" w:type="dxa"/>
            <w:shd w:val="clear" w:color="auto" w:fill="auto"/>
          </w:tcPr>
          <w:p w:rsidR="00300522" w:rsidRPr="00F103C9" w:rsidRDefault="00300522" w:rsidP="00300522">
            <w:pPr>
              <w:pStyle w:val="Tabletext"/>
            </w:pPr>
            <w:r w:rsidRPr="00F103C9">
              <w:t>1</w:t>
            </w:r>
            <w:r w:rsidR="00F103C9">
              <w:t> </w:t>
            </w:r>
            <w:r w:rsidRPr="00F103C9">
              <w:t>December</w:t>
            </w:r>
          </w:p>
        </w:tc>
        <w:tc>
          <w:tcPr>
            <w:tcW w:w="2694" w:type="dxa"/>
            <w:shd w:val="clear" w:color="auto" w:fill="auto"/>
          </w:tcPr>
          <w:p w:rsidR="00300522" w:rsidRPr="00F103C9" w:rsidRDefault="00300522" w:rsidP="00300522">
            <w:pPr>
              <w:pStyle w:val="Tabletext"/>
            </w:pPr>
            <w:r w:rsidRPr="00F103C9">
              <w:t>the following 28</w:t>
            </w:r>
            <w:r w:rsidR="00F103C9">
              <w:t> </w:t>
            </w:r>
            <w:r w:rsidRPr="00F103C9">
              <w:t>February</w:t>
            </w:r>
          </w:p>
        </w:tc>
      </w:tr>
      <w:tr w:rsidR="00300522" w:rsidRPr="00F103C9" w:rsidTr="00A53099">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r w:rsidRPr="00F103C9">
              <w:t>3</w:t>
            </w:r>
          </w:p>
        </w:tc>
        <w:tc>
          <w:tcPr>
            <w:tcW w:w="2603" w:type="dxa"/>
            <w:tcBorders>
              <w:bottom w:val="single" w:sz="4" w:space="0" w:color="auto"/>
            </w:tcBorders>
            <w:shd w:val="clear" w:color="auto" w:fill="auto"/>
          </w:tcPr>
          <w:p w:rsidR="00300522" w:rsidRPr="00F103C9" w:rsidRDefault="00300522" w:rsidP="00300522">
            <w:pPr>
              <w:pStyle w:val="Tabletext"/>
            </w:pPr>
            <w:r w:rsidRPr="00F103C9">
              <w:t>1</w:t>
            </w:r>
            <w:r w:rsidR="00F103C9">
              <w:t> </w:t>
            </w:r>
            <w:r w:rsidRPr="00F103C9">
              <w:t>March</w:t>
            </w:r>
          </w:p>
        </w:tc>
        <w:tc>
          <w:tcPr>
            <w:tcW w:w="2694" w:type="dxa"/>
            <w:tcBorders>
              <w:bottom w:val="single" w:sz="4" w:space="0" w:color="auto"/>
            </w:tcBorders>
            <w:shd w:val="clear" w:color="auto" w:fill="auto"/>
          </w:tcPr>
          <w:p w:rsidR="00300522" w:rsidRPr="00F103C9" w:rsidRDefault="00300522" w:rsidP="00300522">
            <w:pPr>
              <w:pStyle w:val="Tabletext"/>
            </w:pPr>
            <w:r w:rsidRPr="00F103C9">
              <w:t>the following 28</w:t>
            </w:r>
            <w:r w:rsidR="00F103C9">
              <w:t> </w:t>
            </w:r>
            <w:r w:rsidRPr="00F103C9">
              <w:t>April</w:t>
            </w:r>
          </w:p>
        </w:tc>
      </w:tr>
      <w:tr w:rsidR="00300522" w:rsidRPr="00F103C9" w:rsidTr="00A53099">
        <w:tblPrEx>
          <w:tblCellMar>
            <w:left w:w="107" w:type="dxa"/>
            <w:right w:w="107" w:type="dxa"/>
          </w:tblCellMar>
        </w:tblPrEx>
        <w:tc>
          <w:tcPr>
            <w:tcW w:w="624" w:type="dxa"/>
            <w:tcBorders>
              <w:bottom w:val="single" w:sz="12" w:space="0" w:color="auto"/>
            </w:tcBorders>
            <w:shd w:val="clear" w:color="auto" w:fill="auto"/>
          </w:tcPr>
          <w:p w:rsidR="00300522" w:rsidRPr="00F103C9" w:rsidRDefault="00300522" w:rsidP="00300522">
            <w:pPr>
              <w:pStyle w:val="Tabletext"/>
            </w:pPr>
            <w:r w:rsidRPr="00F103C9">
              <w:t>4</w:t>
            </w:r>
          </w:p>
        </w:tc>
        <w:tc>
          <w:tcPr>
            <w:tcW w:w="2603" w:type="dxa"/>
            <w:tcBorders>
              <w:bottom w:val="single" w:sz="12" w:space="0" w:color="auto"/>
            </w:tcBorders>
            <w:shd w:val="clear" w:color="auto" w:fill="auto"/>
          </w:tcPr>
          <w:p w:rsidR="00300522" w:rsidRPr="00F103C9" w:rsidRDefault="00300522" w:rsidP="00300522">
            <w:pPr>
              <w:pStyle w:val="Tabletext"/>
            </w:pPr>
            <w:r w:rsidRPr="00F103C9">
              <w:t>1</w:t>
            </w:r>
            <w:r w:rsidR="00F103C9">
              <w:t> </w:t>
            </w:r>
            <w:r w:rsidRPr="00F103C9">
              <w:t>June</w:t>
            </w:r>
          </w:p>
        </w:tc>
        <w:tc>
          <w:tcPr>
            <w:tcW w:w="2694" w:type="dxa"/>
            <w:tcBorders>
              <w:bottom w:val="single" w:sz="12" w:space="0" w:color="auto"/>
            </w:tcBorders>
            <w:shd w:val="clear" w:color="auto" w:fill="auto"/>
          </w:tcPr>
          <w:p w:rsidR="00300522" w:rsidRPr="00F103C9" w:rsidRDefault="00300522" w:rsidP="00300522">
            <w:pPr>
              <w:pStyle w:val="Tabletext"/>
            </w:pPr>
            <w:r w:rsidRPr="00F103C9">
              <w:t>the following 28</w:t>
            </w:r>
            <w:r w:rsidR="00F103C9">
              <w:t> </w:t>
            </w:r>
            <w:r w:rsidRPr="00F103C9">
              <w:t>July</w:t>
            </w:r>
          </w:p>
        </w:tc>
      </w:tr>
    </w:tbl>
    <w:p w:rsidR="00300522" w:rsidRPr="00F103C9" w:rsidRDefault="00300522" w:rsidP="00300522">
      <w:pPr>
        <w:pStyle w:val="subsection"/>
      </w:pPr>
      <w:r w:rsidRPr="00F103C9">
        <w:tab/>
        <w:t>(2)</w:t>
      </w:r>
      <w:r w:rsidRPr="00F103C9">
        <w:tab/>
        <w:t xml:space="preserve">A tax period is a </w:t>
      </w:r>
      <w:r w:rsidRPr="00F103C9">
        <w:rPr>
          <w:b/>
          <w:bCs/>
          <w:i/>
          <w:iCs/>
        </w:rPr>
        <w:t>quarterly tax period</w:t>
      </w:r>
      <w:r w:rsidRPr="00F103C9">
        <w:t xml:space="preserve"> if:</w:t>
      </w:r>
    </w:p>
    <w:p w:rsidR="00300522" w:rsidRPr="00F103C9" w:rsidRDefault="00300522" w:rsidP="00300522">
      <w:pPr>
        <w:pStyle w:val="paragraph"/>
      </w:pPr>
      <w:r w:rsidRPr="00F103C9">
        <w:tab/>
        <w:t>(a)</w:t>
      </w:r>
      <w:r w:rsidRPr="00F103C9">
        <w:tab/>
        <w:t>it is a period of 3 months; or</w:t>
      </w:r>
    </w:p>
    <w:p w:rsidR="00300522" w:rsidRPr="00F103C9" w:rsidRDefault="00300522" w:rsidP="00300522">
      <w:pPr>
        <w:pStyle w:val="paragraph"/>
      </w:pPr>
      <w:r w:rsidRPr="00F103C9">
        <w:tab/>
        <w:t>(b)</w:t>
      </w:r>
      <w:r w:rsidRPr="00F103C9">
        <w:tab/>
        <w:t>it would be a period of 3 months but for the application of section</w:t>
      </w:r>
      <w:r w:rsidR="00F103C9">
        <w:t> </w:t>
      </w:r>
      <w:r w:rsidRPr="00F103C9">
        <w:t>27</w:t>
      </w:r>
      <w:r w:rsidR="00F103C9">
        <w:noBreakHyphen/>
      </w:r>
      <w:r w:rsidRPr="00F103C9">
        <w:t>30 or 27</w:t>
      </w:r>
      <w:r w:rsidR="00F103C9">
        <w:noBreakHyphen/>
      </w:r>
      <w:r w:rsidRPr="00F103C9">
        <w:t>35.</w:t>
      </w:r>
    </w:p>
    <w:p w:rsidR="00300522" w:rsidRPr="00F103C9" w:rsidRDefault="00300522" w:rsidP="00300522">
      <w:pPr>
        <w:pStyle w:val="notetext"/>
      </w:pPr>
      <w:r w:rsidRPr="00F103C9">
        <w:t>Note:</w:t>
      </w:r>
      <w:r w:rsidRPr="00F103C9">
        <w:tab/>
        <w:t>Under section</w:t>
      </w:r>
      <w:r w:rsidR="00F103C9">
        <w:t> </w:t>
      </w:r>
      <w:r w:rsidRPr="00F103C9">
        <w:t>27</w:t>
      </w:r>
      <w:r w:rsidR="00F103C9">
        <w:noBreakHyphen/>
      </w:r>
      <w:r w:rsidRPr="00F103C9">
        <w:t>30, a tax period can be determined to take account of changes in tax periods. Under section</w:t>
      </w:r>
      <w:r w:rsidR="00F103C9">
        <w:t> </w:t>
      </w:r>
      <w:r w:rsidRPr="00F103C9">
        <w:t>27</w:t>
      </w:r>
      <w:r w:rsidR="00F103C9">
        <w:noBreakHyphen/>
      </w:r>
      <w:r w:rsidRPr="00F103C9">
        <w:t>35, the start or finish of a 3 month tax period can vary by up to 7 days from the start or finish of a normal quarter.</w:t>
      </w:r>
    </w:p>
    <w:p w:rsidR="00300522" w:rsidRPr="00F103C9" w:rsidRDefault="00300522" w:rsidP="00300522">
      <w:pPr>
        <w:pStyle w:val="ActHead5"/>
      </w:pPr>
      <w:bookmarkStart w:id="202" w:name="_Toc498001252"/>
      <w:r w:rsidRPr="00F103C9">
        <w:rPr>
          <w:rStyle w:val="CharSectno"/>
        </w:rPr>
        <w:t>31</w:t>
      </w:r>
      <w:r w:rsidR="00F103C9" w:rsidRPr="00F103C9">
        <w:rPr>
          <w:rStyle w:val="CharSectno"/>
        </w:rPr>
        <w:noBreakHyphen/>
      </w:r>
      <w:r w:rsidRPr="00F103C9">
        <w:rPr>
          <w:rStyle w:val="CharSectno"/>
        </w:rPr>
        <w:t>10</w:t>
      </w:r>
      <w:r w:rsidRPr="00F103C9">
        <w:t xml:space="preserve">  When GST returns must be given—other tax periods</w:t>
      </w:r>
      <w:bookmarkEnd w:id="202"/>
    </w:p>
    <w:p w:rsidR="00300522" w:rsidRPr="00F103C9" w:rsidRDefault="00300522" w:rsidP="00300522">
      <w:pPr>
        <w:pStyle w:val="subsection"/>
      </w:pPr>
      <w:r w:rsidRPr="00F103C9">
        <w:tab/>
        <w:t>(1)</w:t>
      </w:r>
      <w:r w:rsidRPr="00F103C9">
        <w:tab/>
        <w:t xml:space="preserve">You must give your </w:t>
      </w:r>
      <w:r w:rsidR="00F103C9" w:rsidRPr="00F103C9">
        <w:rPr>
          <w:position w:val="6"/>
          <w:sz w:val="16"/>
          <w:szCs w:val="16"/>
        </w:rPr>
        <w:t>*</w:t>
      </w:r>
      <w:r w:rsidRPr="00F103C9">
        <w:t xml:space="preserve">GST return for a tax period (other than a </w:t>
      </w:r>
      <w:r w:rsidR="00F103C9" w:rsidRPr="00F103C9">
        <w:rPr>
          <w:position w:val="6"/>
          <w:sz w:val="16"/>
          <w:szCs w:val="16"/>
        </w:rPr>
        <w:t>*</w:t>
      </w:r>
      <w:r w:rsidRPr="00F103C9">
        <w:t>quarterly tax period) to the Commissioner:</w:t>
      </w:r>
    </w:p>
    <w:p w:rsidR="00300522" w:rsidRPr="00F103C9" w:rsidRDefault="00300522" w:rsidP="00300522">
      <w:pPr>
        <w:pStyle w:val="paragraph"/>
      </w:pPr>
      <w:r w:rsidRPr="00F103C9">
        <w:tab/>
        <w:t>(a)</w:t>
      </w:r>
      <w:r w:rsidRPr="00F103C9">
        <w:tab/>
        <w:t>on or before the 21st day of the month following the end of that tax period; or</w:t>
      </w:r>
    </w:p>
    <w:p w:rsidR="00300522" w:rsidRPr="00F103C9" w:rsidRDefault="00300522" w:rsidP="00300522">
      <w:pPr>
        <w:pStyle w:val="paragraph"/>
      </w:pPr>
      <w:r w:rsidRPr="00F103C9">
        <w:tab/>
        <w:t>(b)</w:t>
      </w:r>
      <w:r w:rsidRPr="00F103C9">
        <w:tab/>
        <w:t>within such further period as the Commissioner allows.</w:t>
      </w:r>
    </w:p>
    <w:p w:rsidR="00300522" w:rsidRPr="00F103C9" w:rsidRDefault="00300522" w:rsidP="00300522">
      <w:pPr>
        <w:pStyle w:val="subsection"/>
      </w:pPr>
      <w:r w:rsidRPr="00F103C9">
        <w:tab/>
        <w:t>(2)</w:t>
      </w:r>
      <w:r w:rsidRPr="00F103C9">
        <w:tab/>
        <w:t xml:space="preserve">However, if the tax period ends during the first 7 days of a month, you must give the </w:t>
      </w:r>
      <w:r w:rsidR="00F103C9" w:rsidRPr="00F103C9">
        <w:rPr>
          <w:position w:val="6"/>
          <w:sz w:val="16"/>
          <w:szCs w:val="16"/>
        </w:rPr>
        <w:t>*</w:t>
      </w:r>
      <w:r w:rsidRPr="00F103C9">
        <w:t>GST return to the Commissioner:</w:t>
      </w:r>
    </w:p>
    <w:p w:rsidR="00300522" w:rsidRPr="00F103C9" w:rsidRDefault="00300522" w:rsidP="00300522">
      <w:pPr>
        <w:pStyle w:val="paragraph"/>
      </w:pPr>
      <w:r w:rsidRPr="00F103C9">
        <w:tab/>
        <w:t>(a)</w:t>
      </w:r>
      <w:r w:rsidRPr="00F103C9">
        <w:tab/>
        <w:t>on or before the 21st day of that month; or</w:t>
      </w:r>
    </w:p>
    <w:p w:rsidR="00300522" w:rsidRPr="00F103C9" w:rsidRDefault="00300522" w:rsidP="00300522">
      <w:pPr>
        <w:pStyle w:val="paragraph"/>
      </w:pPr>
      <w:r w:rsidRPr="00F103C9">
        <w:tab/>
        <w:t>(b)</w:t>
      </w:r>
      <w:r w:rsidRPr="00F103C9">
        <w:tab/>
        <w:t>within such further period as the Commissioner allows.</w:t>
      </w:r>
    </w:p>
    <w:p w:rsidR="00300522" w:rsidRPr="00F103C9" w:rsidRDefault="00300522" w:rsidP="00300522">
      <w:pPr>
        <w:pStyle w:val="ActHead5"/>
      </w:pPr>
      <w:bookmarkStart w:id="203" w:name="_Toc498001253"/>
      <w:r w:rsidRPr="00F103C9">
        <w:rPr>
          <w:rStyle w:val="CharSectno"/>
        </w:rPr>
        <w:t>31</w:t>
      </w:r>
      <w:r w:rsidR="00F103C9" w:rsidRPr="00F103C9">
        <w:rPr>
          <w:rStyle w:val="CharSectno"/>
        </w:rPr>
        <w:noBreakHyphen/>
      </w:r>
      <w:r w:rsidRPr="00F103C9">
        <w:rPr>
          <w:rStyle w:val="CharSectno"/>
        </w:rPr>
        <w:t>15</w:t>
      </w:r>
      <w:r w:rsidRPr="00F103C9">
        <w:t xml:space="preserve">  The form and contents of GST returns</w:t>
      </w:r>
      <w:bookmarkEnd w:id="203"/>
    </w:p>
    <w:p w:rsidR="00300522" w:rsidRPr="00F103C9" w:rsidRDefault="00300522" w:rsidP="00300522">
      <w:pPr>
        <w:pStyle w:val="subsection"/>
      </w:pPr>
      <w:r w:rsidRPr="00F103C9">
        <w:tab/>
        <w:t>(1)</w:t>
      </w:r>
      <w:r w:rsidRPr="00F103C9">
        <w:tab/>
        <w:t xml:space="preserve">Your </w:t>
      </w:r>
      <w:r w:rsidR="00F103C9" w:rsidRPr="00F103C9">
        <w:rPr>
          <w:position w:val="6"/>
          <w:sz w:val="16"/>
          <w:szCs w:val="16"/>
        </w:rPr>
        <w:t>*</w:t>
      </w:r>
      <w:r w:rsidRPr="00F103C9">
        <w:t xml:space="preserve">GST return for a tax period must be in the </w:t>
      </w:r>
      <w:r w:rsidR="00F103C9" w:rsidRPr="00F103C9">
        <w:rPr>
          <w:position w:val="6"/>
          <w:sz w:val="16"/>
          <w:szCs w:val="16"/>
        </w:rPr>
        <w:t>*</w:t>
      </w:r>
      <w:r w:rsidRPr="00F103C9">
        <w:t>approved form.</w:t>
      </w:r>
    </w:p>
    <w:p w:rsidR="00300522" w:rsidRPr="00F103C9" w:rsidRDefault="00300522" w:rsidP="00300522">
      <w:pPr>
        <w:pStyle w:val="subsection"/>
      </w:pPr>
      <w:r w:rsidRPr="00F103C9">
        <w:lastRenderedPageBreak/>
        <w:tab/>
        <w:t>(2)</w:t>
      </w:r>
      <w:r w:rsidRPr="00F103C9">
        <w:tab/>
        <w:t>However, if during the tax period:</w:t>
      </w:r>
    </w:p>
    <w:p w:rsidR="00300522" w:rsidRPr="00F103C9" w:rsidRDefault="00300522" w:rsidP="00300522">
      <w:pPr>
        <w:pStyle w:val="paragraph"/>
      </w:pPr>
      <w:r w:rsidRPr="00F103C9">
        <w:tab/>
        <w:t>(a)</w:t>
      </w:r>
      <w:r w:rsidRPr="00F103C9">
        <w:tab/>
        <w:t xml:space="preserve">you are not liable for the GST on any </w:t>
      </w:r>
      <w:r w:rsidR="00F103C9" w:rsidRPr="00F103C9">
        <w:rPr>
          <w:position w:val="6"/>
          <w:sz w:val="16"/>
          <w:szCs w:val="16"/>
        </w:rPr>
        <w:t>*</w:t>
      </w:r>
      <w:r w:rsidRPr="00F103C9">
        <w:t xml:space="preserve">taxable supplies, and you did not make any supplies that would have been taxable supplies had they not been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 and</w:t>
      </w:r>
    </w:p>
    <w:p w:rsidR="00300522" w:rsidRPr="00F103C9" w:rsidRDefault="00300522" w:rsidP="00300522">
      <w:pPr>
        <w:pStyle w:val="paragraph"/>
      </w:pPr>
      <w:r w:rsidRPr="00F103C9">
        <w:tab/>
        <w:t>(b)</w:t>
      </w:r>
      <w:r w:rsidRPr="00F103C9">
        <w:tab/>
        <w:t xml:space="preserve">you are not liable for the GST on any </w:t>
      </w:r>
      <w:r w:rsidR="00F103C9" w:rsidRPr="00F103C9">
        <w:rPr>
          <w:position w:val="6"/>
          <w:sz w:val="16"/>
          <w:szCs w:val="16"/>
        </w:rPr>
        <w:t>*</w:t>
      </w:r>
      <w:r w:rsidRPr="00F103C9">
        <w:t>taxable importations the GST on which is payable at the time when GST on taxable supplies is normally payable; and</w:t>
      </w:r>
    </w:p>
    <w:p w:rsidR="00300522" w:rsidRPr="00F103C9" w:rsidRDefault="00300522" w:rsidP="00300522">
      <w:pPr>
        <w:pStyle w:val="paragraph"/>
      </w:pPr>
      <w:r w:rsidRPr="00F103C9">
        <w:tab/>
        <w:t>(c)</w:t>
      </w:r>
      <w:r w:rsidRPr="00F103C9">
        <w:tab/>
        <w:t xml:space="preserve">you are not entitled to the input tax credits on any </w:t>
      </w:r>
      <w:r w:rsidR="00F103C9" w:rsidRPr="00F103C9">
        <w:rPr>
          <w:position w:val="6"/>
          <w:sz w:val="16"/>
          <w:szCs w:val="16"/>
        </w:rPr>
        <w:t>*</w:t>
      </w:r>
      <w:r w:rsidRPr="00F103C9">
        <w:t xml:space="preserve">creditable acquisitions or </w:t>
      </w:r>
      <w:r w:rsidR="00F103C9" w:rsidRPr="00F103C9">
        <w:rPr>
          <w:position w:val="6"/>
          <w:sz w:val="16"/>
          <w:szCs w:val="16"/>
        </w:rPr>
        <w:t>*</w:t>
      </w:r>
      <w:r w:rsidRPr="00F103C9">
        <w:t>creditable importations;</w:t>
      </w:r>
    </w:p>
    <w:p w:rsidR="00300522" w:rsidRPr="00F103C9" w:rsidRDefault="00300522" w:rsidP="00300522">
      <w:pPr>
        <w:pStyle w:val="subsection2"/>
      </w:pPr>
      <w:r w:rsidRPr="00F103C9">
        <w:t xml:space="preserve">you may give your </w:t>
      </w:r>
      <w:r w:rsidR="00F103C9" w:rsidRPr="00F103C9">
        <w:rPr>
          <w:position w:val="6"/>
          <w:sz w:val="16"/>
          <w:szCs w:val="16"/>
        </w:rPr>
        <w:t>*</w:t>
      </w:r>
      <w:r w:rsidRPr="00F103C9">
        <w:t>GST return for the period to the Commissioner in the manner the Commissioner requires.</w:t>
      </w:r>
    </w:p>
    <w:p w:rsidR="00300522" w:rsidRPr="00F103C9" w:rsidRDefault="00300522" w:rsidP="00300522">
      <w:pPr>
        <w:pStyle w:val="ActHead5"/>
      </w:pPr>
      <w:bookmarkStart w:id="204" w:name="_Toc498001254"/>
      <w:r w:rsidRPr="00F103C9">
        <w:rPr>
          <w:rStyle w:val="CharSectno"/>
        </w:rPr>
        <w:t>31</w:t>
      </w:r>
      <w:r w:rsidR="00F103C9" w:rsidRPr="00F103C9">
        <w:rPr>
          <w:rStyle w:val="CharSectno"/>
        </w:rPr>
        <w:noBreakHyphen/>
      </w:r>
      <w:r w:rsidRPr="00F103C9">
        <w:rPr>
          <w:rStyle w:val="CharSectno"/>
        </w:rPr>
        <w:t>20</w:t>
      </w:r>
      <w:r w:rsidRPr="00F103C9">
        <w:t xml:space="preserve">  Additional GST returns</w:t>
      </w:r>
      <w:bookmarkEnd w:id="204"/>
    </w:p>
    <w:p w:rsidR="001F1863" w:rsidRPr="00F103C9" w:rsidRDefault="001F1863" w:rsidP="001F1863">
      <w:pPr>
        <w:pStyle w:val="subsection"/>
      </w:pPr>
      <w:r w:rsidRPr="00F103C9">
        <w:tab/>
        <w:t>(1)</w:t>
      </w:r>
      <w:r w:rsidRPr="00F103C9">
        <w:tab/>
        <w:t xml:space="preserve">You must, if required by the Commissioner, whether before or after the end of a tax period, give to the Commissioner, within the time required, a </w:t>
      </w:r>
      <w:r w:rsidR="00F103C9" w:rsidRPr="00F103C9">
        <w:rPr>
          <w:position w:val="6"/>
          <w:sz w:val="16"/>
        </w:rPr>
        <w:t>*</w:t>
      </w:r>
      <w:r w:rsidRPr="00F103C9">
        <w:t>GST return or a further or fuller GST return for the tax period or a specified period, whether or not you have given the Commissioner a GST return for the tax period under section</w:t>
      </w:r>
      <w:r w:rsidR="00F103C9">
        <w:t> </w:t>
      </w:r>
      <w:r w:rsidRPr="00F103C9">
        <w:t>31</w:t>
      </w:r>
      <w:r w:rsidR="00F103C9">
        <w:noBreakHyphen/>
      </w:r>
      <w:r w:rsidRPr="00F103C9">
        <w:t>5.</w:t>
      </w:r>
    </w:p>
    <w:p w:rsidR="00300522" w:rsidRPr="00F103C9" w:rsidRDefault="00300522" w:rsidP="00300522">
      <w:pPr>
        <w:pStyle w:val="subsection"/>
      </w:pPr>
      <w:r w:rsidRPr="00F103C9">
        <w:tab/>
        <w:t>(2)</w:t>
      </w:r>
      <w:r w:rsidRPr="00F103C9">
        <w:tab/>
        <w:t xml:space="preserve">The </w:t>
      </w:r>
      <w:r w:rsidR="00F103C9" w:rsidRPr="00F103C9">
        <w:rPr>
          <w:position w:val="6"/>
          <w:sz w:val="16"/>
          <w:szCs w:val="16"/>
        </w:rPr>
        <w:t>*</w:t>
      </w:r>
      <w:r w:rsidRPr="00F103C9">
        <w:t xml:space="preserve">approved form for a further or fuller </w:t>
      </w:r>
      <w:r w:rsidR="00F103C9" w:rsidRPr="00F103C9">
        <w:rPr>
          <w:position w:val="6"/>
          <w:sz w:val="16"/>
          <w:szCs w:val="16"/>
        </w:rPr>
        <w:t>*</w:t>
      </w:r>
      <w:r w:rsidRPr="00F103C9">
        <w:t>GST return may require information to be provided relating to:</w:t>
      </w:r>
    </w:p>
    <w:p w:rsidR="00300522" w:rsidRPr="00F103C9" w:rsidRDefault="00300522" w:rsidP="00300522">
      <w:pPr>
        <w:pStyle w:val="paragraph"/>
      </w:pPr>
      <w:r w:rsidRPr="00F103C9">
        <w:tab/>
        <w:t>(a)</w:t>
      </w:r>
      <w:r w:rsidRPr="00F103C9">
        <w:tab/>
        <w:t>the tax period to which the return relates; or</w:t>
      </w:r>
    </w:p>
    <w:p w:rsidR="00300522" w:rsidRPr="00F103C9" w:rsidRDefault="00300522" w:rsidP="00300522">
      <w:pPr>
        <w:pStyle w:val="paragraph"/>
      </w:pPr>
      <w:r w:rsidRPr="00F103C9">
        <w:tab/>
        <w:t>(b)</w:t>
      </w:r>
      <w:r w:rsidRPr="00F103C9">
        <w:tab/>
        <w:t>one or more preceding tax periods; or</w:t>
      </w:r>
    </w:p>
    <w:p w:rsidR="00300522" w:rsidRPr="00F103C9" w:rsidRDefault="00300522" w:rsidP="00300522">
      <w:pPr>
        <w:pStyle w:val="paragraph"/>
      </w:pPr>
      <w:r w:rsidRPr="00F103C9">
        <w:tab/>
        <w:t>(c)</w:t>
      </w:r>
      <w:r w:rsidRPr="00F103C9">
        <w:tab/>
        <w:t>both the tax period to which the return relates, and one or more preceding tax periods.</w:t>
      </w:r>
    </w:p>
    <w:p w:rsidR="00300522" w:rsidRPr="00F103C9" w:rsidRDefault="00300522" w:rsidP="00300522">
      <w:pPr>
        <w:pStyle w:val="ActHead5"/>
      </w:pPr>
      <w:bookmarkStart w:id="205" w:name="_Toc498001255"/>
      <w:r w:rsidRPr="00F103C9">
        <w:rPr>
          <w:rStyle w:val="CharSectno"/>
        </w:rPr>
        <w:t>31</w:t>
      </w:r>
      <w:r w:rsidR="00F103C9" w:rsidRPr="00F103C9">
        <w:rPr>
          <w:rStyle w:val="CharSectno"/>
        </w:rPr>
        <w:noBreakHyphen/>
      </w:r>
      <w:r w:rsidRPr="00F103C9">
        <w:rPr>
          <w:rStyle w:val="CharSectno"/>
        </w:rPr>
        <w:t>25</w:t>
      </w:r>
      <w:r w:rsidRPr="00F103C9">
        <w:t xml:space="preserve">  Electronic lodgment of GST returns</w:t>
      </w:r>
      <w:bookmarkEnd w:id="205"/>
    </w:p>
    <w:p w:rsidR="00300522" w:rsidRPr="00F103C9" w:rsidRDefault="00300522" w:rsidP="00300522">
      <w:pPr>
        <w:pStyle w:val="subsection"/>
      </w:pPr>
      <w:r w:rsidRPr="00F103C9">
        <w:tab/>
        <w:t>(1)</w:t>
      </w:r>
      <w:r w:rsidRPr="00F103C9">
        <w:tab/>
        <w:t xml:space="preserve">You may give your </w:t>
      </w:r>
      <w:r w:rsidR="00F103C9" w:rsidRPr="00F103C9">
        <w:rPr>
          <w:position w:val="6"/>
          <w:sz w:val="16"/>
          <w:szCs w:val="16"/>
        </w:rPr>
        <w:t>*</w:t>
      </w:r>
      <w:r w:rsidRPr="00F103C9">
        <w:t xml:space="preserve">GST returns to the Commissioner by </w:t>
      </w:r>
      <w:r w:rsidR="00F103C9" w:rsidRPr="00F103C9">
        <w:rPr>
          <w:position w:val="6"/>
          <w:sz w:val="16"/>
          <w:szCs w:val="16"/>
        </w:rPr>
        <w:t>*</w:t>
      </w:r>
      <w:r w:rsidRPr="00F103C9">
        <w:t>lodging them electronically.</w:t>
      </w:r>
    </w:p>
    <w:p w:rsidR="00300522" w:rsidRPr="00F103C9" w:rsidRDefault="00300522" w:rsidP="00300522">
      <w:pPr>
        <w:pStyle w:val="notetext"/>
      </w:pPr>
      <w:r w:rsidRPr="00F103C9">
        <w:t>Note:</w:t>
      </w:r>
      <w:r w:rsidRPr="00F103C9">
        <w:tab/>
        <w:t>Section</w:t>
      </w:r>
      <w:r w:rsidR="00F103C9">
        <w:t> </w:t>
      </w:r>
      <w:r w:rsidRPr="00F103C9">
        <w:t>388</w:t>
      </w:r>
      <w:r w:rsidR="00F103C9">
        <w:noBreakHyphen/>
      </w:r>
      <w:r w:rsidRPr="00F103C9">
        <w:t>75 in Schedule</w:t>
      </w:r>
      <w:r w:rsidR="00F103C9">
        <w:t> </w:t>
      </w:r>
      <w:r w:rsidRPr="00F103C9">
        <w:t xml:space="preserve">1 to the </w:t>
      </w:r>
      <w:r w:rsidRPr="00F103C9">
        <w:rPr>
          <w:i/>
          <w:iCs/>
        </w:rPr>
        <w:t>Taxation Administration Act 1953</w:t>
      </w:r>
      <w:r w:rsidRPr="00F103C9">
        <w:t xml:space="preserve"> deals with signing returns. </w:t>
      </w:r>
    </w:p>
    <w:p w:rsidR="00300522" w:rsidRPr="00F103C9" w:rsidRDefault="00300522" w:rsidP="00300522">
      <w:pPr>
        <w:pStyle w:val="subsection"/>
      </w:pPr>
      <w:r w:rsidRPr="00F103C9">
        <w:lastRenderedPageBreak/>
        <w:tab/>
        <w:t>(2)</w:t>
      </w:r>
      <w:r w:rsidRPr="00F103C9">
        <w:tab/>
        <w:t xml:space="preserve">However, if your </w:t>
      </w:r>
      <w:r w:rsidR="00F103C9" w:rsidRPr="00F103C9">
        <w:rPr>
          <w:position w:val="6"/>
          <w:sz w:val="16"/>
        </w:rPr>
        <w:t>*</w:t>
      </w:r>
      <w:r w:rsidR="00D50B16" w:rsidRPr="00F103C9">
        <w:t>GST turnover</w:t>
      </w:r>
      <w:r w:rsidRPr="00F103C9">
        <w:t xml:space="preserve"> meets the </w:t>
      </w:r>
      <w:r w:rsidR="00F103C9" w:rsidRPr="00F103C9">
        <w:rPr>
          <w:position w:val="6"/>
          <w:sz w:val="16"/>
          <w:szCs w:val="16"/>
        </w:rPr>
        <w:t>*</w:t>
      </w:r>
      <w:r w:rsidRPr="00F103C9">
        <w:t xml:space="preserve">electronic lodgment turnover threshold, you </w:t>
      </w:r>
      <w:r w:rsidRPr="00F103C9">
        <w:rPr>
          <w:i/>
          <w:iCs/>
        </w:rPr>
        <w:t>must</w:t>
      </w:r>
      <w:r w:rsidRPr="00F103C9">
        <w:t xml:space="preserve"> give your </w:t>
      </w:r>
      <w:r w:rsidR="00F103C9" w:rsidRPr="00F103C9">
        <w:rPr>
          <w:position w:val="6"/>
          <w:sz w:val="16"/>
          <w:szCs w:val="16"/>
        </w:rPr>
        <w:t>*</w:t>
      </w:r>
      <w:r w:rsidRPr="00F103C9">
        <w:t xml:space="preserve">GST returns to the Commissioner by </w:t>
      </w:r>
      <w:r w:rsidR="00F103C9" w:rsidRPr="00F103C9">
        <w:rPr>
          <w:position w:val="6"/>
          <w:sz w:val="16"/>
          <w:szCs w:val="16"/>
        </w:rPr>
        <w:t>*</w:t>
      </w:r>
      <w:r w:rsidRPr="00F103C9">
        <w:t>lodging them electronically, unless the Commissioner otherwise approves.</w:t>
      </w:r>
    </w:p>
    <w:p w:rsidR="00300522" w:rsidRPr="00F103C9" w:rsidRDefault="00300522" w:rsidP="00300522">
      <w:pPr>
        <w:pStyle w:val="notetext"/>
      </w:pPr>
      <w:r w:rsidRPr="00F103C9">
        <w:t>Note 1:</w:t>
      </w:r>
      <w:r w:rsidRPr="00F103C9">
        <w:tab/>
        <w:t>A penalty applies if you fail to lodge your GST return electronically as required—see section</w:t>
      </w:r>
      <w:r w:rsidR="00F103C9">
        <w:t> </w:t>
      </w:r>
      <w:r w:rsidRPr="00F103C9">
        <w:t>288</w:t>
      </w:r>
      <w:r w:rsidR="00F103C9">
        <w:noBreakHyphen/>
      </w:r>
      <w:r w:rsidRPr="00F103C9">
        <w:t>10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notetext"/>
      </w:pPr>
      <w:r w:rsidRPr="00F103C9">
        <w:t>Note 2:</w:t>
      </w:r>
      <w:r w:rsidRPr="00F103C9">
        <w:tab/>
        <w:t>If you lodge your GST return electronically, you must also electronically notify the Commissioner of other BAS amounts—see section</w:t>
      </w:r>
      <w:r w:rsidR="00F103C9">
        <w:t> </w:t>
      </w:r>
      <w:r w:rsidRPr="00F103C9">
        <w:t>388</w:t>
      </w:r>
      <w:r w:rsidR="00F103C9">
        <w:noBreakHyphen/>
      </w:r>
      <w:r w:rsidRPr="00F103C9">
        <w:t>80 in that Schedule.</w:t>
      </w:r>
    </w:p>
    <w:p w:rsidR="00300522" w:rsidRPr="00F103C9" w:rsidRDefault="00300522" w:rsidP="00300522">
      <w:pPr>
        <w:pStyle w:val="subsection"/>
      </w:pPr>
      <w:r w:rsidRPr="00F103C9">
        <w:tab/>
        <w:t>(3)</w:t>
      </w:r>
      <w:r w:rsidRPr="00F103C9">
        <w:tab/>
        <w:t xml:space="preserve">A </w:t>
      </w:r>
      <w:r w:rsidR="00F103C9" w:rsidRPr="00F103C9">
        <w:rPr>
          <w:position w:val="6"/>
          <w:sz w:val="16"/>
          <w:szCs w:val="16"/>
        </w:rPr>
        <w:t>*</w:t>
      </w:r>
      <w:r w:rsidRPr="00F103C9">
        <w:t xml:space="preserve">GST return is </w:t>
      </w:r>
      <w:r w:rsidRPr="00F103C9">
        <w:rPr>
          <w:b/>
          <w:bCs/>
          <w:i/>
          <w:iCs/>
        </w:rPr>
        <w:t>lodged electronically</w:t>
      </w:r>
      <w:r w:rsidRPr="00F103C9">
        <w:t xml:space="preserve"> if it is transmitted to the Commissioner in an electronic format approved by the Commissioner.</w:t>
      </w:r>
    </w:p>
    <w:p w:rsidR="00300522" w:rsidRPr="00F103C9" w:rsidRDefault="00300522" w:rsidP="00300522">
      <w:pPr>
        <w:pStyle w:val="subsection"/>
      </w:pPr>
      <w:r w:rsidRPr="00F103C9">
        <w:tab/>
        <w:t>(4)</w:t>
      </w:r>
      <w:r w:rsidRPr="00F103C9">
        <w:tab/>
        <w:t xml:space="preserve">The </w:t>
      </w:r>
      <w:r w:rsidRPr="00F103C9">
        <w:rPr>
          <w:b/>
          <w:bCs/>
          <w:i/>
          <w:iCs/>
        </w:rPr>
        <w:t>electronic lodgment turnover threshold</w:t>
      </w:r>
      <w:r w:rsidRPr="00F103C9">
        <w:t xml:space="preserve"> is:</w:t>
      </w:r>
    </w:p>
    <w:p w:rsidR="00300522" w:rsidRPr="00F103C9" w:rsidRDefault="00300522" w:rsidP="00300522">
      <w:pPr>
        <w:pStyle w:val="paragraph"/>
      </w:pPr>
      <w:r w:rsidRPr="00F103C9">
        <w:tab/>
        <w:t>(a)</w:t>
      </w:r>
      <w:r w:rsidRPr="00F103C9">
        <w:tab/>
        <w:t>$20 million; or</w:t>
      </w:r>
    </w:p>
    <w:p w:rsidR="00300522" w:rsidRPr="00F103C9" w:rsidRDefault="00300522" w:rsidP="00300522">
      <w:pPr>
        <w:pStyle w:val="paragraph"/>
      </w:pPr>
      <w:r w:rsidRPr="00F103C9">
        <w:tab/>
        <w:t>(b)</w:t>
      </w:r>
      <w:r w:rsidRPr="00F103C9">
        <w:tab/>
        <w:t>such higher amount as the regulations specify.</w:t>
      </w:r>
    </w:p>
    <w:p w:rsidR="00300522" w:rsidRPr="00F103C9" w:rsidRDefault="00300522" w:rsidP="00300522">
      <w:pPr>
        <w:pStyle w:val="ActHead5"/>
      </w:pPr>
      <w:bookmarkStart w:id="206" w:name="_Toc498001256"/>
      <w:r w:rsidRPr="00F103C9">
        <w:rPr>
          <w:rStyle w:val="CharSectno"/>
        </w:rPr>
        <w:t>31</w:t>
      </w:r>
      <w:r w:rsidR="00F103C9" w:rsidRPr="00F103C9">
        <w:rPr>
          <w:rStyle w:val="CharSectno"/>
        </w:rPr>
        <w:noBreakHyphen/>
      </w:r>
      <w:r w:rsidRPr="00F103C9">
        <w:rPr>
          <w:rStyle w:val="CharSectno"/>
        </w:rPr>
        <w:t>99</w:t>
      </w:r>
      <w:r w:rsidRPr="00F103C9">
        <w:t xml:space="preserve">  Special rules relating to GST returns</w:t>
      </w:r>
      <w:bookmarkEnd w:id="206"/>
    </w:p>
    <w:p w:rsidR="00300522" w:rsidRPr="00F103C9" w:rsidRDefault="00300522" w:rsidP="00300522">
      <w:pPr>
        <w:pStyle w:val="subsection"/>
      </w:pPr>
      <w:r w:rsidRPr="00F103C9">
        <w:tab/>
      </w:r>
      <w:r w:rsidRPr="00F103C9">
        <w:tab/>
        <w:t>Chapter</w:t>
      </w:r>
      <w:r w:rsidR="00F103C9">
        <w:t> </w:t>
      </w:r>
      <w:r w:rsidRPr="00F103C9">
        <w:t xml:space="preserve">4 contains special rules relating to </w:t>
      </w:r>
      <w:r w:rsidR="00F103C9" w:rsidRPr="00F103C9">
        <w:rPr>
          <w:position w:val="6"/>
          <w:sz w:val="16"/>
          <w:szCs w:val="16"/>
        </w:rPr>
        <w:t>*</w:t>
      </w:r>
      <w:r w:rsidRPr="00F103C9">
        <w:t>GST returns, as follows:</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103C9" w:rsidTr="007446F2">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554C0F">
            <w:pPr>
              <w:pStyle w:val="Tabletext"/>
              <w:keepNext/>
              <w:keepLines/>
              <w:rPr>
                <w:b/>
              </w:rPr>
            </w:pPr>
            <w:r w:rsidRPr="00F103C9">
              <w:rPr>
                <w:b/>
                <w:bCs/>
              </w:rPr>
              <w:t>Checklist of special rules</w:t>
            </w:r>
          </w:p>
        </w:tc>
      </w:tr>
      <w:tr w:rsidR="00300522" w:rsidRPr="00F103C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554C0F">
            <w:pPr>
              <w:pStyle w:val="Tabletext"/>
              <w:keepNext/>
              <w:keepLines/>
              <w:rPr>
                <w:b/>
              </w:rPr>
            </w:pPr>
            <w:bookmarkStart w:id="207" w:name="CU_2192494"/>
            <w:bookmarkStart w:id="208" w:name="CU_2193172"/>
            <w:bookmarkEnd w:id="207"/>
            <w:bookmarkEnd w:id="208"/>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554C0F">
            <w:pPr>
              <w:pStyle w:val="Tabletext"/>
              <w:keepNext/>
              <w:keepLines/>
              <w:rPr>
                <w:b/>
              </w:rPr>
            </w:pPr>
            <w:r w:rsidRPr="00F103C9">
              <w:rPr>
                <w:b/>
                <w:bCs/>
              </w:rPr>
              <w:t>For this case …</w:t>
            </w:r>
          </w:p>
        </w:tc>
        <w:tc>
          <w:tcPr>
            <w:tcW w:w="1753" w:type="dxa"/>
            <w:tcBorders>
              <w:top w:val="single" w:sz="6" w:space="0" w:color="auto"/>
              <w:bottom w:val="single" w:sz="12" w:space="0" w:color="auto"/>
            </w:tcBorders>
            <w:shd w:val="clear" w:color="auto" w:fill="auto"/>
          </w:tcPr>
          <w:p w:rsidR="00300522" w:rsidRPr="00F103C9" w:rsidRDefault="00300522" w:rsidP="00554C0F">
            <w:pPr>
              <w:pStyle w:val="Tabletext"/>
              <w:keepNext/>
              <w:keepLines/>
              <w:rPr>
                <w:b/>
              </w:rPr>
            </w:pPr>
            <w:r w:rsidRPr="00F103C9">
              <w:rPr>
                <w:b/>
                <w:bCs/>
              </w:rPr>
              <w:t>See:</w:t>
            </w:r>
          </w:p>
        </w:tc>
      </w:tr>
      <w:tr w:rsidR="00300522" w:rsidRPr="00F103C9" w:rsidTr="007446F2">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554C0F">
            <w:pPr>
              <w:pStyle w:val="Tabletext"/>
              <w:keepNext/>
              <w:keepLines/>
            </w:pPr>
            <w:r w:rsidRPr="00F103C9">
              <w:t>1A</w:t>
            </w:r>
          </w:p>
        </w:tc>
        <w:tc>
          <w:tcPr>
            <w:tcW w:w="3544" w:type="dxa"/>
            <w:tcBorders>
              <w:top w:val="single" w:sz="12" w:space="0" w:color="auto"/>
            </w:tcBorders>
            <w:shd w:val="clear" w:color="auto" w:fill="auto"/>
          </w:tcPr>
          <w:p w:rsidR="00300522" w:rsidRPr="00F103C9" w:rsidRDefault="00300522" w:rsidP="00554C0F">
            <w:pPr>
              <w:pStyle w:val="Tabletext"/>
              <w:keepNext/>
              <w:keepLines/>
            </w:pPr>
            <w:r w:rsidRPr="00F103C9">
              <w:t>Annual tax periods</w:t>
            </w:r>
          </w:p>
        </w:tc>
        <w:tc>
          <w:tcPr>
            <w:tcW w:w="1753" w:type="dxa"/>
            <w:tcBorders>
              <w:top w:val="single" w:sz="12" w:space="0" w:color="auto"/>
            </w:tcBorders>
            <w:shd w:val="clear" w:color="auto" w:fill="auto"/>
          </w:tcPr>
          <w:p w:rsidR="00300522" w:rsidRPr="00F103C9" w:rsidRDefault="00300522" w:rsidP="00554C0F">
            <w:pPr>
              <w:pStyle w:val="Tabletext"/>
              <w:keepNext/>
              <w:keepLines/>
            </w:pPr>
            <w:r w:rsidRPr="00F103C9">
              <w:t>Division</w:t>
            </w:r>
            <w:r w:rsidR="00F103C9">
              <w:t> </w:t>
            </w:r>
            <w:r w:rsidRPr="00F103C9">
              <w:t>151</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1</w:t>
            </w:r>
          </w:p>
        </w:tc>
        <w:tc>
          <w:tcPr>
            <w:tcW w:w="3544" w:type="dxa"/>
            <w:shd w:val="clear" w:color="auto" w:fill="auto"/>
          </w:tcPr>
          <w:p w:rsidR="00300522" w:rsidRPr="00F103C9" w:rsidRDefault="00300522" w:rsidP="00300522">
            <w:pPr>
              <w:pStyle w:val="Tabletext"/>
            </w:pPr>
            <w:r w:rsidRPr="00F103C9">
              <w:t>GST branches</w:t>
            </w:r>
          </w:p>
        </w:tc>
        <w:tc>
          <w:tcPr>
            <w:tcW w:w="1753" w:type="dxa"/>
            <w:shd w:val="clear" w:color="auto" w:fill="auto"/>
          </w:tcPr>
          <w:p w:rsidR="00300522" w:rsidRPr="00F103C9" w:rsidRDefault="00300522" w:rsidP="00300522">
            <w:pPr>
              <w:pStyle w:val="Tabletext"/>
            </w:pPr>
            <w:r w:rsidRPr="00F103C9">
              <w:t>Division</w:t>
            </w:r>
            <w:r w:rsidR="00F103C9">
              <w:t> </w:t>
            </w:r>
            <w:r w:rsidRPr="00F103C9">
              <w:t>54</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GST groups</w:t>
            </w:r>
          </w:p>
        </w:tc>
        <w:tc>
          <w:tcPr>
            <w:tcW w:w="1753" w:type="dxa"/>
            <w:shd w:val="clear" w:color="auto" w:fill="auto"/>
          </w:tcPr>
          <w:p w:rsidR="00300522" w:rsidRPr="00F103C9" w:rsidRDefault="00300522" w:rsidP="00300522">
            <w:pPr>
              <w:pStyle w:val="Tabletext"/>
            </w:pPr>
            <w:r w:rsidRPr="00F103C9">
              <w:t>Division</w:t>
            </w:r>
            <w:r w:rsidR="00F103C9">
              <w:t> </w:t>
            </w:r>
            <w:r w:rsidRPr="00F103C9">
              <w:t>48</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GST joint ventures</w:t>
            </w:r>
          </w:p>
        </w:tc>
        <w:tc>
          <w:tcPr>
            <w:tcW w:w="1753" w:type="dxa"/>
            <w:shd w:val="clear" w:color="auto" w:fill="auto"/>
          </w:tcPr>
          <w:p w:rsidR="00300522" w:rsidRPr="00F103C9" w:rsidRDefault="00300522" w:rsidP="00300522">
            <w:pPr>
              <w:pStyle w:val="Tabletext"/>
            </w:pPr>
            <w:r w:rsidRPr="00F103C9">
              <w:t>Division</w:t>
            </w:r>
            <w:r w:rsidR="00F103C9">
              <w:t> </w:t>
            </w:r>
            <w:r w:rsidRPr="00F103C9">
              <w:t>51</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4</w:t>
            </w:r>
          </w:p>
        </w:tc>
        <w:tc>
          <w:tcPr>
            <w:tcW w:w="3544" w:type="dxa"/>
            <w:shd w:val="clear" w:color="auto" w:fill="auto"/>
          </w:tcPr>
          <w:p w:rsidR="00300522" w:rsidRPr="00F103C9" w:rsidRDefault="00300522" w:rsidP="00300522">
            <w:pPr>
              <w:pStyle w:val="Tabletext"/>
            </w:pPr>
            <w:r w:rsidRPr="00F103C9">
              <w:t>Insurance</w:t>
            </w:r>
          </w:p>
        </w:tc>
        <w:tc>
          <w:tcPr>
            <w:tcW w:w="1753" w:type="dxa"/>
            <w:shd w:val="clear" w:color="auto" w:fill="auto"/>
          </w:tcPr>
          <w:p w:rsidR="00300522" w:rsidRPr="00F103C9" w:rsidRDefault="00300522" w:rsidP="00300522">
            <w:pPr>
              <w:pStyle w:val="Tabletext"/>
            </w:pPr>
            <w:r w:rsidRPr="00F103C9">
              <w:t>Division</w:t>
            </w:r>
            <w:r w:rsidR="00F103C9">
              <w:t> </w:t>
            </w:r>
            <w:r w:rsidRPr="00F103C9">
              <w:t>78</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4A</w:t>
            </w:r>
          </w:p>
        </w:tc>
        <w:tc>
          <w:tcPr>
            <w:tcW w:w="3544" w:type="dxa"/>
            <w:shd w:val="clear" w:color="auto" w:fill="auto"/>
          </w:tcPr>
          <w:p w:rsidR="00300522" w:rsidRPr="00F103C9" w:rsidRDefault="00300522" w:rsidP="00300522">
            <w:pPr>
              <w:pStyle w:val="Tabletext"/>
            </w:pPr>
            <w:r w:rsidRPr="00F103C9">
              <w:t>Payment of GST by instalments</w:t>
            </w:r>
          </w:p>
        </w:tc>
        <w:tc>
          <w:tcPr>
            <w:tcW w:w="1753" w:type="dxa"/>
            <w:shd w:val="clear" w:color="auto" w:fill="auto"/>
          </w:tcPr>
          <w:p w:rsidR="00300522" w:rsidRPr="00F103C9" w:rsidRDefault="00300522" w:rsidP="00300522">
            <w:pPr>
              <w:pStyle w:val="Tabletext"/>
            </w:pPr>
            <w:r w:rsidRPr="00F103C9">
              <w:t>Division</w:t>
            </w:r>
            <w:r w:rsidR="00F103C9">
              <w:t> </w:t>
            </w:r>
            <w:r w:rsidRPr="00F103C9">
              <w:t>162</w:t>
            </w:r>
          </w:p>
        </w:tc>
      </w:tr>
      <w:tr w:rsidR="008079CE" w:rsidRPr="00F103C9" w:rsidTr="00A53099">
        <w:tblPrEx>
          <w:tblCellMar>
            <w:left w:w="107" w:type="dxa"/>
            <w:right w:w="107" w:type="dxa"/>
          </w:tblCellMar>
        </w:tblPrEx>
        <w:tc>
          <w:tcPr>
            <w:tcW w:w="624" w:type="dxa"/>
            <w:shd w:val="clear" w:color="auto" w:fill="auto"/>
          </w:tcPr>
          <w:p w:rsidR="008079CE" w:rsidRPr="00F103C9" w:rsidRDefault="008079CE" w:rsidP="00300522">
            <w:pPr>
              <w:pStyle w:val="Tabletext"/>
            </w:pPr>
            <w:r w:rsidRPr="00F103C9">
              <w:t>4B</w:t>
            </w:r>
          </w:p>
        </w:tc>
        <w:tc>
          <w:tcPr>
            <w:tcW w:w="3544" w:type="dxa"/>
            <w:shd w:val="clear" w:color="auto" w:fill="auto"/>
          </w:tcPr>
          <w:p w:rsidR="008079CE" w:rsidRPr="00F103C9" w:rsidRDefault="008079CE" w:rsidP="00300522">
            <w:pPr>
              <w:pStyle w:val="Tabletext"/>
            </w:pPr>
            <w:r w:rsidRPr="00F103C9">
              <w:t>Representatives of incapacitated entities</w:t>
            </w:r>
          </w:p>
        </w:tc>
        <w:tc>
          <w:tcPr>
            <w:tcW w:w="1753" w:type="dxa"/>
            <w:shd w:val="clear" w:color="auto" w:fill="auto"/>
          </w:tcPr>
          <w:p w:rsidR="008079CE" w:rsidRPr="00F103C9" w:rsidRDefault="008079CE" w:rsidP="00300522">
            <w:pPr>
              <w:pStyle w:val="Tabletext"/>
            </w:pPr>
            <w:r w:rsidRPr="00F103C9">
              <w:t>Division</w:t>
            </w:r>
            <w:r w:rsidR="00F103C9">
              <w:t> </w:t>
            </w:r>
            <w:r w:rsidRPr="00F103C9">
              <w:t>58</w:t>
            </w:r>
          </w:p>
        </w:tc>
      </w:tr>
      <w:tr w:rsidR="008079CE" w:rsidRPr="00F103C9" w:rsidTr="007F31A9">
        <w:tblPrEx>
          <w:tblCellMar>
            <w:left w:w="107" w:type="dxa"/>
            <w:right w:w="107" w:type="dxa"/>
          </w:tblCellMar>
        </w:tblPrEx>
        <w:tc>
          <w:tcPr>
            <w:tcW w:w="624" w:type="dxa"/>
            <w:tcBorders>
              <w:bottom w:val="single" w:sz="4" w:space="0" w:color="auto"/>
            </w:tcBorders>
            <w:shd w:val="clear" w:color="auto" w:fill="auto"/>
          </w:tcPr>
          <w:p w:rsidR="008079CE" w:rsidRPr="00F103C9" w:rsidRDefault="008079CE" w:rsidP="00300522">
            <w:pPr>
              <w:pStyle w:val="Tabletext"/>
            </w:pPr>
            <w:r w:rsidRPr="00F103C9">
              <w:t>5</w:t>
            </w:r>
          </w:p>
        </w:tc>
        <w:tc>
          <w:tcPr>
            <w:tcW w:w="3544" w:type="dxa"/>
            <w:tcBorders>
              <w:bottom w:val="single" w:sz="4" w:space="0" w:color="auto"/>
            </w:tcBorders>
            <w:shd w:val="clear" w:color="auto" w:fill="auto"/>
          </w:tcPr>
          <w:p w:rsidR="008079CE" w:rsidRPr="00F103C9" w:rsidRDefault="008079CE" w:rsidP="00300522">
            <w:pPr>
              <w:pStyle w:val="Tabletext"/>
            </w:pPr>
            <w:r w:rsidRPr="00F103C9">
              <w:t>Resident agents acting for non</w:t>
            </w:r>
            <w:r w:rsidR="00F103C9">
              <w:noBreakHyphen/>
            </w:r>
            <w:r w:rsidRPr="00F103C9">
              <w:t>residents</w:t>
            </w:r>
          </w:p>
        </w:tc>
        <w:tc>
          <w:tcPr>
            <w:tcW w:w="1753" w:type="dxa"/>
            <w:tcBorders>
              <w:bottom w:val="single" w:sz="4" w:space="0" w:color="auto"/>
            </w:tcBorders>
            <w:shd w:val="clear" w:color="auto" w:fill="auto"/>
          </w:tcPr>
          <w:p w:rsidR="008079CE" w:rsidRPr="00F103C9" w:rsidRDefault="008079CE" w:rsidP="00300522">
            <w:pPr>
              <w:pStyle w:val="Tabletext"/>
            </w:pPr>
            <w:r w:rsidRPr="00F103C9">
              <w:t>Division</w:t>
            </w:r>
            <w:r w:rsidR="00F103C9">
              <w:t> </w:t>
            </w:r>
            <w:r w:rsidRPr="00F103C9">
              <w:t>57</w:t>
            </w:r>
          </w:p>
        </w:tc>
      </w:tr>
      <w:tr w:rsidR="008079CE" w:rsidRPr="00F103C9" w:rsidTr="007F31A9">
        <w:tblPrEx>
          <w:tblCellMar>
            <w:left w:w="107" w:type="dxa"/>
            <w:right w:w="107" w:type="dxa"/>
          </w:tblCellMar>
        </w:tblPrEx>
        <w:tc>
          <w:tcPr>
            <w:tcW w:w="624" w:type="dxa"/>
            <w:tcBorders>
              <w:bottom w:val="single" w:sz="12" w:space="0" w:color="auto"/>
            </w:tcBorders>
            <w:shd w:val="clear" w:color="auto" w:fill="auto"/>
          </w:tcPr>
          <w:p w:rsidR="008079CE" w:rsidRPr="00F103C9" w:rsidRDefault="008079CE" w:rsidP="00300522">
            <w:pPr>
              <w:pStyle w:val="Tabletext"/>
            </w:pPr>
            <w:bookmarkStart w:id="209" w:name="CU_11192831"/>
            <w:bookmarkStart w:id="210" w:name="CU_11193509"/>
            <w:bookmarkEnd w:id="209"/>
            <w:bookmarkEnd w:id="210"/>
            <w:r w:rsidRPr="00F103C9">
              <w:lastRenderedPageBreak/>
              <w:t>6</w:t>
            </w:r>
          </w:p>
        </w:tc>
        <w:tc>
          <w:tcPr>
            <w:tcW w:w="3544" w:type="dxa"/>
            <w:tcBorders>
              <w:bottom w:val="single" w:sz="12" w:space="0" w:color="auto"/>
            </w:tcBorders>
            <w:shd w:val="clear" w:color="auto" w:fill="auto"/>
          </w:tcPr>
          <w:p w:rsidR="008079CE" w:rsidRPr="00F103C9" w:rsidRDefault="008079CE" w:rsidP="00300522">
            <w:pPr>
              <w:pStyle w:val="Tabletext"/>
            </w:pPr>
            <w:r w:rsidRPr="00F103C9">
              <w:t>Supplies in satisfaction of debts</w:t>
            </w:r>
          </w:p>
        </w:tc>
        <w:tc>
          <w:tcPr>
            <w:tcW w:w="1753" w:type="dxa"/>
            <w:tcBorders>
              <w:bottom w:val="single" w:sz="12" w:space="0" w:color="auto"/>
            </w:tcBorders>
            <w:shd w:val="clear" w:color="auto" w:fill="auto"/>
          </w:tcPr>
          <w:p w:rsidR="008079CE" w:rsidRPr="00F103C9" w:rsidRDefault="008079CE" w:rsidP="00300522">
            <w:pPr>
              <w:pStyle w:val="Tabletext"/>
            </w:pPr>
            <w:r w:rsidRPr="00F103C9">
              <w:t>Division</w:t>
            </w:r>
            <w:r w:rsidR="00F103C9">
              <w:t> </w:t>
            </w:r>
            <w:r w:rsidRPr="00F103C9">
              <w:t>105</w:t>
            </w:r>
          </w:p>
        </w:tc>
      </w:tr>
    </w:tbl>
    <w:p w:rsidR="00300522" w:rsidRPr="00F103C9" w:rsidRDefault="00300522" w:rsidP="00A36DB5">
      <w:pPr>
        <w:pStyle w:val="ActHead3"/>
        <w:pageBreakBefore/>
      </w:pPr>
      <w:bookmarkStart w:id="211" w:name="_Toc498001257"/>
      <w:r w:rsidRPr="00F103C9">
        <w:rPr>
          <w:rStyle w:val="CharDivNo"/>
        </w:rPr>
        <w:lastRenderedPageBreak/>
        <w:t>Division</w:t>
      </w:r>
      <w:r w:rsidR="00F103C9" w:rsidRPr="00F103C9">
        <w:rPr>
          <w:rStyle w:val="CharDivNo"/>
        </w:rPr>
        <w:t> </w:t>
      </w:r>
      <w:r w:rsidRPr="00F103C9">
        <w:rPr>
          <w:rStyle w:val="CharDivNo"/>
        </w:rPr>
        <w:t>33</w:t>
      </w:r>
      <w:r w:rsidRPr="00F103C9">
        <w:t>—</w:t>
      </w:r>
      <w:r w:rsidRPr="00F103C9">
        <w:rPr>
          <w:rStyle w:val="CharDivText"/>
        </w:rPr>
        <w:t>Payments of GST</w:t>
      </w:r>
      <w:bookmarkEnd w:id="211"/>
    </w:p>
    <w:p w:rsidR="00300522" w:rsidRPr="00F103C9" w:rsidRDefault="00300522" w:rsidP="00300522">
      <w:pPr>
        <w:pStyle w:val="ActHead5"/>
      </w:pPr>
      <w:bookmarkStart w:id="212" w:name="_Toc498001258"/>
      <w:r w:rsidRPr="00F103C9">
        <w:rPr>
          <w:rStyle w:val="CharSectno"/>
        </w:rPr>
        <w:t>33</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212"/>
    </w:p>
    <w:p w:rsidR="00300522" w:rsidRPr="00F103C9" w:rsidRDefault="00300522" w:rsidP="00300522">
      <w:pPr>
        <w:pStyle w:val="BoxText"/>
        <w:pBdr>
          <w:left w:val="single" w:sz="6" w:space="10" w:color="auto"/>
        </w:pBdr>
      </w:pPr>
      <w:r w:rsidRPr="00F103C9">
        <w:t xml:space="preserve">This </w:t>
      </w:r>
      <w:r w:rsidR="00A53099" w:rsidRPr="00F103C9">
        <w:t>Division</w:t>
      </w:r>
      <w:r w:rsidR="00A36DB5" w:rsidRPr="00F103C9">
        <w:t xml:space="preserve"> </w:t>
      </w:r>
      <w:r w:rsidRPr="00F103C9">
        <w:t>is about your obligation to pay to the Commonwealth amounts of GST that remain after off</w:t>
      </w:r>
      <w:r w:rsidR="00F103C9">
        <w:noBreakHyphen/>
      </w:r>
      <w:r w:rsidRPr="00F103C9">
        <w:t xml:space="preserve">setting your entitlements to input tax credits. The obligation to pay arises for any of your </w:t>
      </w:r>
      <w:r w:rsidR="00A3253D" w:rsidRPr="00F103C9">
        <w:t>assessed net amounts</w:t>
      </w:r>
      <w:r w:rsidRPr="00F103C9">
        <w:t xml:space="preserve"> that are </w:t>
      </w:r>
      <w:r w:rsidRPr="00F103C9">
        <w:rPr>
          <w:i/>
          <w:iCs/>
        </w:rPr>
        <w:t>greater</w:t>
      </w:r>
      <w:r w:rsidRPr="00F103C9">
        <w:t xml:space="preserve"> than zero.</w:t>
      </w:r>
    </w:p>
    <w:p w:rsidR="00B40F11" w:rsidRPr="00F103C9" w:rsidRDefault="00B40F11" w:rsidP="00B40F11">
      <w:pPr>
        <w:pStyle w:val="notetext"/>
      </w:pPr>
      <w:r w:rsidRPr="00F103C9">
        <w:t>Note 1A:</w:t>
      </w:r>
      <w:r w:rsidRPr="00F103C9">
        <w:tab/>
        <w:t>For provisions about assessment (including self</w:t>
      </w:r>
      <w:r w:rsidR="00F103C9">
        <w:noBreakHyphen/>
      </w:r>
      <w:r w:rsidRPr="00F103C9">
        <w:t>assessment), see Division</w:t>
      </w:r>
      <w:r w:rsidR="00F103C9">
        <w:t> </w:t>
      </w:r>
      <w:r w:rsidRPr="00F103C9">
        <w:t>155 in Schedule</w:t>
      </w:r>
      <w:r w:rsidR="00F103C9">
        <w:t> </w:t>
      </w:r>
      <w:r w:rsidRPr="00F103C9">
        <w:t xml:space="preserve">1 to the </w:t>
      </w:r>
      <w:r w:rsidRPr="00F103C9">
        <w:rPr>
          <w:i/>
        </w:rPr>
        <w:t>Taxation Administration Act 1953</w:t>
      </w:r>
      <w:r w:rsidRPr="00F103C9">
        <w:t>.</w:t>
      </w:r>
    </w:p>
    <w:p w:rsidR="00300522" w:rsidRPr="00F103C9" w:rsidRDefault="00300522" w:rsidP="00300522">
      <w:pPr>
        <w:pStyle w:val="notetext"/>
      </w:pPr>
      <w:r w:rsidRPr="00F103C9">
        <w:t>Note 1:</w:t>
      </w:r>
      <w:r w:rsidRPr="00F103C9">
        <w:tab/>
        <w:t xml:space="preserve">For the penalties for failing to comply with these obligations, see the </w:t>
      </w:r>
      <w:r w:rsidRPr="00F103C9">
        <w:rPr>
          <w:i/>
        </w:rPr>
        <w:t>Taxation Administration Act 1953</w:t>
      </w:r>
      <w:r w:rsidRPr="00F103C9">
        <w:t>.</w:t>
      </w:r>
    </w:p>
    <w:p w:rsidR="00300522" w:rsidRPr="00F103C9" w:rsidRDefault="00300522" w:rsidP="00300522">
      <w:pPr>
        <w:pStyle w:val="notetext"/>
      </w:pPr>
      <w:r w:rsidRPr="00F103C9">
        <w:t>Note 2:</w:t>
      </w:r>
      <w:r w:rsidRPr="00F103C9">
        <w:tab/>
        <w:t>For provisions about collection and recovery of GST, see Subdivision</w:t>
      </w:r>
      <w:r w:rsidR="00F103C9">
        <w:t> </w:t>
      </w:r>
      <w:r w:rsidRPr="00F103C9">
        <w:t>105</w:t>
      </w:r>
      <w:r w:rsidR="00F103C9">
        <w:noBreakHyphen/>
      </w:r>
      <w:r w:rsidRPr="00F103C9">
        <w:t>C, and Part</w:t>
      </w:r>
      <w:r w:rsidR="00F103C9">
        <w:t> </w:t>
      </w:r>
      <w:r w:rsidRPr="00F103C9">
        <w:t>4</w:t>
      </w:r>
      <w:r w:rsidR="00F103C9">
        <w:noBreakHyphen/>
      </w:r>
      <w:r w:rsidRPr="00F103C9">
        <w:t>15, in Schedule</w:t>
      </w:r>
      <w:r w:rsidR="00F103C9">
        <w:t> </w:t>
      </w:r>
      <w:r w:rsidRPr="00F103C9">
        <w:t xml:space="preserve">1 to the </w:t>
      </w:r>
      <w:r w:rsidRPr="00F103C9">
        <w:rPr>
          <w:i/>
        </w:rPr>
        <w:t>Taxation Administration Act 1953</w:t>
      </w:r>
      <w:r w:rsidRPr="00F103C9">
        <w:t>.</w:t>
      </w:r>
    </w:p>
    <w:p w:rsidR="00300522" w:rsidRPr="00F103C9" w:rsidRDefault="00300522" w:rsidP="00300522">
      <w:pPr>
        <w:pStyle w:val="notetext"/>
      </w:pPr>
      <w:r w:rsidRPr="00F103C9">
        <w:t>Note 3:</w:t>
      </w:r>
      <w:r w:rsidRPr="00F103C9">
        <w:tab/>
        <w:t>Payments of GST on importations of goods are dealt with separately in section</w:t>
      </w:r>
      <w:r w:rsidR="00F103C9">
        <w:t> </w:t>
      </w:r>
      <w:r w:rsidRPr="00F103C9">
        <w:t>33</w:t>
      </w:r>
      <w:r w:rsidR="00F103C9">
        <w:noBreakHyphen/>
      </w:r>
      <w:r w:rsidRPr="00F103C9">
        <w:t>15 of this Act.</w:t>
      </w:r>
    </w:p>
    <w:p w:rsidR="005432D9" w:rsidRPr="00F103C9" w:rsidRDefault="005432D9" w:rsidP="005432D9">
      <w:pPr>
        <w:pStyle w:val="ActHead5"/>
      </w:pPr>
      <w:bookmarkStart w:id="213" w:name="_Toc498001259"/>
      <w:r w:rsidRPr="00F103C9">
        <w:rPr>
          <w:rStyle w:val="CharSectno"/>
        </w:rPr>
        <w:t>33</w:t>
      </w:r>
      <w:r w:rsidR="00F103C9" w:rsidRPr="00F103C9">
        <w:rPr>
          <w:rStyle w:val="CharSectno"/>
        </w:rPr>
        <w:noBreakHyphen/>
      </w:r>
      <w:r w:rsidRPr="00F103C9">
        <w:rPr>
          <w:rStyle w:val="CharSectno"/>
        </w:rPr>
        <w:t>3</w:t>
      </w:r>
      <w:r w:rsidRPr="00F103C9">
        <w:t xml:space="preserve">  When payments of assessed net amounts must be made—quarterly tax periods</w:t>
      </w:r>
      <w:bookmarkEnd w:id="213"/>
    </w:p>
    <w:p w:rsidR="00300522" w:rsidRPr="00F103C9" w:rsidRDefault="00300522" w:rsidP="00300522">
      <w:pPr>
        <w:pStyle w:val="subsection"/>
      </w:pPr>
      <w:r w:rsidRPr="00F103C9">
        <w:tab/>
      </w:r>
      <w:r w:rsidRPr="00F103C9">
        <w:tab/>
        <w:t>If:</w:t>
      </w:r>
    </w:p>
    <w:p w:rsidR="00300522" w:rsidRPr="00F103C9" w:rsidRDefault="00300522" w:rsidP="00300522">
      <w:pPr>
        <w:pStyle w:val="paragraph"/>
      </w:pPr>
      <w:r w:rsidRPr="00F103C9">
        <w:tab/>
        <w:t>(a)</w:t>
      </w:r>
      <w:r w:rsidRPr="00F103C9">
        <w:tab/>
        <w:t xml:space="preserve">the </w:t>
      </w:r>
      <w:r w:rsidR="00F103C9" w:rsidRPr="00F103C9">
        <w:rPr>
          <w:position w:val="6"/>
          <w:sz w:val="16"/>
        </w:rPr>
        <w:t>*</w:t>
      </w:r>
      <w:r w:rsidR="000D73F9" w:rsidRPr="00F103C9">
        <w:t>assessed net amount</w:t>
      </w:r>
      <w:r w:rsidRPr="00F103C9">
        <w:t xml:space="preserve"> for a tax period applying to you is greater than zero; and</w:t>
      </w:r>
    </w:p>
    <w:p w:rsidR="00300522" w:rsidRPr="00F103C9" w:rsidRDefault="00300522" w:rsidP="00300522">
      <w:pPr>
        <w:pStyle w:val="paragraph"/>
      </w:pPr>
      <w:r w:rsidRPr="00F103C9">
        <w:tab/>
        <w:t>(b)</w:t>
      </w:r>
      <w:r w:rsidRPr="00F103C9">
        <w:tab/>
        <w:t xml:space="preserve">the tax period is a </w:t>
      </w:r>
      <w:r w:rsidR="00F103C9" w:rsidRPr="00F103C9">
        <w:rPr>
          <w:position w:val="6"/>
          <w:sz w:val="16"/>
          <w:szCs w:val="16"/>
        </w:rPr>
        <w:t>*</w:t>
      </w:r>
      <w:r w:rsidRPr="00F103C9">
        <w:t>quarterly tax period;</w:t>
      </w:r>
    </w:p>
    <w:p w:rsidR="00300522" w:rsidRPr="00F103C9" w:rsidRDefault="00300522" w:rsidP="00300522">
      <w:pPr>
        <w:pStyle w:val="subsection2"/>
      </w:pPr>
      <w:r w:rsidRPr="00F103C9">
        <w:t xml:space="preserve">you </w:t>
      </w:r>
      <w:r w:rsidR="0098426F" w:rsidRPr="00F103C9">
        <w:t>must pay the assessed net amount</w:t>
      </w:r>
      <w:r w:rsidRPr="00F103C9">
        <w:t xml:space="preserve"> to the Commissioner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lastRenderedPageBreak/>
              <w:t>When quarterly GST payments must be made</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260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 xml:space="preserve">Pay the </w:t>
            </w:r>
            <w:r w:rsidR="00CF0CC5" w:rsidRPr="00F103C9">
              <w:rPr>
                <w:b/>
              </w:rPr>
              <w:t>assessed net amount</w:t>
            </w:r>
            <w:r w:rsidRPr="00F103C9">
              <w:rPr>
                <w:b/>
                <w:bCs/>
              </w:rPr>
              <w:t xml:space="preserve"> to the Commissioner on or before this day:</w:t>
            </w:r>
          </w:p>
        </w:tc>
      </w:tr>
      <w:tr w:rsidR="00300522" w:rsidRPr="00F103C9" w:rsidTr="00A53099">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300522">
            <w:pPr>
              <w:pStyle w:val="Tabletext"/>
            </w:pPr>
            <w:r w:rsidRPr="00F103C9">
              <w:t>1</w:t>
            </w:r>
          </w:p>
        </w:tc>
        <w:tc>
          <w:tcPr>
            <w:tcW w:w="2603" w:type="dxa"/>
            <w:tcBorders>
              <w:top w:val="single" w:sz="12" w:space="0" w:color="auto"/>
            </w:tcBorders>
            <w:shd w:val="clear" w:color="auto" w:fill="auto"/>
          </w:tcPr>
          <w:p w:rsidR="00300522" w:rsidRPr="00F103C9" w:rsidRDefault="00300522" w:rsidP="00300522">
            <w:pPr>
              <w:pStyle w:val="Tabletext"/>
            </w:pPr>
            <w:r w:rsidRPr="00F103C9">
              <w:t>1</w:t>
            </w:r>
            <w:r w:rsidR="00F103C9">
              <w:t> </w:t>
            </w:r>
            <w:r w:rsidRPr="00F103C9">
              <w:t>September</w:t>
            </w:r>
          </w:p>
        </w:tc>
        <w:tc>
          <w:tcPr>
            <w:tcW w:w="2694" w:type="dxa"/>
            <w:tcBorders>
              <w:top w:val="single" w:sz="12" w:space="0" w:color="auto"/>
            </w:tcBorders>
            <w:shd w:val="clear" w:color="auto" w:fill="auto"/>
          </w:tcPr>
          <w:p w:rsidR="00300522" w:rsidRPr="00F103C9" w:rsidRDefault="00300522" w:rsidP="00300522">
            <w:pPr>
              <w:pStyle w:val="Tabletext"/>
            </w:pPr>
            <w:r w:rsidRPr="00F103C9">
              <w:t>the following 28</w:t>
            </w:r>
            <w:r w:rsidR="00F103C9">
              <w:t> </w:t>
            </w:r>
            <w:r w:rsidRPr="00F103C9">
              <w:t>October</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2603" w:type="dxa"/>
            <w:shd w:val="clear" w:color="auto" w:fill="auto"/>
          </w:tcPr>
          <w:p w:rsidR="00300522" w:rsidRPr="00F103C9" w:rsidRDefault="00300522" w:rsidP="00300522">
            <w:pPr>
              <w:pStyle w:val="Tabletext"/>
            </w:pPr>
            <w:r w:rsidRPr="00F103C9">
              <w:t>1</w:t>
            </w:r>
            <w:r w:rsidR="00F103C9">
              <w:t> </w:t>
            </w:r>
            <w:r w:rsidRPr="00F103C9">
              <w:t>December</w:t>
            </w:r>
          </w:p>
        </w:tc>
        <w:tc>
          <w:tcPr>
            <w:tcW w:w="2694" w:type="dxa"/>
            <w:shd w:val="clear" w:color="auto" w:fill="auto"/>
          </w:tcPr>
          <w:p w:rsidR="00300522" w:rsidRPr="00F103C9" w:rsidRDefault="00300522" w:rsidP="00300522">
            <w:pPr>
              <w:pStyle w:val="Tabletext"/>
            </w:pPr>
            <w:r w:rsidRPr="00F103C9">
              <w:t>the following 28</w:t>
            </w:r>
            <w:r w:rsidR="00F103C9">
              <w:t> </w:t>
            </w:r>
            <w:r w:rsidRPr="00F103C9">
              <w:t>February</w:t>
            </w:r>
          </w:p>
        </w:tc>
      </w:tr>
      <w:tr w:rsidR="00300522" w:rsidRPr="00F103C9" w:rsidTr="00A53099">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r w:rsidRPr="00F103C9">
              <w:t>3</w:t>
            </w:r>
          </w:p>
        </w:tc>
        <w:tc>
          <w:tcPr>
            <w:tcW w:w="2603" w:type="dxa"/>
            <w:tcBorders>
              <w:bottom w:val="single" w:sz="4" w:space="0" w:color="auto"/>
            </w:tcBorders>
            <w:shd w:val="clear" w:color="auto" w:fill="auto"/>
          </w:tcPr>
          <w:p w:rsidR="00300522" w:rsidRPr="00F103C9" w:rsidRDefault="00300522" w:rsidP="00300522">
            <w:pPr>
              <w:pStyle w:val="Tabletext"/>
            </w:pPr>
            <w:r w:rsidRPr="00F103C9">
              <w:t>1</w:t>
            </w:r>
            <w:r w:rsidR="00F103C9">
              <w:t> </w:t>
            </w:r>
            <w:r w:rsidRPr="00F103C9">
              <w:t>March</w:t>
            </w:r>
          </w:p>
        </w:tc>
        <w:tc>
          <w:tcPr>
            <w:tcW w:w="2694" w:type="dxa"/>
            <w:tcBorders>
              <w:bottom w:val="single" w:sz="4" w:space="0" w:color="auto"/>
            </w:tcBorders>
            <w:shd w:val="clear" w:color="auto" w:fill="auto"/>
          </w:tcPr>
          <w:p w:rsidR="00300522" w:rsidRPr="00F103C9" w:rsidRDefault="00300522" w:rsidP="00300522">
            <w:pPr>
              <w:pStyle w:val="Tabletext"/>
            </w:pPr>
            <w:r w:rsidRPr="00F103C9">
              <w:t>the following 28</w:t>
            </w:r>
            <w:r w:rsidR="00F103C9">
              <w:t> </w:t>
            </w:r>
            <w:r w:rsidRPr="00F103C9">
              <w:t>April</w:t>
            </w:r>
          </w:p>
        </w:tc>
      </w:tr>
      <w:tr w:rsidR="00300522" w:rsidRPr="00F103C9" w:rsidTr="00A53099">
        <w:tblPrEx>
          <w:tblCellMar>
            <w:left w:w="107" w:type="dxa"/>
            <w:right w:w="107" w:type="dxa"/>
          </w:tblCellMar>
        </w:tblPrEx>
        <w:tc>
          <w:tcPr>
            <w:tcW w:w="624" w:type="dxa"/>
            <w:tcBorders>
              <w:bottom w:val="single" w:sz="12" w:space="0" w:color="auto"/>
            </w:tcBorders>
            <w:shd w:val="clear" w:color="auto" w:fill="auto"/>
          </w:tcPr>
          <w:p w:rsidR="00300522" w:rsidRPr="00F103C9" w:rsidRDefault="00300522" w:rsidP="00300522">
            <w:pPr>
              <w:pStyle w:val="Tabletext"/>
            </w:pPr>
            <w:r w:rsidRPr="00F103C9">
              <w:t>4</w:t>
            </w:r>
          </w:p>
        </w:tc>
        <w:tc>
          <w:tcPr>
            <w:tcW w:w="2603" w:type="dxa"/>
            <w:tcBorders>
              <w:bottom w:val="single" w:sz="12" w:space="0" w:color="auto"/>
            </w:tcBorders>
            <w:shd w:val="clear" w:color="auto" w:fill="auto"/>
          </w:tcPr>
          <w:p w:rsidR="00300522" w:rsidRPr="00F103C9" w:rsidRDefault="00300522" w:rsidP="00300522">
            <w:pPr>
              <w:pStyle w:val="Tabletext"/>
            </w:pPr>
            <w:r w:rsidRPr="00F103C9">
              <w:t>1</w:t>
            </w:r>
            <w:r w:rsidR="00F103C9">
              <w:t> </w:t>
            </w:r>
            <w:r w:rsidRPr="00F103C9">
              <w:t>June</w:t>
            </w:r>
          </w:p>
        </w:tc>
        <w:tc>
          <w:tcPr>
            <w:tcW w:w="2694" w:type="dxa"/>
            <w:tcBorders>
              <w:bottom w:val="single" w:sz="12" w:space="0" w:color="auto"/>
            </w:tcBorders>
            <w:shd w:val="clear" w:color="auto" w:fill="auto"/>
          </w:tcPr>
          <w:p w:rsidR="00300522" w:rsidRPr="00F103C9" w:rsidRDefault="00300522" w:rsidP="00300522">
            <w:pPr>
              <w:pStyle w:val="Tabletext"/>
            </w:pPr>
            <w:r w:rsidRPr="00F103C9">
              <w:t>the following 28</w:t>
            </w:r>
            <w:r w:rsidR="00F103C9">
              <w:t> </w:t>
            </w:r>
            <w:r w:rsidRPr="00F103C9">
              <w:t>July</w:t>
            </w:r>
          </w:p>
        </w:tc>
      </w:tr>
    </w:tbl>
    <w:p w:rsidR="00601ECB" w:rsidRPr="00F103C9" w:rsidRDefault="00601ECB" w:rsidP="00601ECB">
      <w:pPr>
        <w:pStyle w:val="ActHead5"/>
      </w:pPr>
      <w:bookmarkStart w:id="214" w:name="_Toc498001260"/>
      <w:r w:rsidRPr="00F103C9">
        <w:rPr>
          <w:rStyle w:val="CharSectno"/>
        </w:rPr>
        <w:t>33</w:t>
      </w:r>
      <w:r w:rsidR="00F103C9" w:rsidRPr="00F103C9">
        <w:rPr>
          <w:rStyle w:val="CharSectno"/>
        </w:rPr>
        <w:noBreakHyphen/>
      </w:r>
      <w:r w:rsidRPr="00F103C9">
        <w:rPr>
          <w:rStyle w:val="CharSectno"/>
        </w:rPr>
        <w:t>5</w:t>
      </w:r>
      <w:r w:rsidRPr="00F103C9">
        <w:t xml:space="preserve">  When payments of assessed net amounts must be made—other tax periods</w:t>
      </w:r>
      <w:bookmarkEnd w:id="214"/>
    </w:p>
    <w:p w:rsidR="00300522" w:rsidRPr="00F103C9" w:rsidRDefault="00300522" w:rsidP="00300522">
      <w:pPr>
        <w:pStyle w:val="subsection"/>
      </w:pPr>
      <w:r w:rsidRPr="00F103C9">
        <w:tab/>
        <w:t>(1)</w:t>
      </w:r>
      <w:r w:rsidRPr="00F103C9">
        <w:tab/>
        <w:t xml:space="preserve">If the </w:t>
      </w:r>
      <w:r w:rsidR="00F103C9" w:rsidRPr="00F103C9">
        <w:rPr>
          <w:position w:val="6"/>
          <w:sz w:val="16"/>
        </w:rPr>
        <w:t>*</w:t>
      </w:r>
      <w:r w:rsidR="00A27E4A" w:rsidRPr="00F103C9">
        <w:t>assessed net amount for</w:t>
      </w:r>
      <w:r w:rsidRPr="00F103C9">
        <w:t xml:space="preserve"> a tax period (other than a </w:t>
      </w:r>
      <w:r w:rsidR="00F103C9" w:rsidRPr="00F103C9">
        <w:rPr>
          <w:position w:val="6"/>
          <w:sz w:val="16"/>
          <w:szCs w:val="16"/>
        </w:rPr>
        <w:t>*</w:t>
      </w:r>
      <w:r w:rsidRPr="00F103C9">
        <w:t xml:space="preserve">quarterly tax period) applying to you is greater than zero, you must pay the </w:t>
      </w:r>
      <w:r w:rsidR="00A27E4A" w:rsidRPr="00F103C9">
        <w:t>assessed net amount to</w:t>
      </w:r>
      <w:r w:rsidRPr="00F103C9">
        <w:t xml:space="preserve"> the Commissioner on or before the 21st day of the month following the end of that tax period.</w:t>
      </w:r>
    </w:p>
    <w:p w:rsidR="00300522" w:rsidRPr="00F103C9" w:rsidRDefault="00300522" w:rsidP="00300522">
      <w:pPr>
        <w:pStyle w:val="subsection"/>
      </w:pPr>
      <w:r w:rsidRPr="00F103C9">
        <w:tab/>
        <w:t>(2)</w:t>
      </w:r>
      <w:r w:rsidRPr="00F103C9">
        <w:tab/>
        <w:t xml:space="preserve">However, if the tax period ends during the first 7 days of a month, you must pay the </w:t>
      </w:r>
      <w:r w:rsidR="00F103C9" w:rsidRPr="00F103C9">
        <w:rPr>
          <w:position w:val="6"/>
          <w:sz w:val="16"/>
        </w:rPr>
        <w:t>*</w:t>
      </w:r>
      <w:r w:rsidR="004638D4" w:rsidRPr="00F103C9">
        <w:t>assessed net amount</w:t>
      </w:r>
      <w:r w:rsidRPr="00F103C9">
        <w:t xml:space="preserve"> to the Commissioner on or before the 21st day of that month.</w:t>
      </w:r>
    </w:p>
    <w:p w:rsidR="00AF053B" w:rsidRPr="00F103C9" w:rsidRDefault="00AF053B" w:rsidP="00AF053B">
      <w:pPr>
        <w:pStyle w:val="ActHead5"/>
      </w:pPr>
      <w:bookmarkStart w:id="215" w:name="_Toc498001261"/>
      <w:r w:rsidRPr="00F103C9">
        <w:rPr>
          <w:rStyle w:val="CharSectno"/>
        </w:rPr>
        <w:t>33</w:t>
      </w:r>
      <w:r w:rsidR="00F103C9" w:rsidRPr="00F103C9">
        <w:rPr>
          <w:rStyle w:val="CharSectno"/>
        </w:rPr>
        <w:noBreakHyphen/>
      </w:r>
      <w:r w:rsidRPr="00F103C9">
        <w:rPr>
          <w:rStyle w:val="CharSectno"/>
        </w:rPr>
        <w:t>10</w:t>
      </w:r>
      <w:r w:rsidRPr="00F103C9">
        <w:t xml:space="preserve">  How payment of assessed net amounts are made</w:t>
      </w:r>
      <w:bookmarkEnd w:id="215"/>
    </w:p>
    <w:p w:rsidR="00300522" w:rsidRPr="00F103C9" w:rsidRDefault="00300522" w:rsidP="00300522">
      <w:pPr>
        <w:pStyle w:val="subsection"/>
      </w:pPr>
      <w:r w:rsidRPr="00F103C9">
        <w:tab/>
        <w:t>(1)</w:t>
      </w:r>
      <w:r w:rsidRPr="00F103C9">
        <w:tab/>
        <w:t xml:space="preserve">You may pay by </w:t>
      </w:r>
      <w:r w:rsidR="00F103C9" w:rsidRPr="00F103C9">
        <w:rPr>
          <w:position w:val="6"/>
          <w:sz w:val="16"/>
          <w:szCs w:val="16"/>
        </w:rPr>
        <w:t>*</w:t>
      </w:r>
      <w:r w:rsidRPr="00F103C9">
        <w:t xml:space="preserve">electronic payment </w:t>
      </w:r>
      <w:r w:rsidR="00EC5D49" w:rsidRPr="00F103C9">
        <w:t xml:space="preserve">any </w:t>
      </w:r>
      <w:r w:rsidR="00F103C9" w:rsidRPr="00F103C9">
        <w:rPr>
          <w:position w:val="6"/>
          <w:sz w:val="16"/>
        </w:rPr>
        <w:t>*</w:t>
      </w:r>
      <w:r w:rsidR="00EC5D49" w:rsidRPr="00F103C9">
        <w:t>assessed net amounts</w:t>
      </w:r>
      <w:r w:rsidRPr="00F103C9">
        <w:t xml:space="preserve"> payable by you. Any amounts of </w:t>
      </w:r>
      <w:r w:rsidR="006D1C6E" w:rsidRPr="00F103C9">
        <w:t>an assessed net amount</w:t>
      </w:r>
      <w:r w:rsidRPr="00F103C9">
        <w:t xml:space="preserve"> that you do not pay by electronic payment must be paid in the manner determined in writing by the Commissioner.</w:t>
      </w:r>
    </w:p>
    <w:p w:rsidR="00300522" w:rsidRPr="00F103C9" w:rsidRDefault="00300522" w:rsidP="00300522">
      <w:pPr>
        <w:pStyle w:val="subsection"/>
      </w:pPr>
      <w:r w:rsidRPr="00F103C9">
        <w:tab/>
        <w:t>(2)</w:t>
      </w:r>
      <w:r w:rsidRPr="00F103C9">
        <w:tab/>
        <w:t xml:space="preserve">However, if your </w:t>
      </w:r>
      <w:r w:rsidR="00F103C9" w:rsidRPr="00F103C9">
        <w:rPr>
          <w:position w:val="6"/>
          <w:sz w:val="16"/>
        </w:rPr>
        <w:t>*</w:t>
      </w:r>
      <w:r w:rsidR="006730F3" w:rsidRPr="00F103C9">
        <w:t>GST turnover</w:t>
      </w:r>
      <w:r w:rsidRPr="00F103C9">
        <w:t xml:space="preserve"> meets the </w:t>
      </w:r>
      <w:r w:rsidR="00F103C9" w:rsidRPr="00F103C9">
        <w:rPr>
          <w:position w:val="6"/>
          <w:sz w:val="16"/>
          <w:szCs w:val="16"/>
        </w:rPr>
        <w:t>*</w:t>
      </w:r>
      <w:r w:rsidRPr="00F103C9">
        <w:t xml:space="preserve">electronic lodgment turnover threshold, you </w:t>
      </w:r>
      <w:r w:rsidRPr="00F103C9">
        <w:rPr>
          <w:i/>
          <w:iCs/>
        </w:rPr>
        <w:t>must</w:t>
      </w:r>
      <w:r w:rsidRPr="00F103C9">
        <w:t xml:space="preserve"> pay by </w:t>
      </w:r>
      <w:r w:rsidR="00F103C9" w:rsidRPr="00F103C9">
        <w:rPr>
          <w:position w:val="6"/>
          <w:sz w:val="16"/>
          <w:szCs w:val="16"/>
        </w:rPr>
        <w:t>*</w:t>
      </w:r>
      <w:r w:rsidRPr="00F103C9">
        <w:t xml:space="preserve">electronic payment any </w:t>
      </w:r>
      <w:r w:rsidR="00F103C9" w:rsidRPr="00F103C9">
        <w:rPr>
          <w:position w:val="6"/>
          <w:sz w:val="16"/>
        </w:rPr>
        <w:t>*</w:t>
      </w:r>
      <w:r w:rsidR="006D1C6E" w:rsidRPr="00F103C9">
        <w:t>assessed net amounts</w:t>
      </w:r>
      <w:r w:rsidRPr="00F103C9">
        <w:t xml:space="preserve"> payable by you.</w:t>
      </w:r>
    </w:p>
    <w:p w:rsidR="00300522" w:rsidRPr="00F103C9" w:rsidRDefault="00300522" w:rsidP="00300522">
      <w:pPr>
        <w:pStyle w:val="notetext"/>
      </w:pPr>
      <w:r w:rsidRPr="00F103C9">
        <w:t>Note 1:</w:t>
      </w:r>
      <w:r w:rsidRPr="00F103C9">
        <w:tab/>
        <w:t>A penalty applies if you fail to pay electronically as required—see section</w:t>
      </w:r>
      <w:r w:rsidR="00F103C9">
        <w:t> </w:t>
      </w:r>
      <w:r w:rsidRPr="00F103C9">
        <w:t>288</w:t>
      </w:r>
      <w:r w:rsidR="00F103C9">
        <w:noBreakHyphen/>
      </w:r>
      <w:r w:rsidRPr="00F103C9">
        <w:t>20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notetext"/>
      </w:pPr>
      <w:r w:rsidRPr="00F103C9">
        <w:t>Note 2:</w:t>
      </w:r>
      <w:r w:rsidRPr="00F103C9">
        <w:tab/>
        <w:t>You must also pay other tax debts electronically—see section</w:t>
      </w:r>
      <w:r w:rsidR="00F103C9">
        <w:t> </w:t>
      </w:r>
      <w:r w:rsidRPr="00F103C9">
        <w:t>8AAZMA in that Act.</w:t>
      </w:r>
    </w:p>
    <w:p w:rsidR="009248F4" w:rsidRPr="00F103C9" w:rsidRDefault="009248F4" w:rsidP="009248F4">
      <w:pPr>
        <w:pStyle w:val="ActHead5"/>
      </w:pPr>
      <w:bookmarkStart w:id="216" w:name="_Toc498001262"/>
      <w:r w:rsidRPr="00F103C9">
        <w:rPr>
          <w:rStyle w:val="CharSectno"/>
        </w:rPr>
        <w:lastRenderedPageBreak/>
        <w:t>33</w:t>
      </w:r>
      <w:r w:rsidR="00F103C9" w:rsidRPr="00F103C9">
        <w:rPr>
          <w:rStyle w:val="CharSectno"/>
        </w:rPr>
        <w:noBreakHyphen/>
      </w:r>
      <w:r w:rsidRPr="00F103C9">
        <w:rPr>
          <w:rStyle w:val="CharSectno"/>
        </w:rPr>
        <w:t>15</w:t>
      </w:r>
      <w:r w:rsidRPr="00F103C9">
        <w:t xml:space="preserve">  Payments of assessed GST on importations</w:t>
      </w:r>
      <w:bookmarkEnd w:id="216"/>
    </w:p>
    <w:p w:rsidR="00300522" w:rsidRPr="00F103C9" w:rsidRDefault="00300522" w:rsidP="00300522">
      <w:pPr>
        <w:pStyle w:val="subsection"/>
      </w:pPr>
      <w:r w:rsidRPr="00F103C9">
        <w:tab/>
        <w:t>(1)</w:t>
      </w:r>
      <w:r w:rsidRPr="00F103C9">
        <w:tab/>
        <w:t xml:space="preserve">Amounts of </w:t>
      </w:r>
      <w:r w:rsidR="00F103C9" w:rsidRPr="00F103C9">
        <w:rPr>
          <w:position w:val="6"/>
          <w:sz w:val="16"/>
        </w:rPr>
        <w:t>*</w:t>
      </w:r>
      <w:r w:rsidR="00285C88" w:rsidRPr="00F103C9">
        <w:t>assessed GST</w:t>
      </w:r>
      <w:r w:rsidRPr="00F103C9">
        <w:t xml:space="preserve"> on </w:t>
      </w:r>
      <w:r w:rsidR="00F103C9" w:rsidRPr="00F103C9">
        <w:rPr>
          <w:position w:val="6"/>
          <w:sz w:val="16"/>
          <w:szCs w:val="16"/>
        </w:rPr>
        <w:t>*</w:t>
      </w:r>
      <w:r w:rsidRPr="00F103C9">
        <w:t>taxable importations are to be paid by the importer to the Commonwealth:</w:t>
      </w:r>
    </w:p>
    <w:p w:rsidR="00300522" w:rsidRPr="00F103C9" w:rsidRDefault="00300522" w:rsidP="00300522">
      <w:pPr>
        <w:pStyle w:val="paragraph"/>
      </w:pPr>
      <w:r w:rsidRPr="00F103C9">
        <w:tab/>
        <w:t>(a)</w:t>
      </w:r>
      <w:r w:rsidRPr="00F103C9">
        <w:tab/>
        <w:t xml:space="preserve">at the same time, at the same place, and in the same manner, as </w:t>
      </w:r>
      <w:r w:rsidR="00F103C9" w:rsidRPr="00F103C9">
        <w:rPr>
          <w:position w:val="6"/>
          <w:sz w:val="16"/>
          <w:szCs w:val="16"/>
        </w:rPr>
        <w:t>*</w:t>
      </w:r>
      <w:r w:rsidRPr="00F103C9">
        <w:t>customs duty is payable on the goods in question (or would be payable if the goods were subject to customs duty); or</w:t>
      </w:r>
    </w:p>
    <w:p w:rsidR="00300522" w:rsidRPr="00F103C9" w:rsidRDefault="00300522" w:rsidP="00300522">
      <w:pPr>
        <w:pStyle w:val="paragraph"/>
      </w:pPr>
      <w:r w:rsidRPr="00F103C9">
        <w:tab/>
        <w:t>(b)</w:t>
      </w:r>
      <w:r w:rsidRPr="00F103C9">
        <w:tab/>
        <w:t>in the circumstances specified in the regulations, within such further time specified in the regulations, and at the place and in the manner specified in the regulations.</w:t>
      </w:r>
    </w:p>
    <w:p w:rsidR="00300522" w:rsidRPr="00F103C9" w:rsidRDefault="00300522" w:rsidP="00AE0C49">
      <w:pPr>
        <w:pStyle w:val="noteToPara"/>
      </w:pPr>
      <w:r w:rsidRPr="00F103C9">
        <w:t>Note:</w:t>
      </w:r>
      <w:r w:rsidRPr="00F103C9">
        <w:tab/>
        <w:t xml:space="preserve">The regulations could (for example) allow for deferral of payments to coincide with payments of </w:t>
      </w:r>
      <w:r w:rsidR="0079283A" w:rsidRPr="00F103C9">
        <w:t>assessed net amounts</w:t>
      </w:r>
      <w:r w:rsidRPr="00F103C9">
        <w:t>.</w:t>
      </w:r>
    </w:p>
    <w:p w:rsidR="00300522" w:rsidRPr="00F103C9" w:rsidRDefault="00300522" w:rsidP="00300522">
      <w:pPr>
        <w:pStyle w:val="subsection"/>
      </w:pPr>
      <w:r w:rsidRPr="00F103C9">
        <w:tab/>
        <w:t>(2)</w:t>
      </w:r>
      <w:r w:rsidRPr="00F103C9">
        <w:tab/>
        <w:t>An officer of Customs (within the meaning of subsection</w:t>
      </w:r>
      <w:r w:rsidR="00F103C9">
        <w:t> </w:t>
      </w:r>
      <w:r w:rsidRPr="00F103C9">
        <w:t xml:space="preserve">4(1) of the </w:t>
      </w:r>
      <w:r w:rsidRPr="00F103C9">
        <w:rPr>
          <w:i/>
          <w:iCs/>
        </w:rPr>
        <w:t>Customs Act 1901</w:t>
      </w:r>
      <w:r w:rsidRPr="00F103C9">
        <w:t xml:space="preserve">) may refuse to deliver the goods concerned unless the </w:t>
      </w:r>
      <w:r w:rsidR="00F103C9" w:rsidRPr="00F103C9">
        <w:rPr>
          <w:position w:val="6"/>
          <w:sz w:val="16"/>
        </w:rPr>
        <w:t>*</w:t>
      </w:r>
      <w:r w:rsidR="00293458" w:rsidRPr="00F103C9">
        <w:t>assessed GST</w:t>
      </w:r>
      <w:r w:rsidRPr="00F103C9">
        <w:t xml:space="preserve"> has been paid.</w:t>
      </w:r>
    </w:p>
    <w:p w:rsidR="00300522" w:rsidRPr="00F103C9" w:rsidRDefault="00300522" w:rsidP="00300522">
      <w:pPr>
        <w:pStyle w:val="ActHead5"/>
      </w:pPr>
      <w:bookmarkStart w:id="217" w:name="_Toc498001263"/>
      <w:r w:rsidRPr="00F103C9">
        <w:rPr>
          <w:rStyle w:val="CharSectno"/>
        </w:rPr>
        <w:t>33</w:t>
      </w:r>
      <w:r w:rsidR="00F103C9" w:rsidRPr="00F103C9">
        <w:rPr>
          <w:rStyle w:val="CharSectno"/>
        </w:rPr>
        <w:noBreakHyphen/>
      </w:r>
      <w:r w:rsidRPr="00F103C9">
        <w:rPr>
          <w:rStyle w:val="CharSectno"/>
        </w:rPr>
        <w:t>99</w:t>
      </w:r>
      <w:r w:rsidRPr="00F103C9">
        <w:t xml:space="preserve">  Special rules relating to payments of GST</w:t>
      </w:r>
      <w:bookmarkEnd w:id="217"/>
    </w:p>
    <w:p w:rsidR="00300522" w:rsidRPr="00F103C9" w:rsidRDefault="00300522" w:rsidP="00300522">
      <w:pPr>
        <w:pStyle w:val="subsection"/>
      </w:pPr>
      <w:r w:rsidRPr="00F103C9">
        <w:tab/>
      </w:r>
      <w:r w:rsidRPr="00F103C9">
        <w:tab/>
        <w:t>Chapter</w:t>
      </w:r>
      <w:r w:rsidR="00F103C9">
        <w:t> </w:t>
      </w:r>
      <w:r w:rsidRPr="00F103C9">
        <w:t>4 contains special rules relating to payments of GST,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75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A53099">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C87193">
            <w:pPr>
              <w:pStyle w:val="Tabletext"/>
            </w:pPr>
            <w:r w:rsidRPr="00F103C9">
              <w:t>1A</w:t>
            </w:r>
          </w:p>
        </w:tc>
        <w:tc>
          <w:tcPr>
            <w:tcW w:w="3544" w:type="dxa"/>
            <w:tcBorders>
              <w:top w:val="single" w:sz="12" w:space="0" w:color="auto"/>
            </w:tcBorders>
            <w:shd w:val="clear" w:color="auto" w:fill="auto"/>
          </w:tcPr>
          <w:p w:rsidR="00300522" w:rsidRPr="00F103C9" w:rsidRDefault="00300522" w:rsidP="00C87193">
            <w:pPr>
              <w:pStyle w:val="Tabletext"/>
            </w:pPr>
            <w:r w:rsidRPr="00F103C9">
              <w:t>Annual tax periods</w:t>
            </w:r>
          </w:p>
        </w:tc>
        <w:tc>
          <w:tcPr>
            <w:tcW w:w="1753" w:type="dxa"/>
            <w:tcBorders>
              <w:top w:val="single" w:sz="12" w:space="0" w:color="auto"/>
            </w:tcBorders>
            <w:shd w:val="clear" w:color="auto" w:fill="auto"/>
          </w:tcPr>
          <w:p w:rsidR="00300522" w:rsidRPr="00F103C9" w:rsidRDefault="00300522" w:rsidP="00C87193">
            <w:pPr>
              <w:pStyle w:val="Tabletext"/>
            </w:pPr>
            <w:r w:rsidRPr="00F103C9">
              <w:t>Division</w:t>
            </w:r>
            <w:r w:rsidR="00F103C9">
              <w:t> </w:t>
            </w:r>
            <w:r w:rsidRPr="00F103C9">
              <w:t>151</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1</w:t>
            </w:r>
          </w:p>
        </w:tc>
        <w:tc>
          <w:tcPr>
            <w:tcW w:w="3544" w:type="dxa"/>
            <w:shd w:val="clear" w:color="auto" w:fill="auto"/>
          </w:tcPr>
          <w:p w:rsidR="00300522" w:rsidRPr="00F103C9" w:rsidRDefault="00300522" w:rsidP="00300522">
            <w:pPr>
              <w:pStyle w:val="Tabletext"/>
            </w:pPr>
            <w:r w:rsidRPr="00F103C9">
              <w:t>Anti</w:t>
            </w:r>
            <w:r w:rsidR="00F103C9">
              <w:noBreakHyphen/>
            </w:r>
            <w:r w:rsidRPr="00F103C9">
              <w:t>avoidance</w:t>
            </w:r>
          </w:p>
        </w:tc>
        <w:tc>
          <w:tcPr>
            <w:tcW w:w="1753" w:type="dxa"/>
            <w:shd w:val="clear" w:color="auto" w:fill="auto"/>
          </w:tcPr>
          <w:p w:rsidR="00300522" w:rsidRPr="00F103C9" w:rsidRDefault="00300522" w:rsidP="00300522">
            <w:pPr>
              <w:pStyle w:val="Tabletext"/>
            </w:pPr>
            <w:r w:rsidRPr="00F103C9">
              <w:t>Division</w:t>
            </w:r>
            <w:r w:rsidR="00F103C9">
              <w:t> </w:t>
            </w:r>
            <w:r w:rsidRPr="00F103C9">
              <w:t>165</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3544" w:type="dxa"/>
            <w:shd w:val="clear" w:color="auto" w:fill="auto"/>
          </w:tcPr>
          <w:p w:rsidR="00300522" w:rsidRPr="00F103C9" w:rsidRDefault="00300522" w:rsidP="00300522">
            <w:pPr>
              <w:pStyle w:val="Tabletext"/>
            </w:pPr>
            <w:r w:rsidRPr="00F103C9">
              <w:t>Customs security etc. given on taxable importations</w:t>
            </w:r>
          </w:p>
        </w:tc>
        <w:tc>
          <w:tcPr>
            <w:tcW w:w="1753" w:type="dxa"/>
            <w:shd w:val="clear" w:color="auto" w:fill="auto"/>
          </w:tcPr>
          <w:p w:rsidR="00300522" w:rsidRPr="00F103C9" w:rsidRDefault="00300522" w:rsidP="00300522">
            <w:pPr>
              <w:pStyle w:val="Tabletext"/>
            </w:pPr>
            <w:r w:rsidRPr="00F103C9">
              <w:t>Division</w:t>
            </w:r>
            <w:r w:rsidR="00F103C9">
              <w:t> </w:t>
            </w:r>
            <w:r w:rsidRPr="00F103C9">
              <w:t>171</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3</w:t>
            </w:r>
          </w:p>
        </w:tc>
        <w:tc>
          <w:tcPr>
            <w:tcW w:w="3544" w:type="dxa"/>
            <w:shd w:val="clear" w:color="auto" w:fill="auto"/>
          </w:tcPr>
          <w:p w:rsidR="00300522" w:rsidRPr="00F103C9" w:rsidRDefault="00300522" w:rsidP="00300522">
            <w:pPr>
              <w:pStyle w:val="Tabletext"/>
            </w:pPr>
            <w:r w:rsidRPr="00F103C9">
              <w:t>GST branches</w:t>
            </w:r>
          </w:p>
        </w:tc>
        <w:tc>
          <w:tcPr>
            <w:tcW w:w="1753" w:type="dxa"/>
            <w:shd w:val="clear" w:color="auto" w:fill="auto"/>
          </w:tcPr>
          <w:p w:rsidR="00300522" w:rsidRPr="00F103C9" w:rsidRDefault="00300522" w:rsidP="00300522">
            <w:pPr>
              <w:pStyle w:val="Tabletext"/>
            </w:pPr>
            <w:r w:rsidRPr="00F103C9">
              <w:t>Division</w:t>
            </w:r>
            <w:r w:rsidR="00F103C9">
              <w:t> </w:t>
            </w:r>
            <w:r w:rsidRPr="00F103C9">
              <w:t>54</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4</w:t>
            </w:r>
          </w:p>
        </w:tc>
        <w:tc>
          <w:tcPr>
            <w:tcW w:w="3544" w:type="dxa"/>
            <w:shd w:val="clear" w:color="auto" w:fill="auto"/>
          </w:tcPr>
          <w:p w:rsidR="00300522" w:rsidRPr="00F103C9" w:rsidRDefault="00300522" w:rsidP="00300522">
            <w:pPr>
              <w:pStyle w:val="Tabletext"/>
            </w:pPr>
            <w:r w:rsidRPr="00F103C9">
              <w:t>GST joint ventures</w:t>
            </w:r>
          </w:p>
        </w:tc>
        <w:tc>
          <w:tcPr>
            <w:tcW w:w="1753" w:type="dxa"/>
            <w:shd w:val="clear" w:color="auto" w:fill="auto"/>
          </w:tcPr>
          <w:p w:rsidR="00300522" w:rsidRPr="00F103C9" w:rsidRDefault="00300522" w:rsidP="00300522">
            <w:pPr>
              <w:pStyle w:val="Tabletext"/>
            </w:pPr>
            <w:r w:rsidRPr="00F103C9">
              <w:t>Division</w:t>
            </w:r>
            <w:r w:rsidR="00F103C9">
              <w:t> </w:t>
            </w:r>
            <w:r w:rsidRPr="00F103C9">
              <w:t>51</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4A</w:t>
            </w:r>
          </w:p>
        </w:tc>
        <w:tc>
          <w:tcPr>
            <w:tcW w:w="3544" w:type="dxa"/>
            <w:shd w:val="clear" w:color="auto" w:fill="auto"/>
          </w:tcPr>
          <w:p w:rsidR="00300522" w:rsidRPr="00F103C9" w:rsidRDefault="00300522" w:rsidP="00300522">
            <w:pPr>
              <w:pStyle w:val="Tabletext"/>
            </w:pPr>
            <w:r w:rsidRPr="00F103C9">
              <w:t>Importations without entry for home consumption</w:t>
            </w:r>
          </w:p>
        </w:tc>
        <w:tc>
          <w:tcPr>
            <w:tcW w:w="1753" w:type="dxa"/>
            <w:shd w:val="clear" w:color="auto" w:fill="auto"/>
          </w:tcPr>
          <w:p w:rsidR="00300522" w:rsidRPr="00F103C9" w:rsidRDefault="00300522" w:rsidP="00300522">
            <w:pPr>
              <w:pStyle w:val="Tabletext"/>
            </w:pPr>
            <w:r w:rsidRPr="00F103C9">
              <w:t>Division</w:t>
            </w:r>
            <w:r w:rsidR="00F103C9">
              <w:t> </w:t>
            </w:r>
            <w:r w:rsidRPr="00F103C9">
              <w:t>114</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5</w:t>
            </w:r>
          </w:p>
        </w:tc>
        <w:tc>
          <w:tcPr>
            <w:tcW w:w="3544" w:type="dxa"/>
            <w:shd w:val="clear" w:color="auto" w:fill="auto"/>
          </w:tcPr>
          <w:p w:rsidR="00300522" w:rsidRPr="00F103C9" w:rsidRDefault="00300522" w:rsidP="00300522">
            <w:pPr>
              <w:pStyle w:val="Tabletext"/>
            </w:pPr>
            <w:r w:rsidRPr="00F103C9">
              <w:t>Insurance</w:t>
            </w:r>
          </w:p>
        </w:tc>
        <w:tc>
          <w:tcPr>
            <w:tcW w:w="1753" w:type="dxa"/>
            <w:shd w:val="clear" w:color="auto" w:fill="auto"/>
          </w:tcPr>
          <w:p w:rsidR="00300522" w:rsidRPr="00F103C9" w:rsidRDefault="00300522" w:rsidP="00300522">
            <w:pPr>
              <w:pStyle w:val="Tabletext"/>
            </w:pPr>
            <w:r w:rsidRPr="00F103C9">
              <w:t>Division</w:t>
            </w:r>
            <w:r w:rsidR="00F103C9">
              <w:t> </w:t>
            </w:r>
            <w:r w:rsidRPr="00F103C9">
              <w:t>78</w:t>
            </w:r>
          </w:p>
        </w:tc>
      </w:tr>
      <w:tr w:rsidR="00300522" w:rsidRPr="00F103C9" w:rsidTr="00A53099">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r w:rsidRPr="00F103C9">
              <w:lastRenderedPageBreak/>
              <w:t>5A</w:t>
            </w:r>
          </w:p>
        </w:tc>
        <w:tc>
          <w:tcPr>
            <w:tcW w:w="3544" w:type="dxa"/>
            <w:tcBorders>
              <w:bottom w:val="single" w:sz="4" w:space="0" w:color="auto"/>
            </w:tcBorders>
            <w:shd w:val="clear" w:color="auto" w:fill="auto"/>
          </w:tcPr>
          <w:p w:rsidR="00300522" w:rsidRPr="00F103C9" w:rsidRDefault="00300522" w:rsidP="00300522">
            <w:pPr>
              <w:pStyle w:val="Tabletext"/>
            </w:pPr>
            <w:r w:rsidRPr="00F103C9">
              <w:t>Payment of GST by instalments</w:t>
            </w:r>
          </w:p>
        </w:tc>
        <w:tc>
          <w:tcPr>
            <w:tcW w:w="1753" w:type="dxa"/>
            <w:tcBorders>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162</w:t>
            </w:r>
          </w:p>
        </w:tc>
      </w:tr>
      <w:tr w:rsidR="00300522" w:rsidRPr="00F103C9" w:rsidTr="00A53099">
        <w:tblPrEx>
          <w:tblCellMar>
            <w:left w:w="107" w:type="dxa"/>
            <w:right w:w="107" w:type="dxa"/>
          </w:tblCellMar>
        </w:tblPrEx>
        <w:tc>
          <w:tcPr>
            <w:tcW w:w="624" w:type="dxa"/>
            <w:tcBorders>
              <w:bottom w:val="single" w:sz="12" w:space="0" w:color="auto"/>
            </w:tcBorders>
            <w:shd w:val="clear" w:color="auto" w:fill="auto"/>
          </w:tcPr>
          <w:p w:rsidR="00300522" w:rsidRPr="00F103C9" w:rsidRDefault="00300522" w:rsidP="00300522">
            <w:pPr>
              <w:pStyle w:val="Tabletext"/>
            </w:pPr>
            <w:r w:rsidRPr="00F103C9">
              <w:t>6</w:t>
            </w:r>
          </w:p>
        </w:tc>
        <w:tc>
          <w:tcPr>
            <w:tcW w:w="3544" w:type="dxa"/>
            <w:tcBorders>
              <w:bottom w:val="single" w:sz="12" w:space="0" w:color="auto"/>
            </w:tcBorders>
            <w:shd w:val="clear" w:color="auto" w:fill="auto"/>
          </w:tcPr>
          <w:p w:rsidR="00300522" w:rsidRPr="00F103C9" w:rsidRDefault="00300522" w:rsidP="00300522">
            <w:pPr>
              <w:pStyle w:val="Tabletext"/>
            </w:pPr>
            <w:r w:rsidRPr="00F103C9">
              <w:t>Supplies in satisfaction of debts</w:t>
            </w:r>
          </w:p>
        </w:tc>
        <w:tc>
          <w:tcPr>
            <w:tcW w:w="1753" w:type="dxa"/>
            <w:tcBorders>
              <w:bottom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105</w:t>
            </w:r>
          </w:p>
        </w:tc>
      </w:tr>
    </w:tbl>
    <w:p w:rsidR="00300522" w:rsidRPr="00F103C9" w:rsidRDefault="00300522" w:rsidP="00A36DB5">
      <w:pPr>
        <w:pStyle w:val="ActHead3"/>
        <w:pageBreakBefore/>
      </w:pPr>
      <w:bookmarkStart w:id="218" w:name="_Toc498001264"/>
      <w:r w:rsidRPr="00F103C9">
        <w:rPr>
          <w:rStyle w:val="CharDivNo"/>
        </w:rPr>
        <w:lastRenderedPageBreak/>
        <w:t>Division</w:t>
      </w:r>
      <w:r w:rsidR="00F103C9" w:rsidRPr="00F103C9">
        <w:rPr>
          <w:rStyle w:val="CharDivNo"/>
        </w:rPr>
        <w:t> </w:t>
      </w:r>
      <w:r w:rsidRPr="00F103C9">
        <w:rPr>
          <w:rStyle w:val="CharDivNo"/>
        </w:rPr>
        <w:t>35</w:t>
      </w:r>
      <w:r w:rsidRPr="00F103C9">
        <w:t>—</w:t>
      </w:r>
      <w:r w:rsidRPr="00F103C9">
        <w:rPr>
          <w:rStyle w:val="CharDivText"/>
        </w:rPr>
        <w:t>Refunds</w:t>
      </w:r>
      <w:bookmarkEnd w:id="218"/>
    </w:p>
    <w:p w:rsidR="00300522" w:rsidRPr="00F103C9" w:rsidRDefault="00300522" w:rsidP="00300522">
      <w:pPr>
        <w:pStyle w:val="ActHead5"/>
      </w:pPr>
      <w:bookmarkStart w:id="219" w:name="_Toc498001265"/>
      <w:r w:rsidRPr="00F103C9">
        <w:rPr>
          <w:rStyle w:val="CharSectno"/>
        </w:rPr>
        <w:t>35</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219"/>
    </w:p>
    <w:p w:rsidR="00300522" w:rsidRPr="00F103C9" w:rsidRDefault="00300522" w:rsidP="00300522">
      <w:pPr>
        <w:pStyle w:val="BoxText"/>
        <w:pBdr>
          <w:left w:val="single" w:sz="6" w:space="10" w:color="auto"/>
        </w:pBdr>
      </w:pPr>
      <w:r w:rsidRPr="00F103C9">
        <w:t xml:space="preserve">This </w:t>
      </w:r>
      <w:r w:rsidR="00A53099" w:rsidRPr="00F103C9">
        <w:t>Division</w:t>
      </w:r>
      <w:r w:rsidR="00A36DB5" w:rsidRPr="00F103C9">
        <w:t xml:space="preserve"> </w:t>
      </w:r>
      <w:r w:rsidRPr="00F103C9">
        <w:t>is about the Commissioner’s obligation to pay to you your entitlements to input tax credits that remain after off</w:t>
      </w:r>
      <w:r w:rsidR="00F103C9">
        <w:noBreakHyphen/>
      </w:r>
      <w:r w:rsidRPr="00F103C9">
        <w:t xml:space="preserve">setting amounts of GST. The obligation to pay arises for any of your </w:t>
      </w:r>
      <w:r w:rsidR="007C69FD" w:rsidRPr="00F103C9">
        <w:t>assessed net amounts</w:t>
      </w:r>
      <w:r w:rsidRPr="00F103C9">
        <w:t xml:space="preserve"> that are less than zero.</w:t>
      </w:r>
    </w:p>
    <w:p w:rsidR="00300522" w:rsidRPr="00F103C9" w:rsidRDefault="00300522" w:rsidP="00300522">
      <w:pPr>
        <w:pStyle w:val="ActHead5"/>
      </w:pPr>
      <w:bookmarkStart w:id="220" w:name="_Toc498001266"/>
      <w:r w:rsidRPr="00F103C9">
        <w:rPr>
          <w:rStyle w:val="CharSectno"/>
        </w:rPr>
        <w:t>35</w:t>
      </w:r>
      <w:r w:rsidR="00F103C9" w:rsidRPr="00F103C9">
        <w:rPr>
          <w:rStyle w:val="CharSectno"/>
        </w:rPr>
        <w:noBreakHyphen/>
      </w:r>
      <w:r w:rsidRPr="00F103C9">
        <w:rPr>
          <w:rStyle w:val="CharSectno"/>
        </w:rPr>
        <w:t>5</w:t>
      </w:r>
      <w:r w:rsidRPr="00F103C9">
        <w:t xml:space="preserve">  Entitlement to refund</w:t>
      </w:r>
      <w:bookmarkEnd w:id="220"/>
    </w:p>
    <w:p w:rsidR="00300522" w:rsidRPr="00F103C9" w:rsidRDefault="00A3312B" w:rsidP="00300522">
      <w:pPr>
        <w:pStyle w:val="subsection"/>
      </w:pPr>
      <w:r w:rsidRPr="00F103C9">
        <w:tab/>
        <w:t>(1)</w:t>
      </w:r>
      <w:r w:rsidRPr="00F103C9">
        <w:tab/>
      </w:r>
      <w:r w:rsidR="00300522" w:rsidRPr="00F103C9">
        <w:t xml:space="preserve">If the </w:t>
      </w:r>
      <w:r w:rsidR="00F103C9" w:rsidRPr="00F103C9">
        <w:rPr>
          <w:position w:val="6"/>
          <w:sz w:val="16"/>
        </w:rPr>
        <w:t>*</w:t>
      </w:r>
      <w:r w:rsidR="00DB22F6" w:rsidRPr="00F103C9">
        <w:t>assessed net amount</w:t>
      </w:r>
      <w:r w:rsidR="00300522" w:rsidRPr="00F103C9">
        <w:t xml:space="preserve"> for a tax period is less than zero, the Commissioner must, on behalf of the Commonwealth, pay that amount (expressed as a positive amount) to you.</w:t>
      </w:r>
    </w:p>
    <w:p w:rsidR="00300522" w:rsidRPr="00F103C9" w:rsidRDefault="00300522" w:rsidP="00300522">
      <w:pPr>
        <w:pStyle w:val="notetext"/>
      </w:pPr>
      <w:r w:rsidRPr="00F103C9">
        <w:t>Note 1:</w:t>
      </w:r>
      <w:r w:rsidRPr="00F103C9">
        <w:tab/>
        <w:t>See Division</w:t>
      </w:r>
      <w:r w:rsidR="00F103C9">
        <w:t> </w:t>
      </w:r>
      <w:r w:rsidRPr="00F103C9">
        <w:t>3A of Part</w:t>
      </w:r>
      <w:r w:rsidR="00EF3F7B" w:rsidRPr="00F103C9">
        <w:t> </w:t>
      </w:r>
      <w:r w:rsidRPr="00F103C9">
        <w:t xml:space="preserve">IIB of the </w:t>
      </w:r>
      <w:r w:rsidRPr="00F103C9">
        <w:rPr>
          <w:i/>
          <w:iCs/>
        </w:rPr>
        <w:t>Taxation Administration Act 1953</w:t>
      </w:r>
      <w:r w:rsidRPr="00F103C9">
        <w:t xml:space="preserve"> for the rules about how the Commissioner must pay you. Division</w:t>
      </w:r>
      <w:r w:rsidR="00F103C9">
        <w:t> </w:t>
      </w:r>
      <w:r w:rsidRPr="00F103C9">
        <w:t>3 of Part</w:t>
      </w:r>
      <w:r w:rsidR="00EF3F7B" w:rsidRPr="00F103C9">
        <w:t> </w:t>
      </w:r>
      <w:r w:rsidRPr="00F103C9">
        <w:t>IIB allows the Commissioner to apply the amount owing as a credit against tax debts that you owe to the Commonwealth.</w:t>
      </w:r>
    </w:p>
    <w:p w:rsidR="00300522" w:rsidRPr="00F103C9" w:rsidRDefault="00300522" w:rsidP="00300522">
      <w:pPr>
        <w:pStyle w:val="notetext"/>
      </w:pPr>
      <w:r w:rsidRPr="00F103C9">
        <w:t>Note 2:</w:t>
      </w:r>
      <w:r w:rsidRPr="00F103C9">
        <w:tab/>
        <w:t xml:space="preserve">Interest is payable under the </w:t>
      </w:r>
      <w:r w:rsidRPr="00F103C9">
        <w:rPr>
          <w:i/>
          <w:iCs/>
        </w:rPr>
        <w:t>Taxation (Interest on Overpayments and Early Payments) Act 1983</w:t>
      </w:r>
      <w:r w:rsidRPr="00F103C9">
        <w:t xml:space="preserve"> if the Commissioner is late in refunding the amount.</w:t>
      </w:r>
    </w:p>
    <w:p w:rsidR="007C69FD" w:rsidRPr="00F103C9" w:rsidRDefault="007C69FD" w:rsidP="007C69FD">
      <w:pPr>
        <w:pStyle w:val="subsection"/>
      </w:pPr>
      <w:r w:rsidRPr="00F103C9">
        <w:tab/>
        <w:t>(2)</w:t>
      </w:r>
      <w:r w:rsidRPr="00F103C9">
        <w:tab/>
        <w:t>However, if:</w:t>
      </w:r>
    </w:p>
    <w:p w:rsidR="007C69FD" w:rsidRPr="00F103C9" w:rsidRDefault="007C69FD" w:rsidP="007C69FD">
      <w:pPr>
        <w:pStyle w:val="paragraph"/>
      </w:pPr>
      <w:r w:rsidRPr="00F103C9">
        <w:tab/>
        <w:t>(a)</w:t>
      </w:r>
      <w:r w:rsidRPr="00F103C9">
        <w:tab/>
        <w:t xml:space="preserve">the Commissioner amends the </w:t>
      </w:r>
      <w:r w:rsidR="00F103C9" w:rsidRPr="00F103C9">
        <w:rPr>
          <w:position w:val="6"/>
          <w:sz w:val="16"/>
        </w:rPr>
        <w:t>*</w:t>
      </w:r>
      <w:r w:rsidRPr="00F103C9">
        <w:t xml:space="preserve">assessment of your </w:t>
      </w:r>
      <w:r w:rsidR="00F103C9" w:rsidRPr="00F103C9">
        <w:rPr>
          <w:position w:val="6"/>
          <w:sz w:val="16"/>
        </w:rPr>
        <w:t>*</w:t>
      </w:r>
      <w:r w:rsidRPr="00F103C9">
        <w:t>net amount; and</w:t>
      </w:r>
    </w:p>
    <w:p w:rsidR="007C69FD" w:rsidRPr="00F103C9" w:rsidRDefault="007C69FD" w:rsidP="007C69FD">
      <w:pPr>
        <w:pStyle w:val="paragraph"/>
      </w:pPr>
      <w:r w:rsidRPr="00F103C9">
        <w:tab/>
        <w:t>(b)</w:t>
      </w:r>
      <w:r w:rsidRPr="00F103C9">
        <w:tab/>
        <w:t xml:space="preserve">your </w:t>
      </w:r>
      <w:r w:rsidR="00F103C9" w:rsidRPr="00F103C9">
        <w:rPr>
          <w:position w:val="6"/>
          <w:sz w:val="16"/>
        </w:rPr>
        <w:t>*</w:t>
      </w:r>
      <w:r w:rsidRPr="00F103C9">
        <w:t>assessed net amount before the amendment was less than zero; and</w:t>
      </w:r>
    </w:p>
    <w:p w:rsidR="007C69FD" w:rsidRPr="00F103C9" w:rsidRDefault="007C69FD" w:rsidP="007C69FD">
      <w:pPr>
        <w:pStyle w:val="paragraph"/>
      </w:pPr>
      <w:r w:rsidRPr="00F103C9">
        <w:tab/>
        <w:t>(c)</w:t>
      </w:r>
      <w:r w:rsidRPr="00F103C9">
        <w:tab/>
        <w:t>the amount that, because of the assessment, was:</w:t>
      </w:r>
    </w:p>
    <w:p w:rsidR="007C69FD" w:rsidRPr="00F103C9" w:rsidRDefault="007C69FD" w:rsidP="007C69FD">
      <w:pPr>
        <w:pStyle w:val="paragraphsub"/>
      </w:pPr>
      <w:r w:rsidRPr="00F103C9">
        <w:tab/>
        <w:t>(i)</w:t>
      </w:r>
      <w:r w:rsidRPr="00F103C9">
        <w:tab/>
        <w:t>paid; or</w:t>
      </w:r>
    </w:p>
    <w:p w:rsidR="007C69FD" w:rsidRPr="00F103C9" w:rsidRDefault="007C69FD" w:rsidP="007C69FD">
      <w:pPr>
        <w:pStyle w:val="paragraphsub"/>
      </w:pPr>
      <w:r w:rsidRPr="00F103C9">
        <w:tab/>
        <w:t>(ii)</w:t>
      </w:r>
      <w:r w:rsidRPr="00F103C9">
        <w:tab/>
        <w:t xml:space="preserve">applied under the </w:t>
      </w:r>
      <w:r w:rsidRPr="00F103C9">
        <w:rPr>
          <w:i/>
        </w:rPr>
        <w:t>Taxation Administration Act 1953</w:t>
      </w:r>
      <w:r w:rsidRPr="00F103C9">
        <w:t>;</w:t>
      </w:r>
    </w:p>
    <w:p w:rsidR="007C69FD" w:rsidRPr="00F103C9" w:rsidRDefault="007C69FD" w:rsidP="007C69FD">
      <w:pPr>
        <w:pStyle w:val="paragraph"/>
      </w:pPr>
      <w:r w:rsidRPr="00F103C9">
        <w:tab/>
      </w:r>
      <w:r w:rsidRPr="00F103C9">
        <w:tab/>
        <w:t>exceeded the amount (including a nil amount) that would have been payable or applicable had your assessed net amount always been the later assessed net amount;</w:t>
      </w:r>
    </w:p>
    <w:p w:rsidR="007C69FD" w:rsidRPr="00F103C9" w:rsidRDefault="007C69FD" w:rsidP="007C69FD">
      <w:pPr>
        <w:pStyle w:val="subsection2"/>
      </w:pPr>
      <w:r w:rsidRPr="00F103C9">
        <w:lastRenderedPageBreak/>
        <w:t>the amount of the excess is to be treated as if:</w:t>
      </w:r>
    </w:p>
    <w:p w:rsidR="007C69FD" w:rsidRPr="00F103C9" w:rsidRDefault="007C69FD" w:rsidP="007C69FD">
      <w:pPr>
        <w:pStyle w:val="paragraph"/>
      </w:pPr>
      <w:r w:rsidRPr="00F103C9">
        <w:tab/>
        <w:t>(d)</w:t>
      </w:r>
      <w:r w:rsidRPr="00F103C9">
        <w:tab/>
        <w:t>the excess were an assessed net amount for the tax period; and</w:t>
      </w:r>
    </w:p>
    <w:p w:rsidR="007C69FD" w:rsidRPr="00F103C9" w:rsidRDefault="007C69FD" w:rsidP="007C69FD">
      <w:pPr>
        <w:pStyle w:val="paragraph"/>
      </w:pPr>
      <w:r w:rsidRPr="00F103C9">
        <w:tab/>
        <w:t>(e)</w:t>
      </w:r>
      <w:r w:rsidRPr="00F103C9">
        <w:tab/>
        <w:t>that assessed net amount were an amount greater than zero and equal to the amount of the excess; and</w:t>
      </w:r>
    </w:p>
    <w:p w:rsidR="007C69FD" w:rsidRPr="00F103C9" w:rsidRDefault="007C69FD" w:rsidP="007C69FD">
      <w:pPr>
        <w:pStyle w:val="paragraph"/>
      </w:pPr>
      <w:r w:rsidRPr="00F103C9">
        <w:tab/>
        <w:t>(f)</w:t>
      </w:r>
      <w:r w:rsidRPr="00F103C9">
        <w:tab/>
        <w:t>despite Division</w:t>
      </w:r>
      <w:r w:rsidR="00F103C9">
        <w:t> </w:t>
      </w:r>
      <w:r w:rsidRPr="00F103C9">
        <w:t>33, that assessed net amount became payable, and due for payment, by you at the time when the amount was paid or applied.</w:t>
      </w:r>
    </w:p>
    <w:p w:rsidR="007C69FD" w:rsidRPr="00F103C9" w:rsidRDefault="007C69FD" w:rsidP="007C69FD">
      <w:pPr>
        <w:pStyle w:val="notetext"/>
      </w:pPr>
      <w:r w:rsidRPr="00F103C9">
        <w:t>Note:</w:t>
      </w:r>
      <w:r w:rsidRPr="00F103C9">
        <w:tab/>
        <w:t>Treating the excess as if it were an assessed net amount has the effect of applying the collection and recovery rules in Part</w:t>
      </w:r>
      <w:r w:rsidR="00F103C9">
        <w:t> </w:t>
      </w:r>
      <w:r w:rsidRPr="00F103C9">
        <w:t>3</w:t>
      </w:r>
      <w:r w:rsidR="00F103C9">
        <w:noBreakHyphen/>
      </w:r>
      <w:r w:rsidRPr="00F103C9">
        <w:t>10 in Schedule</w:t>
      </w:r>
      <w:r w:rsidR="00F103C9">
        <w:t> </w:t>
      </w:r>
      <w:r w:rsidRPr="00F103C9">
        <w:t xml:space="preserve">1 to the </w:t>
      </w:r>
      <w:r w:rsidRPr="00F103C9">
        <w:rPr>
          <w:i/>
        </w:rPr>
        <w:t>Taxation Administration Act 1953</w:t>
      </w:r>
      <w:r w:rsidRPr="00F103C9">
        <w:t>, such as a liability to pay the general interest charge under section</w:t>
      </w:r>
      <w:r w:rsidR="00F103C9">
        <w:t> </w:t>
      </w:r>
      <w:r w:rsidRPr="00F103C9">
        <w:t>105</w:t>
      </w:r>
      <w:r w:rsidR="00F103C9">
        <w:noBreakHyphen/>
      </w:r>
      <w:r w:rsidRPr="00F103C9">
        <w:t>80 in that Schedule.</w:t>
      </w:r>
    </w:p>
    <w:p w:rsidR="007D53CC" w:rsidRPr="00F103C9" w:rsidRDefault="007D53CC" w:rsidP="007D53CC">
      <w:pPr>
        <w:pStyle w:val="ActHead5"/>
      </w:pPr>
      <w:bookmarkStart w:id="221" w:name="_Toc498001267"/>
      <w:r w:rsidRPr="00F103C9">
        <w:rPr>
          <w:rStyle w:val="CharSectno"/>
        </w:rPr>
        <w:t>35</w:t>
      </w:r>
      <w:r w:rsidR="00F103C9" w:rsidRPr="00F103C9">
        <w:rPr>
          <w:rStyle w:val="CharSectno"/>
        </w:rPr>
        <w:noBreakHyphen/>
      </w:r>
      <w:r w:rsidRPr="00F103C9">
        <w:rPr>
          <w:rStyle w:val="CharSectno"/>
        </w:rPr>
        <w:t>10</w:t>
      </w:r>
      <w:r w:rsidRPr="00F103C9">
        <w:t xml:space="preserve">  When entitlement arises</w:t>
      </w:r>
      <w:bookmarkEnd w:id="221"/>
    </w:p>
    <w:p w:rsidR="007D53CC" w:rsidRPr="00F103C9" w:rsidRDefault="007D53CC" w:rsidP="007D53CC">
      <w:pPr>
        <w:pStyle w:val="subsection"/>
      </w:pPr>
      <w:r w:rsidRPr="00F103C9">
        <w:tab/>
      </w:r>
      <w:r w:rsidRPr="00F103C9">
        <w:tab/>
        <w:t>Your entitlement to be paid an amount under section</w:t>
      </w:r>
      <w:r w:rsidR="00F103C9">
        <w:t> </w:t>
      </w:r>
      <w:r w:rsidRPr="00F103C9">
        <w:t>35</w:t>
      </w:r>
      <w:r w:rsidR="00F103C9">
        <w:noBreakHyphen/>
      </w:r>
      <w:r w:rsidRPr="00F103C9">
        <w:t xml:space="preserve">5 arises when the Commissioner gives you notice of the </w:t>
      </w:r>
      <w:r w:rsidR="00F103C9" w:rsidRPr="00F103C9">
        <w:rPr>
          <w:position w:val="6"/>
          <w:sz w:val="16"/>
        </w:rPr>
        <w:t>*</w:t>
      </w:r>
      <w:r w:rsidRPr="00F103C9">
        <w:t xml:space="preserve">assessment of your </w:t>
      </w:r>
      <w:r w:rsidR="00F103C9" w:rsidRPr="00F103C9">
        <w:rPr>
          <w:position w:val="6"/>
          <w:sz w:val="16"/>
        </w:rPr>
        <w:t>*</w:t>
      </w:r>
      <w:r w:rsidRPr="00F103C9">
        <w:t>net amount for the tax period.</w:t>
      </w:r>
    </w:p>
    <w:p w:rsidR="007D53CC" w:rsidRPr="00F103C9" w:rsidRDefault="007D53CC" w:rsidP="007D53CC">
      <w:pPr>
        <w:pStyle w:val="notetext"/>
      </w:pPr>
      <w:r w:rsidRPr="00F103C9">
        <w:t>Note:</w:t>
      </w:r>
      <w:r w:rsidRPr="00F103C9">
        <w:tab/>
        <w:t>In certain circumstances, the Commissioner is treated as having given you notice of the assessment when you give to the Commissioner your GST return (see section</w:t>
      </w:r>
      <w:r w:rsidR="00F103C9">
        <w:t> </w:t>
      </w:r>
      <w:r w:rsidRPr="00F103C9">
        <w:t>155</w:t>
      </w:r>
      <w:r w:rsidR="00F103C9">
        <w:noBreakHyphen/>
      </w:r>
      <w:r w:rsidRPr="00F103C9">
        <w:t>15 in Schedule</w:t>
      </w:r>
      <w:r w:rsidR="00F103C9">
        <w:t> </w:t>
      </w:r>
      <w:r w:rsidRPr="00F103C9">
        <w:t xml:space="preserve">1 to the </w:t>
      </w:r>
      <w:r w:rsidRPr="00F103C9">
        <w:rPr>
          <w:i/>
        </w:rPr>
        <w:t>Taxation Administration Act 1953</w:t>
      </w:r>
      <w:r w:rsidRPr="00F103C9">
        <w:t>).</w:t>
      </w:r>
    </w:p>
    <w:p w:rsidR="00300522" w:rsidRPr="00F103C9" w:rsidRDefault="00300522" w:rsidP="00300522">
      <w:pPr>
        <w:pStyle w:val="ActHead5"/>
      </w:pPr>
      <w:bookmarkStart w:id="222" w:name="_Toc498001268"/>
      <w:r w:rsidRPr="00F103C9">
        <w:rPr>
          <w:rStyle w:val="CharSectno"/>
        </w:rPr>
        <w:t>35</w:t>
      </w:r>
      <w:r w:rsidR="00F103C9" w:rsidRPr="00F103C9">
        <w:rPr>
          <w:rStyle w:val="CharSectno"/>
        </w:rPr>
        <w:noBreakHyphen/>
      </w:r>
      <w:r w:rsidRPr="00F103C9">
        <w:rPr>
          <w:rStyle w:val="CharSectno"/>
        </w:rPr>
        <w:t>99</w:t>
      </w:r>
      <w:r w:rsidRPr="00F103C9">
        <w:t xml:space="preserve">  Special rules relating to refunds</w:t>
      </w:r>
      <w:bookmarkEnd w:id="222"/>
    </w:p>
    <w:p w:rsidR="00300522" w:rsidRPr="00F103C9" w:rsidRDefault="00300522" w:rsidP="00300522">
      <w:pPr>
        <w:pStyle w:val="subsection"/>
      </w:pPr>
      <w:r w:rsidRPr="00F103C9">
        <w:tab/>
      </w:r>
      <w:r w:rsidRPr="00F103C9">
        <w:tab/>
        <w:t>Chapter</w:t>
      </w:r>
      <w:r w:rsidR="00F103C9">
        <w:t> </w:t>
      </w:r>
      <w:r w:rsidRPr="00F103C9">
        <w:t>4 contains special rules relating to refunds, as follows:</w:t>
      </w:r>
    </w:p>
    <w:p w:rsidR="00A53099" w:rsidRPr="00F103C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F103C9" w:rsidTr="00A53099">
        <w:trPr>
          <w:tblHeader/>
        </w:trPr>
        <w:tc>
          <w:tcPr>
            <w:tcW w:w="5921"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54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 …</w:t>
            </w:r>
          </w:p>
        </w:tc>
        <w:tc>
          <w:tcPr>
            <w:tcW w:w="175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1</w:t>
            </w:r>
          </w:p>
        </w:tc>
        <w:tc>
          <w:tcPr>
            <w:tcW w:w="3544"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Anti</w:t>
            </w:r>
            <w:r w:rsidR="00F103C9">
              <w:noBreakHyphen/>
            </w:r>
            <w:r w:rsidRPr="00F103C9">
              <w:t>avoidance</w:t>
            </w:r>
          </w:p>
        </w:tc>
        <w:tc>
          <w:tcPr>
            <w:tcW w:w="1753" w:type="dxa"/>
            <w:tcBorders>
              <w:top w:val="single" w:sz="12" w:space="0" w:color="auto"/>
              <w:bottom w:val="single" w:sz="4" w:space="0" w:color="auto"/>
            </w:tcBorders>
            <w:shd w:val="clear" w:color="auto" w:fill="auto"/>
          </w:tcPr>
          <w:p w:rsidR="00300522" w:rsidRPr="00F103C9" w:rsidRDefault="00300522" w:rsidP="00300522">
            <w:pPr>
              <w:pStyle w:val="Tabletext"/>
            </w:pPr>
            <w:r w:rsidRPr="00F103C9">
              <w:t>Division</w:t>
            </w:r>
            <w:r w:rsidR="00F103C9">
              <w:t> </w:t>
            </w:r>
            <w:r w:rsidRPr="00F103C9">
              <w:t>165</w:t>
            </w:r>
          </w:p>
        </w:tc>
      </w:tr>
      <w:tr w:rsidR="00446963" w:rsidRPr="00F103C9"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F103C9" w:rsidRDefault="00446963" w:rsidP="00300522">
            <w:pPr>
              <w:pStyle w:val="Tabletext"/>
            </w:pPr>
            <w:r w:rsidRPr="00F103C9">
              <w:t>1A</w:t>
            </w:r>
          </w:p>
        </w:tc>
        <w:tc>
          <w:tcPr>
            <w:tcW w:w="3544" w:type="dxa"/>
            <w:tcBorders>
              <w:top w:val="single" w:sz="4" w:space="0" w:color="auto"/>
              <w:bottom w:val="single" w:sz="4" w:space="0" w:color="auto"/>
            </w:tcBorders>
            <w:shd w:val="clear" w:color="auto" w:fill="auto"/>
          </w:tcPr>
          <w:p w:rsidR="00446963" w:rsidRPr="00F103C9" w:rsidRDefault="00446963" w:rsidP="00300522">
            <w:pPr>
              <w:pStyle w:val="Tabletext"/>
            </w:pPr>
            <w:r w:rsidRPr="00F103C9">
              <w:t>Excess GST</w:t>
            </w:r>
          </w:p>
        </w:tc>
        <w:tc>
          <w:tcPr>
            <w:tcW w:w="1753" w:type="dxa"/>
            <w:tcBorders>
              <w:top w:val="single" w:sz="4" w:space="0" w:color="auto"/>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142</w:t>
            </w:r>
          </w:p>
        </w:tc>
      </w:tr>
      <w:tr w:rsidR="00446963" w:rsidRPr="00F103C9" w:rsidTr="007C5E49">
        <w:tblPrEx>
          <w:tblCellMar>
            <w:left w:w="107" w:type="dxa"/>
            <w:right w:w="107" w:type="dxa"/>
          </w:tblCellMar>
        </w:tblPrEx>
        <w:tc>
          <w:tcPr>
            <w:tcW w:w="624" w:type="dxa"/>
            <w:tcBorders>
              <w:top w:val="single" w:sz="4" w:space="0" w:color="auto"/>
            </w:tcBorders>
            <w:shd w:val="clear" w:color="auto" w:fill="auto"/>
          </w:tcPr>
          <w:p w:rsidR="00446963" w:rsidRPr="00F103C9" w:rsidRDefault="00446963" w:rsidP="00300522">
            <w:pPr>
              <w:pStyle w:val="Tabletext"/>
            </w:pPr>
            <w:r w:rsidRPr="00F103C9">
              <w:t>2</w:t>
            </w:r>
          </w:p>
        </w:tc>
        <w:tc>
          <w:tcPr>
            <w:tcW w:w="3544" w:type="dxa"/>
            <w:tcBorders>
              <w:top w:val="single" w:sz="4" w:space="0" w:color="auto"/>
            </w:tcBorders>
            <w:shd w:val="clear" w:color="auto" w:fill="auto"/>
          </w:tcPr>
          <w:p w:rsidR="00446963" w:rsidRPr="00F103C9" w:rsidRDefault="00446963" w:rsidP="00300522">
            <w:pPr>
              <w:pStyle w:val="Tabletext"/>
            </w:pPr>
            <w:r w:rsidRPr="00F103C9">
              <w:t>GST branches</w:t>
            </w:r>
          </w:p>
        </w:tc>
        <w:tc>
          <w:tcPr>
            <w:tcW w:w="1753" w:type="dxa"/>
            <w:tcBorders>
              <w:top w:val="single" w:sz="4" w:space="0" w:color="auto"/>
            </w:tcBorders>
            <w:shd w:val="clear" w:color="auto" w:fill="auto"/>
          </w:tcPr>
          <w:p w:rsidR="00446963" w:rsidRPr="00F103C9" w:rsidRDefault="00446963" w:rsidP="00300522">
            <w:pPr>
              <w:pStyle w:val="Tabletext"/>
            </w:pPr>
            <w:r w:rsidRPr="00F103C9">
              <w:t>Division</w:t>
            </w:r>
            <w:r w:rsidR="00F103C9">
              <w:t> </w:t>
            </w:r>
            <w:r w:rsidRPr="00F103C9">
              <w:t>54</w:t>
            </w:r>
          </w:p>
        </w:tc>
      </w:tr>
      <w:tr w:rsidR="00446963" w:rsidRPr="00F103C9" w:rsidTr="00A53099">
        <w:tblPrEx>
          <w:tblCellMar>
            <w:left w:w="107" w:type="dxa"/>
            <w:right w:w="107" w:type="dxa"/>
          </w:tblCellMar>
        </w:tblPrEx>
        <w:tc>
          <w:tcPr>
            <w:tcW w:w="624" w:type="dxa"/>
            <w:tcBorders>
              <w:bottom w:val="single" w:sz="4" w:space="0" w:color="auto"/>
            </w:tcBorders>
            <w:shd w:val="clear" w:color="auto" w:fill="auto"/>
          </w:tcPr>
          <w:p w:rsidR="00446963" w:rsidRPr="00F103C9" w:rsidRDefault="00446963" w:rsidP="00300522">
            <w:pPr>
              <w:pStyle w:val="Tabletext"/>
            </w:pPr>
            <w:r w:rsidRPr="00F103C9">
              <w:t>3</w:t>
            </w:r>
          </w:p>
        </w:tc>
        <w:tc>
          <w:tcPr>
            <w:tcW w:w="3544" w:type="dxa"/>
            <w:tcBorders>
              <w:bottom w:val="single" w:sz="4" w:space="0" w:color="auto"/>
            </w:tcBorders>
            <w:shd w:val="clear" w:color="auto" w:fill="auto"/>
          </w:tcPr>
          <w:p w:rsidR="00446963" w:rsidRPr="00F103C9" w:rsidRDefault="00446963" w:rsidP="00300522">
            <w:pPr>
              <w:pStyle w:val="Tabletext"/>
            </w:pPr>
            <w:r w:rsidRPr="00F103C9">
              <w:t>GST joint ventures</w:t>
            </w:r>
          </w:p>
        </w:tc>
        <w:tc>
          <w:tcPr>
            <w:tcW w:w="1753"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51</w:t>
            </w:r>
          </w:p>
        </w:tc>
      </w:tr>
      <w:tr w:rsidR="00446963" w:rsidRPr="00F103C9" w:rsidTr="00A53099">
        <w:tblPrEx>
          <w:tblCellMar>
            <w:left w:w="107" w:type="dxa"/>
            <w:right w:w="107" w:type="dxa"/>
          </w:tblCellMar>
        </w:tblPrEx>
        <w:tc>
          <w:tcPr>
            <w:tcW w:w="624" w:type="dxa"/>
            <w:tcBorders>
              <w:bottom w:val="single" w:sz="12" w:space="0" w:color="auto"/>
            </w:tcBorders>
            <w:shd w:val="clear" w:color="auto" w:fill="auto"/>
          </w:tcPr>
          <w:p w:rsidR="00446963" w:rsidRPr="00F103C9" w:rsidRDefault="00446963" w:rsidP="00300522">
            <w:pPr>
              <w:pStyle w:val="Tabletext"/>
            </w:pPr>
            <w:r w:rsidRPr="00F103C9">
              <w:lastRenderedPageBreak/>
              <w:t>4</w:t>
            </w:r>
          </w:p>
        </w:tc>
        <w:tc>
          <w:tcPr>
            <w:tcW w:w="3544" w:type="dxa"/>
            <w:tcBorders>
              <w:bottom w:val="single" w:sz="12" w:space="0" w:color="auto"/>
            </w:tcBorders>
            <w:shd w:val="clear" w:color="auto" w:fill="auto"/>
          </w:tcPr>
          <w:p w:rsidR="00446963" w:rsidRPr="00F103C9" w:rsidRDefault="00446963" w:rsidP="00300522">
            <w:pPr>
              <w:pStyle w:val="Tabletext"/>
            </w:pPr>
            <w:r w:rsidRPr="00F103C9">
              <w:t>Tourist refund scheme</w:t>
            </w:r>
          </w:p>
        </w:tc>
        <w:tc>
          <w:tcPr>
            <w:tcW w:w="1753" w:type="dxa"/>
            <w:tcBorders>
              <w:bottom w:val="single" w:sz="12" w:space="0" w:color="auto"/>
            </w:tcBorders>
            <w:shd w:val="clear" w:color="auto" w:fill="auto"/>
          </w:tcPr>
          <w:p w:rsidR="00446963" w:rsidRPr="00F103C9" w:rsidRDefault="00446963" w:rsidP="00300522">
            <w:pPr>
              <w:pStyle w:val="Tabletext"/>
            </w:pPr>
            <w:r w:rsidRPr="00F103C9">
              <w:t>Division</w:t>
            </w:r>
            <w:r w:rsidR="00F103C9">
              <w:t> </w:t>
            </w:r>
            <w:r w:rsidRPr="00F103C9">
              <w:t>168</w:t>
            </w:r>
          </w:p>
        </w:tc>
      </w:tr>
    </w:tbl>
    <w:p w:rsidR="00300522" w:rsidRPr="00F103C9" w:rsidRDefault="00300522" w:rsidP="00A36DB5">
      <w:pPr>
        <w:pStyle w:val="ActHead2"/>
        <w:pageBreakBefore/>
      </w:pPr>
      <w:bookmarkStart w:id="223" w:name="_Toc498001269"/>
      <w:r w:rsidRPr="00F103C9">
        <w:rPr>
          <w:rStyle w:val="CharPartNo"/>
        </w:rPr>
        <w:lastRenderedPageBreak/>
        <w:t>Part</w:t>
      </w:r>
      <w:r w:rsidR="00F103C9" w:rsidRPr="00F103C9">
        <w:rPr>
          <w:rStyle w:val="CharPartNo"/>
        </w:rPr>
        <w:t> </w:t>
      </w:r>
      <w:r w:rsidRPr="00F103C9">
        <w:rPr>
          <w:rStyle w:val="CharPartNo"/>
        </w:rPr>
        <w:t>2</w:t>
      </w:r>
      <w:r w:rsidR="00F103C9" w:rsidRPr="00F103C9">
        <w:rPr>
          <w:rStyle w:val="CharPartNo"/>
        </w:rPr>
        <w:noBreakHyphen/>
      </w:r>
      <w:r w:rsidRPr="00F103C9">
        <w:rPr>
          <w:rStyle w:val="CharPartNo"/>
        </w:rPr>
        <w:t>8</w:t>
      </w:r>
      <w:r w:rsidRPr="00F103C9">
        <w:t>—</w:t>
      </w:r>
      <w:r w:rsidRPr="00F103C9">
        <w:rPr>
          <w:rStyle w:val="CharPartText"/>
        </w:rPr>
        <w:t>Checklist of special rules</w:t>
      </w:r>
      <w:bookmarkEnd w:id="223"/>
    </w:p>
    <w:p w:rsidR="00300522" w:rsidRPr="00F103C9" w:rsidRDefault="00300522" w:rsidP="00300522">
      <w:pPr>
        <w:pStyle w:val="ActHead3"/>
      </w:pPr>
      <w:bookmarkStart w:id="224" w:name="_Toc498001270"/>
      <w:r w:rsidRPr="00F103C9">
        <w:rPr>
          <w:rStyle w:val="CharDivNo"/>
        </w:rPr>
        <w:t>Division</w:t>
      </w:r>
      <w:r w:rsidR="00F103C9" w:rsidRPr="00F103C9">
        <w:rPr>
          <w:rStyle w:val="CharDivNo"/>
        </w:rPr>
        <w:t> </w:t>
      </w:r>
      <w:r w:rsidRPr="00F103C9">
        <w:rPr>
          <w:rStyle w:val="CharDivNo"/>
        </w:rPr>
        <w:t>37</w:t>
      </w:r>
      <w:r w:rsidRPr="00F103C9">
        <w:t>—</w:t>
      </w:r>
      <w:r w:rsidRPr="00F103C9">
        <w:rPr>
          <w:rStyle w:val="CharDivText"/>
        </w:rPr>
        <w:t>Checklist of special rules</w:t>
      </w:r>
      <w:bookmarkEnd w:id="224"/>
    </w:p>
    <w:p w:rsidR="00300522" w:rsidRPr="00F103C9" w:rsidRDefault="00300522" w:rsidP="00300522">
      <w:pPr>
        <w:pStyle w:val="ActHead5"/>
      </w:pPr>
      <w:bookmarkStart w:id="225" w:name="_Toc498001271"/>
      <w:r w:rsidRPr="00F103C9">
        <w:rPr>
          <w:rStyle w:val="CharSectno"/>
        </w:rPr>
        <w:t>37</w:t>
      </w:r>
      <w:r w:rsidR="00F103C9" w:rsidRPr="00F103C9">
        <w:rPr>
          <w:rStyle w:val="CharSectno"/>
        </w:rPr>
        <w:noBreakHyphen/>
      </w:r>
      <w:r w:rsidRPr="00F103C9">
        <w:rPr>
          <w:rStyle w:val="CharSectno"/>
        </w:rPr>
        <w:t>1</w:t>
      </w:r>
      <w:r w:rsidRPr="00F103C9">
        <w:t xml:space="preserve">  Checklist of special rules</w:t>
      </w:r>
      <w:bookmarkEnd w:id="225"/>
    </w:p>
    <w:p w:rsidR="00300522" w:rsidRPr="00F103C9" w:rsidRDefault="00300522" w:rsidP="00300522">
      <w:pPr>
        <w:pStyle w:val="subsection"/>
      </w:pPr>
      <w:r w:rsidRPr="00F103C9">
        <w:tab/>
      </w:r>
      <w:r w:rsidRPr="00F103C9">
        <w:tab/>
        <w:t>The provisions set out in the table contain special rules relating to the matters indicated.</w:t>
      </w:r>
    </w:p>
    <w:p w:rsidR="00A53099" w:rsidRPr="00F103C9"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F103C9" w:rsidTr="00A53099">
        <w:trPr>
          <w:tblHeader/>
        </w:trPr>
        <w:tc>
          <w:tcPr>
            <w:tcW w:w="7089"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Checklist of special rules</w:t>
            </w:r>
          </w:p>
        </w:tc>
      </w:tr>
      <w:tr w:rsidR="00300522" w:rsidRPr="00F103C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4961"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For this case…</w:t>
            </w:r>
          </w:p>
        </w:tc>
        <w:tc>
          <w:tcPr>
            <w:tcW w:w="141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See:</w:t>
            </w:r>
          </w:p>
        </w:tc>
      </w:tr>
      <w:tr w:rsidR="00300522" w:rsidRPr="00F103C9" w:rsidTr="00A53099">
        <w:tblPrEx>
          <w:tblCellMar>
            <w:left w:w="107" w:type="dxa"/>
            <w:right w:w="107" w:type="dxa"/>
          </w:tblCellMar>
        </w:tblPrEx>
        <w:tc>
          <w:tcPr>
            <w:tcW w:w="709" w:type="dxa"/>
            <w:tcBorders>
              <w:top w:val="single" w:sz="12" w:space="0" w:color="auto"/>
            </w:tcBorders>
            <w:shd w:val="clear" w:color="auto" w:fill="auto"/>
          </w:tcPr>
          <w:p w:rsidR="00300522" w:rsidRPr="00F103C9" w:rsidRDefault="00300522" w:rsidP="00300522">
            <w:pPr>
              <w:pStyle w:val="Tabletext"/>
            </w:pPr>
            <w:r w:rsidRPr="00F103C9">
              <w:t>1AA</w:t>
            </w:r>
          </w:p>
        </w:tc>
        <w:tc>
          <w:tcPr>
            <w:tcW w:w="4961" w:type="dxa"/>
            <w:tcBorders>
              <w:top w:val="single" w:sz="12" w:space="0" w:color="auto"/>
            </w:tcBorders>
            <w:shd w:val="clear" w:color="auto" w:fill="auto"/>
          </w:tcPr>
          <w:p w:rsidR="00300522" w:rsidRPr="00F103C9" w:rsidRDefault="00300522" w:rsidP="00300522">
            <w:pPr>
              <w:pStyle w:val="Tabletext"/>
            </w:pPr>
            <w:r w:rsidRPr="00F103C9">
              <w:t xml:space="preserve">Accounting basis of </w:t>
            </w:r>
            <w:r w:rsidR="009A5E7A" w:rsidRPr="00F103C9">
              <w:t>charities</w:t>
            </w:r>
            <w:r w:rsidRPr="00F103C9">
              <w:t xml:space="preserve"> etc.</w:t>
            </w:r>
          </w:p>
        </w:tc>
        <w:tc>
          <w:tcPr>
            <w:tcW w:w="1419" w:type="dxa"/>
            <w:tcBorders>
              <w:top w:val="single" w:sz="12" w:space="0" w:color="auto"/>
            </w:tcBorders>
            <w:shd w:val="clear" w:color="auto" w:fill="auto"/>
          </w:tcPr>
          <w:p w:rsidR="00300522" w:rsidRPr="00F103C9" w:rsidRDefault="00300522" w:rsidP="00300522">
            <w:pPr>
              <w:pStyle w:val="Tabletext"/>
            </w:pPr>
            <w:r w:rsidRPr="00F103C9">
              <w:t>Division</w:t>
            </w:r>
            <w:r w:rsidR="00F103C9">
              <w:t> </w:t>
            </w:r>
            <w:r w:rsidRPr="00F103C9">
              <w:t>157</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w:t>
            </w:r>
          </w:p>
        </w:tc>
        <w:tc>
          <w:tcPr>
            <w:tcW w:w="4961" w:type="dxa"/>
            <w:shd w:val="clear" w:color="auto" w:fill="auto"/>
          </w:tcPr>
          <w:p w:rsidR="00300522" w:rsidRPr="00F103C9" w:rsidRDefault="00300522" w:rsidP="00300522">
            <w:pPr>
              <w:pStyle w:val="Tabletext"/>
            </w:pPr>
            <w:r w:rsidRPr="00F103C9">
              <w:t>Agents and insurance brokers</w:t>
            </w:r>
          </w:p>
        </w:tc>
        <w:tc>
          <w:tcPr>
            <w:tcW w:w="1419" w:type="dxa"/>
            <w:shd w:val="clear" w:color="auto" w:fill="auto"/>
          </w:tcPr>
          <w:p w:rsidR="00300522" w:rsidRPr="00F103C9" w:rsidRDefault="00300522" w:rsidP="00300522">
            <w:pPr>
              <w:pStyle w:val="Tabletext"/>
            </w:pPr>
            <w:r w:rsidRPr="00F103C9">
              <w:t>Division</w:t>
            </w:r>
            <w:r w:rsidR="00F103C9">
              <w:t> </w:t>
            </w:r>
            <w:r w:rsidRPr="00F103C9">
              <w:t>153</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C87193">
            <w:pPr>
              <w:pStyle w:val="Tabletext"/>
            </w:pPr>
            <w:r w:rsidRPr="00F103C9">
              <w:t>1A</w:t>
            </w:r>
          </w:p>
        </w:tc>
        <w:tc>
          <w:tcPr>
            <w:tcW w:w="4961" w:type="dxa"/>
            <w:shd w:val="clear" w:color="auto" w:fill="auto"/>
          </w:tcPr>
          <w:p w:rsidR="00300522" w:rsidRPr="00F103C9" w:rsidRDefault="00300522" w:rsidP="00C87193">
            <w:pPr>
              <w:pStyle w:val="Tabletext"/>
            </w:pPr>
            <w:r w:rsidRPr="00F103C9">
              <w:t>Annual apportionment of creditable purpose</w:t>
            </w:r>
          </w:p>
        </w:tc>
        <w:tc>
          <w:tcPr>
            <w:tcW w:w="1419" w:type="dxa"/>
            <w:shd w:val="clear" w:color="auto" w:fill="auto"/>
          </w:tcPr>
          <w:p w:rsidR="00300522" w:rsidRPr="00F103C9" w:rsidRDefault="00300522" w:rsidP="00C87193">
            <w:pPr>
              <w:pStyle w:val="Tabletext"/>
            </w:pPr>
            <w:r w:rsidRPr="00F103C9">
              <w:t>Division</w:t>
            </w:r>
            <w:r w:rsidR="00F103C9">
              <w:t> </w:t>
            </w:r>
            <w:r w:rsidRPr="00F103C9">
              <w:t>131</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C87193">
            <w:pPr>
              <w:pStyle w:val="Tabletext"/>
            </w:pPr>
            <w:r w:rsidRPr="00F103C9">
              <w:t>1B</w:t>
            </w:r>
          </w:p>
        </w:tc>
        <w:tc>
          <w:tcPr>
            <w:tcW w:w="4961" w:type="dxa"/>
            <w:shd w:val="clear" w:color="auto" w:fill="auto"/>
          </w:tcPr>
          <w:p w:rsidR="00300522" w:rsidRPr="00F103C9" w:rsidRDefault="00300522" w:rsidP="00C87193">
            <w:pPr>
              <w:pStyle w:val="Tabletext"/>
            </w:pPr>
            <w:r w:rsidRPr="00F103C9">
              <w:t>Annual tax periods</w:t>
            </w:r>
          </w:p>
        </w:tc>
        <w:tc>
          <w:tcPr>
            <w:tcW w:w="1419" w:type="dxa"/>
            <w:shd w:val="clear" w:color="auto" w:fill="auto"/>
          </w:tcPr>
          <w:p w:rsidR="00300522" w:rsidRPr="00F103C9" w:rsidRDefault="00300522" w:rsidP="00C87193">
            <w:pPr>
              <w:pStyle w:val="Tabletext"/>
            </w:pPr>
            <w:r w:rsidRPr="00F103C9">
              <w:t>Division</w:t>
            </w:r>
            <w:r w:rsidR="00F103C9">
              <w:t> </w:t>
            </w:r>
            <w:r w:rsidRPr="00F103C9">
              <w:t>151</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2</w:t>
            </w:r>
          </w:p>
        </w:tc>
        <w:tc>
          <w:tcPr>
            <w:tcW w:w="4961" w:type="dxa"/>
            <w:shd w:val="clear" w:color="auto" w:fill="auto"/>
          </w:tcPr>
          <w:p w:rsidR="00300522" w:rsidRPr="00F103C9" w:rsidRDefault="00300522" w:rsidP="00300522">
            <w:pPr>
              <w:pStyle w:val="Tabletext"/>
            </w:pPr>
            <w:r w:rsidRPr="00F103C9">
              <w:t>Anti</w:t>
            </w:r>
            <w:r w:rsidR="00F103C9">
              <w:noBreakHyphen/>
            </w:r>
            <w:r w:rsidRPr="00F103C9">
              <w:t>avoidance</w:t>
            </w:r>
          </w:p>
        </w:tc>
        <w:tc>
          <w:tcPr>
            <w:tcW w:w="1419" w:type="dxa"/>
            <w:shd w:val="clear" w:color="auto" w:fill="auto"/>
          </w:tcPr>
          <w:p w:rsidR="00300522" w:rsidRPr="00F103C9" w:rsidRDefault="00300522" w:rsidP="00300522">
            <w:pPr>
              <w:pStyle w:val="Tabletext"/>
            </w:pPr>
            <w:r w:rsidRPr="00F103C9">
              <w:t>Division</w:t>
            </w:r>
            <w:r w:rsidR="00F103C9">
              <w:t> </w:t>
            </w:r>
            <w:r w:rsidRPr="00F103C9">
              <w:t>165</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3</w:t>
            </w:r>
          </w:p>
        </w:tc>
        <w:tc>
          <w:tcPr>
            <w:tcW w:w="4961" w:type="dxa"/>
            <w:shd w:val="clear" w:color="auto" w:fill="auto"/>
          </w:tcPr>
          <w:p w:rsidR="00300522" w:rsidRPr="00F103C9" w:rsidRDefault="00300522" w:rsidP="00300522">
            <w:pPr>
              <w:pStyle w:val="Tabletext"/>
            </w:pPr>
            <w:r w:rsidRPr="00F103C9">
              <w:t>Associates</w:t>
            </w:r>
          </w:p>
        </w:tc>
        <w:tc>
          <w:tcPr>
            <w:tcW w:w="1419" w:type="dxa"/>
            <w:shd w:val="clear" w:color="auto" w:fill="auto"/>
          </w:tcPr>
          <w:p w:rsidR="00300522" w:rsidRPr="00F103C9" w:rsidRDefault="00300522" w:rsidP="00300522">
            <w:pPr>
              <w:pStyle w:val="Tabletext"/>
            </w:pPr>
            <w:r w:rsidRPr="00F103C9">
              <w:t>Division</w:t>
            </w:r>
            <w:r w:rsidR="00F103C9">
              <w:t> </w:t>
            </w:r>
            <w:r w:rsidRPr="00F103C9">
              <w:t>72</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3A</w:t>
            </w:r>
          </w:p>
        </w:tc>
        <w:tc>
          <w:tcPr>
            <w:tcW w:w="4961" w:type="dxa"/>
            <w:shd w:val="clear" w:color="auto" w:fill="auto"/>
          </w:tcPr>
          <w:p w:rsidR="00300522" w:rsidRPr="00F103C9" w:rsidRDefault="00300522" w:rsidP="00300522">
            <w:pPr>
              <w:pStyle w:val="Tabletext"/>
            </w:pPr>
            <w:r w:rsidRPr="00F103C9">
              <w:t>Bad debts relating to transactions that are not taxable or creditable to the fullest extent</w:t>
            </w:r>
          </w:p>
        </w:tc>
        <w:tc>
          <w:tcPr>
            <w:tcW w:w="1419" w:type="dxa"/>
            <w:shd w:val="clear" w:color="auto" w:fill="auto"/>
          </w:tcPr>
          <w:p w:rsidR="00300522" w:rsidRPr="00F103C9" w:rsidRDefault="00300522" w:rsidP="00300522">
            <w:pPr>
              <w:pStyle w:val="Tabletext"/>
            </w:pPr>
            <w:r w:rsidRPr="00F103C9">
              <w:t>Division</w:t>
            </w:r>
            <w:r w:rsidR="00F103C9">
              <w:t> </w:t>
            </w:r>
            <w:r w:rsidRPr="00F103C9">
              <w:t>136</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4</w:t>
            </w:r>
          </w:p>
        </w:tc>
        <w:tc>
          <w:tcPr>
            <w:tcW w:w="4961" w:type="dxa"/>
            <w:shd w:val="clear" w:color="auto" w:fill="auto"/>
          </w:tcPr>
          <w:p w:rsidR="00300522" w:rsidRPr="00F103C9" w:rsidRDefault="00300522" w:rsidP="00300522">
            <w:pPr>
              <w:pStyle w:val="Tabletext"/>
            </w:pPr>
            <w:r w:rsidRPr="00F103C9">
              <w:t>Cancelled lay</w:t>
            </w:r>
            <w:r w:rsidR="00F103C9">
              <w:noBreakHyphen/>
            </w:r>
            <w:r w:rsidRPr="00F103C9">
              <w:t>by sales</w:t>
            </w:r>
          </w:p>
        </w:tc>
        <w:tc>
          <w:tcPr>
            <w:tcW w:w="1419" w:type="dxa"/>
            <w:shd w:val="clear" w:color="auto" w:fill="auto"/>
          </w:tcPr>
          <w:p w:rsidR="00300522" w:rsidRPr="00F103C9" w:rsidRDefault="00300522" w:rsidP="00300522">
            <w:pPr>
              <w:pStyle w:val="Tabletext"/>
            </w:pPr>
            <w:r w:rsidRPr="00F103C9">
              <w:t>Division</w:t>
            </w:r>
            <w:r w:rsidR="00F103C9">
              <w:t> </w:t>
            </w:r>
            <w:r w:rsidRPr="00F103C9">
              <w:t>102</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5</w:t>
            </w:r>
          </w:p>
        </w:tc>
        <w:tc>
          <w:tcPr>
            <w:tcW w:w="4961" w:type="dxa"/>
            <w:shd w:val="clear" w:color="auto" w:fill="auto"/>
          </w:tcPr>
          <w:p w:rsidR="00300522" w:rsidRPr="00F103C9" w:rsidRDefault="00300522" w:rsidP="00300522">
            <w:pPr>
              <w:pStyle w:val="Tabletext"/>
            </w:pPr>
            <w:r w:rsidRPr="00F103C9">
              <w:t>Cessation of registration</w:t>
            </w:r>
          </w:p>
        </w:tc>
        <w:tc>
          <w:tcPr>
            <w:tcW w:w="1419" w:type="dxa"/>
            <w:shd w:val="clear" w:color="auto" w:fill="auto"/>
          </w:tcPr>
          <w:p w:rsidR="00300522" w:rsidRPr="00F103C9" w:rsidRDefault="00300522" w:rsidP="00300522">
            <w:pPr>
              <w:pStyle w:val="Tabletext"/>
            </w:pPr>
            <w:r w:rsidRPr="00F103C9">
              <w:t>Division</w:t>
            </w:r>
            <w:r w:rsidR="00F103C9">
              <w:t> </w:t>
            </w:r>
            <w:r w:rsidRPr="00F103C9">
              <w:t>138</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6</w:t>
            </w:r>
          </w:p>
        </w:tc>
        <w:tc>
          <w:tcPr>
            <w:tcW w:w="4961" w:type="dxa"/>
            <w:shd w:val="clear" w:color="auto" w:fill="auto"/>
          </w:tcPr>
          <w:p w:rsidR="00300522" w:rsidRPr="00F103C9" w:rsidRDefault="00300522" w:rsidP="00300522">
            <w:pPr>
              <w:pStyle w:val="Tabletext"/>
            </w:pPr>
            <w:r w:rsidRPr="00F103C9">
              <w:t>Changes in the extent of creditable purpose</w:t>
            </w:r>
          </w:p>
        </w:tc>
        <w:tc>
          <w:tcPr>
            <w:tcW w:w="1419" w:type="dxa"/>
            <w:shd w:val="clear" w:color="auto" w:fill="auto"/>
          </w:tcPr>
          <w:p w:rsidR="00300522" w:rsidRPr="00F103C9" w:rsidRDefault="00300522" w:rsidP="00300522">
            <w:pPr>
              <w:pStyle w:val="Tabletext"/>
            </w:pPr>
            <w:r w:rsidRPr="00F103C9">
              <w:t>Division</w:t>
            </w:r>
            <w:r w:rsidR="00F103C9">
              <w:t> </w:t>
            </w:r>
            <w:r w:rsidRPr="00F103C9">
              <w:t>129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7</w:t>
            </w:r>
          </w:p>
        </w:tc>
        <w:tc>
          <w:tcPr>
            <w:tcW w:w="4961" w:type="dxa"/>
            <w:shd w:val="clear" w:color="auto" w:fill="auto"/>
          </w:tcPr>
          <w:p w:rsidR="00300522" w:rsidRPr="00F103C9" w:rsidRDefault="00300522" w:rsidP="00300522">
            <w:pPr>
              <w:pStyle w:val="Tabletext"/>
            </w:pPr>
            <w:r w:rsidRPr="00F103C9">
              <w:t>Changing your accounting basis</w:t>
            </w:r>
          </w:p>
        </w:tc>
        <w:tc>
          <w:tcPr>
            <w:tcW w:w="1419" w:type="dxa"/>
            <w:shd w:val="clear" w:color="auto" w:fill="auto"/>
          </w:tcPr>
          <w:p w:rsidR="00300522" w:rsidRPr="00F103C9" w:rsidRDefault="00300522" w:rsidP="00300522">
            <w:pPr>
              <w:pStyle w:val="Tabletext"/>
            </w:pPr>
            <w:r w:rsidRPr="00F103C9">
              <w:t>Division</w:t>
            </w:r>
            <w:r w:rsidR="00F103C9">
              <w:t> </w:t>
            </w:r>
            <w:r w:rsidRPr="00F103C9">
              <w:t>159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8</w:t>
            </w:r>
          </w:p>
        </w:tc>
        <w:tc>
          <w:tcPr>
            <w:tcW w:w="4961" w:type="dxa"/>
            <w:shd w:val="clear" w:color="auto" w:fill="auto"/>
          </w:tcPr>
          <w:p w:rsidR="00300522" w:rsidRPr="00F103C9" w:rsidRDefault="00300522" w:rsidP="00300522">
            <w:pPr>
              <w:pStyle w:val="Tabletext"/>
            </w:pPr>
            <w:r w:rsidRPr="00F103C9">
              <w:t>Company amalgamations</w:t>
            </w:r>
          </w:p>
        </w:tc>
        <w:tc>
          <w:tcPr>
            <w:tcW w:w="1419" w:type="dxa"/>
            <w:shd w:val="clear" w:color="auto" w:fill="auto"/>
          </w:tcPr>
          <w:p w:rsidR="00300522" w:rsidRPr="00F103C9" w:rsidRDefault="00300522" w:rsidP="00300522">
            <w:pPr>
              <w:pStyle w:val="Tabletext"/>
            </w:pPr>
            <w:r w:rsidRPr="00F103C9">
              <w:t>Division</w:t>
            </w:r>
            <w:r w:rsidR="00F103C9">
              <w:t> </w:t>
            </w:r>
            <w:r w:rsidRPr="00F103C9">
              <w:t>90</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8A</w:t>
            </w:r>
          </w:p>
        </w:tc>
        <w:tc>
          <w:tcPr>
            <w:tcW w:w="4961" w:type="dxa"/>
            <w:shd w:val="clear" w:color="auto" w:fill="auto"/>
          </w:tcPr>
          <w:p w:rsidR="00300522" w:rsidRPr="00F103C9" w:rsidRDefault="00300522" w:rsidP="00300522">
            <w:pPr>
              <w:pStyle w:val="Tabletext"/>
            </w:pPr>
            <w:r w:rsidRPr="00F103C9">
              <w:t>Compulsory third party schemes</w:t>
            </w:r>
          </w:p>
        </w:tc>
        <w:tc>
          <w:tcPr>
            <w:tcW w:w="1419" w:type="dxa"/>
            <w:shd w:val="clear" w:color="auto" w:fill="auto"/>
          </w:tcPr>
          <w:p w:rsidR="00300522" w:rsidRPr="00F103C9" w:rsidRDefault="00300522" w:rsidP="00300522">
            <w:pPr>
              <w:pStyle w:val="Tabletext"/>
            </w:pPr>
            <w:r w:rsidRPr="00F103C9">
              <w:t>Division</w:t>
            </w:r>
            <w:r w:rsidR="00F103C9">
              <w:t> </w:t>
            </w:r>
            <w:r w:rsidRPr="00F103C9">
              <w:t>79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9</w:t>
            </w:r>
          </w:p>
        </w:tc>
        <w:tc>
          <w:tcPr>
            <w:tcW w:w="4961" w:type="dxa"/>
            <w:shd w:val="clear" w:color="auto" w:fill="auto"/>
          </w:tcPr>
          <w:p w:rsidR="00300522" w:rsidRPr="00F103C9" w:rsidRDefault="00300522" w:rsidP="00300522">
            <w:pPr>
              <w:pStyle w:val="Tabletext"/>
            </w:pPr>
            <w:r w:rsidRPr="00F103C9">
              <w:t>Customs security etc. given for taxable importations</w:t>
            </w:r>
          </w:p>
        </w:tc>
        <w:tc>
          <w:tcPr>
            <w:tcW w:w="1419" w:type="dxa"/>
            <w:shd w:val="clear" w:color="auto" w:fill="auto"/>
          </w:tcPr>
          <w:p w:rsidR="00300522" w:rsidRPr="00F103C9" w:rsidRDefault="00300522" w:rsidP="00300522">
            <w:pPr>
              <w:pStyle w:val="Tabletext"/>
            </w:pPr>
            <w:r w:rsidRPr="00F103C9">
              <w:t>Division</w:t>
            </w:r>
            <w:r w:rsidR="00F103C9">
              <w:t> </w:t>
            </w:r>
            <w:r w:rsidRPr="00F103C9">
              <w:t>171</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300522">
            <w:pPr>
              <w:pStyle w:val="Tabletext"/>
            </w:pPr>
            <w:r w:rsidRPr="00F103C9">
              <w:t>10</w:t>
            </w:r>
          </w:p>
        </w:tc>
        <w:tc>
          <w:tcPr>
            <w:tcW w:w="4961" w:type="dxa"/>
            <w:shd w:val="clear" w:color="auto" w:fill="auto"/>
          </w:tcPr>
          <w:p w:rsidR="00300522" w:rsidRPr="00F103C9" w:rsidRDefault="00300522" w:rsidP="00300522">
            <w:pPr>
              <w:pStyle w:val="Tabletext"/>
            </w:pPr>
            <w:r w:rsidRPr="00F103C9">
              <w:t>Deposits as security</w:t>
            </w:r>
          </w:p>
        </w:tc>
        <w:tc>
          <w:tcPr>
            <w:tcW w:w="1419" w:type="dxa"/>
            <w:shd w:val="clear" w:color="auto" w:fill="auto"/>
          </w:tcPr>
          <w:p w:rsidR="00300522" w:rsidRPr="00F103C9" w:rsidRDefault="00300522" w:rsidP="00300522">
            <w:pPr>
              <w:pStyle w:val="Tabletext"/>
            </w:pPr>
            <w:r w:rsidRPr="00F103C9">
              <w:t>Division</w:t>
            </w:r>
            <w:r w:rsidR="00F103C9">
              <w:t> </w:t>
            </w:r>
            <w:r w:rsidRPr="00F103C9">
              <w:t>99</w:t>
            </w:r>
          </w:p>
        </w:tc>
      </w:tr>
      <w:tr w:rsidR="00300522" w:rsidRPr="00F103C9" w:rsidTr="00A53099">
        <w:tblPrEx>
          <w:tblCellMar>
            <w:left w:w="107" w:type="dxa"/>
            <w:right w:w="107" w:type="dxa"/>
          </w:tblCellMar>
        </w:tblPrEx>
        <w:tc>
          <w:tcPr>
            <w:tcW w:w="709" w:type="dxa"/>
            <w:shd w:val="clear" w:color="auto" w:fill="auto"/>
          </w:tcPr>
          <w:p w:rsidR="00300522" w:rsidRPr="00F103C9" w:rsidRDefault="00300522" w:rsidP="00C87193">
            <w:pPr>
              <w:pStyle w:val="Tabletext"/>
            </w:pPr>
            <w:r w:rsidRPr="00F103C9">
              <w:t>10A</w:t>
            </w:r>
          </w:p>
        </w:tc>
        <w:tc>
          <w:tcPr>
            <w:tcW w:w="4961" w:type="dxa"/>
            <w:shd w:val="clear" w:color="auto" w:fill="auto"/>
          </w:tcPr>
          <w:p w:rsidR="00300522" w:rsidRPr="00F103C9" w:rsidRDefault="00300522" w:rsidP="00C87193">
            <w:pPr>
              <w:pStyle w:val="Tabletext"/>
            </w:pPr>
            <w:r w:rsidRPr="00F103C9">
              <w:t>Distributions from deceased estates</w:t>
            </w:r>
          </w:p>
        </w:tc>
        <w:tc>
          <w:tcPr>
            <w:tcW w:w="1419" w:type="dxa"/>
            <w:shd w:val="clear" w:color="auto" w:fill="auto"/>
          </w:tcPr>
          <w:p w:rsidR="00300522" w:rsidRPr="00F103C9" w:rsidRDefault="00300522" w:rsidP="00C87193">
            <w:pPr>
              <w:pStyle w:val="Tabletext"/>
            </w:pPr>
            <w:r w:rsidRPr="00F103C9">
              <w:t>Division</w:t>
            </w:r>
            <w:r w:rsidR="00F103C9">
              <w:t> </w:t>
            </w:r>
            <w:r w:rsidRPr="00F103C9">
              <w:t>139</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C87193">
            <w:pPr>
              <w:pStyle w:val="Tabletext"/>
            </w:pPr>
            <w:r w:rsidRPr="00F103C9">
              <w:t>10B</w:t>
            </w:r>
          </w:p>
        </w:tc>
        <w:tc>
          <w:tcPr>
            <w:tcW w:w="4961" w:type="dxa"/>
            <w:shd w:val="clear" w:color="auto" w:fill="auto"/>
          </w:tcPr>
          <w:p w:rsidR="00446963" w:rsidRPr="00F103C9" w:rsidRDefault="00446963" w:rsidP="00C87193">
            <w:pPr>
              <w:pStyle w:val="Tabletext"/>
            </w:pPr>
            <w:r w:rsidRPr="00F103C9">
              <w:t>Excess GST</w:t>
            </w:r>
          </w:p>
        </w:tc>
        <w:tc>
          <w:tcPr>
            <w:tcW w:w="1419" w:type="dxa"/>
            <w:shd w:val="clear" w:color="auto" w:fill="auto"/>
          </w:tcPr>
          <w:p w:rsidR="00446963" w:rsidRPr="00F103C9" w:rsidRDefault="00446963" w:rsidP="00C87193">
            <w:pPr>
              <w:pStyle w:val="Tabletext"/>
            </w:pPr>
            <w:r w:rsidRPr="00F103C9">
              <w:t>Division</w:t>
            </w:r>
            <w:r w:rsidR="00F103C9">
              <w:t> </w:t>
            </w:r>
            <w:r w:rsidRPr="00F103C9">
              <w:t>142</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11</w:t>
            </w:r>
          </w:p>
        </w:tc>
        <w:tc>
          <w:tcPr>
            <w:tcW w:w="4961" w:type="dxa"/>
            <w:shd w:val="clear" w:color="auto" w:fill="auto"/>
          </w:tcPr>
          <w:p w:rsidR="00446963" w:rsidRPr="00F103C9" w:rsidRDefault="00446963" w:rsidP="00300522">
            <w:pPr>
              <w:pStyle w:val="Tabletext"/>
            </w:pPr>
            <w:r w:rsidRPr="00F103C9">
              <w:t>Financial supplies (reduced credit acquisitions)</w:t>
            </w:r>
          </w:p>
        </w:tc>
        <w:tc>
          <w:tcPr>
            <w:tcW w:w="1419" w:type="dxa"/>
            <w:shd w:val="clear" w:color="auto" w:fill="auto"/>
          </w:tcPr>
          <w:p w:rsidR="00446963" w:rsidRPr="00F103C9" w:rsidRDefault="00446963" w:rsidP="00300522">
            <w:pPr>
              <w:pStyle w:val="Tabletext"/>
            </w:pPr>
            <w:r w:rsidRPr="00F103C9">
              <w:t>Division</w:t>
            </w:r>
            <w:r w:rsidR="00F103C9">
              <w:t> </w:t>
            </w:r>
            <w:r w:rsidRPr="00F103C9">
              <w:t>70</w:t>
            </w:r>
          </w:p>
        </w:tc>
      </w:tr>
      <w:tr w:rsidR="00446963" w:rsidRPr="00F103C9" w:rsidTr="00EA3631">
        <w:tblPrEx>
          <w:tblCellMar>
            <w:left w:w="107" w:type="dxa"/>
            <w:right w:w="107" w:type="dxa"/>
          </w:tblCellMar>
        </w:tblPrEx>
        <w:tc>
          <w:tcPr>
            <w:tcW w:w="709" w:type="dxa"/>
            <w:tcBorders>
              <w:bottom w:val="single" w:sz="4" w:space="0" w:color="auto"/>
            </w:tcBorders>
            <w:shd w:val="clear" w:color="auto" w:fill="auto"/>
          </w:tcPr>
          <w:p w:rsidR="00446963" w:rsidRPr="00F103C9" w:rsidRDefault="00446963" w:rsidP="00300522">
            <w:pPr>
              <w:pStyle w:val="Tabletext"/>
            </w:pPr>
            <w:r w:rsidRPr="00F103C9">
              <w:lastRenderedPageBreak/>
              <w:t>11A</w:t>
            </w:r>
          </w:p>
        </w:tc>
        <w:tc>
          <w:tcPr>
            <w:tcW w:w="4961" w:type="dxa"/>
            <w:tcBorders>
              <w:bottom w:val="single" w:sz="4" w:space="0" w:color="auto"/>
            </w:tcBorders>
            <w:shd w:val="clear" w:color="auto" w:fill="auto"/>
          </w:tcPr>
          <w:p w:rsidR="00446963" w:rsidRPr="00F103C9" w:rsidRDefault="00446963" w:rsidP="00300522">
            <w:pPr>
              <w:pStyle w:val="Tabletext"/>
            </w:pPr>
            <w:r w:rsidRPr="00F103C9">
              <w:t>Fringe benefits provided by input taxed suppliers</w:t>
            </w:r>
          </w:p>
        </w:tc>
        <w:tc>
          <w:tcPr>
            <w:tcW w:w="1419"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71</w:t>
            </w:r>
          </w:p>
        </w:tc>
      </w:tr>
      <w:tr w:rsidR="00446963" w:rsidRPr="00F103C9" w:rsidTr="002671D9">
        <w:tblPrEx>
          <w:tblCellMar>
            <w:left w:w="107" w:type="dxa"/>
            <w:right w:w="107" w:type="dxa"/>
          </w:tblCellMar>
        </w:tblPrEx>
        <w:tc>
          <w:tcPr>
            <w:tcW w:w="709" w:type="dxa"/>
            <w:tcBorders>
              <w:bottom w:val="single" w:sz="4" w:space="0" w:color="auto"/>
            </w:tcBorders>
            <w:shd w:val="clear" w:color="auto" w:fill="auto"/>
          </w:tcPr>
          <w:p w:rsidR="00446963" w:rsidRPr="00F103C9" w:rsidRDefault="00446963" w:rsidP="00300522">
            <w:pPr>
              <w:pStyle w:val="Tabletext"/>
            </w:pPr>
            <w:bookmarkStart w:id="226" w:name="CU_22201554"/>
            <w:bookmarkStart w:id="227" w:name="CU_22201665"/>
            <w:bookmarkEnd w:id="226"/>
            <w:bookmarkEnd w:id="227"/>
            <w:r w:rsidRPr="00F103C9">
              <w:t>12</w:t>
            </w:r>
          </w:p>
        </w:tc>
        <w:tc>
          <w:tcPr>
            <w:tcW w:w="4961" w:type="dxa"/>
            <w:tcBorders>
              <w:bottom w:val="single" w:sz="4" w:space="0" w:color="auto"/>
            </w:tcBorders>
            <w:shd w:val="clear" w:color="auto" w:fill="auto"/>
          </w:tcPr>
          <w:p w:rsidR="00446963" w:rsidRPr="00F103C9" w:rsidRDefault="00446963" w:rsidP="00300522">
            <w:pPr>
              <w:pStyle w:val="Tabletext"/>
            </w:pPr>
            <w:r w:rsidRPr="00F103C9">
              <w:t>Gambling</w:t>
            </w:r>
          </w:p>
        </w:tc>
        <w:tc>
          <w:tcPr>
            <w:tcW w:w="1419"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126</w:t>
            </w:r>
          </w:p>
        </w:tc>
      </w:tr>
      <w:tr w:rsidR="00446963" w:rsidRPr="00F103C9" w:rsidTr="002671D9">
        <w:tblPrEx>
          <w:tblCellMar>
            <w:left w:w="107" w:type="dxa"/>
            <w:right w:w="107" w:type="dxa"/>
          </w:tblCellMar>
        </w:tblPrEx>
        <w:tc>
          <w:tcPr>
            <w:tcW w:w="709" w:type="dxa"/>
            <w:tcBorders>
              <w:bottom w:val="single" w:sz="4" w:space="0" w:color="auto"/>
            </w:tcBorders>
            <w:shd w:val="clear" w:color="auto" w:fill="auto"/>
          </w:tcPr>
          <w:p w:rsidR="00446963" w:rsidRPr="00F103C9" w:rsidRDefault="00446963" w:rsidP="00300522">
            <w:pPr>
              <w:pStyle w:val="Tabletext"/>
            </w:pPr>
            <w:bookmarkStart w:id="228" w:name="CU_22201007"/>
            <w:bookmarkEnd w:id="228"/>
            <w:r w:rsidRPr="00F103C9">
              <w:t>12A</w:t>
            </w:r>
          </w:p>
        </w:tc>
        <w:tc>
          <w:tcPr>
            <w:tcW w:w="4961" w:type="dxa"/>
            <w:tcBorders>
              <w:bottom w:val="single" w:sz="4" w:space="0" w:color="auto"/>
            </w:tcBorders>
            <w:shd w:val="clear" w:color="auto" w:fill="auto"/>
          </w:tcPr>
          <w:p w:rsidR="00446963" w:rsidRPr="00F103C9" w:rsidRDefault="00446963" w:rsidP="00300522">
            <w:pPr>
              <w:pStyle w:val="Tabletext"/>
            </w:pPr>
            <w:r w:rsidRPr="00F103C9">
              <w:t>Goods applied solely to private or domestic use</w:t>
            </w:r>
          </w:p>
        </w:tc>
        <w:tc>
          <w:tcPr>
            <w:tcW w:w="1419"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130</w:t>
            </w:r>
          </w:p>
        </w:tc>
      </w:tr>
      <w:tr w:rsidR="00446963" w:rsidRPr="00F103C9" w:rsidTr="002671D9">
        <w:tblPrEx>
          <w:tblCellMar>
            <w:left w:w="107" w:type="dxa"/>
            <w:right w:w="107" w:type="dxa"/>
          </w:tblCellMar>
        </w:tblPrEx>
        <w:tc>
          <w:tcPr>
            <w:tcW w:w="709" w:type="dxa"/>
            <w:tcBorders>
              <w:top w:val="single" w:sz="4" w:space="0" w:color="auto"/>
            </w:tcBorders>
            <w:shd w:val="clear" w:color="auto" w:fill="auto"/>
          </w:tcPr>
          <w:p w:rsidR="00446963" w:rsidRPr="00F103C9" w:rsidRDefault="00446963" w:rsidP="00300522">
            <w:pPr>
              <w:pStyle w:val="Tabletext"/>
            </w:pPr>
            <w:r w:rsidRPr="00F103C9">
              <w:t>12B</w:t>
            </w:r>
          </w:p>
        </w:tc>
        <w:tc>
          <w:tcPr>
            <w:tcW w:w="4961" w:type="dxa"/>
            <w:tcBorders>
              <w:top w:val="single" w:sz="4" w:space="0" w:color="auto"/>
            </w:tcBorders>
            <w:shd w:val="clear" w:color="auto" w:fill="auto"/>
          </w:tcPr>
          <w:p w:rsidR="00446963" w:rsidRPr="00F103C9" w:rsidRDefault="00446963" w:rsidP="00300522">
            <w:pPr>
              <w:pStyle w:val="Tabletext"/>
            </w:pPr>
            <w:r w:rsidRPr="00F103C9">
              <w:t>Government entities</w:t>
            </w:r>
          </w:p>
        </w:tc>
        <w:tc>
          <w:tcPr>
            <w:tcW w:w="1419" w:type="dxa"/>
            <w:tcBorders>
              <w:top w:val="single" w:sz="4" w:space="0" w:color="auto"/>
            </w:tcBorders>
            <w:shd w:val="clear" w:color="auto" w:fill="auto"/>
          </w:tcPr>
          <w:p w:rsidR="00446963" w:rsidRPr="00F103C9" w:rsidRDefault="00446963" w:rsidP="00300522">
            <w:pPr>
              <w:pStyle w:val="Tabletext"/>
            </w:pPr>
            <w:r w:rsidRPr="00F103C9">
              <w:t>Division</w:t>
            </w:r>
            <w:r w:rsidR="00F103C9">
              <w:t> </w:t>
            </w:r>
            <w:r w:rsidRPr="00F103C9">
              <w:t>149</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13</w:t>
            </w:r>
          </w:p>
        </w:tc>
        <w:tc>
          <w:tcPr>
            <w:tcW w:w="4961" w:type="dxa"/>
            <w:shd w:val="clear" w:color="auto" w:fill="auto"/>
          </w:tcPr>
          <w:p w:rsidR="00446963" w:rsidRPr="00F103C9" w:rsidRDefault="00446963" w:rsidP="00300522">
            <w:pPr>
              <w:pStyle w:val="Tabletext"/>
            </w:pPr>
            <w:r w:rsidRPr="00F103C9">
              <w:t>GST branches</w:t>
            </w:r>
          </w:p>
        </w:tc>
        <w:tc>
          <w:tcPr>
            <w:tcW w:w="1419" w:type="dxa"/>
            <w:shd w:val="clear" w:color="auto" w:fill="auto"/>
          </w:tcPr>
          <w:p w:rsidR="00446963" w:rsidRPr="00F103C9" w:rsidRDefault="00446963" w:rsidP="00300522">
            <w:pPr>
              <w:pStyle w:val="Tabletext"/>
            </w:pPr>
            <w:r w:rsidRPr="00F103C9">
              <w:t>Division</w:t>
            </w:r>
            <w:r w:rsidR="00F103C9">
              <w:t> </w:t>
            </w:r>
            <w:r w:rsidRPr="00F103C9">
              <w:t>54</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14</w:t>
            </w:r>
          </w:p>
        </w:tc>
        <w:tc>
          <w:tcPr>
            <w:tcW w:w="4961" w:type="dxa"/>
            <w:shd w:val="clear" w:color="auto" w:fill="auto"/>
          </w:tcPr>
          <w:p w:rsidR="00446963" w:rsidRPr="00F103C9" w:rsidRDefault="00446963" w:rsidP="00300522">
            <w:pPr>
              <w:pStyle w:val="Tabletext"/>
            </w:pPr>
            <w:r w:rsidRPr="00F103C9">
              <w:t>GST groups</w:t>
            </w:r>
          </w:p>
        </w:tc>
        <w:tc>
          <w:tcPr>
            <w:tcW w:w="1419" w:type="dxa"/>
            <w:shd w:val="clear" w:color="auto" w:fill="auto"/>
          </w:tcPr>
          <w:p w:rsidR="00446963" w:rsidRPr="00F103C9" w:rsidRDefault="00446963" w:rsidP="00300522">
            <w:pPr>
              <w:pStyle w:val="Tabletext"/>
            </w:pPr>
            <w:r w:rsidRPr="00F103C9">
              <w:t>Division</w:t>
            </w:r>
            <w:r w:rsidR="00F103C9">
              <w:t> </w:t>
            </w:r>
            <w:r w:rsidRPr="00F103C9">
              <w:t>48</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15</w:t>
            </w:r>
          </w:p>
        </w:tc>
        <w:tc>
          <w:tcPr>
            <w:tcW w:w="4961" w:type="dxa"/>
            <w:shd w:val="clear" w:color="auto" w:fill="auto"/>
          </w:tcPr>
          <w:p w:rsidR="00446963" w:rsidRPr="00F103C9" w:rsidRDefault="00446963" w:rsidP="00300522">
            <w:pPr>
              <w:pStyle w:val="Tabletext"/>
            </w:pPr>
            <w:r w:rsidRPr="00F103C9">
              <w:t>GST joint ventures</w:t>
            </w:r>
          </w:p>
        </w:tc>
        <w:tc>
          <w:tcPr>
            <w:tcW w:w="1419" w:type="dxa"/>
            <w:shd w:val="clear" w:color="auto" w:fill="auto"/>
          </w:tcPr>
          <w:p w:rsidR="00446963" w:rsidRPr="00F103C9" w:rsidRDefault="00446963" w:rsidP="00300522">
            <w:pPr>
              <w:pStyle w:val="Tabletext"/>
            </w:pPr>
            <w:r w:rsidRPr="00F103C9">
              <w:t>Division</w:t>
            </w:r>
            <w:r w:rsidR="00F103C9">
              <w:t> </w:t>
            </w:r>
            <w:r w:rsidRPr="00F103C9">
              <w:t>51</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15A</w:t>
            </w:r>
          </w:p>
        </w:tc>
        <w:tc>
          <w:tcPr>
            <w:tcW w:w="4961" w:type="dxa"/>
            <w:shd w:val="clear" w:color="auto" w:fill="auto"/>
          </w:tcPr>
          <w:p w:rsidR="00446963" w:rsidRPr="00F103C9" w:rsidRDefault="00446963" w:rsidP="00300522">
            <w:pPr>
              <w:pStyle w:val="Tabletext"/>
            </w:pPr>
            <w:r w:rsidRPr="00F103C9">
              <w:t>GST religious groups</w:t>
            </w:r>
          </w:p>
        </w:tc>
        <w:tc>
          <w:tcPr>
            <w:tcW w:w="1419" w:type="dxa"/>
            <w:shd w:val="clear" w:color="auto" w:fill="auto"/>
          </w:tcPr>
          <w:p w:rsidR="00446963" w:rsidRPr="00F103C9" w:rsidRDefault="00446963" w:rsidP="00300522">
            <w:pPr>
              <w:pStyle w:val="Tabletext"/>
            </w:pPr>
            <w:r w:rsidRPr="00F103C9">
              <w:t>Division</w:t>
            </w:r>
            <w:r w:rsidR="00F103C9">
              <w:t> </w:t>
            </w:r>
            <w:r w:rsidRPr="00F103C9">
              <w:t>49</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17</w:t>
            </w:r>
          </w:p>
        </w:tc>
        <w:tc>
          <w:tcPr>
            <w:tcW w:w="4961" w:type="dxa"/>
            <w:shd w:val="clear" w:color="auto" w:fill="auto"/>
          </w:tcPr>
          <w:p w:rsidR="00446963" w:rsidRPr="00F103C9" w:rsidRDefault="00446963" w:rsidP="00300522">
            <w:pPr>
              <w:pStyle w:val="Tabletext"/>
            </w:pPr>
            <w:r w:rsidRPr="00F103C9">
              <w:t>Importations without entry for home consumption</w:t>
            </w:r>
          </w:p>
        </w:tc>
        <w:tc>
          <w:tcPr>
            <w:tcW w:w="1419" w:type="dxa"/>
            <w:shd w:val="clear" w:color="auto" w:fill="auto"/>
          </w:tcPr>
          <w:p w:rsidR="00446963" w:rsidRPr="00F103C9" w:rsidRDefault="00446963" w:rsidP="00300522">
            <w:pPr>
              <w:pStyle w:val="Tabletext"/>
            </w:pPr>
            <w:r w:rsidRPr="00F103C9">
              <w:t>Division</w:t>
            </w:r>
            <w:r w:rsidR="00F103C9">
              <w:t> </w:t>
            </w:r>
            <w:r w:rsidRPr="00F103C9">
              <w:t>114</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18</w:t>
            </w:r>
          </w:p>
        </w:tc>
        <w:tc>
          <w:tcPr>
            <w:tcW w:w="4961" w:type="dxa"/>
            <w:shd w:val="clear" w:color="auto" w:fill="auto"/>
          </w:tcPr>
          <w:p w:rsidR="00446963" w:rsidRPr="00F103C9" w:rsidRDefault="00446963" w:rsidP="00300522">
            <w:pPr>
              <w:pStyle w:val="Tabletext"/>
            </w:pPr>
            <w:r w:rsidRPr="00F103C9">
              <w:t>Insurance</w:t>
            </w:r>
          </w:p>
        </w:tc>
        <w:tc>
          <w:tcPr>
            <w:tcW w:w="1419" w:type="dxa"/>
            <w:shd w:val="clear" w:color="auto" w:fill="auto"/>
          </w:tcPr>
          <w:p w:rsidR="00446963" w:rsidRPr="00F103C9" w:rsidRDefault="00446963" w:rsidP="00300522">
            <w:pPr>
              <w:pStyle w:val="Tabletext"/>
            </w:pPr>
            <w:r w:rsidRPr="00F103C9">
              <w:t>Division</w:t>
            </w:r>
            <w:r w:rsidR="00F103C9">
              <w:t> </w:t>
            </w:r>
            <w:r w:rsidRPr="00F103C9">
              <w:t>78</w:t>
            </w:r>
          </w:p>
        </w:tc>
      </w:tr>
      <w:tr w:rsidR="005508E4" w:rsidRPr="00F103C9" w:rsidTr="00A53099">
        <w:tblPrEx>
          <w:tblCellMar>
            <w:left w:w="107" w:type="dxa"/>
            <w:right w:w="107" w:type="dxa"/>
          </w:tblCellMar>
        </w:tblPrEx>
        <w:tc>
          <w:tcPr>
            <w:tcW w:w="709" w:type="dxa"/>
            <w:shd w:val="clear" w:color="auto" w:fill="auto"/>
          </w:tcPr>
          <w:p w:rsidR="005508E4" w:rsidRPr="00F103C9" w:rsidRDefault="005508E4" w:rsidP="00300522">
            <w:pPr>
              <w:pStyle w:val="Tabletext"/>
            </w:pPr>
            <w:r w:rsidRPr="00F103C9">
              <w:t>18A</w:t>
            </w:r>
          </w:p>
        </w:tc>
        <w:tc>
          <w:tcPr>
            <w:tcW w:w="4961" w:type="dxa"/>
            <w:shd w:val="clear" w:color="auto" w:fill="auto"/>
          </w:tcPr>
          <w:p w:rsidR="005508E4" w:rsidRPr="00F103C9" w:rsidRDefault="005508E4" w:rsidP="00300522">
            <w:pPr>
              <w:pStyle w:val="Tabletext"/>
            </w:pPr>
            <w:r w:rsidRPr="00F103C9">
              <w:t>Limited registration entities</w:t>
            </w:r>
          </w:p>
        </w:tc>
        <w:tc>
          <w:tcPr>
            <w:tcW w:w="1419" w:type="dxa"/>
            <w:shd w:val="clear" w:color="auto" w:fill="auto"/>
          </w:tcPr>
          <w:p w:rsidR="005508E4" w:rsidRPr="00F103C9" w:rsidRDefault="005508E4" w:rsidP="00300522">
            <w:pPr>
              <w:pStyle w:val="Tabletext"/>
            </w:pPr>
            <w:r w:rsidRPr="00F103C9">
              <w:t>Division</w:t>
            </w:r>
            <w:r w:rsidR="00F103C9">
              <w:t> </w:t>
            </w:r>
            <w:r w:rsidRPr="00F103C9">
              <w:t>146</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19</w:t>
            </w:r>
          </w:p>
        </w:tc>
        <w:tc>
          <w:tcPr>
            <w:tcW w:w="4961" w:type="dxa"/>
            <w:shd w:val="clear" w:color="auto" w:fill="auto"/>
          </w:tcPr>
          <w:p w:rsidR="00446963" w:rsidRPr="00F103C9" w:rsidRDefault="00446963" w:rsidP="00300522">
            <w:pPr>
              <w:pStyle w:val="Tabletext"/>
            </w:pPr>
            <w:r w:rsidRPr="00F103C9">
              <w:t>Long</w:t>
            </w:r>
            <w:r w:rsidR="00F103C9">
              <w:noBreakHyphen/>
            </w:r>
            <w:r w:rsidRPr="00F103C9">
              <w:t>term accommodation in commercial residential premises</w:t>
            </w:r>
          </w:p>
        </w:tc>
        <w:tc>
          <w:tcPr>
            <w:tcW w:w="1419" w:type="dxa"/>
            <w:shd w:val="clear" w:color="auto" w:fill="auto"/>
          </w:tcPr>
          <w:p w:rsidR="00446963" w:rsidRPr="00F103C9" w:rsidRDefault="00446963" w:rsidP="00300522">
            <w:pPr>
              <w:pStyle w:val="Tabletext"/>
            </w:pPr>
            <w:r w:rsidRPr="00F103C9">
              <w:t>Division</w:t>
            </w:r>
            <w:r w:rsidR="00F103C9">
              <w:t> </w:t>
            </w:r>
            <w:r w:rsidRPr="00F103C9">
              <w:t>87</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20</w:t>
            </w:r>
          </w:p>
        </w:tc>
        <w:tc>
          <w:tcPr>
            <w:tcW w:w="4961" w:type="dxa"/>
            <w:shd w:val="clear" w:color="auto" w:fill="auto"/>
          </w:tcPr>
          <w:p w:rsidR="00446963" w:rsidRPr="00F103C9" w:rsidRDefault="00446963" w:rsidP="00300522">
            <w:pPr>
              <w:pStyle w:val="Tabletext"/>
            </w:pPr>
            <w:r w:rsidRPr="00F103C9">
              <w:t>Non</w:t>
            </w:r>
            <w:r w:rsidR="00F103C9">
              <w:noBreakHyphen/>
            </w:r>
            <w:r w:rsidRPr="00F103C9">
              <w:t>deductible expenses</w:t>
            </w:r>
          </w:p>
        </w:tc>
        <w:tc>
          <w:tcPr>
            <w:tcW w:w="1419" w:type="dxa"/>
            <w:shd w:val="clear" w:color="auto" w:fill="auto"/>
          </w:tcPr>
          <w:p w:rsidR="00446963" w:rsidRPr="00F103C9" w:rsidRDefault="00446963" w:rsidP="00300522">
            <w:pPr>
              <w:pStyle w:val="Tabletext"/>
            </w:pPr>
            <w:r w:rsidRPr="00F103C9">
              <w:t>Division</w:t>
            </w:r>
            <w:r w:rsidR="00F103C9">
              <w:t> </w:t>
            </w:r>
            <w:r w:rsidRPr="00F103C9">
              <w:t>69</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20A</w:t>
            </w:r>
          </w:p>
        </w:tc>
        <w:tc>
          <w:tcPr>
            <w:tcW w:w="4961" w:type="dxa"/>
            <w:shd w:val="clear" w:color="auto" w:fill="auto"/>
          </w:tcPr>
          <w:p w:rsidR="00446963" w:rsidRPr="00F103C9" w:rsidRDefault="00446963" w:rsidP="00300522">
            <w:pPr>
              <w:pStyle w:val="Tabletext"/>
            </w:pPr>
            <w:r w:rsidRPr="00F103C9">
              <w:t>Non</w:t>
            </w:r>
            <w:r w:rsidR="00F103C9">
              <w:noBreakHyphen/>
            </w:r>
            <w:r w:rsidRPr="00F103C9">
              <w:t>profit sub</w:t>
            </w:r>
            <w:r w:rsidR="00F103C9">
              <w:noBreakHyphen/>
            </w:r>
            <w:r w:rsidRPr="00F103C9">
              <w:t>entities</w:t>
            </w:r>
          </w:p>
        </w:tc>
        <w:tc>
          <w:tcPr>
            <w:tcW w:w="1419" w:type="dxa"/>
            <w:shd w:val="clear" w:color="auto" w:fill="auto"/>
          </w:tcPr>
          <w:p w:rsidR="00446963" w:rsidRPr="00F103C9" w:rsidRDefault="00446963" w:rsidP="00300522">
            <w:pPr>
              <w:pStyle w:val="Tabletext"/>
            </w:pPr>
            <w:r w:rsidRPr="00F103C9">
              <w:t>Division</w:t>
            </w:r>
            <w:r w:rsidR="00F103C9">
              <w:t> </w:t>
            </w:r>
            <w:r w:rsidRPr="00F103C9">
              <w:t>63</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20B</w:t>
            </w:r>
          </w:p>
        </w:tc>
        <w:tc>
          <w:tcPr>
            <w:tcW w:w="4961" w:type="dxa"/>
            <w:shd w:val="clear" w:color="auto" w:fill="auto"/>
          </w:tcPr>
          <w:p w:rsidR="00446963" w:rsidRPr="00F103C9" w:rsidRDefault="00446963" w:rsidP="00300522">
            <w:pPr>
              <w:pStyle w:val="Tabletext"/>
            </w:pPr>
            <w:r w:rsidRPr="00F103C9">
              <w:t>Non</w:t>
            </w:r>
            <w:r w:rsidR="00F103C9">
              <w:noBreakHyphen/>
            </w:r>
            <w:r w:rsidRPr="00F103C9">
              <w:t xml:space="preserve">residents making supplies connected with </w:t>
            </w:r>
            <w:r w:rsidR="008523E9" w:rsidRPr="00F103C9">
              <w:t>the indirect tax zone</w:t>
            </w:r>
          </w:p>
        </w:tc>
        <w:tc>
          <w:tcPr>
            <w:tcW w:w="1419" w:type="dxa"/>
            <w:shd w:val="clear" w:color="auto" w:fill="auto"/>
          </w:tcPr>
          <w:p w:rsidR="00446963" w:rsidRPr="00F103C9" w:rsidRDefault="00446963" w:rsidP="00300522">
            <w:pPr>
              <w:pStyle w:val="Tabletext"/>
            </w:pPr>
            <w:r w:rsidRPr="00F103C9">
              <w:t>Division</w:t>
            </w:r>
            <w:r w:rsidR="00F103C9">
              <w:t> </w:t>
            </w:r>
            <w:r w:rsidRPr="00F103C9">
              <w:t xml:space="preserve">83 </w:t>
            </w:r>
          </w:p>
        </w:tc>
      </w:tr>
      <w:tr w:rsidR="005508E4" w:rsidRPr="00F103C9" w:rsidDel="005508E4" w:rsidTr="00A53099">
        <w:tblPrEx>
          <w:tblCellMar>
            <w:left w:w="107" w:type="dxa"/>
            <w:right w:w="107" w:type="dxa"/>
          </w:tblCellMar>
        </w:tblPrEx>
        <w:tc>
          <w:tcPr>
            <w:tcW w:w="709" w:type="dxa"/>
            <w:shd w:val="clear" w:color="auto" w:fill="auto"/>
          </w:tcPr>
          <w:p w:rsidR="005508E4" w:rsidRPr="00F103C9" w:rsidDel="005508E4" w:rsidRDefault="005508E4" w:rsidP="00300522">
            <w:pPr>
              <w:pStyle w:val="Tabletext"/>
            </w:pPr>
            <w:r w:rsidRPr="00F103C9">
              <w:t>21</w:t>
            </w:r>
          </w:p>
        </w:tc>
        <w:tc>
          <w:tcPr>
            <w:tcW w:w="4961" w:type="dxa"/>
            <w:shd w:val="clear" w:color="auto" w:fill="auto"/>
          </w:tcPr>
          <w:p w:rsidR="005508E4" w:rsidRPr="00F103C9" w:rsidDel="005508E4" w:rsidRDefault="005508E4" w:rsidP="00300522">
            <w:pPr>
              <w:pStyle w:val="Tabletext"/>
            </w:pPr>
            <w:r w:rsidRPr="00F103C9">
              <w:t>Offshore supplies</w:t>
            </w:r>
          </w:p>
        </w:tc>
        <w:tc>
          <w:tcPr>
            <w:tcW w:w="1419" w:type="dxa"/>
            <w:shd w:val="clear" w:color="auto" w:fill="auto"/>
          </w:tcPr>
          <w:p w:rsidR="005508E4" w:rsidRPr="00F103C9" w:rsidDel="005508E4" w:rsidRDefault="005508E4" w:rsidP="00300522">
            <w:pPr>
              <w:pStyle w:val="Tabletext"/>
            </w:pPr>
            <w:r w:rsidRPr="00F103C9">
              <w:t>Division</w:t>
            </w:r>
            <w:r w:rsidR="00F103C9">
              <w:t> </w:t>
            </w:r>
            <w:r w:rsidRPr="00F103C9">
              <w:t>84</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21A</w:t>
            </w:r>
          </w:p>
        </w:tc>
        <w:tc>
          <w:tcPr>
            <w:tcW w:w="4961" w:type="dxa"/>
            <w:shd w:val="clear" w:color="auto" w:fill="auto"/>
          </w:tcPr>
          <w:p w:rsidR="00446963" w:rsidRPr="00F103C9" w:rsidRDefault="00446963" w:rsidP="00300522">
            <w:pPr>
              <w:pStyle w:val="Tabletext"/>
            </w:pPr>
            <w:r w:rsidRPr="00F103C9">
              <w:t>Payment of GST by instalments</w:t>
            </w:r>
          </w:p>
        </w:tc>
        <w:tc>
          <w:tcPr>
            <w:tcW w:w="1419" w:type="dxa"/>
            <w:shd w:val="clear" w:color="auto" w:fill="auto"/>
          </w:tcPr>
          <w:p w:rsidR="00446963" w:rsidRPr="00F103C9" w:rsidRDefault="00446963" w:rsidP="00300522">
            <w:pPr>
              <w:pStyle w:val="Tabletext"/>
            </w:pPr>
            <w:r w:rsidRPr="00F103C9">
              <w:t>Division</w:t>
            </w:r>
            <w:r w:rsidR="00F103C9">
              <w:t> </w:t>
            </w:r>
            <w:r w:rsidRPr="00F103C9">
              <w:t>162</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22</w:t>
            </w:r>
          </w:p>
        </w:tc>
        <w:tc>
          <w:tcPr>
            <w:tcW w:w="4961" w:type="dxa"/>
            <w:shd w:val="clear" w:color="auto" w:fill="auto"/>
          </w:tcPr>
          <w:p w:rsidR="00446963" w:rsidRPr="00F103C9" w:rsidRDefault="00446963" w:rsidP="00300522">
            <w:pPr>
              <w:pStyle w:val="Tabletext"/>
            </w:pPr>
            <w:r w:rsidRPr="00F103C9">
              <w:t xml:space="preserve">Payments of taxes </w:t>
            </w:r>
          </w:p>
        </w:tc>
        <w:tc>
          <w:tcPr>
            <w:tcW w:w="1419" w:type="dxa"/>
            <w:shd w:val="clear" w:color="auto" w:fill="auto"/>
          </w:tcPr>
          <w:p w:rsidR="00446963" w:rsidRPr="00F103C9" w:rsidRDefault="00446963" w:rsidP="00300522">
            <w:pPr>
              <w:pStyle w:val="Tabletext"/>
            </w:pPr>
            <w:r w:rsidRPr="00F103C9">
              <w:t>Division</w:t>
            </w:r>
            <w:r w:rsidR="00F103C9">
              <w:t> </w:t>
            </w:r>
            <w:r w:rsidRPr="00F103C9">
              <w:t>81</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23</w:t>
            </w:r>
          </w:p>
        </w:tc>
        <w:tc>
          <w:tcPr>
            <w:tcW w:w="4961" w:type="dxa"/>
            <w:shd w:val="clear" w:color="auto" w:fill="auto"/>
          </w:tcPr>
          <w:p w:rsidR="00446963" w:rsidRPr="00F103C9" w:rsidRDefault="00446963" w:rsidP="00300522">
            <w:pPr>
              <w:pStyle w:val="Tabletext"/>
            </w:pPr>
            <w:r w:rsidRPr="00F103C9">
              <w:t>Pre</w:t>
            </w:r>
            <w:r w:rsidR="00F103C9">
              <w:noBreakHyphen/>
            </w:r>
            <w:r w:rsidRPr="00F103C9">
              <w:t>establishment costs</w:t>
            </w:r>
          </w:p>
        </w:tc>
        <w:tc>
          <w:tcPr>
            <w:tcW w:w="1419" w:type="dxa"/>
            <w:shd w:val="clear" w:color="auto" w:fill="auto"/>
          </w:tcPr>
          <w:p w:rsidR="00446963" w:rsidRPr="00F103C9" w:rsidRDefault="00446963" w:rsidP="00300522">
            <w:pPr>
              <w:pStyle w:val="Tabletext"/>
            </w:pPr>
            <w:r w:rsidRPr="00F103C9">
              <w:t>Division</w:t>
            </w:r>
            <w:r w:rsidR="00F103C9">
              <w:t> </w:t>
            </w:r>
            <w:r w:rsidRPr="00F103C9">
              <w:t>60</w:t>
            </w:r>
          </w:p>
        </w:tc>
      </w:tr>
      <w:tr w:rsidR="00446963" w:rsidRPr="00F103C9" w:rsidTr="00A53099">
        <w:tc>
          <w:tcPr>
            <w:tcW w:w="709" w:type="dxa"/>
            <w:shd w:val="clear" w:color="auto" w:fill="auto"/>
          </w:tcPr>
          <w:p w:rsidR="00446963" w:rsidRPr="00F103C9" w:rsidRDefault="00446963" w:rsidP="007F0F28">
            <w:pPr>
              <w:pStyle w:val="Tabletext"/>
            </w:pPr>
            <w:r w:rsidRPr="00F103C9">
              <w:t>23A</w:t>
            </w:r>
          </w:p>
        </w:tc>
        <w:tc>
          <w:tcPr>
            <w:tcW w:w="4961" w:type="dxa"/>
            <w:shd w:val="clear" w:color="auto" w:fill="auto"/>
          </w:tcPr>
          <w:p w:rsidR="00446963" w:rsidRPr="00F103C9" w:rsidRDefault="00446963" w:rsidP="007F0F28">
            <w:pPr>
              <w:pStyle w:val="Tabletext"/>
            </w:pPr>
            <w:r w:rsidRPr="00F103C9">
              <w:t>Providing additional consideration under gross</w:t>
            </w:r>
            <w:r w:rsidR="00F103C9">
              <w:noBreakHyphen/>
            </w:r>
            <w:r w:rsidRPr="00F103C9">
              <w:t>up clauses</w:t>
            </w:r>
          </w:p>
        </w:tc>
        <w:tc>
          <w:tcPr>
            <w:tcW w:w="1419" w:type="dxa"/>
            <w:shd w:val="clear" w:color="auto" w:fill="auto"/>
          </w:tcPr>
          <w:p w:rsidR="00446963" w:rsidRPr="00F103C9" w:rsidRDefault="00446963" w:rsidP="007F0F28">
            <w:pPr>
              <w:pStyle w:val="Tabletext"/>
            </w:pPr>
            <w:r w:rsidRPr="00F103C9">
              <w:t>Division</w:t>
            </w:r>
            <w:r w:rsidR="00F103C9">
              <w:t> </w:t>
            </w:r>
            <w:r w:rsidRPr="00F103C9">
              <w:t>133</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24</w:t>
            </w:r>
          </w:p>
        </w:tc>
        <w:tc>
          <w:tcPr>
            <w:tcW w:w="4961" w:type="dxa"/>
            <w:shd w:val="clear" w:color="auto" w:fill="auto"/>
          </w:tcPr>
          <w:p w:rsidR="00446963" w:rsidRPr="00F103C9" w:rsidRDefault="00446963" w:rsidP="00300522">
            <w:pPr>
              <w:pStyle w:val="Tabletext"/>
            </w:pPr>
            <w:r w:rsidRPr="00F103C9">
              <w:t>Reimbursement of employees etc.</w:t>
            </w:r>
          </w:p>
        </w:tc>
        <w:tc>
          <w:tcPr>
            <w:tcW w:w="1419" w:type="dxa"/>
            <w:shd w:val="clear" w:color="auto" w:fill="auto"/>
          </w:tcPr>
          <w:p w:rsidR="00446963" w:rsidRPr="00F103C9" w:rsidRDefault="00446963" w:rsidP="00300522">
            <w:pPr>
              <w:pStyle w:val="Tabletext"/>
            </w:pPr>
            <w:r w:rsidRPr="00F103C9">
              <w:t>Division</w:t>
            </w:r>
            <w:r w:rsidR="00F103C9">
              <w:t> </w:t>
            </w:r>
            <w:r w:rsidRPr="00F103C9">
              <w:t>111</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25</w:t>
            </w:r>
          </w:p>
        </w:tc>
        <w:tc>
          <w:tcPr>
            <w:tcW w:w="4961" w:type="dxa"/>
            <w:shd w:val="clear" w:color="auto" w:fill="auto"/>
          </w:tcPr>
          <w:p w:rsidR="00446963" w:rsidRPr="00F103C9" w:rsidRDefault="00446963" w:rsidP="00300522">
            <w:pPr>
              <w:pStyle w:val="Tabletext"/>
            </w:pPr>
            <w:r w:rsidRPr="00F103C9">
              <w:t>Representatives of incapacitated entities</w:t>
            </w:r>
          </w:p>
        </w:tc>
        <w:tc>
          <w:tcPr>
            <w:tcW w:w="1419" w:type="dxa"/>
            <w:shd w:val="clear" w:color="auto" w:fill="auto"/>
          </w:tcPr>
          <w:p w:rsidR="00446963" w:rsidRPr="00F103C9" w:rsidRDefault="00446963" w:rsidP="00300522">
            <w:pPr>
              <w:pStyle w:val="Tabletext"/>
            </w:pPr>
            <w:r w:rsidRPr="00F103C9">
              <w:t>Division</w:t>
            </w:r>
            <w:r w:rsidR="00F103C9">
              <w:t> </w:t>
            </w:r>
            <w:r w:rsidRPr="00F103C9">
              <w:t>58</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26</w:t>
            </w:r>
          </w:p>
        </w:tc>
        <w:tc>
          <w:tcPr>
            <w:tcW w:w="4961" w:type="dxa"/>
            <w:shd w:val="clear" w:color="auto" w:fill="auto"/>
          </w:tcPr>
          <w:p w:rsidR="00446963" w:rsidRPr="00F103C9" w:rsidRDefault="00446963" w:rsidP="00300522">
            <w:pPr>
              <w:pStyle w:val="Tabletext"/>
            </w:pPr>
            <w:r w:rsidRPr="00F103C9">
              <w:t>Resident agents acting for non</w:t>
            </w:r>
            <w:r w:rsidR="00F103C9">
              <w:noBreakHyphen/>
            </w:r>
            <w:r w:rsidRPr="00F103C9">
              <w:t>residents</w:t>
            </w:r>
          </w:p>
        </w:tc>
        <w:tc>
          <w:tcPr>
            <w:tcW w:w="1419" w:type="dxa"/>
            <w:shd w:val="clear" w:color="auto" w:fill="auto"/>
          </w:tcPr>
          <w:p w:rsidR="00446963" w:rsidRPr="00F103C9" w:rsidRDefault="00446963" w:rsidP="00300522">
            <w:pPr>
              <w:pStyle w:val="Tabletext"/>
            </w:pPr>
            <w:r w:rsidRPr="00F103C9">
              <w:t>Division</w:t>
            </w:r>
            <w:r w:rsidR="00F103C9">
              <w:t> </w:t>
            </w:r>
            <w:r w:rsidRPr="00F103C9">
              <w:t>57</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28</w:t>
            </w:r>
          </w:p>
        </w:tc>
        <w:tc>
          <w:tcPr>
            <w:tcW w:w="4961" w:type="dxa"/>
            <w:shd w:val="clear" w:color="auto" w:fill="auto"/>
          </w:tcPr>
          <w:p w:rsidR="00446963" w:rsidRPr="00F103C9" w:rsidRDefault="00446963" w:rsidP="00300522">
            <w:pPr>
              <w:pStyle w:val="Tabletext"/>
            </w:pPr>
            <w:smartTag w:uri="urn:schemas-microsoft-com:office:smarttags" w:element="City">
              <w:smartTag w:uri="urn:schemas-microsoft-com:office:smarttags" w:element="place">
                <w:r w:rsidRPr="00F103C9">
                  <w:t>Sale</w:t>
                </w:r>
              </w:smartTag>
            </w:smartTag>
            <w:r w:rsidRPr="00F103C9">
              <w:t xml:space="preserve"> of freehold interests etc.</w:t>
            </w:r>
          </w:p>
        </w:tc>
        <w:tc>
          <w:tcPr>
            <w:tcW w:w="1419" w:type="dxa"/>
            <w:shd w:val="clear" w:color="auto" w:fill="auto"/>
          </w:tcPr>
          <w:p w:rsidR="00446963" w:rsidRPr="00F103C9" w:rsidRDefault="00446963" w:rsidP="00300522">
            <w:pPr>
              <w:pStyle w:val="Tabletext"/>
            </w:pPr>
            <w:r w:rsidRPr="00F103C9">
              <w:t>Division</w:t>
            </w:r>
            <w:r w:rsidR="00F103C9">
              <w:t> </w:t>
            </w:r>
            <w:r w:rsidRPr="00F103C9">
              <w:t>75</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29</w:t>
            </w:r>
          </w:p>
        </w:tc>
        <w:tc>
          <w:tcPr>
            <w:tcW w:w="4961" w:type="dxa"/>
            <w:shd w:val="clear" w:color="auto" w:fill="auto"/>
          </w:tcPr>
          <w:p w:rsidR="00446963" w:rsidRPr="00F103C9" w:rsidRDefault="00446963" w:rsidP="00300522">
            <w:pPr>
              <w:pStyle w:val="Tabletext"/>
            </w:pPr>
            <w:r w:rsidRPr="00F103C9">
              <w:t>Second</w:t>
            </w:r>
            <w:r w:rsidR="00F103C9">
              <w:noBreakHyphen/>
            </w:r>
            <w:r w:rsidRPr="00F103C9">
              <w:t>hand goods</w:t>
            </w:r>
          </w:p>
        </w:tc>
        <w:tc>
          <w:tcPr>
            <w:tcW w:w="1419" w:type="dxa"/>
            <w:shd w:val="clear" w:color="auto" w:fill="auto"/>
          </w:tcPr>
          <w:p w:rsidR="00446963" w:rsidRPr="00F103C9" w:rsidRDefault="00446963" w:rsidP="00300522">
            <w:pPr>
              <w:pStyle w:val="Tabletext"/>
            </w:pPr>
            <w:r w:rsidRPr="00F103C9">
              <w:t>Division</w:t>
            </w:r>
            <w:r w:rsidR="00F103C9">
              <w:t> </w:t>
            </w:r>
            <w:r w:rsidRPr="00F103C9">
              <w:t>66</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29AA</w:t>
            </w:r>
          </w:p>
        </w:tc>
        <w:tc>
          <w:tcPr>
            <w:tcW w:w="4961" w:type="dxa"/>
            <w:shd w:val="clear" w:color="auto" w:fill="auto"/>
          </w:tcPr>
          <w:p w:rsidR="00446963" w:rsidRPr="00F103C9" w:rsidRDefault="00446963" w:rsidP="00300522">
            <w:pPr>
              <w:pStyle w:val="Tabletext"/>
            </w:pPr>
            <w:r w:rsidRPr="00F103C9">
              <w:t>Settlement sharing arrangements</w:t>
            </w:r>
          </w:p>
        </w:tc>
        <w:tc>
          <w:tcPr>
            <w:tcW w:w="1419" w:type="dxa"/>
            <w:shd w:val="clear" w:color="auto" w:fill="auto"/>
          </w:tcPr>
          <w:p w:rsidR="00446963" w:rsidRPr="00F103C9" w:rsidRDefault="00446963" w:rsidP="00300522">
            <w:pPr>
              <w:pStyle w:val="Tabletext"/>
            </w:pPr>
            <w:r w:rsidRPr="00F103C9">
              <w:t>Division</w:t>
            </w:r>
            <w:r w:rsidR="00F103C9">
              <w:t> </w:t>
            </w:r>
            <w:r w:rsidRPr="00F103C9">
              <w:t>80</w:t>
            </w:r>
          </w:p>
        </w:tc>
      </w:tr>
      <w:tr w:rsidR="00446963" w:rsidRPr="00F103C9" w:rsidTr="00A245D8">
        <w:tblPrEx>
          <w:tblCellMar>
            <w:left w:w="107" w:type="dxa"/>
            <w:right w:w="107" w:type="dxa"/>
          </w:tblCellMar>
        </w:tblPrEx>
        <w:trPr>
          <w:cantSplit/>
        </w:trPr>
        <w:tc>
          <w:tcPr>
            <w:tcW w:w="709" w:type="dxa"/>
            <w:shd w:val="clear" w:color="auto" w:fill="auto"/>
          </w:tcPr>
          <w:p w:rsidR="00446963" w:rsidRPr="00F103C9" w:rsidRDefault="00446963" w:rsidP="00300522">
            <w:pPr>
              <w:pStyle w:val="Tabletext"/>
            </w:pPr>
            <w:r w:rsidRPr="00F103C9">
              <w:lastRenderedPageBreak/>
              <w:t>29A</w:t>
            </w:r>
          </w:p>
        </w:tc>
        <w:tc>
          <w:tcPr>
            <w:tcW w:w="4961" w:type="dxa"/>
            <w:shd w:val="clear" w:color="auto" w:fill="auto"/>
          </w:tcPr>
          <w:p w:rsidR="00446963" w:rsidRPr="00F103C9" w:rsidRDefault="00446963" w:rsidP="00300522">
            <w:pPr>
              <w:pStyle w:val="Tabletext"/>
            </w:pPr>
            <w:r w:rsidRPr="00F103C9">
              <w:t>Simplified accounting methods for retailers and small enterprise entities</w:t>
            </w:r>
          </w:p>
        </w:tc>
        <w:tc>
          <w:tcPr>
            <w:tcW w:w="1419" w:type="dxa"/>
            <w:shd w:val="clear" w:color="auto" w:fill="auto"/>
          </w:tcPr>
          <w:p w:rsidR="00446963" w:rsidRPr="00F103C9" w:rsidRDefault="00446963" w:rsidP="00300522">
            <w:pPr>
              <w:pStyle w:val="Tabletext"/>
            </w:pPr>
            <w:r w:rsidRPr="00F103C9">
              <w:t>Division</w:t>
            </w:r>
            <w:r w:rsidR="00F103C9">
              <w:t> </w:t>
            </w:r>
            <w:r w:rsidRPr="00F103C9">
              <w:t>123</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29B</w:t>
            </w:r>
          </w:p>
        </w:tc>
        <w:tc>
          <w:tcPr>
            <w:tcW w:w="4961" w:type="dxa"/>
            <w:shd w:val="clear" w:color="auto" w:fill="auto"/>
          </w:tcPr>
          <w:p w:rsidR="00446963" w:rsidRPr="00F103C9" w:rsidRDefault="00446963" w:rsidP="00300522">
            <w:pPr>
              <w:pStyle w:val="Tabletext"/>
            </w:pPr>
            <w:r w:rsidRPr="00F103C9">
              <w:t>Stock on hand on becoming registered etc.</w:t>
            </w:r>
          </w:p>
        </w:tc>
        <w:tc>
          <w:tcPr>
            <w:tcW w:w="1419" w:type="dxa"/>
            <w:shd w:val="clear" w:color="auto" w:fill="auto"/>
          </w:tcPr>
          <w:p w:rsidR="00446963" w:rsidRPr="00F103C9" w:rsidRDefault="00446963" w:rsidP="00300522">
            <w:pPr>
              <w:pStyle w:val="Tabletext"/>
            </w:pPr>
            <w:r w:rsidRPr="00F103C9">
              <w:t>Division</w:t>
            </w:r>
            <w:r w:rsidR="00F103C9">
              <w:t> </w:t>
            </w:r>
            <w:r w:rsidRPr="00F103C9">
              <w:t>137</w:t>
            </w:r>
          </w:p>
        </w:tc>
      </w:tr>
      <w:tr w:rsidR="00446963" w:rsidRPr="00F103C9" w:rsidTr="00EA3631">
        <w:tblPrEx>
          <w:tblCellMar>
            <w:left w:w="107" w:type="dxa"/>
            <w:right w:w="107" w:type="dxa"/>
          </w:tblCellMar>
        </w:tblPrEx>
        <w:tc>
          <w:tcPr>
            <w:tcW w:w="709" w:type="dxa"/>
            <w:tcBorders>
              <w:bottom w:val="single" w:sz="4" w:space="0" w:color="auto"/>
            </w:tcBorders>
            <w:shd w:val="clear" w:color="auto" w:fill="auto"/>
          </w:tcPr>
          <w:p w:rsidR="00446963" w:rsidRPr="00F103C9" w:rsidRDefault="00446963" w:rsidP="00300522">
            <w:pPr>
              <w:pStyle w:val="Tabletext"/>
            </w:pPr>
            <w:r w:rsidRPr="00F103C9">
              <w:t>30</w:t>
            </w:r>
          </w:p>
        </w:tc>
        <w:tc>
          <w:tcPr>
            <w:tcW w:w="4961" w:type="dxa"/>
            <w:tcBorders>
              <w:bottom w:val="single" w:sz="4" w:space="0" w:color="auto"/>
            </w:tcBorders>
            <w:shd w:val="clear" w:color="auto" w:fill="auto"/>
          </w:tcPr>
          <w:p w:rsidR="00446963" w:rsidRPr="00F103C9" w:rsidRDefault="00446963" w:rsidP="00300522">
            <w:pPr>
              <w:pStyle w:val="Tabletext"/>
            </w:pPr>
            <w:r w:rsidRPr="00F103C9">
              <w:t>Supplies and acquisitions made on a progressive or periodic basis</w:t>
            </w:r>
          </w:p>
        </w:tc>
        <w:tc>
          <w:tcPr>
            <w:tcW w:w="1419"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156</w:t>
            </w:r>
          </w:p>
        </w:tc>
      </w:tr>
      <w:tr w:rsidR="00446963" w:rsidRPr="00F103C9" w:rsidTr="002671D9">
        <w:tblPrEx>
          <w:tblCellMar>
            <w:left w:w="107" w:type="dxa"/>
            <w:right w:w="107" w:type="dxa"/>
          </w:tblCellMar>
        </w:tblPrEx>
        <w:tc>
          <w:tcPr>
            <w:tcW w:w="709" w:type="dxa"/>
            <w:tcBorders>
              <w:bottom w:val="single" w:sz="4" w:space="0" w:color="auto"/>
            </w:tcBorders>
            <w:shd w:val="clear" w:color="auto" w:fill="auto"/>
          </w:tcPr>
          <w:p w:rsidR="00446963" w:rsidRPr="00F103C9" w:rsidRDefault="00446963" w:rsidP="00300522">
            <w:pPr>
              <w:pStyle w:val="Tabletext"/>
            </w:pPr>
            <w:bookmarkStart w:id="229" w:name="CU_49202932"/>
            <w:bookmarkStart w:id="230" w:name="CU_49203043"/>
            <w:bookmarkEnd w:id="229"/>
            <w:bookmarkEnd w:id="230"/>
            <w:r w:rsidRPr="00F103C9">
              <w:t>30A</w:t>
            </w:r>
          </w:p>
        </w:tc>
        <w:tc>
          <w:tcPr>
            <w:tcW w:w="4961" w:type="dxa"/>
            <w:tcBorders>
              <w:bottom w:val="single" w:sz="4" w:space="0" w:color="auto"/>
            </w:tcBorders>
            <w:shd w:val="clear" w:color="auto" w:fill="auto"/>
          </w:tcPr>
          <w:p w:rsidR="00446963" w:rsidRPr="00F103C9" w:rsidRDefault="00446963" w:rsidP="00300522">
            <w:pPr>
              <w:pStyle w:val="Tabletext"/>
            </w:pPr>
            <w:r w:rsidRPr="00F103C9">
              <w:t>Supplies in return for rights to develop land</w:t>
            </w:r>
          </w:p>
        </w:tc>
        <w:tc>
          <w:tcPr>
            <w:tcW w:w="1419"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82</w:t>
            </w:r>
          </w:p>
        </w:tc>
      </w:tr>
      <w:tr w:rsidR="00446963" w:rsidRPr="00F103C9" w:rsidTr="002671D9">
        <w:tblPrEx>
          <w:tblCellMar>
            <w:left w:w="107" w:type="dxa"/>
            <w:right w:w="107" w:type="dxa"/>
          </w:tblCellMar>
        </w:tblPrEx>
        <w:tc>
          <w:tcPr>
            <w:tcW w:w="709" w:type="dxa"/>
            <w:tcBorders>
              <w:bottom w:val="single" w:sz="4" w:space="0" w:color="auto"/>
            </w:tcBorders>
            <w:shd w:val="clear" w:color="auto" w:fill="auto"/>
          </w:tcPr>
          <w:p w:rsidR="00446963" w:rsidRPr="00F103C9" w:rsidRDefault="00446963" w:rsidP="00300522">
            <w:pPr>
              <w:pStyle w:val="Tabletext"/>
            </w:pPr>
            <w:bookmarkStart w:id="231" w:name="CU_49202422"/>
            <w:bookmarkEnd w:id="231"/>
            <w:r w:rsidRPr="00F103C9">
              <w:t>31</w:t>
            </w:r>
          </w:p>
        </w:tc>
        <w:tc>
          <w:tcPr>
            <w:tcW w:w="4961" w:type="dxa"/>
            <w:tcBorders>
              <w:bottom w:val="single" w:sz="4" w:space="0" w:color="auto"/>
            </w:tcBorders>
            <w:shd w:val="clear" w:color="auto" w:fill="auto"/>
          </w:tcPr>
          <w:p w:rsidR="00446963" w:rsidRPr="00F103C9" w:rsidRDefault="00446963" w:rsidP="00300522">
            <w:pPr>
              <w:pStyle w:val="Tabletext"/>
            </w:pPr>
            <w:r w:rsidRPr="00F103C9">
              <w:t>Supplies in satisfaction of debts</w:t>
            </w:r>
          </w:p>
        </w:tc>
        <w:tc>
          <w:tcPr>
            <w:tcW w:w="1419" w:type="dxa"/>
            <w:tcBorders>
              <w:bottom w:val="single" w:sz="4" w:space="0" w:color="auto"/>
            </w:tcBorders>
            <w:shd w:val="clear" w:color="auto" w:fill="auto"/>
          </w:tcPr>
          <w:p w:rsidR="00446963" w:rsidRPr="00F103C9" w:rsidRDefault="00446963" w:rsidP="00300522">
            <w:pPr>
              <w:pStyle w:val="Tabletext"/>
            </w:pPr>
            <w:r w:rsidRPr="00F103C9">
              <w:t>Division</w:t>
            </w:r>
            <w:r w:rsidR="00F103C9">
              <w:t> </w:t>
            </w:r>
            <w:r w:rsidRPr="00F103C9">
              <w:t>105</w:t>
            </w:r>
          </w:p>
        </w:tc>
      </w:tr>
      <w:tr w:rsidR="00446963" w:rsidRPr="00F103C9" w:rsidTr="002671D9">
        <w:tblPrEx>
          <w:tblCellMar>
            <w:left w:w="107" w:type="dxa"/>
            <w:right w:w="107" w:type="dxa"/>
          </w:tblCellMar>
        </w:tblPrEx>
        <w:tc>
          <w:tcPr>
            <w:tcW w:w="709" w:type="dxa"/>
            <w:tcBorders>
              <w:top w:val="single" w:sz="4" w:space="0" w:color="auto"/>
            </w:tcBorders>
            <w:shd w:val="clear" w:color="auto" w:fill="auto"/>
          </w:tcPr>
          <w:p w:rsidR="00446963" w:rsidRPr="00F103C9" w:rsidRDefault="00446963" w:rsidP="00300522">
            <w:pPr>
              <w:pStyle w:val="Tabletext"/>
            </w:pPr>
            <w:r w:rsidRPr="00F103C9">
              <w:t>32</w:t>
            </w:r>
          </w:p>
        </w:tc>
        <w:tc>
          <w:tcPr>
            <w:tcW w:w="4961" w:type="dxa"/>
            <w:tcBorders>
              <w:top w:val="single" w:sz="4" w:space="0" w:color="auto"/>
            </w:tcBorders>
            <w:shd w:val="clear" w:color="auto" w:fill="auto"/>
          </w:tcPr>
          <w:p w:rsidR="00446963" w:rsidRPr="00F103C9" w:rsidRDefault="00446963" w:rsidP="00300522">
            <w:pPr>
              <w:pStyle w:val="Tabletext"/>
            </w:pPr>
            <w:r w:rsidRPr="00F103C9">
              <w:t>Supplies of going concerns</w:t>
            </w:r>
          </w:p>
        </w:tc>
        <w:tc>
          <w:tcPr>
            <w:tcW w:w="1419" w:type="dxa"/>
            <w:tcBorders>
              <w:top w:val="single" w:sz="4" w:space="0" w:color="auto"/>
            </w:tcBorders>
            <w:shd w:val="clear" w:color="auto" w:fill="auto"/>
          </w:tcPr>
          <w:p w:rsidR="00446963" w:rsidRPr="00F103C9" w:rsidRDefault="00446963" w:rsidP="00300522">
            <w:pPr>
              <w:pStyle w:val="Tabletext"/>
            </w:pPr>
            <w:r w:rsidRPr="00F103C9">
              <w:t>Division</w:t>
            </w:r>
            <w:r w:rsidR="00F103C9">
              <w:t> </w:t>
            </w:r>
            <w:r w:rsidRPr="00F103C9">
              <w:t>135</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33</w:t>
            </w:r>
          </w:p>
        </w:tc>
        <w:tc>
          <w:tcPr>
            <w:tcW w:w="4961" w:type="dxa"/>
            <w:shd w:val="clear" w:color="auto" w:fill="auto"/>
          </w:tcPr>
          <w:p w:rsidR="00446963" w:rsidRPr="00F103C9" w:rsidRDefault="00446963" w:rsidP="00300522">
            <w:pPr>
              <w:pStyle w:val="Tabletext"/>
            </w:pPr>
            <w:r w:rsidRPr="00F103C9">
              <w:t>Supplies of things acquired etc. without full input tax credits</w:t>
            </w:r>
          </w:p>
        </w:tc>
        <w:tc>
          <w:tcPr>
            <w:tcW w:w="1419" w:type="dxa"/>
            <w:shd w:val="clear" w:color="auto" w:fill="auto"/>
          </w:tcPr>
          <w:p w:rsidR="00446963" w:rsidRPr="00F103C9" w:rsidRDefault="00446963" w:rsidP="00300522">
            <w:pPr>
              <w:pStyle w:val="Tabletext"/>
            </w:pPr>
            <w:r w:rsidRPr="00F103C9">
              <w:t>Division</w:t>
            </w:r>
            <w:r w:rsidR="00F103C9">
              <w:t> </w:t>
            </w:r>
            <w:r w:rsidRPr="00F103C9">
              <w:t>132</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33A</w:t>
            </w:r>
          </w:p>
        </w:tc>
        <w:tc>
          <w:tcPr>
            <w:tcW w:w="4961" w:type="dxa"/>
            <w:shd w:val="clear" w:color="auto" w:fill="auto"/>
          </w:tcPr>
          <w:p w:rsidR="00446963" w:rsidRPr="00F103C9" w:rsidRDefault="00446963" w:rsidP="00300522">
            <w:pPr>
              <w:pStyle w:val="Tabletext"/>
            </w:pPr>
            <w:r w:rsidRPr="00F103C9">
              <w:t>Supply under arrangement covered by PAYG voluntary agreement</w:t>
            </w:r>
          </w:p>
        </w:tc>
        <w:tc>
          <w:tcPr>
            <w:tcW w:w="1419" w:type="dxa"/>
            <w:shd w:val="clear" w:color="auto" w:fill="auto"/>
          </w:tcPr>
          <w:p w:rsidR="00446963" w:rsidRPr="00F103C9" w:rsidRDefault="00446963" w:rsidP="00300522">
            <w:pPr>
              <w:pStyle w:val="Tabletext"/>
            </w:pPr>
            <w:r w:rsidRPr="00F103C9">
              <w:t>Division</w:t>
            </w:r>
            <w:r w:rsidR="00F103C9">
              <w:t> </w:t>
            </w:r>
            <w:r w:rsidRPr="00F103C9">
              <w:t>113</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34</w:t>
            </w:r>
          </w:p>
        </w:tc>
        <w:tc>
          <w:tcPr>
            <w:tcW w:w="4961" w:type="dxa"/>
            <w:shd w:val="clear" w:color="auto" w:fill="auto"/>
          </w:tcPr>
          <w:p w:rsidR="00446963" w:rsidRPr="00F103C9" w:rsidRDefault="00446963" w:rsidP="00300522">
            <w:pPr>
              <w:pStyle w:val="Tabletext"/>
            </w:pPr>
            <w:r w:rsidRPr="00F103C9">
              <w:t xml:space="preserve">Supplies partly connected with </w:t>
            </w:r>
            <w:r w:rsidR="008523E9" w:rsidRPr="00F103C9">
              <w:t>the indirect tax zone</w:t>
            </w:r>
          </w:p>
        </w:tc>
        <w:tc>
          <w:tcPr>
            <w:tcW w:w="1419" w:type="dxa"/>
            <w:shd w:val="clear" w:color="auto" w:fill="auto"/>
          </w:tcPr>
          <w:p w:rsidR="00446963" w:rsidRPr="00F103C9" w:rsidRDefault="00446963" w:rsidP="00300522">
            <w:pPr>
              <w:pStyle w:val="Tabletext"/>
            </w:pPr>
            <w:r w:rsidRPr="00F103C9">
              <w:t>Division</w:t>
            </w:r>
            <w:r w:rsidR="00F103C9">
              <w:t> </w:t>
            </w:r>
            <w:r w:rsidRPr="00F103C9">
              <w:t>96</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35</w:t>
            </w:r>
          </w:p>
        </w:tc>
        <w:tc>
          <w:tcPr>
            <w:tcW w:w="4961" w:type="dxa"/>
            <w:shd w:val="clear" w:color="auto" w:fill="auto"/>
          </w:tcPr>
          <w:p w:rsidR="00446963" w:rsidRPr="00F103C9" w:rsidRDefault="00446963" w:rsidP="00300522">
            <w:pPr>
              <w:pStyle w:val="Tabletext"/>
            </w:pPr>
            <w:r w:rsidRPr="00F103C9">
              <w:t>Taxis</w:t>
            </w:r>
          </w:p>
        </w:tc>
        <w:tc>
          <w:tcPr>
            <w:tcW w:w="1419" w:type="dxa"/>
            <w:shd w:val="clear" w:color="auto" w:fill="auto"/>
          </w:tcPr>
          <w:p w:rsidR="00446963" w:rsidRPr="00F103C9" w:rsidRDefault="00446963" w:rsidP="00300522">
            <w:pPr>
              <w:pStyle w:val="Tabletext"/>
            </w:pPr>
            <w:r w:rsidRPr="00F103C9">
              <w:t>Division</w:t>
            </w:r>
            <w:r w:rsidR="00F103C9">
              <w:t> </w:t>
            </w:r>
            <w:r w:rsidRPr="00F103C9">
              <w:t>144</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35AA</w:t>
            </w:r>
          </w:p>
        </w:tc>
        <w:tc>
          <w:tcPr>
            <w:tcW w:w="4961" w:type="dxa"/>
            <w:shd w:val="clear" w:color="auto" w:fill="auto"/>
          </w:tcPr>
          <w:p w:rsidR="00446963" w:rsidRPr="00F103C9" w:rsidRDefault="00446963" w:rsidP="00300522">
            <w:pPr>
              <w:pStyle w:val="Tabletext"/>
            </w:pPr>
            <w:r w:rsidRPr="00F103C9">
              <w:t>Tax</w:t>
            </w:r>
            <w:r w:rsidR="00F103C9">
              <w:noBreakHyphen/>
            </w:r>
            <w:r w:rsidRPr="00F103C9">
              <w:t>related transactions</w:t>
            </w:r>
          </w:p>
        </w:tc>
        <w:tc>
          <w:tcPr>
            <w:tcW w:w="1419" w:type="dxa"/>
            <w:shd w:val="clear" w:color="auto" w:fill="auto"/>
          </w:tcPr>
          <w:p w:rsidR="00446963" w:rsidRPr="00F103C9" w:rsidRDefault="00446963" w:rsidP="00300522">
            <w:pPr>
              <w:pStyle w:val="Tabletext"/>
            </w:pPr>
            <w:r w:rsidRPr="00F103C9">
              <w:t>Division</w:t>
            </w:r>
            <w:r w:rsidR="00F103C9">
              <w:t> </w:t>
            </w:r>
            <w:r w:rsidRPr="00F103C9">
              <w:t>110</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35A</w:t>
            </w:r>
          </w:p>
        </w:tc>
        <w:tc>
          <w:tcPr>
            <w:tcW w:w="4961" w:type="dxa"/>
            <w:shd w:val="clear" w:color="auto" w:fill="auto"/>
          </w:tcPr>
          <w:p w:rsidR="00446963" w:rsidRPr="00F103C9" w:rsidRDefault="00446963" w:rsidP="00300522">
            <w:pPr>
              <w:pStyle w:val="Tabletext"/>
            </w:pPr>
            <w:r w:rsidRPr="00F103C9">
              <w:t>Telecommunication supplies</w:t>
            </w:r>
          </w:p>
        </w:tc>
        <w:tc>
          <w:tcPr>
            <w:tcW w:w="1419" w:type="dxa"/>
            <w:shd w:val="clear" w:color="auto" w:fill="auto"/>
          </w:tcPr>
          <w:p w:rsidR="00446963" w:rsidRPr="00F103C9" w:rsidRDefault="00446963" w:rsidP="00300522">
            <w:pPr>
              <w:pStyle w:val="Tabletext"/>
            </w:pPr>
            <w:r w:rsidRPr="00F103C9">
              <w:t>Division</w:t>
            </w:r>
            <w:r w:rsidR="00F103C9">
              <w:t> </w:t>
            </w:r>
            <w:r w:rsidRPr="00F103C9">
              <w:t>85</w:t>
            </w:r>
          </w:p>
        </w:tc>
      </w:tr>
      <w:tr w:rsidR="00446963" w:rsidRPr="00F103C9" w:rsidTr="00A53099">
        <w:tc>
          <w:tcPr>
            <w:tcW w:w="709" w:type="dxa"/>
            <w:shd w:val="clear" w:color="auto" w:fill="auto"/>
          </w:tcPr>
          <w:p w:rsidR="00446963" w:rsidRPr="00F103C9" w:rsidRDefault="00446963" w:rsidP="00833170">
            <w:pPr>
              <w:pStyle w:val="Tabletext"/>
            </w:pPr>
            <w:r w:rsidRPr="00F103C9">
              <w:t>35B</w:t>
            </w:r>
          </w:p>
        </w:tc>
        <w:tc>
          <w:tcPr>
            <w:tcW w:w="4961" w:type="dxa"/>
            <w:shd w:val="clear" w:color="auto" w:fill="auto"/>
          </w:tcPr>
          <w:p w:rsidR="00446963" w:rsidRPr="00F103C9" w:rsidRDefault="00446963" w:rsidP="00833170">
            <w:pPr>
              <w:pStyle w:val="Tabletext"/>
            </w:pPr>
            <w:r w:rsidRPr="00F103C9">
              <w:t>Third party payments</w:t>
            </w:r>
          </w:p>
        </w:tc>
        <w:tc>
          <w:tcPr>
            <w:tcW w:w="1419" w:type="dxa"/>
            <w:shd w:val="clear" w:color="auto" w:fill="auto"/>
          </w:tcPr>
          <w:p w:rsidR="00446963" w:rsidRPr="00F103C9" w:rsidRDefault="00446963" w:rsidP="00833170">
            <w:pPr>
              <w:pStyle w:val="Tabletext"/>
            </w:pPr>
            <w:r w:rsidRPr="00F103C9">
              <w:t>Division</w:t>
            </w:r>
            <w:r w:rsidR="00F103C9">
              <w:t> </w:t>
            </w:r>
            <w:r w:rsidRPr="00F103C9">
              <w:t>134</w:t>
            </w:r>
          </w:p>
        </w:tc>
      </w:tr>
      <w:tr w:rsidR="00446963" w:rsidRPr="00F103C9" w:rsidTr="00A53099">
        <w:tc>
          <w:tcPr>
            <w:tcW w:w="709" w:type="dxa"/>
            <w:shd w:val="clear" w:color="auto" w:fill="auto"/>
          </w:tcPr>
          <w:p w:rsidR="00446963" w:rsidRPr="00F103C9" w:rsidRDefault="00446963" w:rsidP="007F0F28">
            <w:pPr>
              <w:pStyle w:val="Tabletext"/>
            </w:pPr>
            <w:r w:rsidRPr="00F103C9">
              <w:t>35C</w:t>
            </w:r>
          </w:p>
        </w:tc>
        <w:tc>
          <w:tcPr>
            <w:tcW w:w="4961" w:type="dxa"/>
            <w:shd w:val="clear" w:color="auto" w:fill="auto"/>
          </w:tcPr>
          <w:p w:rsidR="00446963" w:rsidRPr="00F103C9" w:rsidRDefault="00446963" w:rsidP="007F0F28">
            <w:pPr>
              <w:pStyle w:val="Tabletext"/>
            </w:pPr>
            <w:r w:rsidRPr="00F103C9">
              <w:t>Time limit on entitlements to input tax credits</w:t>
            </w:r>
          </w:p>
        </w:tc>
        <w:tc>
          <w:tcPr>
            <w:tcW w:w="1419" w:type="dxa"/>
            <w:shd w:val="clear" w:color="auto" w:fill="auto"/>
          </w:tcPr>
          <w:p w:rsidR="00446963" w:rsidRPr="00F103C9" w:rsidRDefault="00446963" w:rsidP="007F0F28">
            <w:pPr>
              <w:pStyle w:val="Tabletext"/>
            </w:pPr>
            <w:r w:rsidRPr="00F103C9">
              <w:t>Division</w:t>
            </w:r>
            <w:r w:rsidR="00F103C9">
              <w:t> </w:t>
            </w:r>
            <w:r w:rsidRPr="00F103C9">
              <w:t>93</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36</w:t>
            </w:r>
          </w:p>
        </w:tc>
        <w:tc>
          <w:tcPr>
            <w:tcW w:w="4961" w:type="dxa"/>
            <w:shd w:val="clear" w:color="auto" w:fill="auto"/>
          </w:tcPr>
          <w:p w:rsidR="00446963" w:rsidRPr="00F103C9" w:rsidRDefault="00446963" w:rsidP="00300522">
            <w:pPr>
              <w:pStyle w:val="Tabletext"/>
            </w:pPr>
            <w:r w:rsidRPr="00F103C9">
              <w:t>Tourist refund scheme</w:t>
            </w:r>
          </w:p>
        </w:tc>
        <w:tc>
          <w:tcPr>
            <w:tcW w:w="1419" w:type="dxa"/>
            <w:shd w:val="clear" w:color="auto" w:fill="auto"/>
          </w:tcPr>
          <w:p w:rsidR="00446963" w:rsidRPr="00F103C9" w:rsidRDefault="00446963" w:rsidP="00300522">
            <w:pPr>
              <w:pStyle w:val="Tabletext"/>
            </w:pPr>
            <w:r w:rsidRPr="00F103C9">
              <w:t>Division</w:t>
            </w:r>
            <w:r w:rsidR="00F103C9">
              <w:t> </w:t>
            </w:r>
            <w:r w:rsidRPr="00F103C9">
              <w:t>168</w:t>
            </w:r>
          </w:p>
        </w:tc>
      </w:tr>
      <w:tr w:rsidR="00446963" w:rsidRPr="00F103C9" w:rsidTr="00A53099">
        <w:tblPrEx>
          <w:tblCellMar>
            <w:left w:w="107" w:type="dxa"/>
            <w:right w:w="107" w:type="dxa"/>
          </w:tblCellMar>
        </w:tblPrEx>
        <w:tc>
          <w:tcPr>
            <w:tcW w:w="709" w:type="dxa"/>
            <w:shd w:val="clear" w:color="auto" w:fill="auto"/>
          </w:tcPr>
          <w:p w:rsidR="00446963" w:rsidRPr="00F103C9" w:rsidRDefault="00446963" w:rsidP="00300522">
            <w:pPr>
              <w:pStyle w:val="Tabletext"/>
            </w:pPr>
            <w:r w:rsidRPr="00F103C9">
              <w:t>36A</w:t>
            </w:r>
          </w:p>
        </w:tc>
        <w:tc>
          <w:tcPr>
            <w:tcW w:w="4961" w:type="dxa"/>
            <w:shd w:val="clear" w:color="auto" w:fill="auto"/>
          </w:tcPr>
          <w:p w:rsidR="00446963" w:rsidRPr="00F103C9" w:rsidRDefault="00446963" w:rsidP="00300522">
            <w:pPr>
              <w:pStyle w:val="Tabletext"/>
            </w:pPr>
            <w:r w:rsidRPr="00F103C9">
              <w:t>Tradex scheme goods</w:t>
            </w:r>
          </w:p>
        </w:tc>
        <w:tc>
          <w:tcPr>
            <w:tcW w:w="1419" w:type="dxa"/>
            <w:shd w:val="clear" w:color="auto" w:fill="auto"/>
          </w:tcPr>
          <w:p w:rsidR="00446963" w:rsidRPr="00F103C9" w:rsidRDefault="00446963" w:rsidP="00300522">
            <w:pPr>
              <w:pStyle w:val="Tabletext"/>
            </w:pPr>
            <w:r w:rsidRPr="00F103C9">
              <w:t>Division</w:t>
            </w:r>
            <w:r w:rsidR="00F103C9">
              <w:t> </w:t>
            </w:r>
            <w:r w:rsidRPr="00F103C9">
              <w:t>141</w:t>
            </w:r>
          </w:p>
        </w:tc>
      </w:tr>
      <w:tr w:rsidR="00744458" w:rsidRPr="00F103C9" w:rsidTr="00A53099">
        <w:tblPrEx>
          <w:tblCellMar>
            <w:left w:w="107" w:type="dxa"/>
            <w:right w:w="107" w:type="dxa"/>
          </w:tblCellMar>
        </w:tblPrEx>
        <w:tc>
          <w:tcPr>
            <w:tcW w:w="709" w:type="dxa"/>
            <w:shd w:val="clear" w:color="auto" w:fill="auto"/>
          </w:tcPr>
          <w:p w:rsidR="00744458" w:rsidRPr="00F103C9" w:rsidRDefault="00744458" w:rsidP="00300522">
            <w:pPr>
              <w:pStyle w:val="Tabletext"/>
            </w:pPr>
            <w:r w:rsidRPr="00F103C9">
              <w:t>36AA</w:t>
            </w:r>
          </w:p>
        </w:tc>
        <w:tc>
          <w:tcPr>
            <w:tcW w:w="4961" w:type="dxa"/>
            <w:shd w:val="clear" w:color="auto" w:fill="auto"/>
          </w:tcPr>
          <w:p w:rsidR="00744458" w:rsidRPr="00F103C9" w:rsidRDefault="00744458" w:rsidP="00300522">
            <w:pPr>
              <w:pStyle w:val="Tabletext"/>
            </w:pPr>
            <w:r w:rsidRPr="00F103C9">
              <w:t>Valuable metals</w:t>
            </w:r>
          </w:p>
        </w:tc>
        <w:tc>
          <w:tcPr>
            <w:tcW w:w="1419" w:type="dxa"/>
            <w:shd w:val="clear" w:color="auto" w:fill="auto"/>
          </w:tcPr>
          <w:p w:rsidR="00744458" w:rsidRPr="00F103C9" w:rsidRDefault="00744458" w:rsidP="00300522">
            <w:pPr>
              <w:pStyle w:val="Tabletext"/>
            </w:pPr>
            <w:r w:rsidRPr="00F103C9">
              <w:t>Division</w:t>
            </w:r>
            <w:r w:rsidR="00F103C9">
              <w:t> </w:t>
            </w:r>
            <w:r w:rsidRPr="00F103C9">
              <w:t>86</w:t>
            </w:r>
          </w:p>
        </w:tc>
      </w:tr>
      <w:tr w:rsidR="00744458" w:rsidRPr="00F103C9" w:rsidTr="00A53099">
        <w:tblPrEx>
          <w:tblCellMar>
            <w:left w:w="107" w:type="dxa"/>
            <w:right w:w="107" w:type="dxa"/>
          </w:tblCellMar>
        </w:tblPrEx>
        <w:tc>
          <w:tcPr>
            <w:tcW w:w="709" w:type="dxa"/>
            <w:shd w:val="clear" w:color="auto" w:fill="auto"/>
          </w:tcPr>
          <w:p w:rsidR="00744458" w:rsidRPr="00F103C9" w:rsidRDefault="00744458" w:rsidP="00300522">
            <w:pPr>
              <w:pStyle w:val="Tabletext"/>
            </w:pPr>
            <w:r w:rsidRPr="00F103C9">
              <w:t>36B</w:t>
            </w:r>
          </w:p>
        </w:tc>
        <w:tc>
          <w:tcPr>
            <w:tcW w:w="4961" w:type="dxa"/>
            <w:shd w:val="clear" w:color="auto" w:fill="auto"/>
          </w:tcPr>
          <w:p w:rsidR="00744458" w:rsidRPr="00F103C9" w:rsidRDefault="00744458" w:rsidP="00300522">
            <w:pPr>
              <w:pStyle w:val="Tabletext"/>
            </w:pPr>
            <w:r w:rsidRPr="00F103C9">
              <w:t>Valuation of re</w:t>
            </w:r>
            <w:r w:rsidR="00F103C9">
              <w:noBreakHyphen/>
            </w:r>
            <w:r w:rsidRPr="00F103C9">
              <w:t>imported goods</w:t>
            </w:r>
          </w:p>
        </w:tc>
        <w:tc>
          <w:tcPr>
            <w:tcW w:w="1419" w:type="dxa"/>
            <w:shd w:val="clear" w:color="auto" w:fill="auto"/>
          </w:tcPr>
          <w:p w:rsidR="00744458" w:rsidRPr="00F103C9" w:rsidRDefault="00744458" w:rsidP="00300522">
            <w:pPr>
              <w:pStyle w:val="Tabletext"/>
            </w:pPr>
            <w:r w:rsidRPr="00F103C9">
              <w:t>Division</w:t>
            </w:r>
            <w:r w:rsidR="00F103C9">
              <w:t> </w:t>
            </w:r>
            <w:r w:rsidRPr="00F103C9">
              <w:t>117</w:t>
            </w:r>
          </w:p>
        </w:tc>
      </w:tr>
      <w:tr w:rsidR="00744458" w:rsidRPr="00F103C9" w:rsidTr="00A53099">
        <w:tblPrEx>
          <w:tblCellMar>
            <w:left w:w="107" w:type="dxa"/>
            <w:right w:w="107" w:type="dxa"/>
          </w:tblCellMar>
        </w:tblPrEx>
        <w:tc>
          <w:tcPr>
            <w:tcW w:w="709" w:type="dxa"/>
            <w:tcBorders>
              <w:bottom w:val="single" w:sz="4" w:space="0" w:color="auto"/>
            </w:tcBorders>
            <w:shd w:val="clear" w:color="auto" w:fill="auto"/>
          </w:tcPr>
          <w:p w:rsidR="00744458" w:rsidRPr="00F103C9" w:rsidRDefault="00744458" w:rsidP="00300522">
            <w:pPr>
              <w:pStyle w:val="Tabletext"/>
            </w:pPr>
            <w:r w:rsidRPr="00F103C9">
              <w:t>37</w:t>
            </w:r>
          </w:p>
        </w:tc>
        <w:tc>
          <w:tcPr>
            <w:tcW w:w="4961" w:type="dxa"/>
            <w:tcBorders>
              <w:bottom w:val="single" w:sz="4" w:space="0" w:color="auto"/>
            </w:tcBorders>
            <w:shd w:val="clear" w:color="auto" w:fill="auto"/>
          </w:tcPr>
          <w:p w:rsidR="00744458" w:rsidRPr="00F103C9" w:rsidRDefault="00744458" w:rsidP="00300522">
            <w:pPr>
              <w:pStyle w:val="Tabletext"/>
            </w:pPr>
            <w:r w:rsidRPr="00F103C9">
              <w:t>Valuation of taxable supplies of goods in bond</w:t>
            </w:r>
          </w:p>
        </w:tc>
        <w:tc>
          <w:tcPr>
            <w:tcW w:w="1419" w:type="dxa"/>
            <w:tcBorders>
              <w:bottom w:val="single" w:sz="4" w:space="0" w:color="auto"/>
            </w:tcBorders>
            <w:shd w:val="clear" w:color="auto" w:fill="auto"/>
          </w:tcPr>
          <w:p w:rsidR="00744458" w:rsidRPr="00F103C9" w:rsidRDefault="00744458" w:rsidP="00300522">
            <w:pPr>
              <w:pStyle w:val="Tabletext"/>
            </w:pPr>
            <w:r w:rsidRPr="00F103C9">
              <w:t>Division</w:t>
            </w:r>
            <w:r w:rsidR="00F103C9">
              <w:t> </w:t>
            </w:r>
            <w:r w:rsidRPr="00F103C9">
              <w:t>108</w:t>
            </w:r>
          </w:p>
        </w:tc>
      </w:tr>
      <w:tr w:rsidR="00744458" w:rsidRPr="00F103C9" w:rsidTr="00A53099">
        <w:tblPrEx>
          <w:tblCellMar>
            <w:left w:w="107" w:type="dxa"/>
            <w:right w:w="107" w:type="dxa"/>
          </w:tblCellMar>
        </w:tblPrEx>
        <w:tc>
          <w:tcPr>
            <w:tcW w:w="709" w:type="dxa"/>
            <w:tcBorders>
              <w:bottom w:val="single" w:sz="12" w:space="0" w:color="auto"/>
            </w:tcBorders>
            <w:shd w:val="clear" w:color="auto" w:fill="auto"/>
          </w:tcPr>
          <w:p w:rsidR="00744458" w:rsidRPr="00F103C9" w:rsidRDefault="00744458" w:rsidP="00300522">
            <w:pPr>
              <w:pStyle w:val="Tabletext"/>
            </w:pPr>
            <w:r w:rsidRPr="00F103C9">
              <w:t>38</w:t>
            </w:r>
          </w:p>
        </w:tc>
        <w:tc>
          <w:tcPr>
            <w:tcW w:w="4961" w:type="dxa"/>
            <w:tcBorders>
              <w:bottom w:val="single" w:sz="12" w:space="0" w:color="auto"/>
            </w:tcBorders>
            <w:shd w:val="clear" w:color="auto" w:fill="auto"/>
          </w:tcPr>
          <w:p w:rsidR="00744458" w:rsidRPr="00F103C9" w:rsidRDefault="00744458" w:rsidP="00300522">
            <w:pPr>
              <w:pStyle w:val="Tabletext"/>
            </w:pPr>
            <w:r w:rsidRPr="00F103C9">
              <w:t>Vouchers</w:t>
            </w:r>
          </w:p>
        </w:tc>
        <w:tc>
          <w:tcPr>
            <w:tcW w:w="1419" w:type="dxa"/>
            <w:tcBorders>
              <w:bottom w:val="single" w:sz="12" w:space="0" w:color="auto"/>
            </w:tcBorders>
            <w:shd w:val="clear" w:color="auto" w:fill="auto"/>
          </w:tcPr>
          <w:p w:rsidR="00744458" w:rsidRPr="00F103C9" w:rsidRDefault="00744458" w:rsidP="00300522">
            <w:pPr>
              <w:pStyle w:val="Tabletext"/>
            </w:pPr>
            <w:r w:rsidRPr="00F103C9">
              <w:t>Division</w:t>
            </w:r>
            <w:r w:rsidR="00F103C9">
              <w:t> </w:t>
            </w:r>
            <w:r w:rsidRPr="00F103C9">
              <w:t>100</w:t>
            </w:r>
          </w:p>
        </w:tc>
      </w:tr>
    </w:tbl>
    <w:p w:rsidR="00DA2BC5" w:rsidRPr="00F103C9" w:rsidRDefault="00DA2BC5" w:rsidP="0081149C">
      <w:pPr>
        <w:sectPr w:rsidR="00DA2BC5" w:rsidRPr="00F103C9" w:rsidSect="00AD29BC">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F103C9" w:rsidRDefault="00300522" w:rsidP="00A36DB5">
      <w:pPr>
        <w:pStyle w:val="ActHead1"/>
        <w:pageBreakBefore/>
      </w:pPr>
      <w:bookmarkStart w:id="232" w:name="_Toc498001272"/>
      <w:r w:rsidRPr="00F103C9">
        <w:rPr>
          <w:rStyle w:val="CharChapNo"/>
        </w:rPr>
        <w:lastRenderedPageBreak/>
        <w:t>Chapter</w:t>
      </w:r>
      <w:r w:rsidR="00F103C9" w:rsidRPr="00F103C9">
        <w:rPr>
          <w:rStyle w:val="CharChapNo"/>
        </w:rPr>
        <w:t> </w:t>
      </w:r>
      <w:r w:rsidRPr="00F103C9">
        <w:rPr>
          <w:rStyle w:val="CharChapNo"/>
        </w:rPr>
        <w:t>3</w:t>
      </w:r>
      <w:r w:rsidRPr="00F103C9">
        <w:t>—</w:t>
      </w:r>
      <w:r w:rsidRPr="00F103C9">
        <w:rPr>
          <w:rStyle w:val="CharChapText"/>
        </w:rPr>
        <w:t>The exemptions</w:t>
      </w:r>
      <w:bookmarkEnd w:id="232"/>
    </w:p>
    <w:p w:rsidR="00300522" w:rsidRPr="00F103C9" w:rsidRDefault="00300522" w:rsidP="00300522">
      <w:pPr>
        <w:pStyle w:val="ActHead2"/>
      </w:pPr>
      <w:bookmarkStart w:id="233" w:name="_Toc498001273"/>
      <w:r w:rsidRPr="00F103C9">
        <w:rPr>
          <w:rStyle w:val="CharPartNo"/>
        </w:rPr>
        <w:t>Part</w:t>
      </w:r>
      <w:r w:rsidR="00F103C9" w:rsidRPr="00F103C9">
        <w:rPr>
          <w:rStyle w:val="CharPartNo"/>
        </w:rPr>
        <w:t> </w:t>
      </w:r>
      <w:r w:rsidRPr="00F103C9">
        <w:rPr>
          <w:rStyle w:val="CharPartNo"/>
        </w:rPr>
        <w:t>3</w:t>
      </w:r>
      <w:r w:rsidR="00F103C9" w:rsidRPr="00F103C9">
        <w:rPr>
          <w:rStyle w:val="CharPartNo"/>
        </w:rPr>
        <w:noBreakHyphen/>
      </w:r>
      <w:r w:rsidRPr="00F103C9">
        <w:rPr>
          <w:rStyle w:val="CharPartNo"/>
        </w:rPr>
        <w:t>1</w:t>
      </w:r>
      <w:r w:rsidRPr="00F103C9">
        <w:t>—</w:t>
      </w:r>
      <w:r w:rsidRPr="00F103C9">
        <w:rPr>
          <w:rStyle w:val="CharPartText"/>
        </w:rPr>
        <w:t>Supplies that are not taxable supplies</w:t>
      </w:r>
      <w:bookmarkEnd w:id="233"/>
    </w:p>
    <w:p w:rsidR="00300522" w:rsidRPr="00F103C9" w:rsidRDefault="00300522" w:rsidP="00300522">
      <w:pPr>
        <w:pStyle w:val="ActHead3"/>
      </w:pPr>
      <w:bookmarkStart w:id="234" w:name="_Toc498001274"/>
      <w:r w:rsidRPr="00F103C9">
        <w:rPr>
          <w:rStyle w:val="CharDivNo"/>
        </w:rPr>
        <w:t>Division</w:t>
      </w:r>
      <w:r w:rsidR="00F103C9" w:rsidRPr="00F103C9">
        <w:rPr>
          <w:rStyle w:val="CharDivNo"/>
        </w:rPr>
        <w:t> </w:t>
      </w:r>
      <w:r w:rsidRPr="00F103C9">
        <w:rPr>
          <w:rStyle w:val="CharDivNo"/>
        </w:rPr>
        <w:t>38</w:t>
      </w:r>
      <w:r w:rsidRPr="00F103C9">
        <w:t>—</w:t>
      </w:r>
      <w:r w:rsidRPr="00F103C9">
        <w:rPr>
          <w:rStyle w:val="CharDivText"/>
        </w:rPr>
        <w:t>GST</w:t>
      </w:r>
      <w:r w:rsidR="00F103C9" w:rsidRPr="00F103C9">
        <w:rPr>
          <w:rStyle w:val="CharDivText"/>
        </w:rPr>
        <w:noBreakHyphen/>
      </w:r>
      <w:r w:rsidRPr="00F103C9">
        <w:rPr>
          <w:rStyle w:val="CharDivText"/>
        </w:rPr>
        <w:t>free supplies</w:t>
      </w:r>
      <w:bookmarkEnd w:id="234"/>
    </w:p>
    <w:p w:rsidR="00300522" w:rsidRPr="00F103C9" w:rsidRDefault="00300522" w:rsidP="00300522">
      <w:pPr>
        <w:pStyle w:val="TofSectsHeading"/>
        <w:keepNext/>
      </w:pPr>
      <w:r w:rsidRPr="00F103C9">
        <w:t>Table of Subdivisions</w:t>
      </w:r>
    </w:p>
    <w:p w:rsidR="00300522" w:rsidRPr="00F103C9" w:rsidRDefault="00300522" w:rsidP="00300522">
      <w:pPr>
        <w:pStyle w:val="TofSectsSubdiv"/>
      </w:pPr>
      <w:r w:rsidRPr="00F103C9">
        <w:t>38</w:t>
      </w:r>
      <w:r w:rsidR="00F103C9">
        <w:noBreakHyphen/>
      </w:r>
      <w:r w:rsidRPr="00F103C9">
        <w:t>A</w:t>
      </w:r>
      <w:r w:rsidRPr="00F103C9">
        <w:tab/>
        <w:t>Food</w:t>
      </w:r>
    </w:p>
    <w:p w:rsidR="00300522" w:rsidRPr="00F103C9" w:rsidRDefault="00300522" w:rsidP="00300522">
      <w:pPr>
        <w:pStyle w:val="TofSectsSubdiv"/>
      </w:pPr>
      <w:r w:rsidRPr="00F103C9">
        <w:t>38</w:t>
      </w:r>
      <w:r w:rsidR="00F103C9">
        <w:noBreakHyphen/>
      </w:r>
      <w:r w:rsidRPr="00F103C9">
        <w:t>B</w:t>
      </w:r>
      <w:r w:rsidRPr="00F103C9">
        <w:tab/>
        <w:t>Health</w:t>
      </w:r>
    </w:p>
    <w:p w:rsidR="00300522" w:rsidRPr="00F103C9" w:rsidRDefault="00300522" w:rsidP="00300522">
      <w:pPr>
        <w:pStyle w:val="TofSectsSubdiv"/>
      </w:pPr>
      <w:r w:rsidRPr="00F103C9">
        <w:t>38</w:t>
      </w:r>
      <w:r w:rsidR="00F103C9">
        <w:noBreakHyphen/>
      </w:r>
      <w:r w:rsidRPr="00F103C9">
        <w:t>C</w:t>
      </w:r>
      <w:r w:rsidRPr="00F103C9">
        <w:tab/>
        <w:t>Education</w:t>
      </w:r>
    </w:p>
    <w:p w:rsidR="00300522" w:rsidRPr="00F103C9" w:rsidRDefault="00300522" w:rsidP="00300522">
      <w:pPr>
        <w:pStyle w:val="TofSectsSubdiv"/>
      </w:pPr>
      <w:r w:rsidRPr="00F103C9">
        <w:t>38</w:t>
      </w:r>
      <w:r w:rsidR="00F103C9">
        <w:noBreakHyphen/>
      </w:r>
      <w:r w:rsidRPr="00F103C9">
        <w:t>D</w:t>
      </w:r>
      <w:r w:rsidRPr="00F103C9">
        <w:tab/>
        <w:t>Child care</w:t>
      </w:r>
    </w:p>
    <w:p w:rsidR="00300522" w:rsidRPr="00F103C9" w:rsidRDefault="00300522" w:rsidP="00300522">
      <w:pPr>
        <w:pStyle w:val="TofSectsSubdiv"/>
      </w:pPr>
      <w:r w:rsidRPr="00F103C9">
        <w:t>38</w:t>
      </w:r>
      <w:r w:rsidR="00F103C9">
        <w:noBreakHyphen/>
      </w:r>
      <w:r w:rsidRPr="00F103C9">
        <w:t>E</w:t>
      </w:r>
      <w:r w:rsidRPr="00F103C9">
        <w:tab/>
        <w:t xml:space="preserve">Exports and other </w:t>
      </w:r>
      <w:r w:rsidR="0016451A" w:rsidRPr="00F103C9">
        <w:t>cross</w:t>
      </w:r>
      <w:r w:rsidR="00F103C9">
        <w:noBreakHyphen/>
      </w:r>
      <w:r w:rsidR="0016451A" w:rsidRPr="00F103C9">
        <w:t xml:space="preserve">border </w:t>
      </w:r>
      <w:r w:rsidRPr="00F103C9">
        <w:t>supplies</w:t>
      </w:r>
    </w:p>
    <w:p w:rsidR="00300522" w:rsidRPr="00F103C9" w:rsidRDefault="00300522" w:rsidP="00300522">
      <w:pPr>
        <w:pStyle w:val="TofSectsSubdiv"/>
      </w:pPr>
      <w:r w:rsidRPr="00F103C9">
        <w:t>38</w:t>
      </w:r>
      <w:r w:rsidR="00F103C9">
        <w:noBreakHyphen/>
      </w:r>
      <w:r w:rsidRPr="00F103C9">
        <w:t>F</w:t>
      </w:r>
      <w:r w:rsidRPr="00F103C9">
        <w:tab/>
        <w:t>Religious services</w:t>
      </w:r>
    </w:p>
    <w:p w:rsidR="00300522" w:rsidRPr="00F103C9" w:rsidRDefault="00300522" w:rsidP="00300522">
      <w:pPr>
        <w:pStyle w:val="TofSectsSubdiv"/>
      </w:pPr>
      <w:r w:rsidRPr="00F103C9">
        <w:t>38</w:t>
      </w:r>
      <w:r w:rsidR="00F103C9">
        <w:noBreakHyphen/>
      </w:r>
      <w:r w:rsidRPr="00F103C9">
        <w:t>G</w:t>
      </w:r>
      <w:r w:rsidRPr="00F103C9">
        <w:tab/>
      </w:r>
      <w:r w:rsidR="00641613" w:rsidRPr="00F103C9">
        <w:t>Activities of charities etc.</w:t>
      </w:r>
    </w:p>
    <w:p w:rsidR="00300522" w:rsidRPr="00F103C9" w:rsidRDefault="00300522" w:rsidP="00300522">
      <w:pPr>
        <w:pStyle w:val="TofSectsSubdiv"/>
      </w:pPr>
      <w:r w:rsidRPr="00F103C9">
        <w:t>38</w:t>
      </w:r>
      <w:r w:rsidR="00F103C9">
        <w:noBreakHyphen/>
      </w:r>
      <w:r w:rsidRPr="00F103C9">
        <w:t>I</w:t>
      </w:r>
      <w:r w:rsidRPr="00F103C9">
        <w:tab/>
        <w:t>Water and sewerage</w:t>
      </w:r>
    </w:p>
    <w:p w:rsidR="00300522" w:rsidRPr="00F103C9" w:rsidRDefault="00300522" w:rsidP="00300522">
      <w:pPr>
        <w:pStyle w:val="TofSectsSubdiv"/>
      </w:pPr>
      <w:r w:rsidRPr="00F103C9">
        <w:t>38</w:t>
      </w:r>
      <w:r w:rsidR="00F103C9">
        <w:noBreakHyphen/>
      </w:r>
      <w:r w:rsidRPr="00F103C9">
        <w:t>J</w:t>
      </w:r>
      <w:r w:rsidRPr="00F103C9">
        <w:tab/>
        <w:t>Supplies of going concerns</w:t>
      </w:r>
    </w:p>
    <w:p w:rsidR="00300522" w:rsidRPr="00F103C9" w:rsidRDefault="00300522" w:rsidP="00300522">
      <w:pPr>
        <w:pStyle w:val="TofSectsSubdiv"/>
      </w:pPr>
      <w:r w:rsidRPr="00F103C9">
        <w:t>38</w:t>
      </w:r>
      <w:r w:rsidR="00F103C9">
        <w:noBreakHyphen/>
      </w:r>
      <w:r w:rsidRPr="00F103C9">
        <w:t>K</w:t>
      </w:r>
      <w:r w:rsidRPr="00F103C9">
        <w:tab/>
        <w:t>Transport and related matters</w:t>
      </w:r>
    </w:p>
    <w:p w:rsidR="00300522" w:rsidRPr="00F103C9" w:rsidRDefault="00300522" w:rsidP="00300522">
      <w:pPr>
        <w:pStyle w:val="TofSectsSubdiv"/>
      </w:pPr>
      <w:r w:rsidRPr="00F103C9">
        <w:t>38</w:t>
      </w:r>
      <w:r w:rsidR="00F103C9">
        <w:noBreakHyphen/>
      </w:r>
      <w:r w:rsidRPr="00F103C9">
        <w:t>L</w:t>
      </w:r>
      <w:r w:rsidRPr="00F103C9">
        <w:tab/>
        <w:t>Precious metals</w:t>
      </w:r>
    </w:p>
    <w:p w:rsidR="00300522" w:rsidRPr="00F103C9" w:rsidRDefault="00300522" w:rsidP="00300522">
      <w:pPr>
        <w:pStyle w:val="TofSectsSubdiv"/>
      </w:pPr>
      <w:r w:rsidRPr="00F103C9">
        <w:t>38</w:t>
      </w:r>
      <w:r w:rsidR="00F103C9">
        <w:noBreakHyphen/>
      </w:r>
      <w:r w:rsidRPr="00F103C9">
        <w:t>M</w:t>
      </w:r>
      <w:r w:rsidRPr="00F103C9">
        <w:tab/>
        <w:t>Supplies through inwards duty free shops</w:t>
      </w:r>
    </w:p>
    <w:p w:rsidR="00300522" w:rsidRPr="00F103C9" w:rsidRDefault="00300522" w:rsidP="00300522">
      <w:pPr>
        <w:pStyle w:val="TofSectsSubdiv"/>
      </w:pPr>
      <w:r w:rsidRPr="00F103C9">
        <w:t>38</w:t>
      </w:r>
      <w:r w:rsidR="00F103C9">
        <w:noBreakHyphen/>
      </w:r>
      <w:r w:rsidRPr="00F103C9">
        <w:t>N</w:t>
      </w:r>
      <w:r w:rsidRPr="00F103C9">
        <w:tab/>
        <w:t>Grants of land by governments</w:t>
      </w:r>
    </w:p>
    <w:p w:rsidR="00300522" w:rsidRPr="00F103C9" w:rsidRDefault="00300522" w:rsidP="00300522">
      <w:pPr>
        <w:pStyle w:val="TofSectsSubdiv"/>
      </w:pPr>
      <w:r w:rsidRPr="00F103C9">
        <w:t>38</w:t>
      </w:r>
      <w:r w:rsidR="00F103C9">
        <w:noBreakHyphen/>
      </w:r>
      <w:r w:rsidRPr="00F103C9">
        <w:t>O</w:t>
      </w:r>
      <w:r w:rsidRPr="00F103C9">
        <w:tab/>
        <w:t>Farm land</w:t>
      </w:r>
    </w:p>
    <w:p w:rsidR="00300522" w:rsidRPr="00F103C9" w:rsidRDefault="00300522" w:rsidP="00300522">
      <w:pPr>
        <w:pStyle w:val="TofSectsSubdiv"/>
      </w:pPr>
      <w:r w:rsidRPr="00F103C9">
        <w:t>38</w:t>
      </w:r>
      <w:r w:rsidR="00F103C9">
        <w:noBreakHyphen/>
      </w:r>
      <w:r w:rsidRPr="00F103C9">
        <w:t>P</w:t>
      </w:r>
      <w:r w:rsidRPr="00F103C9">
        <w:tab/>
        <w:t>Cars for use by disabled people</w:t>
      </w:r>
    </w:p>
    <w:p w:rsidR="00300522" w:rsidRPr="00F103C9" w:rsidRDefault="00300522" w:rsidP="00300522">
      <w:pPr>
        <w:pStyle w:val="TofSectsSubdiv"/>
      </w:pPr>
      <w:r w:rsidRPr="00F103C9">
        <w:t>38</w:t>
      </w:r>
      <w:r w:rsidR="00F103C9">
        <w:noBreakHyphen/>
      </w:r>
      <w:r w:rsidRPr="00F103C9">
        <w:t>Q</w:t>
      </w:r>
      <w:r w:rsidRPr="00F103C9">
        <w:tab/>
        <w:t>International Mail</w:t>
      </w:r>
    </w:p>
    <w:p w:rsidR="00950713" w:rsidRPr="00F103C9" w:rsidRDefault="00950713" w:rsidP="00950713">
      <w:pPr>
        <w:pStyle w:val="TofSectsSubdiv"/>
      </w:pPr>
      <w:r w:rsidRPr="00F103C9">
        <w:t>38</w:t>
      </w:r>
      <w:r w:rsidR="00F103C9">
        <w:noBreakHyphen/>
      </w:r>
      <w:r w:rsidRPr="00F103C9">
        <w:t>R</w:t>
      </w:r>
      <w:r w:rsidRPr="00F103C9">
        <w:tab/>
        <w:t>Telecommunication supplies made under arrangements for global roaming in Australia</w:t>
      </w:r>
    </w:p>
    <w:p w:rsidR="00035705" w:rsidRPr="00F103C9" w:rsidRDefault="00035705" w:rsidP="00035705">
      <w:pPr>
        <w:pStyle w:val="TofSectsSubdiv"/>
      </w:pPr>
      <w:r w:rsidRPr="00F103C9">
        <w:t>38</w:t>
      </w:r>
      <w:r w:rsidR="00F103C9">
        <w:noBreakHyphen/>
      </w:r>
      <w:r w:rsidRPr="00F103C9">
        <w:t>S</w:t>
      </w:r>
      <w:r w:rsidRPr="00F103C9">
        <w:tab/>
        <w:t>Eligible emissions units</w:t>
      </w:r>
    </w:p>
    <w:p w:rsidR="00AB6C92" w:rsidRPr="00F103C9" w:rsidRDefault="00AB6C92" w:rsidP="00035705">
      <w:pPr>
        <w:pStyle w:val="TofSectsSubdiv"/>
      </w:pPr>
      <w:r w:rsidRPr="00F103C9">
        <w:t>38</w:t>
      </w:r>
      <w:r w:rsidR="00F103C9">
        <w:noBreakHyphen/>
      </w:r>
      <w:r w:rsidRPr="00F103C9">
        <w:t>T</w:t>
      </w:r>
      <w:r w:rsidRPr="00F103C9">
        <w:tab/>
        <w:t>Inbound intangible consumer supplies</w:t>
      </w:r>
    </w:p>
    <w:p w:rsidR="00152F6D" w:rsidRPr="00F103C9" w:rsidRDefault="00152F6D" w:rsidP="0081149C">
      <w:pPr>
        <w:sectPr w:rsidR="00152F6D" w:rsidRPr="00F103C9" w:rsidSect="00AD29BC">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F103C9" w:rsidRDefault="00300522" w:rsidP="006B3E3D">
      <w:pPr>
        <w:pStyle w:val="ActHead5"/>
      </w:pPr>
      <w:bookmarkStart w:id="235" w:name="_Toc498001275"/>
      <w:r w:rsidRPr="00F103C9">
        <w:rPr>
          <w:rStyle w:val="CharSectno"/>
        </w:rPr>
        <w:lastRenderedPageBreak/>
        <w:t>38</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235"/>
    </w:p>
    <w:p w:rsidR="00300522" w:rsidRPr="00F103C9" w:rsidRDefault="00300522" w:rsidP="004A598B">
      <w:pPr>
        <w:pStyle w:val="BoxText"/>
      </w:pPr>
      <w:r w:rsidRPr="00F103C9">
        <w:t xml:space="preserve">This </w:t>
      </w:r>
      <w:r w:rsidR="00A53099" w:rsidRPr="00F103C9">
        <w:t>Division</w:t>
      </w:r>
      <w:r w:rsidR="00A36DB5" w:rsidRPr="00F103C9">
        <w:t xml:space="preserve"> </w:t>
      </w:r>
      <w:r w:rsidRPr="00F103C9">
        <w:t>sets out the supplies that are GST</w:t>
      </w:r>
      <w:r w:rsidR="00F103C9">
        <w:noBreakHyphen/>
      </w:r>
      <w:r w:rsidRPr="00F103C9">
        <w:t>free. If a supply is GST</w:t>
      </w:r>
      <w:r w:rsidR="00F103C9">
        <w:noBreakHyphen/>
      </w:r>
      <w:r w:rsidRPr="00F103C9">
        <w:t>free, then:</w:t>
      </w:r>
    </w:p>
    <w:p w:rsidR="00300522" w:rsidRPr="00F103C9" w:rsidRDefault="00300522" w:rsidP="004A598B">
      <w:pPr>
        <w:pStyle w:val="BoxList"/>
      </w:pPr>
      <w:r w:rsidRPr="00F103C9">
        <w:rPr>
          <w:sz w:val="28"/>
          <w:szCs w:val="28"/>
        </w:rPr>
        <w:t>•</w:t>
      </w:r>
      <w:r w:rsidRPr="00F103C9">
        <w:tab/>
        <w:t xml:space="preserve">no GST is payable on the supply; </w:t>
      </w:r>
    </w:p>
    <w:p w:rsidR="00300522" w:rsidRPr="00F103C9" w:rsidRDefault="00300522" w:rsidP="00300522">
      <w:pPr>
        <w:pStyle w:val="BoxList"/>
      </w:pPr>
      <w:r w:rsidRPr="00F103C9">
        <w:rPr>
          <w:sz w:val="28"/>
          <w:szCs w:val="28"/>
        </w:rPr>
        <w:t>•</w:t>
      </w:r>
      <w:r w:rsidRPr="00F103C9">
        <w:tab/>
        <w:t>an entitlement to an input tax credit for anything acquired or imported to make the supply is not affected.</w:t>
      </w:r>
    </w:p>
    <w:p w:rsidR="00300522" w:rsidRPr="00F103C9" w:rsidRDefault="00300522" w:rsidP="00300522">
      <w:pPr>
        <w:pStyle w:val="TLPBoxTextnote"/>
      </w:pPr>
      <w:r w:rsidRPr="00F103C9">
        <w:t>For the basic rules about supplies that are GST</w:t>
      </w:r>
      <w:r w:rsidR="00F103C9">
        <w:noBreakHyphen/>
      </w:r>
      <w:r w:rsidRPr="00F103C9">
        <w:t>free, see sections</w:t>
      </w:r>
      <w:r w:rsidR="00F103C9">
        <w:t> </w:t>
      </w:r>
      <w:r w:rsidRPr="00F103C9">
        <w:t>9</w:t>
      </w:r>
      <w:r w:rsidR="00F103C9">
        <w:noBreakHyphen/>
      </w:r>
      <w:r w:rsidRPr="00F103C9">
        <w:t>30 and 9</w:t>
      </w:r>
      <w:r w:rsidR="00F103C9">
        <w:noBreakHyphen/>
      </w:r>
      <w:r w:rsidRPr="00F103C9">
        <w:t>80.</w:t>
      </w:r>
    </w:p>
    <w:p w:rsidR="00300522" w:rsidRPr="00F103C9" w:rsidRDefault="00300522" w:rsidP="00300522">
      <w:pPr>
        <w:pStyle w:val="ActHead4"/>
      </w:pPr>
      <w:bookmarkStart w:id="236" w:name="_Toc498001276"/>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A</w:t>
      </w:r>
      <w:r w:rsidRPr="00F103C9">
        <w:t>—</w:t>
      </w:r>
      <w:r w:rsidRPr="00F103C9">
        <w:rPr>
          <w:rStyle w:val="CharSubdText"/>
        </w:rPr>
        <w:t>Food</w:t>
      </w:r>
      <w:bookmarkEnd w:id="236"/>
    </w:p>
    <w:p w:rsidR="00300522" w:rsidRPr="00F103C9" w:rsidRDefault="00300522" w:rsidP="00300522">
      <w:pPr>
        <w:pStyle w:val="ActHead5"/>
      </w:pPr>
      <w:bookmarkStart w:id="237" w:name="_Toc498001277"/>
      <w:r w:rsidRPr="00F103C9">
        <w:rPr>
          <w:rStyle w:val="CharSectno"/>
        </w:rPr>
        <w:t>38</w:t>
      </w:r>
      <w:r w:rsidR="00F103C9" w:rsidRPr="00F103C9">
        <w:rPr>
          <w:rStyle w:val="CharSectno"/>
        </w:rPr>
        <w:noBreakHyphen/>
      </w:r>
      <w:r w:rsidRPr="00F103C9">
        <w:rPr>
          <w:rStyle w:val="CharSectno"/>
        </w:rPr>
        <w:t>2</w:t>
      </w:r>
      <w:r w:rsidRPr="00F103C9">
        <w:t xml:space="preserve">  Food</w:t>
      </w:r>
      <w:bookmarkEnd w:id="237"/>
    </w:p>
    <w:p w:rsidR="00300522" w:rsidRPr="00F103C9" w:rsidRDefault="00300522" w:rsidP="00300522">
      <w:pPr>
        <w:pStyle w:val="subsection"/>
      </w:pPr>
      <w:r w:rsidRPr="00F103C9">
        <w:tab/>
      </w:r>
      <w:r w:rsidRPr="00F103C9">
        <w:tab/>
        <w:t xml:space="preserve">A supply of </w:t>
      </w:r>
      <w:r w:rsidR="00F103C9" w:rsidRPr="00F103C9">
        <w:rPr>
          <w:position w:val="6"/>
          <w:sz w:val="16"/>
          <w:szCs w:val="16"/>
        </w:rPr>
        <w:t>*</w:t>
      </w:r>
      <w:r w:rsidRPr="00F103C9">
        <w:t xml:space="preserve">food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ActHead5"/>
      </w:pPr>
      <w:bookmarkStart w:id="238" w:name="_Toc498001278"/>
      <w:r w:rsidRPr="00F103C9">
        <w:rPr>
          <w:rStyle w:val="CharSectno"/>
        </w:rPr>
        <w:t>38</w:t>
      </w:r>
      <w:r w:rsidR="00F103C9" w:rsidRPr="00F103C9">
        <w:rPr>
          <w:rStyle w:val="CharSectno"/>
        </w:rPr>
        <w:noBreakHyphen/>
      </w:r>
      <w:r w:rsidRPr="00F103C9">
        <w:rPr>
          <w:rStyle w:val="CharSectno"/>
        </w:rPr>
        <w:t>3</w:t>
      </w:r>
      <w:r w:rsidRPr="00F103C9">
        <w:t xml:space="preserve">  Food that is not GST</w:t>
      </w:r>
      <w:r w:rsidR="00F103C9">
        <w:noBreakHyphen/>
      </w:r>
      <w:r w:rsidRPr="00F103C9">
        <w:t>free</w:t>
      </w:r>
      <w:bookmarkEnd w:id="238"/>
    </w:p>
    <w:p w:rsidR="00300522" w:rsidRPr="00F103C9" w:rsidRDefault="00300522" w:rsidP="00300522">
      <w:pPr>
        <w:pStyle w:val="subsection"/>
      </w:pPr>
      <w:r w:rsidRPr="00F103C9">
        <w:tab/>
        <w:t>(1)</w:t>
      </w:r>
      <w:r w:rsidRPr="00F103C9">
        <w:tab/>
        <w:t>A supply is not GST</w:t>
      </w:r>
      <w:r w:rsidR="00F103C9">
        <w:noBreakHyphen/>
      </w:r>
      <w:r w:rsidRPr="00F103C9">
        <w:t>free under section</w:t>
      </w:r>
      <w:r w:rsidR="00F103C9">
        <w:t> </w:t>
      </w:r>
      <w:r w:rsidRPr="00F103C9">
        <w:t>38</w:t>
      </w:r>
      <w:r w:rsidR="00F103C9">
        <w:noBreakHyphen/>
      </w:r>
      <w:r w:rsidRPr="00F103C9">
        <w:t>2 if it is a supply of:</w:t>
      </w:r>
    </w:p>
    <w:p w:rsidR="00300522" w:rsidRPr="00F103C9" w:rsidRDefault="00300522" w:rsidP="00300522">
      <w:pPr>
        <w:pStyle w:val="paragraph"/>
      </w:pPr>
      <w:r w:rsidRPr="00F103C9">
        <w:tab/>
        <w:t>(a)</w:t>
      </w:r>
      <w:r w:rsidRPr="00F103C9">
        <w:tab/>
      </w:r>
      <w:r w:rsidR="00F103C9" w:rsidRPr="00F103C9">
        <w:rPr>
          <w:position w:val="6"/>
          <w:sz w:val="16"/>
          <w:szCs w:val="16"/>
        </w:rPr>
        <w:t>*</w:t>
      </w:r>
      <w:r w:rsidRPr="00F103C9">
        <w:t xml:space="preserve">food for consumption on the </w:t>
      </w:r>
      <w:r w:rsidR="00F103C9" w:rsidRPr="00F103C9">
        <w:rPr>
          <w:position w:val="6"/>
          <w:sz w:val="16"/>
          <w:szCs w:val="16"/>
        </w:rPr>
        <w:t>*</w:t>
      </w:r>
      <w:r w:rsidRPr="00F103C9">
        <w:t>premises from which it is supplied; or</w:t>
      </w:r>
    </w:p>
    <w:p w:rsidR="00300522" w:rsidRPr="00F103C9" w:rsidRDefault="00300522" w:rsidP="00300522">
      <w:pPr>
        <w:pStyle w:val="paragraph"/>
      </w:pPr>
      <w:r w:rsidRPr="00F103C9">
        <w:tab/>
        <w:t>(b)</w:t>
      </w:r>
      <w:r w:rsidRPr="00F103C9">
        <w:tab/>
        <w:t>hot food for consumption away from those premises; or</w:t>
      </w:r>
    </w:p>
    <w:p w:rsidR="00300522" w:rsidRPr="00F103C9" w:rsidRDefault="00300522" w:rsidP="00300522">
      <w:pPr>
        <w:pStyle w:val="paragraph"/>
      </w:pPr>
      <w:r w:rsidRPr="00F103C9">
        <w:tab/>
        <w:t>(c)</w:t>
      </w:r>
      <w:r w:rsidRPr="00F103C9">
        <w:tab/>
        <w:t>food of a kind specified in the third column of the table in clause</w:t>
      </w:r>
      <w:r w:rsidR="00F103C9">
        <w:t> </w:t>
      </w:r>
      <w:r w:rsidRPr="00F103C9">
        <w:t>1 of Schedule</w:t>
      </w:r>
      <w:r w:rsidR="00F103C9">
        <w:t> </w:t>
      </w:r>
      <w:r w:rsidRPr="00F103C9">
        <w:t>1, or food that is a combination of one or more foods at least one of which is food of such a kind; or</w:t>
      </w:r>
    </w:p>
    <w:p w:rsidR="00300522" w:rsidRPr="00F103C9" w:rsidRDefault="00300522" w:rsidP="00300522">
      <w:pPr>
        <w:pStyle w:val="paragraph"/>
      </w:pPr>
      <w:r w:rsidRPr="00F103C9">
        <w:tab/>
        <w:t>(d)</w:t>
      </w:r>
      <w:r w:rsidRPr="00F103C9">
        <w:tab/>
        <w:t xml:space="preserve">a </w:t>
      </w:r>
      <w:r w:rsidR="00F103C9" w:rsidRPr="00F103C9">
        <w:rPr>
          <w:position w:val="6"/>
          <w:sz w:val="16"/>
          <w:szCs w:val="16"/>
        </w:rPr>
        <w:t>*</w:t>
      </w:r>
      <w:r w:rsidRPr="00F103C9">
        <w:t>beverage (or an ingredient for a beverage), other than a beverage (or ingredient) of a kind specified in the third column of the table in clause</w:t>
      </w:r>
      <w:r w:rsidR="00F103C9">
        <w:t> </w:t>
      </w:r>
      <w:r w:rsidRPr="00F103C9">
        <w:t>1 of Schedule</w:t>
      </w:r>
      <w:r w:rsidR="00F103C9">
        <w:t> </w:t>
      </w:r>
      <w:r w:rsidRPr="00F103C9">
        <w:t>2; or</w:t>
      </w:r>
    </w:p>
    <w:p w:rsidR="00300522" w:rsidRPr="00F103C9" w:rsidRDefault="00300522" w:rsidP="00300522">
      <w:pPr>
        <w:pStyle w:val="paragraph"/>
      </w:pPr>
      <w:r w:rsidRPr="00F103C9">
        <w:tab/>
        <w:t>(e)</w:t>
      </w:r>
      <w:r w:rsidRPr="00F103C9">
        <w:tab/>
        <w:t>food of a kind specified in regulations made</w:t>
      </w:r>
      <w:r w:rsidRPr="00F103C9">
        <w:rPr>
          <w:i/>
          <w:iCs/>
        </w:rPr>
        <w:t xml:space="preserve"> </w:t>
      </w:r>
      <w:r w:rsidRPr="00F103C9">
        <w:t>for the purposes of this subsection.</w:t>
      </w:r>
    </w:p>
    <w:p w:rsidR="00300522" w:rsidRPr="00F103C9" w:rsidRDefault="00300522" w:rsidP="00300522">
      <w:pPr>
        <w:pStyle w:val="subsection"/>
      </w:pPr>
      <w:r w:rsidRPr="00F103C9">
        <w:tab/>
        <w:t>(2)</w:t>
      </w:r>
      <w:r w:rsidRPr="00F103C9">
        <w:tab/>
        <w:t xml:space="preserve">However, this section does not apply to a supply of </w:t>
      </w:r>
      <w:r w:rsidR="00F103C9" w:rsidRPr="00F103C9">
        <w:rPr>
          <w:position w:val="6"/>
          <w:sz w:val="16"/>
          <w:szCs w:val="16"/>
        </w:rPr>
        <w:t>*</w:t>
      </w:r>
      <w:r w:rsidRPr="00F103C9">
        <w:t>food of a kind specified in regulations made</w:t>
      </w:r>
      <w:r w:rsidRPr="00F103C9">
        <w:rPr>
          <w:i/>
          <w:iCs/>
        </w:rPr>
        <w:t xml:space="preserve"> </w:t>
      </w:r>
      <w:r w:rsidRPr="00F103C9">
        <w:t>for the purposes of this subsection.</w:t>
      </w:r>
    </w:p>
    <w:p w:rsidR="00300522" w:rsidRPr="00F103C9" w:rsidRDefault="00300522" w:rsidP="00300522">
      <w:pPr>
        <w:pStyle w:val="subsection"/>
      </w:pPr>
      <w:r w:rsidRPr="00F103C9">
        <w:lastRenderedPageBreak/>
        <w:tab/>
        <w:t>(3)</w:t>
      </w:r>
      <w:r w:rsidRPr="00F103C9">
        <w:tab/>
        <w:t>The items in the table in clause</w:t>
      </w:r>
      <w:r w:rsidR="00F103C9">
        <w:t> </w:t>
      </w:r>
      <w:r w:rsidRPr="00F103C9">
        <w:t>1 of Schedule</w:t>
      </w:r>
      <w:r w:rsidR="00F103C9">
        <w:t> </w:t>
      </w:r>
      <w:r w:rsidRPr="00F103C9">
        <w:t>1 or 2 are to be interpreted subject to the other clauses of Schedule</w:t>
      </w:r>
      <w:r w:rsidR="00F103C9">
        <w:t> </w:t>
      </w:r>
      <w:r w:rsidRPr="00F103C9">
        <w:t>1 or 2, as the case requires.</w:t>
      </w:r>
    </w:p>
    <w:p w:rsidR="00300522" w:rsidRPr="00F103C9" w:rsidRDefault="00300522" w:rsidP="00300522">
      <w:pPr>
        <w:pStyle w:val="ActHead5"/>
      </w:pPr>
      <w:bookmarkStart w:id="239" w:name="_Toc498001279"/>
      <w:r w:rsidRPr="00F103C9">
        <w:rPr>
          <w:rStyle w:val="CharSectno"/>
        </w:rPr>
        <w:t>38</w:t>
      </w:r>
      <w:r w:rsidR="00F103C9" w:rsidRPr="00F103C9">
        <w:rPr>
          <w:rStyle w:val="CharSectno"/>
        </w:rPr>
        <w:noBreakHyphen/>
      </w:r>
      <w:r w:rsidRPr="00F103C9">
        <w:rPr>
          <w:rStyle w:val="CharSectno"/>
        </w:rPr>
        <w:t>4</w:t>
      </w:r>
      <w:r w:rsidRPr="00F103C9">
        <w:t xml:space="preserve">  Meaning of </w:t>
      </w:r>
      <w:r w:rsidRPr="00F103C9">
        <w:rPr>
          <w:i/>
          <w:iCs/>
        </w:rPr>
        <w:t>food</w:t>
      </w:r>
      <w:bookmarkEnd w:id="239"/>
    </w:p>
    <w:p w:rsidR="00300522" w:rsidRPr="00F103C9" w:rsidRDefault="00300522" w:rsidP="00300522">
      <w:pPr>
        <w:pStyle w:val="subsection"/>
      </w:pPr>
      <w:r w:rsidRPr="00F103C9">
        <w:rPr>
          <w:b/>
          <w:bCs/>
          <w:i/>
          <w:iCs/>
        </w:rPr>
        <w:tab/>
      </w:r>
      <w:r w:rsidRPr="00F103C9">
        <w:t>(1)</w:t>
      </w:r>
      <w:r w:rsidRPr="00F103C9">
        <w:rPr>
          <w:b/>
          <w:bCs/>
          <w:i/>
          <w:iCs/>
        </w:rPr>
        <w:tab/>
        <w:t>Food</w:t>
      </w:r>
      <w:r w:rsidRPr="00F103C9">
        <w:t xml:space="preserve"> means any of these, or any combination of any of these:</w:t>
      </w:r>
    </w:p>
    <w:p w:rsidR="00300522" w:rsidRPr="00F103C9" w:rsidRDefault="00300522" w:rsidP="00300522">
      <w:pPr>
        <w:pStyle w:val="paragraph"/>
      </w:pPr>
      <w:r w:rsidRPr="00F103C9">
        <w:tab/>
        <w:t>(a)</w:t>
      </w:r>
      <w:r w:rsidRPr="00F103C9">
        <w:tab/>
        <w:t>food for human consumption (whether or not requiring processing or treatment);</w:t>
      </w:r>
    </w:p>
    <w:p w:rsidR="00300522" w:rsidRPr="00F103C9" w:rsidRDefault="00300522" w:rsidP="00300522">
      <w:pPr>
        <w:pStyle w:val="paragraph"/>
      </w:pPr>
      <w:r w:rsidRPr="00F103C9">
        <w:tab/>
        <w:t>(b)</w:t>
      </w:r>
      <w:r w:rsidRPr="00F103C9">
        <w:tab/>
        <w:t>ingredients for food for human consumption;</w:t>
      </w:r>
    </w:p>
    <w:p w:rsidR="00300522" w:rsidRPr="00F103C9" w:rsidRDefault="00300522" w:rsidP="00300522">
      <w:pPr>
        <w:pStyle w:val="paragraph"/>
      </w:pPr>
      <w:r w:rsidRPr="00F103C9">
        <w:tab/>
        <w:t>(c)</w:t>
      </w:r>
      <w:r w:rsidRPr="00F103C9">
        <w:tab/>
      </w:r>
      <w:r w:rsidR="00F103C9" w:rsidRPr="00F103C9">
        <w:rPr>
          <w:position w:val="6"/>
          <w:sz w:val="16"/>
          <w:szCs w:val="16"/>
        </w:rPr>
        <w:t>*</w:t>
      </w:r>
      <w:r w:rsidRPr="00F103C9">
        <w:t>beverages for human consumption;</w:t>
      </w:r>
    </w:p>
    <w:p w:rsidR="00300522" w:rsidRPr="00F103C9" w:rsidRDefault="00300522" w:rsidP="00300522">
      <w:pPr>
        <w:pStyle w:val="paragraph"/>
      </w:pPr>
      <w:r w:rsidRPr="00F103C9">
        <w:tab/>
        <w:t>(d)</w:t>
      </w:r>
      <w:r w:rsidRPr="00F103C9">
        <w:tab/>
        <w:t>ingredients for beverages for human consumption;</w:t>
      </w:r>
    </w:p>
    <w:p w:rsidR="00300522" w:rsidRPr="00F103C9" w:rsidRDefault="00300522" w:rsidP="00300522">
      <w:pPr>
        <w:pStyle w:val="paragraph"/>
      </w:pPr>
      <w:r w:rsidRPr="00F103C9">
        <w:tab/>
        <w:t>(e)</w:t>
      </w:r>
      <w:r w:rsidRPr="00F103C9">
        <w:tab/>
        <w:t>goods to be mixed with or added to food for human consumption (including condiments, spices, seasonings, sweetening agents or flavourings);</w:t>
      </w:r>
    </w:p>
    <w:p w:rsidR="00300522" w:rsidRPr="00F103C9" w:rsidRDefault="00300522" w:rsidP="00300522">
      <w:pPr>
        <w:pStyle w:val="paragraph"/>
      </w:pPr>
      <w:r w:rsidRPr="00F103C9">
        <w:tab/>
        <w:t>(f)</w:t>
      </w:r>
      <w:r w:rsidRPr="00F103C9">
        <w:tab/>
        <w:t>fats and oils marketed for culinary purposes;</w:t>
      </w:r>
    </w:p>
    <w:p w:rsidR="00300522" w:rsidRPr="00F103C9" w:rsidRDefault="00300522" w:rsidP="00300522">
      <w:pPr>
        <w:pStyle w:val="subsection2"/>
      </w:pPr>
      <w:r w:rsidRPr="00F103C9">
        <w:t>but does not include:</w:t>
      </w:r>
    </w:p>
    <w:p w:rsidR="00300522" w:rsidRPr="00F103C9" w:rsidRDefault="00300522" w:rsidP="00300522">
      <w:pPr>
        <w:pStyle w:val="paragraph"/>
      </w:pPr>
      <w:r w:rsidRPr="00F103C9">
        <w:tab/>
        <w:t>(g)</w:t>
      </w:r>
      <w:r w:rsidRPr="00F103C9">
        <w:tab/>
        <w:t>live animals (other than crustaceans or molluscs); or</w:t>
      </w:r>
    </w:p>
    <w:p w:rsidR="00300522" w:rsidRPr="00F103C9" w:rsidRDefault="00300522" w:rsidP="00300522">
      <w:pPr>
        <w:pStyle w:val="paragraph"/>
      </w:pPr>
      <w:r w:rsidRPr="00F103C9">
        <w:tab/>
        <w:t>(ga)</w:t>
      </w:r>
      <w:r w:rsidRPr="00F103C9">
        <w:tab/>
        <w:t>unprocessed cow’s milk; or</w:t>
      </w:r>
    </w:p>
    <w:p w:rsidR="00300522" w:rsidRPr="00F103C9" w:rsidRDefault="00300522" w:rsidP="00300522">
      <w:pPr>
        <w:pStyle w:val="paragraph"/>
      </w:pPr>
      <w:r w:rsidRPr="00F103C9">
        <w:tab/>
        <w:t>(h)</w:t>
      </w:r>
      <w:r w:rsidRPr="00F103C9">
        <w:tab/>
        <w:t>any grain, cereal or sugar cane that has not been subject to any process or treatment resulting in an alteration of its form, nature or condition; or</w:t>
      </w:r>
    </w:p>
    <w:p w:rsidR="00300522" w:rsidRPr="00F103C9" w:rsidRDefault="00300522" w:rsidP="00300522">
      <w:pPr>
        <w:pStyle w:val="paragraph"/>
      </w:pPr>
      <w:r w:rsidRPr="00F103C9">
        <w:tab/>
        <w:t>(i)</w:t>
      </w:r>
      <w:r w:rsidRPr="00F103C9">
        <w:tab/>
        <w:t>plants under cultivation that can be consumed (without being subject to further process or treatment) as food for human consumption.</w:t>
      </w:r>
    </w:p>
    <w:p w:rsidR="00300522" w:rsidRPr="00F103C9" w:rsidRDefault="00300522" w:rsidP="00300522">
      <w:pPr>
        <w:pStyle w:val="subsection"/>
      </w:pPr>
      <w:r w:rsidRPr="00F103C9">
        <w:tab/>
        <w:t>(2)</w:t>
      </w:r>
      <w:r w:rsidRPr="00F103C9">
        <w:tab/>
      </w:r>
      <w:r w:rsidRPr="00F103C9">
        <w:rPr>
          <w:b/>
          <w:bCs/>
          <w:i/>
          <w:iCs/>
        </w:rPr>
        <w:t>Beverage</w:t>
      </w:r>
      <w:r w:rsidRPr="00F103C9">
        <w:t xml:space="preserve"> includes water.</w:t>
      </w:r>
    </w:p>
    <w:p w:rsidR="00300522" w:rsidRPr="00F103C9" w:rsidRDefault="00300522" w:rsidP="00300522">
      <w:pPr>
        <w:pStyle w:val="ActHead5"/>
      </w:pPr>
      <w:bookmarkStart w:id="240" w:name="_Toc498001280"/>
      <w:r w:rsidRPr="00F103C9">
        <w:rPr>
          <w:rStyle w:val="CharSectno"/>
        </w:rPr>
        <w:t>38</w:t>
      </w:r>
      <w:r w:rsidR="00F103C9" w:rsidRPr="00F103C9">
        <w:rPr>
          <w:rStyle w:val="CharSectno"/>
        </w:rPr>
        <w:noBreakHyphen/>
      </w:r>
      <w:r w:rsidRPr="00F103C9">
        <w:rPr>
          <w:rStyle w:val="CharSectno"/>
        </w:rPr>
        <w:t>5</w:t>
      </w:r>
      <w:r w:rsidRPr="00F103C9">
        <w:t xml:space="preserve">  Premises used in supplying food</w:t>
      </w:r>
      <w:bookmarkEnd w:id="240"/>
    </w:p>
    <w:p w:rsidR="00300522" w:rsidRPr="00F103C9" w:rsidRDefault="00300522" w:rsidP="00300522">
      <w:pPr>
        <w:pStyle w:val="subsection"/>
      </w:pPr>
      <w:r w:rsidRPr="00F103C9">
        <w:rPr>
          <w:b/>
          <w:bCs/>
          <w:i/>
          <w:iCs/>
        </w:rPr>
        <w:tab/>
      </w:r>
      <w:r w:rsidRPr="00F103C9">
        <w:rPr>
          <w:b/>
          <w:bCs/>
          <w:i/>
          <w:iCs/>
        </w:rPr>
        <w:tab/>
        <w:t>Premises</w:t>
      </w:r>
      <w:r w:rsidRPr="00F103C9">
        <w:t xml:space="preserve">, in relation to a supply of </w:t>
      </w:r>
      <w:r w:rsidR="00F103C9" w:rsidRPr="00F103C9">
        <w:rPr>
          <w:position w:val="6"/>
          <w:sz w:val="16"/>
          <w:szCs w:val="16"/>
        </w:rPr>
        <w:t>*</w:t>
      </w:r>
      <w:r w:rsidRPr="00F103C9">
        <w:t>food, includes:</w:t>
      </w:r>
    </w:p>
    <w:p w:rsidR="00300522" w:rsidRPr="00F103C9" w:rsidRDefault="00300522" w:rsidP="00300522">
      <w:pPr>
        <w:pStyle w:val="paragraph"/>
      </w:pPr>
      <w:r w:rsidRPr="00F103C9">
        <w:tab/>
        <w:t>(a)</w:t>
      </w:r>
      <w:r w:rsidRPr="00F103C9">
        <w:tab/>
        <w:t>the place where the supply takes place; or</w:t>
      </w:r>
    </w:p>
    <w:p w:rsidR="00300522" w:rsidRPr="00F103C9" w:rsidRDefault="00300522" w:rsidP="00300522">
      <w:pPr>
        <w:pStyle w:val="paragraph"/>
      </w:pPr>
      <w:r w:rsidRPr="00F103C9">
        <w:tab/>
        <w:t>(b)</w:t>
      </w:r>
      <w:r w:rsidRPr="00F103C9">
        <w:tab/>
        <w:t>the grounds surrounding a cafe or public house, or other outlet for the supply; or</w:t>
      </w:r>
    </w:p>
    <w:p w:rsidR="00300522" w:rsidRPr="00F103C9" w:rsidRDefault="00300522" w:rsidP="00300522">
      <w:pPr>
        <w:pStyle w:val="paragraph"/>
      </w:pPr>
      <w:r w:rsidRPr="00F103C9">
        <w:lastRenderedPageBreak/>
        <w:tab/>
        <w:t>(c)</w:t>
      </w:r>
      <w:r w:rsidRPr="00F103C9">
        <w:tab/>
        <w:t>the whole of any enclosed space such as a football ground, garden, showground, amusement park or similar area where there is a clear boundary or limit;</w:t>
      </w:r>
    </w:p>
    <w:p w:rsidR="00300522" w:rsidRPr="00F103C9" w:rsidRDefault="00300522" w:rsidP="00300522">
      <w:pPr>
        <w:pStyle w:val="subsection2"/>
      </w:pPr>
      <w:r w:rsidRPr="00F103C9">
        <w:t>but does not include any part of a public thoroughfare unless it is an area designated for use in connection with supplies of food from an outlet for the supply of food.</w:t>
      </w:r>
    </w:p>
    <w:p w:rsidR="00300522" w:rsidRPr="00F103C9" w:rsidRDefault="00300522" w:rsidP="00300522">
      <w:pPr>
        <w:pStyle w:val="ActHead5"/>
      </w:pPr>
      <w:bookmarkStart w:id="241" w:name="_Toc498001281"/>
      <w:r w:rsidRPr="00F103C9">
        <w:rPr>
          <w:rStyle w:val="CharSectno"/>
        </w:rPr>
        <w:t>38</w:t>
      </w:r>
      <w:r w:rsidR="00F103C9" w:rsidRPr="00F103C9">
        <w:rPr>
          <w:rStyle w:val="CharSectno"/>
        </w:rPr>
        <w:noBreakHyphen/>
      </w:r>
      <w:r w:rsidRPr="00F103C9">
        <w:rPr>
          <w:rStyle w:val="CharSectno"/>
        </w:rPr>
        <w:t>6</w:t>
      </w:r>
      <w:r w:rsidRPr="00F103C9">
        <w:t xml:space="preserve">  Packaging of food</w:t>
      </w:r>
      <w:bookmarkEnd w:id="241"/>
    </w:p>
    <w:p w:rsidR="00300522" w:rsidRPr="00F103C9" w:rsidRDefault="00300522" w:rsidP="00300522">
      <w:pPr>
        <w:pStyle w:val="subsection"/>
      </w:pPr>
      <w:r w:rsidRPr="00F103C9">
        <w:tab/>
        <w:t>(1)</w:t>
      </w:r>
      <w:r w:rsidRPr="00F103C9">
        <w:tab/>
        <w:t xml:space="preserve">A supply of the packaging in which </w:t>
      </w:r>
      <w:r w:rsidR="00F103C9" w:rsidRPr="00F103C9">
        <w:rPr>
          <w:position w:val="6"/>
          <w:sz w:val="16"/>
          <w:szCs w:val="16"/>
        </w:rPr>
        <w:t>*</w:t>
      </w:r>
      <w:r w:rsidRPr="00F103C9">
        <w:t xml:space="preserve">food is supplied is </w:t>
      </w:r>
      <w:r w:rsidRPr="00F103C9">
        <w:rPr>
          <w:b/>
          <w:bCs/>
          <w:i/>
          <w:iCs/>
        </w:rPr>
        <w:t>GST</w:t>
      </w:r>
      <w:r w:rsidR="00F103C9">
        <w:rPr>
          <w:b/>
          <w:bCs/>
          <w:i/>
          <w:iCs/>
        </w:rPr>
        <w:noBreakHyphen/>
      </w:r>
      <w:r w:rsidRPr="00F103C9">
        <w:rPr>
          <w:b/>
          <w:bCs/>
          <w:i/>
          <w:iCs/>
        </w:rPr>
        <w:t>free</w:t>
      </w:r>
      <w:r w:rsidRPr="00F103C9">
        <w:t xml:space="preserve"> if the supply of the food is GST</w:t>
      </w:r>
      <w:r w:rsidR="00F103C9">
        <w:noBreakHyphen/>
      </w:r>
      <w:r w:rsidRPr="00F103C9">
        <w:t>free.</w:t>
      </w:r>
    </w:p>
    <w:p w:rsidR="00300522" w:rsidRPr="00F103C9" w:rsidRDefault="00300522" w:rsidP="00300522">
      <w:pPr>
        <w:pStyle w:val="subsection"/>
      </w:pPr>
      <w:r w:rsidRPr="00F103C9">
        <w:tab/>
        <w:t>(2)</w:t>
      </w:r>
      <w:r w:rsidRPr="00F103C9">
        <w:tab/>
        <w:t>However, the supply of the packaging is GST</w:t>
      </w:r>
      <w:r w:rsidR="00F103C9">
        <w:noBreakHyphen/>
      </w:r>
      <w:r w:rsidRPr="00F103C9">
        <w:t>free under this section only to the extent that the packaging:</w:t>
      </w:r>
    </w:p>
    <w:p w:rsidR="00300522" w:rsidRPr="00F103C9" w:rsidRDefault="00300522" w:rsidP="00300522">
      <w:pPr>
        <w:pStyle w:val="paragraph"/>
      </w:pPr>
      <w:r w:rsidRPr="00F103C9">
        <w:tab/>
        <w:t>(a)</w:t>
      </w:r>
      <w:r w:rsidRPr="00F103C9">
        <w:tab/>
        <w:t>is necessary for the supply of the food; and</w:t>
      </w:r>
    </w:p>
    <w:p w:rsidR="00300522" w:rsidRPr="00F103C9" w:rsidRDefault="00300522" w:rsidP="00300522">
      <w:pPr>
        <w:pStyle w:val="paragraph"/>
      </w:pPr>
      <w:r w:rsidRPr="00F103C9">
        <w:tab/>
        <w:t>(b)</w:t>
      </w:r>
      <w:r w:rsidRPr="00F103C9">
        <w:tab/>
        <w:t>is packaging of a kind in which food of that kind is normally supplied.</w:t>
      </w:r>
    </w:p>
    <w:p w:rsidR="00300522" w:rsidRPr="00F103C9" w:rsidRDefault="00300522" w:rsidP="00300522">
      <w:pPr>
        <w:pStyle w:val="ActHead4"/>
      </w:pPr>
      <w:bookmarkStart w:id="242" w:name="_Toc498001282"/>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B</w:t>
      </w:r>
      <w:r w:rsidRPr="00F103C9">
        <w:t>—</w:t>
      </w:r>
      <w:r w:rsidRPr="00F103C9">
        <w:rPr>
          <w:rStyle w:val="CharSubdText"/>
        </w:rPr>
        <w:t>Health</w:t>
      </w:r>
      <w:bookmarkEnd w:id="242"/>
    </w:p>
    <w:p w:rsidR="00300522" w:rsidRPr="00F103C9" w:rsidRDefault="00300522" w:rsidP="00300522">
      <w:pPr>
        <w:pStyle w:val="ActHead5"/>
      </w:pPr>
      <w:bookmarkStart w:id="243" w:name="_Toc498001283"/>
      <w:r w:rsidRPr="00F103C9">
        <w:rPr>
          <w:rStyle w:val="CharSectno"/>
        </w:rPr>
        <w:t>38</w:t>
      </w:r>
      <w:r w:rsidR="00F103C9" w:rsidRPr="00F103C9">
        <w:rPr>
          <w:rStyle w:val="CharSectno"/>
        </w:rPr>
        <w:noBreakHyphen/>
      </w:r>
      <w:r w:rsidRPr="00F103C9">
        <w:rPr>
          <w:rStyle w:val="CharSectno"/>
        </w:rPr>
        <w:t>7</w:t>
      </w:r>
      <w:r w:rsidRPr="00F103C9">
        <w:t xml:space="preserve">  Medical services</w:t>
      </w:r>
      <w:bookmarkEnd w:id="243"/>
    </w:p>
    <w:p w:rsidR="00300522" w:rsidRPr="00F103C9" w:rsidRDefault="00300522" w:rsidP="00300522">
      <w:pPr>
        <w:pStyle w:val="subsection"/>
      </w:pPr>
      <w:r w:rsidRPr="00F103C9">
        <w:tab/>
        <w:t>(1)</w:t>
      </w:r>
      <w:r w:rsidRPr="00F103C9">
        <w:tab/>
        <w:t xml:space="preserve">A supply of a </w:t>
      </w:r>
      <w:r w:rsidR="00F103C9" w:rsidRPr="00F103C9">
        <w:rPr>
          <w:position w:val="6"/>
          <w:sz w:val="16"/>
          <w:szCs w:val="16"/>
        </w:rPr>
        <w:t>*</w:t>
      </w:r>
      <w:r w:rsidRPr="00F103C9">
        <w:t xml:space="preserve">medical service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subsection"/>
      </w:pPr>
      <w:r w:rsidRPr="00F103C9">
        <w:tab/>
        <w:t>(2)</w:t>
      </w:r>
      <w:r w:rsidRPr="00F103C9">
        <w:tab/>
        <w:t xml:space="preserve">However, a supply of a </w:t>
      </w:r>
      <w:r w:rsidR="00F103C9" w:rsidRPr="00F103C9">
        <w:rPr>
          <w:position w:val="6"/>
          <w:sz w:val="16"/>
          <w:szCs w:val="16"/>
        </w:rPr>
        <w:t>*</w:t>
      </w:r>
      <w:r w:rsidRPr="00F103C9">
        <w:t xml:space="preserve">medical service is </w:t>
      </w:r>
      <w:r w:rsidRPr="00F103C9">
        <w:rPr>
          <w:i/>
          <w:iCs/>
        </w:rPr>
        <w:t>not</w:t>
      </w:r>
      <w:r w:rsidRPr="00F103C9">
        <w:t xml:space="preserve"> GST</w:t>
      </w:r>
      <w:r w:rsidR="00F103C9">
        <w:noBreakHyphen/>
      </w:r>
      <w:r w:rsidRPr="00F103C9">
        <w:t xml:space="preserve">free under </w:t>
      </w:r>
      <w:r w:rsidR="00F103C9">
        <w:t>subsection (</w:t>
      </w:r>
      <w:r w:rsidRPr="00F103C9">
        <w:t>1) if:</w:t>
      </w:r>
    </w:p>
    <w:p w:rsidR="00300522" w:rsidRPr="00F103C9" w:rsidRDefault="00300522" w:rsidP="00300522">
      <w:pPr>
        <w:pStyle w:val="paragraph"/>
      </w:pPr>
      <w:r w:rsidRPr="00F103C9">
        <w:tab/>
        <w:t>(a)</w:t>
      </w:r>
      <w:r w:rsidRPr="00F103C9">
        <w:tab/>
        <w:t xml:space="preserve">it is a supply of a </w:t>
      </w:r>
      <w:r w:rsidR="00F103C9" w:rsidRPr="00F103C9">
        <w:rPr>
          <w:position w:val="6"/>
          <w:sz w:val="16"/>
          <w:szCs w:val="16"/>
        </w:rPr>
        <w:t>*</w:t>
      </w:r>
      <w:r w:rsidRPr="00F103C9">
        <w:t>professional service rendered in prescribed circumstances within the meaning of regulation</w:t>
      </w:r>
      <w:r w:rsidR="00F103C9">
        <w:t> </w:t>
      </w:r>
      <w:r w:rsidRPr="00F103C9">
        <w:t xml:space="preserve">14 of the Health Insurance Regulations made under the </w:t>
      </w:r>
      <w:r w:rsidRPr="00F103C9">
        <w:rPr>
          <w:i/>
          <w:iCs/>
        </w:rPr>
        <w:t>Health Insurance Act 1973</w:t>
      </w:r>
      <w:r w:rsidRPr="00F103C9">
        <w:t xml:space="preserve"> (other than the prescribed circumstances set out in regulations</w:t>
      </w:r>
      <w:r w:rsidR="00F103C9">
        <w:t> </w:t>
      </w:r>
      <w:r w:rsidRPr="00F103C9">
        <w:t>14(2)(ea), (f) and (g)); or</w:t>
      </w:r>
    </w:p>
    <w:p w:rsidR="00300522" w:rsidRPr="00F103C9" w:rsidRDefault="00300522" w:rsidP="00300522">
      <w:pPr>
        <w:pStyle w:val="paragraph"/>
      </w:pPr>
      <w:r w:rsidRPr="00F103C9">
        <w:tab/>
        <w:t>(b)</w:t>
      </w:r>
      <w:r w:rsidRPr="00F103C9">
        <w:tab/>
        <w:t xml:space="preserve">it is rendered for cosmetic reasons and is not a </w:t>
      </w:r>
      <w:r w:rsidR="00F103C9" w:rsidRPr="00F103C9">
        <w:rPr>
          <w:position w:val="6"/>
          <w:sz w:val="16"/>
          <w:szCs w:val="16"/>
        </w:rPr>
        <w:t>*</w:t>
      </w:r>
      <w:r w:rsidRPr="00F103C9">
        <w:t>professional service for which medicare benefit is payable under Part</w:t>
      </w:r>
      <w:r w:rsidR="00EF3F7B" w:rsidRPr="00F103C9">
        <w:t> </w:t>
      </w:r>
      <w:r w:rsidRPr="00F103C9">
        <w:t xml:space="preserve">II of the </w:t>
      </w:r>
      <w:r w:rsidRPr="00F103C9">
        <w:rPr>
          <w:i/>
          <w:iCs/>
        </w:rPr>
        <w:t>Health Insurance Act 1973</w:t>
      </w:r>
      <w:r w:rsidRPr="00F103C9">
        <w:t>.</w:t>
      </w:r>
    </w:p>
    <w:p w:rsidR="00300522" w:rsidRPr="00F103C9" w:rsidRDefault="00300522" w:rsidP="00300522">
      <w:pPr>
        <w:pStyle w:val="subsection"/>
      </w:pPr>
      <w:r w:rsidRPr="00F103C9">
        <w:tab/>
        <w:t>(3)</w:t>
      </w:r>
      <w:r w:rsidRPr="00F103C9">
        <w:tab/>
        <w:t xml:space="preserve">A supply of goods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lastRenderedPageBreak/>
        <w:tab/>
        <w:t>(a)</w:t>
      </w:r>
      <w:r w:rsidRPr="00F103C9">
        <w:tab/>
        <w:t xml:space="preserve">it is made to an individual in the course of supplying to him or her a </w:t>
      </w:r>
      <w:r w:rsidR="00F103C9" w:rsidRPr="00F103C9">
        <w:rPr>
          <w:position w:val="6"/>
          <w:sz w:val="16"/>
          <w:szCs w:val="16"/>
        </w:rPr>
        <w:t>*</w:t>
      </w:r>
      <w:r w:rsidRPr="00F103C9">
        <w:t>medical service the supply of which is GST</w:t>
      </w:r>
      <w:r w:rsidR="00F103C9">
        <w:noBreakHyphen/>
      </w:r>
      <w:r w:rsidRPr="00F103C9">
        <w:t>free; and</w:t>
      </w:r>
    </w:p>
    <w:p w:rsidR="00300522" w:rsidRPr="00F103C9" w:rsidRDefault="00300522" w:rsidP="00300522">
      <w:pPr>
        <w:pStyle w:val="paragraph"/>
      </w:pPr>
      <w:r w:rsidRPr="00F103C9">
        <w:tab/>
        <w:t>(b)</w:t>
      </w:r>
      <w:r w:rsidRPr="00F103C9">
        <w:tab/>
        <w:t>it is made at the premises at which the medical service is supplied.</w:t>
      </w:r>
    </w:p>
    <w:p w:rsidR="00300522" w:rsidRPr="00F103C9" w:rsidRDefault="00300522" w:rsidP="00300522">
      <w:pPr>
        <w:pStyle w:val="ActHead5"/>
      </w:pPr>
      <w:bookmarkStart w:id="244" w:name="_Toc498001284"/>
      <w:r w:rsidRPr="00F103C9">
        <w:rPr>
          <w:rStyle w:val="CharSectno"/>
        </w:rPr>
        <w:t>38</w:t>
      </w:r>
      <w:r w:rsidR="00F103C9" w:rsidRPr="00F103C9">
        <w:rPr>
          <w:rStyle w:val="CharSectno"/>
        </w:rPr>
        <w:noBreakHyphen/>
      </w:r>
      <w:r w:rsidRPr="00F103C9">
        <w:rPr>
          <w:rStyle w:val="CharSectno"/>
        </w:rPr>
        <w:t>10</w:t>
      </w:r>
      <w:r w:rsidRPr="00F103C9">
        <w:t xml:space="preserve">  Other health services</w:t>
      </w:r>
      <w:bookmarkEnd w:id="244"/>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a service of a kind specified in the table in this subsection, or of a kind specified in the regulations; and</w:t>
      </w:r>
    </w:p>
    <w:p w:rsidR="00300522" w:rsidRPr="00F103C9" w:rsidRDefault="00300522" w:rsidP="00300522">
      <w:pPr>
        <w:pStyle w:val="paragraph"/>
      </w:pPr>
      <w:r w:rsidRPr="00F103C9">
        <w:tab/>
        <w:t>(b)</w:t>
      </w:r>
      <w:r w:rsidRPr="00F103C9">
        <w:tab/>
        <w:t xml:space="preserve">the supplier is a </w:t>
      </w:r>
      <w:r w:rsidR="00F103C9" w:rsidRPr="00F103C9">
        <w:rPr>
          <w:position w:val="6"/>
          <w:sz w:val="16"/>
          <w:szCs w:val="16"/>
        </w:rPr>
        <w:t>*</w:t>
      </w:r>
      <w:r w:rsidRPr="00F103C9">
        <w:t>recognised professional in relation to the supply of services of that kind; and</w:t>
      </w:r>
    </w:p>
    <w:p w:rsidR="00300522" w:rsidRPr="00F103C9" w:rsidRDefault="00300522" w:rsidP="00300522">
      <w:pPr>
        <w:pStyle w:val="paragraph"/>
      </w:pPr>
      <w:r w:rsidRPr="00F103C9">
        <w:tab/>
        <w:t>(c)</w:t>
      </w:r>
      <w:r w:rsidRPr="00F103C9">
        <w:tab/>
        <w:t xml:space="preserve">the supply would generally be accepted, in the profession associated with supplying services of that kind, as being necessary for the appropriate treatment of the </w:t>
      </w:r>
      <w:r w:rsidR="00F103C9" w:rsidRPr="00F103C9">
        <w:rPr>
          <w:position w:val="6"/>
          <w:sz w:val="16"/>
          <w:szCs w:val="16"/>
        </w:rPr>
        <w:t>*</w:t>
      </w:r>
      <w:r w:rsidRPr="00F103C9">
        <w:t>recipient of the supply.</w:t>
      </w:r>
    </w:p>
    <w:p w:rsidR="00A53099" w:rsidRPr="00F103C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F103C9" w:rsidTr="00A53099">
        <w:trPr>
          <w:tblHeader/>
        </w:trPr>
        <w:tc>
          <w:tcPr>
            <w:tcW w:w="4395" w:type="dxa"/>
            <w:gridSpan w:val="2"/>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Health services</w:t>
            </w:r>
          </w:p>
        </w:tc>
      </w:tr>
      <w:tr w:rsidR="00300522" w:rsidRPr="00F103C9" w:rsidTr="00A53099">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686"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Service</w:t>
            </w:r>
          </w:p>
        </w:tc>
      </w:tr>
      <w:tr w:rsidR="00300522" w:rsidRPr="00F103C9" w:rsidTr="00A53099">
        <w:tc>
          <w:tcPr>
            <w:tcW w:w="709" w:type="dxa"/>
            <w:tcBorders>
              <w:top w:val="single" w:sz="12" w:space="0" w:color="auto"/>
            </w:tcBorders>
            <w:shd w:val="clear" w:color="auto" w:fill="auto"/>
          </w:tcPr>
          <w:p w:rsidR="00300522" w:rsidRPr="00F103C9" w:rsidRDefault="00300522" w:rsidP="00300522">
            <w:pPr>
              <w:pStyle w:val="Tabletext"/>
            </w:pPr>
            <w:r w:rsidRPr="00F103C9">
              <w:t>1</w:t>
            </w:r>
          </w:p>
        </w:tc>
        <w:tc>
          <w:tcPr>
            <w:tcW w:w="3686" w:type="dxa"/>
            <w:tcBorders>
              <w:top w:val="single" w:sz="12" w:space="0" w:color="auto"/>
            </w:tcBorders>
            <w:shd w:val="clear" w:color="auto" w:fill="auto"/>
          </w:tcPr>
          <w:p w:rsidR="00300522" w:rsidRPr="00F103C9" w:rsidRDefault="00300522" w:rsidP="00300522">
            <w:pPr>
              <w:pStyle w:val="Tabletext"/>
            </w:pPr>
            <w:r w:rsidRPr="00F103C9">
              <w:t>Aboriginal or Torres Strait Islander health</w:t>
            </w:r>
          </w:p>
        </w:tc>
      </w:tr>
      <w:tr w:rsidR="00300522" w:rsidRPr="00F103C9" w:rsidTr="00A53099">
        <w:tc>
          <w:tcPr>
            <w:tcW w:w="709" w:type="dxa"/>
            <w:shd w:val="clear" w:color="auto" w:fill="auto"/>
          </w:tcPr>
          <w:p w:rsidR="00300522" w:rsidRPr="00F103C9" w:rsidRDefault="00300522" w:rsidP="00300522">
            <w:pPr>
              <w:pStyle w:val="Tabletext"/>
            </w:pPr>
            <w:r w:rsidRPr="00F103C9">
              <w:t>2</w:t>
            </w:r>
          </w:p>
        </w:tc>
        <w:tc>
          <w:tcPr>
            <w:tcW w:w="3686" w:type="dxa"/>
            <w:shd w:val="clear" w:color="auto" w:fill="auto"/>
          </w:tcPr>
          <w:p w:rsidR="00300522" w:rsidRPr="00F103C9" w:rsidRDefault="00300522" w:rsidP="00300522">
            <w:pPr>
              <w:pStyle w:val="Tabletext"/>
            </w:pPr>
            <w:r w:rsidRPr="00F103C9">
              <w:t>Acupuncture</w:t>
            </w:r>
          </w:p>
        </w:tc>
      </w:tr>
      <w:tr w:rsidR="00300522" w:rsidRPr="00F103C9" w:rsidTr="00A53099">
        <w:tc>
          <w:tcPr>
            <w:tcW w:w="709" w:type="dxa"/>
            <w:shd w:val="clear" w:color="auto" w:fill="auto"/>
          </w:tcPr>
          <w:p w:rsidR="00300522" w:rsidRPr="00F103C9" w:rsidRDefault="00300522" w:rsidP="00300522">
            <w:pPr>
              <w:pStyle w:val="Tabletext"/>
            </w:pPr>
            <w:r w:rsidRPr="00F103C9">
              <w:t>3</w:t>
            </w:r>
          </w:p>
        </w:tc>
        <w:tc>
          <w:tcPr>
            <w:tcW w:w="3686" w:type="dxa"/>
            <w:shd w:val="clear" w:color="auto" w:fill="auto"/>
          </w:tcPr>
          <w:p w:rsidR="00300522" w:rsidRPr="00F103C9" w:rsidRDefault="00300522" w:rsidP="00300522">
            <w:pPr>
              <w:pStyle w:val="Tabletext"/>
            </w:pPr>
            <w:r w:rsidRPr="00F103C9">
              <w:t>Audiology, audiometry</w:t>
            </w:r>
          </w:p>
        </w:tc>
      </w:tr>
      <w:tr w:rsidR="00300522" w:rsidRPr="00F103C9" w:rsidTr="00A53099">
        <w:tc>
          <w:tcPr>
            <w:tcW w:w="709" w:type="dxa"/>
            <w:shd w:val="clear" w:color="auto" w:fill="auto"/>
          </w:tcPr>
          <w:p w:rsidR="00300522" w:rsidRPr="00F103C9" w:rsidRDefault="00300522" w:rsidP="00300522">
            <w:pPr>
              <w:pStyle w:val="Tabletext"/>
            </w:pPr>
            <w:r w:rsidRPr="00F103C9">
              <w:t>4</w:t>
            </w:r>
          </w:p>
        </w:tc>
        <w:tc>
          <w:tcPr>
            <w:tcW w:w="3686" w:type="dxa"/>
            <w:shd w:val="clear" w:color="auto" w:fill="auto"/>
          </w:tcPr>
          <w:p w:rsidR="00300522" w:rsidRPr="00F103C9" w:rsidRDefault="00300522" w:rsidP="00300522">
            <w:pPr>
              <w:pStyle w:val="Tabletext"/>
            </w:pPr>
            <w:r w:rsidRPr="00F103C9">
              <w:t>Chiropody</w:t>
            </w:r>
          </w:p>
        </w:tc>
      </w:tr>
      <w:tr w:rsidR="00300522" w:rsidRPr="00F103C9" w:rsidTr="00A53099">
        <w:tc>
          <w:tcPr>
            <w:tcW w:w="709" w:type="dxa"/>
            <w:shd w:val="clear" w:color="auto" w:fill="auto"/>
          </w:tcPr>
          <w:p w:rsidR="00300522" w:rsidRPr="00F103C9" w:rsidRDefault="00300522" w:rsidP="00300522">
            <w:pPr>
              <w:pStyle w:val="Tabletext"/>
            </w:pPr>
            <w:r w:rsidRPr="00F103C9">
              <w:t>5</w:t>
            </w:r>
          </w:p>
        </w:tc>
        <w:tc>
          <w:tcPr>
            <w:tcW w:w="3686" w:type="dxa"/>
            <w:shd w:val="clear" w:color="auto" w:fill="auto"/>
          </w:tcPr>
          <w:p w:rsidR="00300522" w:rsidRPr="00F103C9" w:rsidRDefault="00300522" w:rsidP="00300522">
            <w:pPr>
              <w:pStyle w:val="Tabletext"/>
            </w:pPr>
            <w:r w:rsidRPr="00F103C9">
              <w:t>Chiropractic</w:t>
            </w:r>
          </w:p>
        </w:tc>
      </w:tr>
      <w:tr w:rsidR="00300522" w:rsidRPr="00F103C9" w:rsidTr="00A53099">
        <w:tc>
          <w:tcPr>
            <w:tcW w:w="709" w:type="dxa"/>
            <w:shd w:val="clear" w:color="auto" w:fill="auto"/>
          </w:tcPr>
          <w:p w:rsidR="00300522" w:rsidRPr="00F103C9" w:rsidRDefault="00300522" w:rsidP="00300522">
            <w:pPr>
              <w:pStyle w:val="Tabletext"/>
            </w:pPr>
            <w:r w:rsidRPr="00F103C9">
              <w:t>6</w:t>
            </w:r>
          </w:p>
        </w:tc>
        <w:tc>
          <w:tcPr>
            <w:tcW w:w="3686" w:type="dxa"/>
            <w:shd w:val="clear" w:color="auto" w:fill="auto"/>
          </w:tcPr>
          <w:p w:rsidR="00300522" w:rsidRPr="00F103C9" w:rsidRDefault="00300522" w:rsidP="00300522">
            <w:pPr>
              <w:pStyle w:val="Tabletext"/>
            </w:pPr>
            <w:r w:rsidRPr="00F103C9">
              <w:t>Dental</w:t>
            </w:r>
          </w:p>
        </w:tc>
      </w:tr>
      <w:tr w:rsidR="00300522" w:rsidRPr="00F103C9" w:rsidTr="00A53099">
        <w:tc>
          <w:tcPr>
            <w:tcW w:w="709" w:type="dxa"/>
            <w:shd w:val="clear" w:color="auto" w:fill="auto"/>
          </w:tcPr>
          <w:p w:rsidR="00300522" w:rsidRPr="00F103C9" w:rsidRDefault="00300522" w:rsidP="00300522">
            <w:pPr>
              <w:pStyle w:val="Tabletext"/>
            </w:pPr>
            <w:r w:rsidRPr="00F103C9">
              <w:t>7</w:t>
            </w:r>
          </w:p>
        </w:tc>
        <w:tc>
          <w:tcPr>
            <w:tcW w:w="3686" w:type="dxa"/>
            <w:shd w:val="clear" w:color="auto" w:fill="auto"/>
          </w:tcPr>
          <w:p w:rsidR="00300522" w:rsidRPr="00F103C9" w:rsidRDefault="00300522" w:rsidP="00300522">
            <w:pPr>
              <w:pStyle w:val="Tabletext"/>
            </w:pPr>
            <w:r w:rsidRPr="00F103C9">
              <w:t>Dietary</w:t>
            </w:r>
          </w:p>
        </w:tc>
      </w:tr>
      <w:tr w:rsidR="00300522" w:rsidRPr="00F103C9" w:rsidTr="00A53099">
        <w:tc>
          <w:tcPr>
            <w:tcW w:w="709" w:type="dxa"/>
            <w:shd w:val="clear" w:color="auto" w:fill="auto"/>
          </w:tcPr>
          <w:p w:rsidR="00300522" w:rsidRPr="00F103C9" w:rsidRDefault="00300522" w:rsidP="00300522">
            <w:pPr>
              <w:pStyle w:val="Tabletext"/>
            </w:pPr>
            <w:r w:rsidRPr="00F103C9">
              <w:t>8</w:t>
            </w:r>
          </w:p>
        </w:tc>
        <w:tc>
          <w:tcPr>
            <w:tcW w:w="3686" w:type="dxa"/>
            <w:shd w:val="clear" w:color="auto" w:fill="auto"/>
          </w:tcPr>
          <w:p w:rsidR="00300522" w:rsidRPr="00F103C9" w:rsidRDefault="00300522" w:rsidP="00300522">
            <w:pPr>
              <w:pStyle w:val="Tabletext"/>
            </w:pPr>
            <w:r w:rsidRPr="00F103C9">
              <w:t>Herbal medicine (including traditional Chinese herbal medicine)</w:t>
            </w:r>
          </w:p>
        </w:tc>
      </w:tr>
      <w:tr w:rsidR="00300522" w:rsidRPr="00F103C9" w:rsidTr="00A53099">
        <w:tc>
          <w:tcPr>
            <w:tcW w:w="709" w:type="dxa"/>
            <w:shd w:val="clear" w:color="auto" w:fill="auto"/>
          </w:tcPr>
          <w:p w:rsidR="00300522" w:rsidRPr="00F103C9" w:rsidRDefault="00300522" w:rsidP="00300522">
            <w:pPr>
              <w:pStyle w:val="Tabletext"/>
            </w:pPr>
            <w:r w:rsidRPr="00F103C9">
              <w:t>9</w:t>
            </w:r>
          </w:p>
        </w:tc>
        <w:tc>
          <w:tcPr>
            <w:tcW w:w="3686" w:type="dxa"/>
            <w:shd w:val="clear" w:color="auto" w:fill="auto"/>
          </w:tcPr>
          <w:p w:rsidR="00300522" w:rsidRPr="00F103C9" w:rsidRDefault="00300522" w:rsidP="00300522">
            <w:pPr>
              <w:pStyle w:val="Tabletext"/>
            </w:pPr>
            <w:r w:rsidRPr="00F103C9">
              <w:t>Naturopathy</w:t>
            </w:r>
          </w:p>
        </w:tc>
      </w:tr>
      <w:tr w:rsidR="00300522" w:rsidRPr="00F103C9" w:rsidTr="00A53099">
        <w:tc>
          <w:tcPr>
            <w:tcW w:w="709" w:type="dxa"/>
            <w:shd w:val="clear" w:color="auto" w:fill="auto"/>
          </w:tcPr>
          <w:p w:rsidR="00300522" w:rsidRPr="00F103C9" w:rsidRDefault="00300522" w:rsidP="00300522">
            <w:pPr>
              <w:pStyle w:val="Tabletext"/>
            </w:pPr>
            <w:r w:rsidRPr="00F103C9">
              <w:t>10</w:t>
            </w:r>
          </w:p>
        </w:tc>
        <w:tc>
          <w:tcPr>
            <w:tcW w:w="3686" w:type="dxa"/>
            <w:shd w:val="clear" w:color="auto" w:fill="auto"/>
          </w:tcPr>
          <w:p w:rsidR="00300522" w:rsidRPr="00F103C9" w:rsidRDefault="00300522" w:rsidP="00300522">
            <w:pPr>
              <w:pStyle w:val="Tabletext"/>
            </w:pPr>
            <w:r w:rsidRPr="00F103C9">
              <w:t>Nursing</w:t>
            </w:r>
          </w:p>
        </w:tc>
      </w:tr>
      <w:tr w:rsidR="00300522" w:rsidRPr="00F103C9" w:rsidTr="00A53099">
        <w:tc>
          <w:tcPr>
            <w:tcW w:w="709" w:type="dxa"/>
            <w:shd w:val="clear" w:color="auto" w:fill="auto"/>
          </w:tcPr>
          <w:p w:rsidR="00300522" w:rsidRPr="00F103C9" w:rsidRDefault="00300522" w:rsidP="00300522">
            <w:pPr>
              <w:pStyle w:val="Tabletext"/>
            </w:pPr>
            <w:r w:rsidRPr="00F103C9">
              <w:t>11</w:t>
            </w:r>
          </w:p>
        </w:tc>
        <w:tc>
          <w:tcPr>
            <w:tcW w:w="3686" w:type="dxa"/>
            <w:shd w:val="clear" w:color="auto" w:fill="auto"/>
          </w:tcPr>
          <w:p w:rsidR="00300522" w:rsidRPr="00F103C9" w:rsidRDefault="00300522" w:rsidP="00300522">
            <w:pPr>
              <w:pStyle w:val="Tabletext"/>
            </w:pPr>
            <w:r w:rsidRPr="00F103C9">
              <w:t>Occupational therapy</w:t>
            </w:r>
          </w:p>
        </w:tc>
      </w:tr>
      <w:tr w:rsidR="00300522" w:rsidRPr="00F103C9" w:rsidTr="00A53099">
        <w:tc>
          <w:tcPr>
            <w:tcW w:w="709" w:type="dxa"/>
            <w:shd w:val="clear" w:color="auto" w:fill="auto"/>
          </w:tcPr>
          <w:p w:rsidR="00300522" w:rsidRPr="00F103C9" w:rsidRDefault="00300522" w:rsidP="00300522">
            <w:pPr>
              <w:pStyle w:val="Tabletext"/>
            </w:pPr>
            <w:r w:rsidRPr="00F103C9">
              <w:t>12</w:t>
            </w:r>
          </w:p>
        </w:tc>
        <w:tc>
          <w:tcPr>
            <w:tcW w:w="3686" w:type="dxa"/>
            <w:shd w:val="clear" w:color="auto" w:fill="auto"/>
          </w:tcPr>
          <w:p w:rsidR="00300522" w:rsidRPr="00F103C9" w:rsidRDefault="00300522" w:rsidP="00300522">
            <w:pPr>
              <w:pStyle w:val="Tabletext"/>
            </w:pPr>
            <w:r w:rsidRPr="00F103C9">
              <w:t>Optometry</w:t>
            </w:r>
          </w:p>
        </w:tc>
      </w:tr>
      <w:tr w:rsidR="00300522" w:rsidRPr="00F103C9" w:rsidTr="00A53099">
        <w:tc>
          <w:tcPr>
            <w:tcW w:w="709" w:type="dxa"/>
            <w:shd w:val="clear" w:color="auto" w:fill="auto"/>
          </w:tcPr>
          <w:p w:rsidR="00300522" w:rsidRPr="00F103C9" w:rsidRDefault="00300522" w:rsidP="00300522">
            <w:pPr>
              <w:pStyle w:val="Tabletext"/>
            </w:pPr>
            <w:r w:rsidRPr="00F103C9">
              <w:lastRenderedPageBreak/>
              <w:t>13</w:t>
            </w:r>
          </w:p>
        </w:tc>
        <w:tc>
          <w:tcPr>
            <w:tcW w:w="3686" w:type="dxa"/>
            <w:shd w:val="clear" w:color="auto" w:fill="auto"/>
          </w:tcPr>
          <w:p w:rsidR="00300522" w:rsidRPr="00F103C9" w:rsidRDefault="00300522" w:rsidP="00300522">
            <w:pPr>
              <w:pStyle w:val="Tabletext"/>
            </w:pPr>
            <w:r w:rsidRPr="00F103C9">
              <w:t>Osteopathy</w:t>
            </w:r>
          </w:p>
        </w:tc>
      </w:tr>
      <w:tr w:rsidR="00300522" w:rsidRPr="00F103C9" w:rsidTr="00A53099">
        <w:tc>
          <w:tcPr>
            <w:tcW w:w="709" w:type="dxa"/>
            <w:shd w:val="clear" w:color="auto" w:fill="auto"/>
          </w:tcPr>
          <w:p w:rsidR="00300522" w:rsidRPr="00F103C9" w:rsidRDefault="00300522" w:rsidP="00300522">
            <w:pPr>
              <w:pStyle w:val="Tabletext"/>
            </w:pPr>
            <w:r w:rsidRPr="00F103C9">
              <w:t>14</w:t>
            </w:r>
          </w:p>
        </w:tc>
        <w:tc>
          <w:tcPr>
            <w:tcW w:w="3686" w:type="dxa"/>
            <w:shd w:val="clear" w:color="auto" w:fill="auto"/>
          </w:tcPr>
          <w:p w:rsidR="00300522" w:rsidRPr="00F103C9" w:rsidRDefault="00300522" w:rsidP="00300522">
            <w:pPr>
              <w:pStyle w:val="Tabletext"/>
            </w:pPr>
            <w:r w:rsidRPr="00F103C9">
              <w:t>Paramedical</w:t>
            </w:r>
          </w:p>
        </w:tc>
      </w:tr>
      <w:tr w:rsidR="00300522" w:rsidRPr="00F103C9" w:rsidTr="00A53099">
        <w:tc>
          <w:tcPr>
            <w:tcW w:w="709" w:type="dxa"/>
            <w:shd w:val="clear" w:color="auto" w:fill="auto"/>
          </w:tcPr>
          <w:p w:rsidR="00300522" w:rsidRPr="00F103C9" w:rsidRDefault="00300522" w:rsidP="00300522">
            <w:pPr>
              <w:pStyle w:val="Tabletext"/>
            </w:pPr>
            <w:r w:rsidRPr="00F103C9">
              <w:t>15</w:t>
            </w:r>
          </w:p>
        </w:tc>
        <w:tc>
          <w:tcPr>
            <w:tcW w:w="3686" w:type="dxa"/>
            <w:shd w:val="clear" w:color="auto" w:fill="auto"/>
          </w:tcPr>
          <w:p w:rsidR="00300522" w:rsidRPr="00F103C9" w:rsidRDefault="00300522" w:rsidP="00300522">
            <w:pPr>
              <w:pStyle w:val="Tabletext"/>
            </w:pPr>
            <w:r w:rsidRPr="00F103C9">
              <w:t>Pharmacy</w:t>
            </w:r>
          </w:p>
        </w:tc>
      </w:tr>
      <w:tr w:rsidR="00300522" w:rsidRPr="00F103C9" w:rsidTr="00A53099">
        <w:tc>
          <w:tcPr>
            <w:tcW w:w="709" w:type="dxa"/>
            <w:shd w:val="clear" w:color="auto" w:fill="auto"/>
          </w:tcPr>
          <w:p w:rsidR="00300522" w:rsidRPr="00F103C9" w:rsidRDefault="00300522" w:rsidP="00300522">
            <w:pPr>
              <w:pStyle w:val="Tabletext"/>
            </w:pPr>
            <w:r w:rsidRPr="00F103C9">
              <w:t>16</w:t>
            </w:r>
          </w:p>
        </w:tc>
        <w:tc>
          <w:tcPr>
            <w:tcW w:w="3686" w:type="dxa"/>
            <w:shd w:val="clear" w:color="auto" w:fill="auto"/>
          </w:tcPr>
          <w:p w:rsidR="00300522" w:rsidRPr="00F103C9" w:rsidRDefault="00300522" w:rsidP="00300522">
            <w:pPr>
              <w:pStyle w:val="Tabletext"/>
            </w:pPr>
            <w:r w:rsidRPr="00F103C9">
              <w:t>Psychology</w:t>
            </w:r>
          </w:p>
        </w:tc>
      </w:tr>
      <w:tr w:rsidR="00300522" w:rsidRPr="00F103C9" w:rsidTr="00A53099">
        <w:tc>
          <w:tcPr>
            <w:tcW w:w="709" w:type="dxa"/>
            <w:shd w:val="clear" w:color="auto" w:fill="auto"/>
          </w:tcPr>
          <w:p w:rsidR="00300522" w:rsidRPr="00F103C9" w:rsidRDefault="00300522" w:rsidP="00300522">
            <w:pPr>
              <w:pStyle w:val="Tabletext"/>
            </w:pPr>
            <w:r w:rsidRPr="00F103C9">
              <w:t>17</w:t>
            </w:r>
          </w:p>
        </w:tc>
        <w:tc>
          <w:tcPr>
            <w:tcW w:w="3686" w:type="dxa"/>
            <w:shd w:val="clear" w:color="auto" w:fill="auto"/>
          </w:tcPr>
          <w:p w:rsidR="00300522" w:rsidRPr="00F103C9" w:rsidRDefault="00300522" w:rsidP="00300522">
            <w:pPr>
              <w:pStyle w:val="Tabletext"/>
            </w:pPr>
            <w:r w:rsidRPr="00F103C9">
              <w:t>Physiotherapy</w:t>
            </w:r>
          </w:p>
        </w:tc>
      </w:tr>
      <w:tr w:rsidR="00300522" w:rsidRPr="00F103C9" w:rsidTr="00A53099">
        <w:tc>
          <w:tcPr>
            <w:tcW w:w="709" w:type="dxa"/>
            <w:shd w:val="clear" w:color="auto" w:fill="auto"/>
          </w:tcPr>
          <w:p w:rsidR="00300522" w:rsidRPr="00F103C9" w:rsidRDefault="00300522" w:rsidP="00300522">
            <w:pPr>
              <w:pStyle w:val="Tabletext"/>
            </w:pPr>
            <w:r w:rsidRPr="00F103C9">
              <w:t>18</w:t>
            </w:r>
          </w:p>
        </w:tc>
        <w:tc>
          <w:tcPr>
            <w:tcW w:w="3686" w:type="dxa"/>
            <w:shd w:val="clear" w:color="auto" w:fill="auto"/>
          </w:tcPr>
          <w:p w:rsidR="00300522" w:rsidRPr="00F103C9" w:rsidRDefault="00300522" w:rsidP="00300522">
            <w:pPr>
              <w:pStyle w:val="Tabletext"/>
            </w:pPr>
            <w:r w:rsidRPr="00F103C9">
              <w:t>Podiatry</w:t>
            </w:r>
          </w:p>
        </w:tc>
      </w:tr>
      <w:tr w:rsidR="00300522" w:rsidRPr="00F103C9" w:rsidTr="00A53099">
        <w:tc>
          <w:tcPr>
            <w:tcW w:w="709" w:type="dxa"/>
            <w:shd w:val="clear" w:color="auto" w:fill="auto"/>
          </w:tcPr>
          <w:p w:rsidR="00300522" w:rsidRPr="00F103C9" w:rsidRDefault="00300522" w:rsidP="00300522">
            <w:pPr>
              <w:pStyle w:val="Tabletext"/>
            </w:pPr>
            <w:r w:rsidRPr="00F103C9">
              <w:t>19</w:t>
            </w:r>
          </w:p>
        </w:tc>
        <w:tc>
          <w:tcPr>
            <w:tcW w:w="3686" w:type="dxa"/>
            <w:shd w:val="clear" w:color="auto" w:fill="auto"/>
          </w:tcPr>
          <w:p w:rsidR="00300522" w:rsidRPr="00F103C9" w:rsidRDefault="00300522" w:rsidP="00300522">
            <w:pPr>
              <w:pStyle w:val="Tabletext"/>
            </w:pPr>
            <w:r w:rsidRPr="00F103C9">
              <w:t>Speech pathology</w:t>
            </w:r>
          </w:p>
        </w:tc>
      </w:tr>
      <w:tr w:rsidR="00300522" w:rsidRPr="00F103C9" w:rsidTr="00A53099">
        <w:tc>
          <w:tcPr>
            <w:tcW w:w="709" w:type="dxa"/>
            <w:tcBorders>
              <w:bottom w:val="single" w:sz="4" w:space="0" w:color="auto"/>
            </w:tcBorders>
            <w:shd w:val="clear" w:color="auto" w:fill="auto"/>
          </w:tcPr>
          <w:p w:rsidR="00300522" w:rsidRPr="00F103C9" w:rsidRDefault="00300522" w:rsidP="00300522">
            <w:pPr>
              <w:pStyle w:val="Tabletext"/>
            </w:pPr>
            <w:r w:rsidRPr="00F103C9">
              <w:t>20</w:t>
            </w:r>
          </w:p>
        </w:tc>
        <w:tc>
          <w:tcPr>
            <w:tcW w:w="3686" w:type="dxa"/>
            <w:tcBorders>
              <w:bottom w:val="single" w:sz="4" w:space="0" w:color="auto"/>
            </w:tcBorders>
            <w:shd w:val="clear" w:color="auto" w:fill="auto"/>
          </w:tcPr>
          <w:p w:rsidR="00300522" w:rsidRPr="00F103C9" w:rsidRDefault="00300522" w:rsidP="00300522">
            <w:pPr>
              <w:pStyle w:val="Tabletext"/>
            </w:pPr>
            <w:r w:rsidRPr="00F103C9">
              <w:t>Speech therapy</w:t>
            </w:r>
          </w:p>
        </w:tc>
      </w:tr>
      <w:tr w:rsidR="00300522" w:rsidRPr="00F103C9" w:rsidTr="00A53099">
        <w:tc>
          <w:tcPr>
            <w:tcW w:w="709" w:type="dxa"/>
            <w:tcBorders>
              <w:bottom w:val="single" w:sz="12" w:space="0" w:color="auto"/>
            </w:tcBorders>
            <w:shd w:val="clear" w:color="auto" w:fill="auto"/>
          </w:tcPr>
          <w:p w:rsidR="00300522" w:rsidRPr="00F103C9" w:rsidRDefault="00300522" w:rsidP="00300522">
            <w:pPr>
              <w:pStyle w:val="Tabletext"/>
            </w:pPr>
            <w:r w:rsidRPr="00F103C9">
              <w:t>21</w:t>
            </w:r>
          </w:p>
        </w:tc>
        <w:tc>
          <w:tcPr>
            <w:tcW w:w="3686" w:type="dxa"/>
            <w:tcBorders>
              <w:bottom w:val="single" w:sz="12" w:space="0" w:color="auto"/>
            </w:tcBorders>
            <w:shd w:val="clear" w:color="auto" w:fill="auto"/>
          </w:tcPr>
          <w:p w:rsidR="00300522" w:rsidRPr="00F103C9" w:rsidRDefault="00300522" w:rsidP="00300522">
            <w:pPr>
              <w:pStyle w:val="Tabletext"/>
            </w:pPr>
            <w:r w:rsidRPr="00F103C9">
              <w:t>Social work</w:t>
            </w:r>
          </w:p>
        </w:tc>
      </w:tr>
    </w:tbl>
    <w:p w:rsidR="00300522" w:rsidRPr="00F103C9" w:rsidRDefault="00300522" w:rsidP="005E4075">
      <w:pPr>
        <w:pStyle w:val="subsection"/>
        <w:keepNext/>
        <w:keepLines/>
      </w:pPr>
      <w:r w:rsidRPr="00F103C9">
        <w:tab/>
        <w:t>(2)</w:t>
      </w:r>
      <w:r w:rsidRPr="00F103C9">
        <w:tab/>
        <w:t xml:space="preserve">However, a supply of a pharmacy service is </w:t>
      </w:r>
      <w:r w:rsidRPr="00F103C9">
        <w:rPr>
          <w:i/>
          <w:iCs/>
        </w:rPr>
        <w:t>not</w:t>
      </w:r>
      <w:r w:rsidRPr="00F103C9">
        <w:t xml:space="preserve"> GST</w:t>
      </w:r>
      <w:r w:rsidR="00F103C9">
        <w:noBreakHyphen/>
      </w:r>
      <w:r w:rsidRPr="00F103C9">
        <w:t xml:space="preserve">free under </w:t>
      </w:r>
      <w:r w:rsidR="00F103C9">
        <w:t>subsection (</w:t>
      </w:r>
      <w:r w:rsidRPr="00F103C9">
        <w:t>1) unless it is:</w:t>
      </w:r>
    </w:p>
    <w:p w:rsidR="00300522" w:rsidRPr="00F103C9" w:rsidRDefault="00300522" w:rsidP="00300522">
      <w:pPr>
        <w:pStyle w:val="paragraph"/>
      </w:pPr>
      <w:r w:rsidRPr="00F103C9">
        <w:tab/>
        <w:t>(a)</w:t>
      </w:r>
      <w:r w:rsidRPr="00F103C9">
        <w:tab/>
        <w:t>a supply relating to a supply that is GST</w:t>
      </w:r>
      <w:r w:rsidR="00F103C9">
        <w:noBreakHyphen/>
      </w:r>
      <w:r w:rsidRPr="00F103C9">
        <w:t>free because of section</w:t>
      </w:r>
      <w:r w:rsidR="00F103C9">
        <w:t> </w:t>
      </w:r>
      <w:r w:rsidRPr="00F103C9">
        <w:t>38</w:t>
      </w:r>
      <w:r w:rsidR="00F103C9">
        <w:noBreakHyphen/>
      </w:r>
      <w:r w:rsidRPr="00F103C9">
        <w:t>50; or</w:t>
      </w:r>
    </w:p>
    <w:p w:rsidR="00300522" w:rsidRPr="00F103C9" w:rsidRDefault="00300522" w:rsidP="00300522">
      <w:pPr>
        <w:pStyle w:val="paragraph"/>
      </w:pPr>
      <w:r w:rsidRPr="00F103C9">
        <w:tab/>
        <w:t>(b)</w:t>
      </w:r>
      <w:r w:rsidRPr="00F103C9">
        <w:tab/>
        <w:t>a service of conducting a medication review.</w:t>
      </w:r>
    </w:p>
    <w:p w:rsidR="00300522" w:rsidRPr="00F103C9" w:rsidRDefault="00300522" w:rsidP="00300522">
      <w:pPr>
        <w:pStyle w:val="subsection"/>
      </w:pPr>
      <w:r w:rsidRPr="00F103C9">
        <w:tab/>
        <w:t>(3)</w:t>
      </w:r>
      <w:r w:rsidRPr="00F103C9">
        <w:tab/>
        <w:t xml:space="preserve">A supply of goods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made to a person in the course of supplying to the person a service the supply of which is GST</w:t>
      </w:r>
      <w:r w:rsidR="00F103C9">
        <w:noBreakHyphen/>
      </w:r>
      <w:r w:rsidRPr="00F103C9">
        <w:t xml:space="preserve">free under </w:t>
      </w:r>
      <w:r w:rsidR="00F103C9">
        <w:t>subsection (</w:t>
      </w:r>
      <w:r w:rsidRPr="00F103C9">
        <w:t>1</w:t>
      </w:r>
      <w:r w:rsidR="00A53099" w:rsidRPr="00F103C9">
        <w:t>) (o</w:t>
      </w:r>
      <w:r w:rsidRPr="00F103C9">
        <w:t>ther than a service referred to in item</w:t>
      </w:r>
      <w:r w:rsidR="00F103C9">
        <w:t> </w:t>
      </w:r>
      <w:r w:rsidRPr="00F103C9">
        <w:t xml:space="preserve">8, 9, 12 or 15 of the table in </w:t>
      </w:r>
      <w:r w:rsidR="00F103C9">
        <w:t>subsection (</w:t>
      </w:r>
      <w:r w:rsidRPr="00F103C9">
        <w:t>1)); and</w:t>
      </w:r>
    </w:p>
    <w:p w:rsidR="00300522" w:rsidRPr="00F103C9" w:rsidRDefault="00300522" w:rsidP="00300522">
      <w:pPr>
        <w:pStyle w:val="paragraph"/>
      </w:pPr>
      <w:r w:rsidRPr="00F103C9">
        <w:tab/>
        <w:t>(b)</w:t>
      </w:r>
      <w:r w:rsidRPr="00F103C9">
        <w:tab/>
        <w:t>it is made at the premises at which the service is supplied.</w:t>
      </w:r>
    </w:p>
    <w:p w:rsidR="00300522" w:rsidRPr="00F103C9" w:rsidRDefault="00300522" w:rsidP="00300522">
      <w:pPr>
        <w:pStyle w:val="subsection"/>
      </w:pPr>
      <w:r w:rsidRPr="00F103C9">
        <w:tab/>
        <w:t>(4)</w:t>
      </w:r>
      <w:r w:rsidRPr="00F103C9">
        <w:tab/>
        <w:t xml:space="preserve">A supply of goods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made to a person in the course of supplying to the person a service referred to in item</w:t>
      </w:r>
      <w:r w:rsidR="00F103C9">
        <w:t> </w:t>
      </w:r>
      <w:r w:rsidRPr="00F103C9">
        <w:t xml:space="preserve">8 or 9 of the table in </w:t>
      </w:r>
      <w:r w:rsidR="00F103C9">
        <w:t>subsection (</w:t>
      </w:r>
      <w:r w:rsidRPr="00F103C9">
        <w:t>1); and</w:t>
      </w:r>
    </w:p>
    <w:p w:rsidR="00300522" w:rsidRPr="00F103C9" w:rsidRDefault="00300522" w:rsidP="00300522">
      <w:pPr>
        <w:pStyle w:val="paragraph"/>
      </w:pPr>
      <w:r w:rsidRPr="00F103C9">
        <w:tab/>
        <w:t>(b)</w:t>
      </w:r>
      <w:r w:rsidRPr="00F103C9">
        <w:tab/>
        <w:t>it is supplied, and used or consumed, at the premises at which the service is supplied.</w:t>
      </w:r>
    </w:p>
    <w:p w:rsidR="00300522" w:rsidRPr="00F103C9" w:rsidRDefault="00300522" w:rsidP="00300522">
      <w:pPr>
        <w:pStyle w:val="subsection"/>
      </w:pPr>
      <w:r w:rsidRPr="00F103C9">
        <w:tab/>
        <w:t>(5)</w:t>
      </w:r>
      <w:r w:rsidRPr="00F103C9">
        <w:tab/>
        <w:t xml:space="preserve">A supply is </w:t>
      </w:r>
      <w:r w:rsidRPr="00F103C9">
        <w:rPr>
          <w:b/>
          <w:bCs/>
          <w:i/>
          <w:iCs/>
        </w:rPr>
        <w:t>GST</w:t>
      </w:r>
      <w:r w:rsidR="00F103C9">
        <w:rPr>
          <w:b/>
          <w:bCs/>
          <w:i/>
          <w:iCs/>
        </w:rPr>
        <w:noBreakHyphen/>
      </w:r>
      <w:r w:rsidRPr="00F103C9">
        <w:rPr>
          <w:b/>
          <w:bCs/>
          <w:i/>
          <w:iCs/>
        </w:rPr>
        <w:t>free</w:t>
      </w:r>
      <w:r w:rsidRPr="00F103C9">
        <w:rPr>
          <w:i/>
          <w:iCs/>
        </w:rPr>
        <w:t xml:space="preserve"> </w:t>
      </w:r>
      <w:r w:rsidRPr="00F103C9">
        <w:t xml:space="preserve">if it is provided by an ambulance service in the course of the treatment of the </w:t>
      </w:r>
      <w:r w:rsidR="00F103C9" w:rsidRPr="00F103C9">
        <w:rPr>
          <w:position w:val="6"/>
          <w:sz w:val="16"/>
          <w:szCs w:val="16"/>
        </w:rPr>
        <w:t>*</w:t>
      </w:r>
      <w:r w:rsidRPr="00F103C9">
        <w:t>recipient of the supply.</w:t>
      </w:r>
    </w:p>
    <w:p w:rsidR="00300522" w:rsidRPr="00F103C9" w:rsidRDefault="00300522" w:rsidP="007A7497">
      <w:pPr>
        <w:pStyle w:val="ActHead5"/>
      </w:pPr>
      <w:bookmarkStart w:id="245" w:name="_Toc498001285"/>
      <w:r w:rsidRPr="00F103C9">
        <w:rPr>
          <w:rStyle w:val="CharSectno"/>
        </w:rPr>
        <w:lastRenderedPageBreak/>
        <w:t>38</w:t>
      </w:r>
      <w:r w:rsidR="00F103C9" w:rsidRPr="00F103C9">
        <w:rPr>
          <w:rStyle w:val="CharSectno"/>
        </w:rPr>
        <w:noBreakHyphen/>
      </w:r>
      <w:r w:rsidRPr="00F103C9">
        <w:rPr>
          <w:rStyle w:val="CharSectno"/>
        </w:rPr>
        <w:t>15</w:t>
      </w:r>
      <w:r w:rsidRPr="00F103C9">
        <w:t xml:space="preserve">  Other government funded health services</w:t>
      </w:r>
      <w:bookmarkEnd w:id="245"/>
    </w:p>
    <w:p w:rsidR="00300522" w:rsidRPr="00F103C9" w:rsidRDefault="00300522" w:rsidP="007A7497">
      <w:pPr>
        <w:pStyle w:val="subsection"/>
        <w:keepNext/>
        <w:keepLines/>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7A7497">
      <w:pPr>
        <w:pStyle w:val="paragraph"/>
        <w:keepNext/>
        <w:keepLines/>
      </w:pPr>
      <w:r w:rsidRPr="00F103C9">
        <w:tab/>
        <w:t>(a)</w:t>
      </w:r>
      <w:r w:rsidRPr="00F103C9">
        <w:tab/>
        <w:t>it is a supply of a health service in connection with a supply that is GST</w:t>
      </w:r>
      <w:r w:rsidR="00F103C9">
        <w:noBreakHyphen/>
      </w:r>
      <w:r w:rsidRPr="00F103C9">
        <w:t>free because of section</w:t>
      </w:r>
      <w:r w:rsidR="00F103C9">
        <w:t> </w:t>
      </w:r>
      <w:r w:rsidRPr="00F103C9">
        <w:t>38</w:t>
      </w:r>
      <w:r w:rsidR="00F103C9">
        <w:noBreakHyphen/>
      </w:r>
      <w:r w:rsidRPr="00F103C9">
        <w:t>7 or 38</w:t>
      </w:r>
      <w:r w:rsidR="00F103C9">
        <w:noBreakHyphen/>
      </w:r>
      <w:r w:rsidRPr="00F103C9">
        <w:t>10; and</w:t>
      </w:r>
    </w:p>
    <w:p w:rsidR="00300522" w:rsidRPr="00F103C9" w:rsidRDefault="00300522" w:rsidP="00300522">
      <w:pPr>
        <w:pStyle w:val="paragraph"/>
      </w:pPr>
      <w:r w:rsidRPr="00F103C9">
        <w:tab/>
        <w:t>(b)</w:t>
      </w:r>
      <w:r w:rsidRPr="00F103C9">
        <w:tab/>
        <w:t>the supplier receives funding from the Commonwealth</w:t>
      </w:r>
      <w:r w:rsidRPr="00F103C9">
        <w:rPr>
          <w:i/>
          <w:iCs/>
        </w:rPr>
        <w:t>,</w:t>
      </w:r>
      <w:r w:rsidRPr="00F103C9">
        <w:t xml:space="preserve"> a State or a Territory in connection with the supply of the health service; and</w:t>
      </w:r>
    </w:p>
    <w:p w:rsidR="00300522" w:rsidRPr="00F103C9" w:rsidRDefault="00300522" w:rsidP="00300522">
      <w:pPr>
        <w:pStyle w:val="paragraph"/>
      </w:pPr>
      <w:r w:rsidRPr="00F103C9">
        <w:tab/>
        <w:t>(c)</w:t>
      </w:r>
      <w:r w:rsidRPr="00F103C9">
        <w:tab/>
        <w:t xml:space="preserve">the supply of the health service is of a kind determined in writing by the </w:t>
      </w:r>
      <w:r w:rsidR="00F103C9" w:rsidRPr="00F103C9">
        <w:rPr>
          <w:position w:val="6"/>
          <w:sz w:val="16"/>
          <w:szCs w:val="16"/>
        </w:rPr>
        <w:t>*</w:t>
      </w:r>
      <w:r w:rsidRPr="00F103C9">
        <w:t>Health Minister.</w:t>
      </w:r>
    </w:p>
    <w:p w:rsidR="00300522" w:rsidRPr="00F103C9" w:rsidRDefault="00300522" w:rsidP="00300522">
      <w:pPr>
        <w:pStyle w:val="ActHead5"/>
      </w:pPr>
      <w:bookmarkStart w:id="246" w:name="_Toc498001286"/>
      <w:r w:rsidRPr="00F103C9">
        <w:rPr>
          <w:rStyle w:val="CharSectno"/>
        </w:rPr>
        <w:t>38</w:t>
      </w:r>
      <w:r w:rsidR="00F103C9" w:rsidRPr="00F103C9">
        <w:rPr>
          <w:rStyle w:val="CharSectno"/>
        </w:rPr>
        <w:noBreakHyphen/>
      </w:r>
      <w:r w:rsidRPr="00F103C9">
        <w:rPr>
          <w:rStyle w:val="CharSectno"/>
        </w:rPr>
        <w:t>20</w:t>
      </w:r>
      <w:r w:rsidRPr="00F103C9">
        <w:t xml:space="preserve">  </w:t>
      </w:r>
      <w:smartTag w:uri="urn:schemas-microsoft-com:office:smarttags" w:element="PlaceType">
        <w:r w:rsidRPr="00F103C9">
          <w:t>Hospital</w:t>
        </w:r>
      </w:smartTag>
      <w:r w:rsidRPr="00F103C9">
        <w:t xml:space="preserve"> treatment</w:t>
      </w:r>
      <w:bookmarkEnd w:id="246"/>
    </w:p>
    <w:p w:rsidR="00300522" w:rsidRPr="00F103C9" w:rsidRDefault="00300522" w:rsidP="00300522">
      <w:pPr>
        <w:pStyle w:val="subsection"/>
      </w:pPr>
      <w:r w:rsidRPr="00F103C9">
        <w:tab/>
        <w:t>(1)</w:t>
      </w:r>
      <w:r w:rsidRPr="00F103C9">
        <w:tab/>
        <w:t xml:space="preserve">A supply of </w:t>
      </w:r>
      <w:r w:rsidR="00F103C9" w:rsidRPr="00F103C9">
        <w:rPr>
          <w:position w:val="6"/>
          <w:sz w:val="16"/>
          <w:szCs w:val="16"/>
        </w:rPr>
        <w:t>*</w:t>
      </w:r>
      <w:r w:rsidRPr="00F103C9">
        <w:t xml:space="preserve">hospital treatment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subsection"/>
      </w:pPr>
      <w:r w:rsidRPr="00F103C9">
        <w:tab/>
        <w:t>(2)</w:t>
      </w:r>
      <w:r w:rsidRPr="00F103C9">
        <w:tab/>
        <w:t xml:space="preserve">However, a supply of </w:t>
      </w:r>
      <w:r w:rsidR="00F103C9" w:rsidRPr="00F103C9">
        <w:rPr>
          <w:position w:val="6"/>
          <w:sz w:val="16"/>
          <w:szCs w:val="16"/>
        </w:rPr>
        <w:t>*</w:t>
      </w:r>
      <w:r w:rsidRPr="00F103C9">
        <w:t xml:space="preserve">hospital treatment is </w:t>
      </w:r>
      <w:r w:rsidRPr="00F103C9">
        <w:rPr>
          <w:i/>
          <w:iCs/>
        </w:rPr>
        <w:t>not</w:t>
      </w:r>
      <w:r w:rsidRPr="00F103C9">
        <w:t xml:space="preserve"> GST</w:t>
      </w:r>
      <w:r w:rsidR="00F103C9">
        <w:noBreakHyphen/>
      </w:r>
      <w:r w:rsidRPr="00F103C9">
        <w:t xml:space="preserve">free to the extent that it relates to a supply of a </w:t>
      </w:r>
      <w:r w:rsidR="00F103C9" w:rsidRPr="00F103C9">
        <w:rPr>
          <w:position w:val="6"/>
          <w:sz w:val="16"/>
          <w:szCs w:val="16"/>
        </w:rPr>
        <w:t>*</w:t>
      </w:r>
      <w:r w:rsidRPr="00F103C9">
        <w:t>professional service that, because of subsection</w:t>
      </w:r>
      <w:r w:rsidR="00F103C9">
        <w:t> </w:t>
      </w:r>
      <w:r w:rsidRPr="00F103C9">
        <w:t>38</w:t>
      </w:r>
      <w:r w:rsidR="00F103C9">
        <w:noBreakHyphen/>
      </w:r>
      <w:r w:rsidRPr="00F103C9">
        <w:t>7(2), is not GST</w:t>
      </w:r>
      <w:r w:rsidR="00F103C9">
        <w:noBreakHyphen/>
      </w:r>
      <w:r w:rsidRPr="00F103C9">
        <w:t>free.</w:t>
      </w:r>
    </w:p>
    <w:p w:rsidR="00300522" w:rsidRPr="00F103C9" w:rsidRDefault="00300522" w:rsidP="00300522">
      <w:pPr>
        <w:pStyle w:val="subsection"/>
      </w:pPr>
      <w:r w:rsidRPr="00F103C9">
        <w:tab/>
        <w:t>(3)</w:t>
      </w:r>
      <w:r w:rsidRPr="00F103C9">
        <w:tab/>
        <w:t xml:space="preserve">A supply of goods is </w:t>
      </w:r>
      <w:r w:rsidRPr="00F103C9">
        <w:rPr>
          <w:b/>
          <w:bCs/>
          <w:i/>
          <w:iCs/>
        </w:rPr>
        <w:t>GST</w:t>
      </w:r>
      <w:r w:rsidR="00F103C9">
        <w:rPr>
          <w:b/>
          <w:bCs/>
          <w:i/>
          <w:iCs/>
        </w:rPr>
        <w:noBreakHyphen/>
      </w:r>
      <w:r w:rsidRPr="00F103C9">
        <w:rPr>
          <w:b/>
          <w:bCs/>
          <w:i/>
          <w:iCs/>
        </w:rPr>
        <w:t>free</w:t>
      </w:r>
      <w:r w:rsidRPr="00F103C9">
        <w:t xml:space="preserve"> if it is a supply that is directly related to a supply of </w:t>
      </w:r>
      <w:r w:rsidR="00F103C9" w:rsidRPr="00F103C9">
        <w:rPr>
          <w:position w:val="6"/>
          <w:sz w:val="16"/>
          <w:szCs w:val="16"/>
        </w:rPr>
        <w:t>*</w:t>
      </w:r>
      <w:r w:rsidRPr="00F103C9">
        <w:t>hospital treatment that is:</w:t>
      </w:r>
    </w:p>
    <w:p w:rsidR="00300522" w:rsidRPr="00F103C9" w:rsidRDefault="00300522" w:rsidP="00300522">
      <w:pPr>
        <w:pStyle w:val="paragraph"/>
      </w:pPr>
      <w:r w:rsidRPr="00F103C9">
        <w:tab/>
        <w:t>(a)</w:t>
      </w:r>
      <w:r w:rsidRPr="00F103C9">
        <w:tab/>
        <w:t>GST</w:t>
      </w:r>
      <w:r w:rsidR="00F103C9">
        <w:noBreakHyphen/>
      </w:r>
      <w:r w:rsidRPr="00F103C9">
        <w:t xml:space="preserve">free because of </w:t>
      </w:r>
      <w:r w:rsidR="00F103C9">
        <w:t>subsection (</w:t>
      </w:r>
      <w:r w:rsidRPr="00F103C9">
        <w:t>1); and</w:t>
      </w:r>
    </w:p>
    <w:p w:rsidR="00300522" w:rsidRPr="00F103C9" w:rsidRDefault="00300522" w:rsidP="00300522">
      <w:pPr>
        <w:pStyle w:val="paragraph"/>
      </w:pPr>
      <w:r w:rsidRPr="00F103C9">
        <w:tab/>
        <w:t>(b)</w:t>
      </w:r>
      <w:r w:rsidRPr="00F103C9">
        <w:tab/>
        <w:t>supplied by, or on behalf of, the supplier of the hospital treatment.</w:t>
      </w:r>
    </w:p>
    <w:p w:rsidR="00300522" w:rsidRPr="00F103C9" w:rsidRDefault="00300522" w:rsidP="00F6332C">
      <w:pPr>
        <w:pStyle w:val="ActHead5"/>
      </w:pPr>
      <w:bookmarkStart w:id="247" w:name="_Toc498001287"/>
      <w:r w:rsidRPr="00F103C9">
        <w:rPr>
          <w:rStyle w:val="CharSectno"/>
        </w:rPr>
        <w:t>38</w:t>
      </w:r>
      <w:r w:rsidR="00F103C9" w:rsidRPr="00F103C9">
        <w:rPr>
          <w:rStyle w:val="CharSectno"/>
        </w:rPr>
        <w:noBreakHyphen/>
      </w:r>
      <w:r w:rsidRPr="00F103C9">
        <w:rPr>
          <w:rStyle w:val="CharSectno"/>
        </w:rPr>
        <w:t>25</w:t>
      </w:r>
      <w:r w:rsidRPr="00F103C9">
        <w:t xml:space="preserve">  Residential care etc.</w:t>
      </w:r>
      <w:bookmarkEnd w:id="247"/>
    </w:p>
    <w:p w:rsidR="00300522" w:rsidRPr="00F103C9" w:rsidRDefault="00300522" w:rsidP="00F6332C">
      <w:pPr>
        <w:pStyle w:val="subsection"/>
        <w:keepNext/>
        <w:keepLines/>
      </w:pPr>
      <w:r w:rsidRPr="00F103C9">
        <w:tab/>
        <w:t>(1)</w:t>
      </w:r>
      <w:r w:rsidRPr="00F103C9">
        <w:tab/>
        <w:t xml:space="preserve">A supply of services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a supply of services covered by Schedule</w:t>
      </w:r>
      <w:r w:rsidR="00F103C9">
        <w:t> </w:t>
      </w:r>
      <w:r w:rsidRPr="00F103C9">
        <w:t xml:space="preserve">1 to the </w:t>
      </w:r>
      <w:r w:rsidR="00F103C9" w:rsidRPr="00F103C9">
        <w:rPr>
          <w:position w:val="6"/>
          <w:sz w:val="16"/>
          <w:szCs w:val="16"/>
        </w:rPr>
        <w:t>*</w:t>
      </w:r>
      <w:r w:rsidRPr="00F103C9">
        <w:t>Quality of Care Principles; and</w:t>
      </w:r>
    </w:p>
    <w:p w:rsidR="00300522" w:rsidRPr="00F103C9" w:rsidRDefault="00300522" w:rsidP="00300522">
      <w:pPr>
        <w:pStyle w:val="paragraph"/>
      </w:pPr>
      <w:r w:rsidRPr="00F103C9">
        <w:tab/>
        <w:t>(b)</w:t>
      </w:r>
      <w:r w:rsidRPr="00F103C9">
        <w:tab/>
        <w:t xml:space="preserve">it is provided through a residential care service (within the meaning of the </w:t>
      </w:r>
      <w:r w:rsidRPr="00F103C9">
        <w:rPr>
          <w:i/>
          <w:iCs/>
        </w:rPr>
        <w:t>Aged Care Act 1997</w:t>
      </w:r>
      <w:r w:rsidRPr="00F103C9">
        <w:t>); and</w:t>
      </w:r>
    </w:p>
    <w:p w:rsidR="00300522" w:rsidRPr="00F103C9" w:rsidRDefault="00300522" w:rsidP="00300522">
      <w:pPr>
        <w:pStyle w:val="paragraph"/>
      </w:pPr>
      <w:r w:rsidRPr="00F103C9">
        <w:tab/>
        <w:t>(c)</w:t>
      </w:r>
      <w:r w:rsidRPr="00F103C9">
        <w:tab/>
        <w:t>the supplier is an approved provider (within the meaning of that Act).</w:t>
      </w:r>
    </w:p>
    <w:p w:rsidR="00300522" w:rsidRPr="00F103C9" w:rsidRDefault="00300522" w:rsidP="00300522">
      <w:pPr>
        <w:pStyle w:val="subsection"/>
      </w:pPr>
      <w:r w:rsidRPr="00F103C9">
        <w:tab/>
        <w:t>(2)</w:t>
      </w:r>
      <w:r w:rsidRPr="00F103C9">
        <w:tab/>
        <w:t xml:space="preserve">A supply of services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lastRenderedPageBreak/>
        <w:tab/>
        <w:t>(a)</w:t>
      </w:r>
      <w:r w:rsidRPr="00F103C9">
        <w:tab/>
        <w:t>the services are provided to one or more aged or disabled people; and</w:t>
      </w:r>
    </w:p>
    <w:p w:rsidR="00300522" w:rsidRPr="00F103C9" w:rsidRDefault="00300522" w:rsidP="00300522">
      <w:pPr>
        <w:pStyle w:val="paragraph"/>
      </w:pPr>
      <w:r w:rsidRPr="00F103C9">
        <w:tab/>
        <w:t>(b)</w:t>
      </w:r>
      <w:r w:rsidRPr="00F103C9">
        <w:tab/>
        <w:t xml:space="preserve">the </w:t>
      </w:r>
      <w:r w:rsidR="00F103C9" w:rsidRPr="00F103C9">
        <w:rPr>
          <w:position w:val="6"/>
          <w:sz w:val="16"/>
          <w:szCs w:val="16"/>
        </w:rPr>
        <w:t>*</w:t>
      </w:r>
      <w:r w:rsidRPr="00F103C9">
        <w:t>Aged Care Minister has determined in writing that the services are of a kind covered by Schedule</w:t>
      </w:r>
      <w:r w:rsidR="00F103C9">
        <w:t> </w:t>
      </w:r>
      <w:r w:rsidRPr="00F103C9">
        <w:t xml:space="preserve">1 to the </w:t>
      </w:r>
      <w:r w:rsidR="00F103C9" w:rsidRPr="00F103C9">
        <w:rPr>
          <w:position w:val="6"/>
          <w:sz w:val="16"/>
          <w:szCs w:val="16"/>
        </w:rPr>
        <w:t>*</w:t>
      </w:r>
      <w:r w:rsidRPr="00F103C9">
        <w:t>Quality of Care Principles; and</w:t>
      </w:r>
    </w:p>
    <w:p w:rsidR="00300522" w:rsidRPr="00F103C9" w:rsidRDefault="00300522" w:rsidP="00300522">
      <w:pPr>
        <w:pStyle w:val="paragraph"/>
      </w:pPr>
      <w:r w:rsidRPr="00F103C9">
        <w:tab/>
        <w:t>(c)</w:t>
      </w:r>
      <w:r w:rsidRPr="00F103C9">
        <w:tab/>
        <w:t>the supplier receives funding from the Commonwealth</w:t>
      </w:r>
      <w:r w:rsidRPr="00F103C9">
        <w:rPr>
          <w:i/>
          <w:iCs/>
        </w:rPr>
        <w:t>,</w:t>
      </w:r>
      <w:r w:rsidRPr="00F103C9">
        <w:t xml:space="preserve"> a State or a Territory in connection with the supply.</w:t>
      </w:r>
    </w:p>
    <w:p w:rsidR="00300522" w:rsidRPr="00F103C9" w:rsidRDefault="00300522" w:rsidP="00300522">
      <w:pPr>
        <w:pStyle w:val="subsection"/>
      </w:pPr>
      <w:r w:rsidRPr="00F103C9">
        <w:tab/>
        <w:t>(3)</w:t>
      </w:r>
      <w:r w:rsidRPr="00F103C9">
        <w:tab/>
        <w:t xml:space="preserve">A supply of services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services are provided to one or more aged or disabled people in a residential setting; and</w:t>
      </w:r>
    </w:p>
    <w:p w:rsidR="00300522" w:rsidRPr="00F103C9" w:rsidRDefault="00300522" w:rsidP="00300522">
      <w:pPr>
        <w:pStyle w:val="paragraph"/>
      </w:pPr>
      <w:r w:rsidRPr="00F103C9">
        <w:tab/>
        <w:t>(b)</w:t>
      </w:r>
      <w:r w:rsidRPr="00F103C9">
        <w:tab/>
        <w:t xml:space="preserve">the </w:t>
      </w:r>
      <w:r w:rsidR="00F103C9" w:rsidRPr="00F103C9">
        <w:rPr>
          <w:position w:val="6"/>
          <w:sz w:val="16"/>
          <w:szCs w:val="16"/>
        </w:rPr>
        <w:t>*</w:t>
      </w:r>
      <w:r w:rsidRPr="00F103C9">
        <w:t>Aged Care Minister has determined in writing that the services are of a kind covered by Schedule</w:t>
      </w:r>
      <w:r w:rsidR="00F103C9">
        <w:t> </w:t>
      </w:r>
      <w:r w:rsidRPr="00F103C9">
        <w:t xml:space="preserve">1 to the </w:t>
      </w:r>
      <w:r w:rsidR="00F103C9" w:rsidRPr="00F103C9">
        <w:rPr>
          <w:position w:val="6"/>
          <w:sz w:val="16"/>
          <w:szCs w:val="16"/>
        </w:rPr>
        <w:t>*</w:t>
      </w:r>
      <w:r w:rsidRPr="00F103C9">
        <w:t>Quality of Care Principles; and</w:t>
      </w:r>
    </w:p>
    <w:p w:rsidR="00300522" w:rsidRPr="00F103C9" w:rsidRDefault="00300522" w:rsidP="00300522">
      <w:pPr>
        <w:pStyle w:val="paragraph"/>
      </w:pPr>
      <w:r w:rsidRPr="00F103C9">
        <w:tab/>
        <w:t>(c)</w:t>
      </w:r>
      <w:r w:rsidRPr="00F103C9">
        <w:tab/>
        <w:t>the services include, and are only provided to people who require, the services (</w:t>
      </w:r>
      <w:r w:rsidRPr="00F103C9">
        <w:rPr>
          <w:b/>
          <w:i/>
        </w:rPr>
        <w:t>care services</w:t>
      </w:r>
      <w:r w:rsidRPr="00F103C9">
        <w:t>) set out in:</w:t>
      </w:r>
    </w:p>
    <w:p w:rsidR="00300522" w:rsidRPr="00F103C9" w:rsidRDefault="00300522" w:rsidP="00300522">
      <w:pPr>
        <w:pStyle w:val="paragraphsub"/>
      </w:pPr>
      <w:r w:rsidRPr="00F103C9">
        <w:tab/>
        <w:t>(i)</w:t>
      </w:r>
      <w:r w:rsidRPr="00F103C9">
        <w:tab/>
        <w:t>item</w:t>
      </w:r>
      <w:r w:rsidR="00F103C9">
        <w:t> </w:t>
      </w:r>
      <w:r w:rsidRPr="00F103C9">
        <w:t>2.1 (daily living activities assistance) of Part</w:t>
      </w:r>
      <w:r w:rsidR="00F103C9">
        <w:t> </w:t>
      </w:r>
      <w:r w:rsidRPr="00F103C9">
        <w:t>2 of that Schedule; or</w:t>
      </w:r>
    </w:p>
    <w:p w:rsidR="00300522" w:rsidRPr="00F103C9" w:rsidRDefault="00300522" w:rsidP="00300522">
      <w:pPr>
        <w:pStyle w:val="paragraphsub"/>
      </w:pPr>
      <w:r w:rsidRPr="00F103C9">
        <w:tab/>
        <w:t>(ii)</w:t>
      </w:r>
      <w:r w:rsidRPr="00F103C9">
        <w:tab/>
        <w:t>item</w:t>
      </w:r>
      <w:r w:rsidR="00F103C9">
        <w:t> </w:t>
      </w:r>
      <w:r w:rsidRPr="00F103C9">
        <w:t>3.8 (nursing services) of Part</w:t>
      </w:r>
      <w:r w:rsidR="00F103C9">
        <w:t> </w:t>
      </w:r>
      <w:r w:rsidRPr="00F103C9">
        <w:t>3 of that Schedule.</w:t>
      </w:r>
    </w:p>
    <w:p w:rsidR="00300522" w:rsidRPr="00F103C9" w:rsidRDefault="00300522" w:rsidP="00300522">
      <w:pPr>
        <w:pStyle w:val="subsection"/>
      </w:pPr>
      <w:r w:rsidRPr="00F103C9">
        <w:tab/>
        <w:t>(3A)</w:t>
      </w:r>
      <w:r w:rsidRPr="00F103C9">
        <w:tab/>
        <w:t xml:space="preserve">Services provided to a resident of a </w:t>
      </w:r>
      <w:r w:rsidR="00F103C9" w:rsidRPr="00F103C9">
        <w:rPr>
          <w:position w:val="6"/>
          <w:sz w:val="16"/>
        </w:rPr>
        <w:t>*</w:t>
      </w:r>
      <w:r w:rsidRPr="00F103C9">
        <w:t xml:space="preserve">retirement village are taken, for the purposes of </w:t>
      </w:r>
      <w:r w:rsidR="00F103C9">
        <w:t>paragraph (</w:t>
      </w:r>
      <w:r w:rsidRPr="00F103C9">
        <w:t>3)(a), to be provided in a residential setting if, and only if:</w:t>
      </w:r>
    </w:p>
    <w:p w:rsidR="00300522" w:rsidRPr="00F103C9" w:rsidRDefault="00300522" w:rsidP="00300522">
      <w:pPr>
        <w:pStyle w:val="paragraph"/>
      </w:pPr>
      <w:r w:rsidRPr="00F103C9">
        <w:tab/>
        <w:t>(a)</w:t>
      </w:r>
      <w:r w:rsidRPr="00F103C9">
        <w:tab/>
        <w:t xml:space="preserve">he or she is a resident of a </w:t>
      </w:r>
      <w:r w:rsidR="00F103C9" w:rsidRPr="00F103C9">
        <w:rPr>
          <w:position w:val="6"/>
          <w:sz w:val="16"/>
        </w:rPr>
        <w:t>*</w:t>
      </w:r>
      <w:r w:rsidRPr="00F103C9">
        <w:t>serviced apartment in the retirement village; and</w:t>
      </w:r>
    </w:p>
    <w:p w:rsidR="00300522" w:rsidRPr="00F103C9" w:rsidRDefault="00300522" w:rsidP="00300522">
      <w:pPr>
        <w:pStyle w:val="paragraph"/>
      </w:pPr>
      <w:r w:rsidRPr="00F103C9">
        <w:tab/>
        <w:t>(b)</w:t>
      </w:r>
      <w:r w:rsidRPr="00F103C9">
        <w:tab/>
        <w:t>there is in force a written agreement under which the operator of the retirement village provides daily meals and heavy laundry services to all of the residents of the apartment.</w:t>
      </w:r>
    </w:p>
    <w:p w:rsidR="00300522" w:rsidRPr="00F103C9" w:rsidRDefault="00300522" w:rsidP="00300522">
      <w:pPr>
        <w:pStyle w:val="subsection"/>
      </w:pPr>
      <w:r w:rsidRPr="00F103C9">
        <w:tab/>
        <w:t>(3B)</w:t>
      </w:r>
      <w:r w:rsidRPr="00F103C9">
        <w:tab/>
        <w:t xml:space="preserve">However, services provided to a resident of a </w:t>
      </w:r>
      <w:r w:rsidR="00F103C9" w:rsidRPr="00F103C9">
        <w:rPr>
          <w:position w:val="6"/>
          <w:sz w:val="16"/>
        </w:rPr>
        <w:t>*</w:t>
      </w:r>
      <w:r w:rsidRPr="00F103C9">
        <w:t xml:space="preserve">serviced apartment in a </w:t>
      </w:r>
      <w:r w:rsidR="00F103C9" w:rsidRPr="00F103C9">
        <w:rPr>
          <w:position w:val="6"/>
          <w:sz w:val="16"/>
        </w:rPr>
        <w:t>*</w:t>
      </w:r>
      <w:r w:rsidRPr="00F103C9">
        <w:t xml:space="preserve">retirement village are not taken, for the purposes of </w:t>
      </w:r>
      <w:r w:rsidR="00F103C9">
        <w:t>paragraph (</w:t>
      </w:r>
      <w:r w:rsidRPr="00F103C9">
        <w:t>3)(a), to be provided in a residential setting if:</w:t>
      </w:r>
    </w:p>
    <w:p w:rsidR="00300522" w:rsidRPr="00F103C9" w:rsidRDefault="00300522" w:rsidP="00300522">
      <w:pPr>
        <w:pStyle w:val="paragraph"/>
      </w:pPr>
      <w:r w:rsidRPr="00F103C9">
        <w:tab/>
        <w:t>(a)</w:t>
      </w:r>
      <w:r w:rsidRPr="00F103C9">
        <w:tab/>
        <w:t xml:space="preserve">the </w:t>
      </w:r>
      <w:r w:rsidR="00F103C9" w:rsidRPr="00F103C9">
        <w:rPr>
          <w:position w:val="6"/>
          <w:sz w:val="16"/>
        </w:rPr>
        <w:t>*</w:t>
      </w:r>
      <w:r w:rsidRPr="00F103C9">
        <w:t>Aged Care Minister has determined in writing:</w:t>
      </w:r>
    </w:p>
    <w:p w:rsidR="00300522" w:rsidRPr="00F103C9" w:rsidRDefault="00300522" w:rsidP="00300522">
      <w:pPr>
        <w:pStyle w:val="paragraphsub"/>
      </w:pPr>
      <w:r w:rsidRPr="00F103C9">
        <w:tab/>
        <w:t>(i)</w:t>
      </w:r>
      <w:r w:rsidRPr="00F103C9">
        <w:tab/>
        <w:t xml:space="preserve">the levels of care services that residents of serviced apartments in retirement villages must require in order for </w:t>
      </w:r>
      <w:r w:rsidR="00F103C9">
        <w:t>subsection (</w:t>
      </w:r>
      <w:r w:rsidRPr="00F103C9">
        <w:t>3) to apply; and</w:t>
      </w:r>
    </w:p>
    <w:p w:rsidR="00300522" w:rsidRPr="00F103C9" w:rsidRDefault="00300522" w:rsidP="00300522">
      <w:pPr>
        <w:pStyle w:val="paragraphsub"/>
      </w:pPr>
      <w:r w:rsidRPr="00F103C9">
        <w:lastRenderedPageBreak/>
        <w:tab/>
        <w:t>(ii)</w:t>
      </w:r>
      <w:r w:rsidRPr="00F103C9">
        <w:tab/>
        <w:t>the way in which the levels of care services required by residents are to be assessed; and</w:t>
      </w:r>
    </w:p>
    <w:p w:rsidR="00300522" w:rsidRPr="00F103C9" w:rsidRDefault="00300522" w:rsidP="00300522">
      <w:pPr>
        <w:pStyle w:val="paragraph"/>
      </w:pPr>
      <w:r w:rsidRPr="00F103C9">
        <w:tab/>
        <w:t>(b)</w:t>
      </w:r>
      <w:r w:rsidRPr="00F103C9">
        <w:tab/>
        <w:t xml:space="preserve">the </w:t>
      </w:r>
      <w:r w:rsidR="00F103C9" w:rsidRPr="00F103C9">
        <w:rPr>
          <w:position w:val="6"/>
          <w:sz w:val="16"/>
        </w:rPr>
        <w:t>*</w:t>
      </w:r>
      <w:r w:rsidRPr="00F103C9">
        <w:t>Aged Care Secretary has not, in accordance with the determination, assessed the person to whom the services are provided as requiring the levels of care services so determined.</w:t>
      </w:r>
    </w:p>
    <w:p w:rsidR="00300522" w:rsidRPr="00F103C9" w:rsidRDefault="00300522" w:rsidP="00300522">
      <w:pPr>
        <w:pStyle w:val="subsection"/>
      </w:pPr>
      <w:r w:rsidRPr="00F103C9">
        <w:tab/>
        <w:t>(3C)</w:t>
      </w:r>
      <w:r w:rsidRPr="00F103C9">
        <w:tab/>
        <w:t xml:space="preserve">A determination made for the purposes of </w:t>
      </w:r>
      <w:r w:rsidR="00F103C9">
        <w:t>paragraph (</w:t>
      </w:r>
      <w:r w:rsidRPr="00F103C9">
        <w:t xml:space="preserve">3B)(a) may be restricted to a specified class of residents of </w:t>
      </w:r>
      <w:r w:rsidR="00F103C9" w:rsidRPr="00F103C9">
        <w:rPr>
          <w:position w:val="6"/>
          <w:sz w:val="16"/>
        </w:rPr>
        <w:t>*</w:t>
      </w:r>
      <w:r w:rsidRPr="00F103C9">
        <w:t xml:space="preserve">serviced apartments in </w:t>
      </w:r>
      <w:r w:rsidR="00F103C9" w:rsidRPr="00F103C9">
        <w:rPr>
          <w:position w:val="6"/>
          <w:sz w:val="16"/>
        </w:rPr>
        <w:t>*</w:t>
      </w:r>
      <w:r w:rsidRPr="00F103C9">
        <w:t>retirement villages.</w:t>
      </w:r>
    </w:p>
    <w:p w:rsidR="00300522" w:rsidRPr="00F103C9" w:rsidRDefault="00300522" w:rsidP="00300522">
      <w:pPr>
        <w:pStyle w:val="subsection"/>
      </w:pPr>
      <w:r w:rsidRPr="00F103C9">
        <w:tab/>
        <w:t>(4)</w:t>
      </w:r>
      <w:r w:rsidRPr="00F103C9">
        <w:tab/>
        <w:t xml:space="preserve">A supply of accommodation is </w:t>
      </w:r>
      <w:r w:rsidRPr="00F103C9">
        <w:rPr>
          <w:b/>
          <w:bCs/>
          <w:i/>
          <w:iCs/>
        </w:rPr>
        <w:t>GST</w:t>
      </w:r>
      <w:r w:rsidR="00F103C9">
        <w:rPr>
          <w:b/>
          <w:bCs/>
          <w:i/>
          <w:iCs/>
        </w:rPr>
        <w:noBreakHyphen/>
      </w:r>
      <w:r w:rsidRPr="00F103C9">
        <w:rPr>
          <w:b/>
          <w:bCs/>
          <w:i/>
          <w:iCs/>
        </w:rPr>
        <w:t>free</w:t>
      </w:r>
      <w:r w:rsidRPr="00F103C9">
        <w:t xml:space="preserve"> if it is made to a person in the course of making a supply to that person that is GST</w:t>
      </w:r>
      <w:r w:rsidR="00F103C9">
        <w:noBreakHyphen/>
      </w:r>
      <w:r w:rsidRPr="00F103C9">
        <w:t xml:space="preserve">free under </w:t>
      </w:r>
      <w:r w:rsidR="00F103C9">
        <w:t>subsection (</w:t>
      </w:r>
      <w:r w:rsidRPr="00F103C9">
        <w:t>1), (2) or (3).</w:t>
      </w:r>
    </w:p>
    <w:p w:rsidR="00300522" w:rsidRPr="00F103C9" w:rsidRDefault="00300522" w:rsidP="00300522">
      <w:pPr>
        <w:pStyle w:val="subsection"/>
      </w:pPr>
      <w:r w:rsidRPr="00F103C9">
        <w:tab/>
        <w:t>(4A)</w:t>
      </w:r>
      <w:r w:rsidRPr="00F103C9">
        <w:tab/>
        <w:t xml:space="preserve">A supply is </w:t>
      </w:r>
      <w:r w:rsidRPr="00F103C9">
        <w:rPr>
          <w:b/>
          <w:i/>
        </w:rPr>
        <w:t>GST</w:t>
      </w:r>
      <w:r w:rsidR="00F103C9">
        <w:rPr>
          <w:b/>
          <w:i/>
        </w:rPr>
        <w:noBreakHyphen/>
      </w:r>
      <w:r w:rsidRPr="00F103C9">
        <w:rPr>
          <w:b/>
          <w:i/>
        </w:rPr>
        <w:t>free</w:t>
      </w:r>
      <w:r w:rsidRPr="00F103C9">
        <w:t xml:space="preserve"> if:</w:t>
      </w:r>
    </w:p>
    <w:p w:rsidR="00300522" w:rsidRPr="00F103C9" w:rsidRDefault="00300522" w:rsidP="00300522">
      <w:pPr>
        <w:pStyle w:val="paragraph"/>
      </w:pPr>
      <w:r w:rsidRPr="00F103C9">
        <w:tab/>
        <w:t>(a)</w:t>
      </w:r>
      <w:r w:rsidRPr="00F103C9">
        <w:tab/>
        <w:t xml:space="preserve">it is made to a person who is a person of a kind referred to in </w:t>
      </w:r>
      <w:r w:rsidR="00F103C9">
        <w:t>paragraph (</w:t>
      </w:r>
      <w:r w:rsidRPr="00F103C9">
        <w:t>3)(c); and</w:t>
      </w:r>
    </w:p>
    <w:p w:rsidR="00300522" w:rsidRPr="00F103C9" w:rsidRDefault="00300522" w:rsidP="00300522">
      <w:pPr>
        <w:pStyle w:val="paragraph"/>
      </w:pPr>
      <w:r w:rsidRPr="00F103C9">
        <w:tab/>
        <w:t>(b)</w:t>
      </w:r>
      <w:r w:rsidRPr="00F103C9">
        <w:tab/>
        <w:t>it is:</w:t>
      </w:r>
    </w:p>
    <w:p w:rsidR="00300522" w:rsidRPr="00F103C9" w:rsidRDefault="00300522" w:rsidP="00300522">
      <w:pPr>
        <w:pStyle w:val="paragraphsub"/>
      </w:pPr>
      <w:r w:rsidRPr="00F103C9">
        <w:tab/>
        <w:t>(i)</w:t>
      </w:r>
      <w:r w:rsidRPr="00F103C9">
        <w:tab/>
        <w:t xml:space="preserve">a supply, by way of lease, hire or licence, of </w:t>
      </w:r>
      <w:r w:rsidR="00F103C9" w:rsidRPr="00F103C9">
        <w:rPr>
          <w:position w:val="6"/>
          <w:sz w:val="16"/>
        </w:rPr>
        <w:t>*</w:t>
      </w:r>
      <w:r w:rsidRPr="00F103C9">
        <w:t xml:space="preserve">residential premises consisting of a </w:t>
      </w:r>
      <w:r w:rsidR="00F103C9" w:rsidRPr="00F103C9">
        <w:rPr>
          <w:position w:val="6"/>
          <w:sz w:val="16"/>
        </w:rPr>
        <w:t>*</w:t>
      </w:r>
      <w:r w:rsidRPr="00F103C9">
        <w:t xml:space="preserve">serviced apartment in a </w:t>
      </w:r>
      <w:r w:rsidR="00F103C9" w:rsidRPr="00F103C9">
        <w:rPr>
          <w:position w:val="6"/>
          <w:sz w:val="16"/>
        </w:rPr>
        <w:t>*</w:t>
      </w:r>
      <w:r w:rsidRPr="00F103C9">
        <w:t>retirement village; or</w:t>
      </w:r>
    </w:p>
    <w:p w:rsidR="00300522" w:rsidRPr="00F103C9" w:rsidRDefault="00300522" w:rsidP="00300522">
      <w:pPr>
        <w:pStyle w:val="paragraphsub"/>
      </w:pPr>
      <w:r w:rsidRPr="00F103C9">
        <w:tab/>
        <w:t>(ii)</w:t>
      </w:r>
      <w:r w:rsidRPr="00F103C9">
        <w:tab/>
        <w:t xml:space="preserve">a sale of </w:t>
      </w:r>
      <w:r w:rsidR="00F103C9" w:rsidRPr="00F103C9">
        <w:rPr>
          <w:position w:val="6"/>
          <w:sz w:val="16"/>
        </w:rPr>
        <w:t>*</w:t>
      </w:r>
      <w:r w:rsidRPr="00F103C9">
        <w:t>real property that is residential premises consisting of a serviced apartment in a retirement village; or</w:t>
      </w:r>
    </w:p>
    <w:p w:rsidR="00300522" w:rsidRPr="00F103C9" w:rsidRDefault="00300522" w:rsidP="00300522">
      <w:pPr>
        <w:pStyle w:val="paragraphsub"/>
      </w:pPr>
      <w:r w:rsidRPr="00F103C9">
        <w:tab/>
        <w:t>(iii)</w:t>
      </w:r>
      <w:r w:rsidRPr="00F103C9">
        <w:tab/>
        <w:t xml:space="preserve">a supply of an excluded security (within the meaning of the </w:t>
      </w:r>
      <w:r w:rsidRPr="00F103C9">
        <w:rPr>
          <w:i/>
        </w:rPr>
        <w:t>Corporations Act 2001</w:t>
      </w:r>
      <w:r w:rsidRPr="00F103C9">
        <w:t>) in respect of which the right to participate in a retirement village scheme (within the meaning of that Act) entitles the person to use or occupy a serviced apartment in a retirement village; and</w:t>
      </w:r>
    </w:p>
    <w:p w:rsidR="00300522" w:rsidRPr="00F103C9" w:rsidRDefault="00300522" w:rsidP="00F6332C">
      <w:pPr>
        <w:pStyle w:val="paragraph"/>
        <w:keepNext/>
        <w:keepLines/>
      </w:pPr>
      <w:r w:rsidRPr="00F103C9">
        <w:tab/>
        <w:t>(c)</w:t>
      </w:r>
      <w:r w:rsidRPr="00F103C9">
        <w:tab/>
        <w:t>in a case where:</w:t>
      </w:r>
    </w:p>
    <w:p w:rsidR="00300522" w:rsidRPr="00F103C9" w:rsidRDefault="00300522" w:rsidP="00300522">
      <w:pPr>
        <w:pStyle w:val="paragraphsub"/>
      </w:pPr>
      <w:r w:rsidRPr="00F103C9">
        <w:tab/>
        <w:t>(i)</w:t>
      </w:r>
      <w:r w:rsidRPr="00F103C9">
        <w:tab/>
        <w:t xml:space="preserve">a determination made for the purposes of </w:t>
      </w:r>
      <w:r w:rsidR="00F103C9">
        <w:t>paragraph (</w:t>
      </w:r>
      <w:r w:rsidRPr="00F103C9">
        <w:t>3B)(a) is in force; and</w:t>
      </w:r>
    </w:p>
    <w:p w:rsidR="00300522" w:rsidRPr="00F103C9" w:rsidRDefault="00300522" w:rsidP="00300522">
      <w:pPr>
        <w:pStyle w:val="paragraphsub"/>
      </w:pPr>
      <w:r w:rsidRPr="00F103C9">
        <w:tab/>
        <w:t>(ii)</w:t>
      </w:r>
      <w:r w:rsidRPr="00F103C9">
        <w:tab/>
        <w:t xml:space="preserve">the determination is not restricted under </w:t>
      </w:r>
      <w:r w:rsidR="00F103C9">
        <w:t>subsection (</w:t>
      </w:r>
      <w:r w:rsidRPr="00F103C9">
        <w:t>3C) in such a way that the determination excludes the person;</w:t>
      </w:r>
    </w:p>
    <w:p w:rsidR="00300522" w:rsidRPr="00F103C9" w:rsidRDefault="00300522" w:rsidP="00300522">
      <w:pPr>
        <w:pStyle w:val="paragraph"/>
      </w:pPr>
      <w:r w:rsidRPr="00F103C9">
        <w:lastRenderedPageBreak/>
        <w:tab/>
      </w:r>
      <w:r w:rsidRPr="00F103C9">
        <w:tab/>
        <w:t xml:space="preserve">the </w:t>
      </w:r>
      <w:r w:rsidR="00F103C9" w:rsidRPr="00F103C9">
        <w:rPr>
          <w:position w:val="6"/>
          <w:sz w:val="16"/>
        </w:rPr>
        <w:t>*</w:t>
      </w:r>
      <w:r w:rsidRPr="00F103C9">
        <w:t>Aged Care Secretary has, in accordance with the determination, assessed the person as requiring the levels of care services determined in the determination; and</w:t>
      </w:r>
    </w:p>
    <w:p w:rsidR="00300522" w:rsidRPr="00F103C9" w:rsidRDefault="00300522" w:rsidP="00300522">
      <w:pPr>
        <w:pStyle w:val="paragraph"/>
      </w:pPr>
      <w:r w:rsidRPr="00F103C9">
        <w:tab/>
        <w:t>(d)</w:t>
      </w:r>
      <w:r w:rsidRPr="00F103C9">
        <w:tab/>
        <w:t>it is made in connection with one or more supplies, or proposed supplies, to the person that are or will be GST</w:t>
      </w:r>
      <w:r w:rsidR="00F103C9">
        <w:noBreakHyphen/>
      </w:r>
      <w:r w:rsidRPr="00F103C9">
        <w:t xml:space="preserve">free under </w:t>
      </w:r>
      <w:r w:rsidR="00F103C9">
        <w:t>subsection (</w:t>
      </w:r>
      <w:r w:rsidRPr="00F103C9">
        <w:t>3).</w:t>
      </w:r>
    </w:p>
    <w:p w:rsidR="00300522" w:rsidRPr="00F103C9" w:rsidRDefault="00300522" w:rsidP="00300522">
      <w:pPr>
        <w:pStyle w:val="subsection"/>
      </w:pPr>
      <w:r w:rsidRPr="00F103C9">
        <w:tab/>
        <w:t>(5)</w:t>
      </w:r>
      <w:r w:rsidRPr="00F103C9">
        <w:tab/>
        <w:t>However, a supply of services that is covered by an extra services fee within the meaning of Division</w:t>
      </w:r>
      <w:r w:rsidR="00F103C9">
        <w:t> </w:t>
      </w:r>
      <w:r w:rsidRPr="00F103C9">
        <w:t xml:space="preserve">35 of the </w:t>
      </w:r>
      <w:r w:rsidRPr="00F103C9">
        <w:rPr>
          <w:i/>
          <w:iCs/>
        </w:rPr>
        <w:t>Aged Care Act 1997</w:t>
      </w:r>
      <w:r w:rsidRPr="00F103C9">
        <w:t xml:space="preserve"> is only </w:t>
      </w:r>
      <w:r w:rsidRPr="00F103C9">
        <w:rPr>
          <w:b/>
          <w:bCs/>
          <w:i/>
          <w:iCs/>
        </w:rPr>
        <w:t>GST</w:t>
      </w:r>
      <w:r w:rsidR="00F103C9">
        <w:rPr>
          <w:b/>
          <w:bCs/>
          <w:i/>
          <w:iCs/>
        </w:rPr>
        <w:noBreakHyphen/>
      </w:r>
      <w:r w:rsidRPr="00F103C9">
        <w:rPr>
          <w:b/>
          <w:bCs/>
          <w:i/>
          <w:iCs/>
        </w:rPr>
        <w:t>free</w:t>
      </w:r>
      <w:r w:rsidRPr="00F103C9">
        <w:t xml:space="preserve"> under this section to the extent that the services are covered by Schedule</w:t>
      </w:r>
      <w:r w:rsidR="00F103C9">
        <w:t> </w:t>
      </w:r>
      <w:r w:rsidRPr="00F103C9">
        <w:t xml:space="preserve">1 to the </w:t>
      </w:r>
      <w:r w:rsidR="00F103C9" w:rsidRPr="00F103C9">
        <w:rPr>
          <w:position w:val="6"/>
          <w:sz w:val="16"/>
          <w:szCs w:val="16"/>
        </w:rPr>
        <w:t>*</w:t>
      </w:r>
      <w:r w:rsidRPr="00F103C9">
        <w:t>Quality of Care Principles.</w:t>
      </w:r>
    </w:p>
    <w:p w:rsidR="00300522" w:rsidRPr="00F103C9" w:rsidRDefault="00300522" w:rsidP="00300522">
      <w:pPr>
        <w:pStyle w:val="ActHead5"/>
      </w:pPr>
      <w:bookmarkStart w:id="248" w:name="_Toc498001288"/>
      <w:r w:rsidRPr="00F103C9">
        <w:rPr>
          <w:rStyle w:val="CharSectno"/>
        </w:rPr>
        <w:t>38</w:t>
      </w:r>
      <w:r w:rsidR="00F103C9" w:rsidRPr="00F103C9">
        <w:rPr>
          <w:rStyle w:val="CharSectno"/>
        </w:rPr>
        <w:noBreakHyphen/>
      </w:r>
      <w:r w:rsidRPr="00F103C9">
        <w:rPr>
          <w:rStyle w:val="CharSectno"/>
        </w:rPr>
        <w:t>30</w:t>
      </w:r>
      <w:r w:rsidRPr="00F103C9">
        <w:t xml:space="preserve">  </w:t>
      </w:r>
      <w:r w:rsidR="0016275E" w:rsidRPr="00F103C9">
        <w:t>Home</w:t>
      </w:r>
      <w:r w:rsidRPr="00F103C9">
        <w:t xml:space="preserve"> care etc.</w:t>
      </w:r>
      <w:bookmarkEnd w:id="248"/>
    </w:p>
    <w:p w:rsidR="00300522" w:rsidRPr="00F103C9" w:rsidRDefault="00300522" w:rsidP="00300522">
      <w:pPr>
        <w:pStyle w:val="subsection"/>
      </w:pPr>
      <w:r w:rsidRPr="00F103C9">
        <w:tab/>
        <w:t>(1)</w:t>
      </w:r>
      <w:r w:rsidRPr="00F103C9">
        <w:tab/>
        <w:t xml:space="preserve">A supply of </w:t>
      </w:r>
      <w:r w:rsidR="00F103C9" w:rsidRPr="00F103C9">
        <w:rPr>
          <w:position w:val="6"/>
          <w:sz w:val="16"/>
        </w:rPr>
        <w:t>*</w:t>
      </w:r>
      <w:r w:rsidR="0096270B" w:rsidRPr="00F103C9">
        <w:t xml:space="preserve">home care is </w:t>
      </w:r>
      <w:r w:rsidR="0096270B" w:rsidRPr="00F103C9">
        <w:rPr>
          <w:b/>
          <w:i/>
        </w:rPr>
        <w:t>GST</w:t>
      </w:r>
      <w:r w:rsidR="00F103C9">
        <w:rPr>
          <w:b/>
          <w:i/>
        </w:rPr>
        <w:noBreakHyphen/>
      </w:r>
      <w:r w:rsidR="0096270B" w:rsidRPr="00F103C9">
        <w:rPr>
          <w:b/>
          <w:i/>
        </w:rPr>
        <w:t>free</w:t>
      </w:r>
      <w:r w:rsidR="0096270B" w:rsidRPr="00F103C9">
        <w:t xml:space="preserve"> if home care</w:t>
      </w:r>
      <w:r w:rsidRPr="00F103C9">
        <w:t xml:space="preserve"> subsidy is payable under </w:t>
      </w:r>
      <w:r w:rsidR="0018742C" w:rsidRPr="00F103C9">
        <w:t>Part</w:t>
      </w:r>
      <w:r w:rsidR="00F103C9">
        <w:t> </w:t>
      </w:r>
      <w:r w:rsidR="0018742C" w:rsidRPr="00F103C9">
        <w:t>3.2 of the</w:t>
      </w:r>
      <w:r w:rsidR="0018742C" w:rsidRPr="00F103C9">
        <w:rPr>
          <w:i/>
        </w:rPr>
        <w:t xml:space="preserve"> Aged Care Act 1997</w:t>
      </w:r>
      <w:r w:rsidR="0018742C" w:rsidRPr="00F103C9">
        <w:t xml:space="preserve"> or Part</w:t>
      </w:r>
      <w:r w:rsidR="00F103C9">
        <w:t> </w:t>
      </w:r>
      <w:r w:rsidR="0018742C" w:rsidRPr="00F103C9">
        <w:t xml:space="preserve">3.2 of the </w:t>
      </w:r>
      <w:r w:rsidR="0018742C" w:rsidRPr="00F103C9">
        <w:rPr>
          <w:i/>
        </w:rPr>
        <w:t>Aged Care (Transitional Provisions) Act 1997</w:t>
      </w:r>
      <w:r w:rsidRPr="00F103C9">
        <w:t xml:space="preserve"> to the supplier for the care.</w:t>
      </w:r>
    </w:p>
    <w:p w:rsidR="00300522" w:rsidRPr="00F103C9" w:rsidRDefault="00300522" w:rsidP="00300522">
      <w:pPr>
        <w:pStyle w:val="subsection"/>
      </w:pPr>
      <w:r w:rsidRPr="00F103C9">
        <w:tab/>
        <w:t>(2)</w:t>
      </w:r>
      <w:r w:rsidRPr="00F103C9">
        <w:tab/>
        <w:t xml:space="preserve">A supply of care is </w:t>
      </w:r>
      <w:r w:rsidRPr="00F103C9">
        <w:rPr>
          <w:b/>
          <w:bCs/>
          <w:i/>
          <w:iCs/>
        </w:rPr>
        <w:t>GST</w:t>
      </w:r>
      <w:r w:rsidR="00F103C9">
        <w:rPr>
          <w:b/>
          <w:bCs/>
          <w:i/>
          <w:iCs/>
        </w:rPr>
        <w:noBreakHyphen/>
      </w:r>
      <w:r w:rsidRPr="00F103C9">
        <w:rPr>
          <w:b/>
          <w:bCs/>
          <w:i/>
          <w:iCs/>
        </w:rPr>
        <w:t>free</w:t>
      </w:r>
      <w:r w:rsidRPr="00F103C9">
        <w:t xml:space="preserve"> if the supplier receives funding under the </w:t>
      </w:r>
      <w:r w:rsidRPr="00F103C9">
        <w:rPr>
          <w:i/>
          <w:iCs/>
        </w:rPr>
        <w:t>Home and Community Care Act 1985</w:t>
      </w:r>
      <w:r w:rsidRPr="00F103C9">
        <w:t xml:space="preserve"> in connection with the supply.</w:t>
      </w:r>
    </w:p>
    <w:p w:rsidR="00300522" w:rsidRPr="00F103C9" w:rsidRDefault="00300522" w:rsidP="00300522">
      <w:pPr>
        <w:pStyle w:val="subsection"/>
      </w:pPr>
      <w:r w:rsidRPr="00F103C9">
        <w:tab/>
        <w:t>(3)</w:t>
      </w:r>
      <w:r w:rsidRPr="00F103C9">
        <w:tab/>
        <w:t xml:space="preserve">A supply of </w:t>
      </w:r>
      <w:r w:rsidR="00F103C9" w:rsidRPr="00F103C9">
        <w:rPr>
          <w:position w:val="6"/>
          <w:sz w:val="16"/>
        </w:rPr>
        <w:t>*</w:t>
      </w:r>
      <w:r w:rsidR="0096270B" w:rsidRPr="00F103C9">
        <w:t>home care</w:t>
      </w:r>
      <w:r w:rsidRPr="00F103C9">
        <w:t xml:space="preserve"> is </w:t>
      </w:r>
      <w:r w:rsidRPr="00F103C9">
        <w:rPr>
          <w:b/>
          <w:bCs/>
          <w:i/>
          <w:iCs/>
        </w:rPr>
        <w:t>GST</w:t>
      </w:r>
      <w:r w:rsidR="00F103C9">
        <w:rPr>
          <w:b/>
          <w:bCs/>
          <w:i/>
          <w:iCs/>
        </w:rPr>
        <w:noBreakHyphen/>
      </w:r>
      <w:r w:rsidRPr="00F103C9">
        <w:rPr>
          <w:b/>
          <w:bCs/>
          <w:i/>
          <w:iCs/>
        </w:rPr>
        <w:t>free</w:t>
      </w:r>
      <w:r w:rsidRPr="00F103C9">
        <w:t xml:space="preserve"> if the supply is of services:</w:t>
      </w:r>
    </w:p>
    <w:p w:rsidR="00300522" w:rsidRPr="00F103C9" w:rsidRDefault="00300522" w:rsidP="00300522">
      <w:pPr>
        <w:pStyle w:val="paragraph"/>
      </w:pPr>
      <w:r w:rsidRPr="00F103C9">
        <w:tab/>
        <w:t>(a)</w:t>
      </w:r>
      <w:r w:rsidRPr="00F103C9">
        <w:tab/>
        <w:t>that are provided to one or more aged or disabled people; and</w:t>
      </w:r>
    </w:p>
    <w:p w:rsidR="00300522" w:rsidRPr="00F103C9" w:rsidRDefault="00300522" w:rsidP="00300522">
      <w:pPr>
        <w:pStyle w:val="paragraph"/>
      </w:pPr>
      <w:r w:rsidRPr="00F103C9">
        <w:tab/>
        <w:t>(b)</w:t>
      </w:r>
      <w:r w:rsidRPr="00F103C9">
        <w:tab/>
        <w:t>that are of a kind covered by item</w:t>
      </w:r>
      <w:r w:rsidR="00F103C9">
        <w:t> </w:t>
      </w:r>
      <w:r w:rsidRPr="00F103C9">
        <w:t>2.1 (daily living activities assistance) of Part</w:t>
      </w:r>
      <w:r w:rsidR="00F103C9">
        <w:t> </w:t>
      </w:r>
      <w:r w:rsidRPr="00F103C9">
        <w:t>2 of Schedule</w:t>
      </w:r>
      <w:r w:rsidR="00F103C9">
        <w:t> </w:t>
      </w:r>
      <w:r w:rsidRPr="00F103C9">
        <w:t xml:space="preserve">1 to the </w:t>
      </w:r>
      <w:r w:rsidR="00F103C9" w:rsidRPr="00F103C9">
        <w:rPr>
          <w:position w:val="6"/>
          <w:sz w:val="16"/>
          <w:szCs w:val="16"/>
        </w:rPr>
        <w:t>*</w:t>
      </w:r>
      <w:r w:rsidRPr="00F103C9">
        <w:t>Quality of Care Principles.</w:t>
      </w:r>
    </w:p>
    <w:p w:rsidR="00300522" w:rsidRPr="00F103C9" w:rsidRDefault="00300522" w:rsidP="00300522">
      <w:pPr>
        <w:pStyle w:val="subsection"/>
      </w:pPr>
      <w:r w:rsidRPr="00F103C9">
        <w:tab/>
        <w:t>(4)</w:t>
      </w:r>
      <w:r w:rsidRPr="00F103C9">
        <w:tab/>
        <w:t xml:space="preserve">A supply of care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supplier receives funding from the Commonwealth, a State or a Territory in connection with the supply; and</w:t>
      </w:r>
    </w:p>
    <w:p w:rsidR="00300522" w:rsidRPr="00F103C9" w:rsidRDefault="00300522" w:rsidP="00300522">
      <w:pPr>
        <w:pStyle w:val="paragraph"/>
      </w:pPr>
      <w:r w:rsidRPr="00F103C9">
        <w:tab/>
        <w:t>(b)</w:t>
      </w:r>
      <w:r w:rsidRPr="00F103C9">
        <w:tab/>
        <w:t xml:space="preserve">the supply of the care is of a kind determined in writing by the </w:t>
      </w:r>
      <w:r w:rsidR="00F103C9" w:rsidRPr="00F103C9">
        <w:rPr>
          <w:position w:val="6"/>
          <w:sz w:val="16"/>
          <w:szCs w:val="16"/>
        </w:rPr>
        <w:t>*</w:t>
      </w:r>
      <w:r w:rsidRPr="00F103C9">
        <w:t>Aged Care Minister to be similar to a supply that is GST</w:t>
      </w:r>
      <w:r w:rsidR="00F103C9">
        <w:noBreakHyphen/>
      </w:r>
      <w:r w:rsidRPr="00F103C9">
        <w:t xml:space="preserve">free because of </w:t>
      </w:r>
      <w:r w:rsidR="00F103C9">
        <w:t>subsection (</w:t>
      </w:r>
      <w:r w:rsidRPr="00F103C9">
        <w:t>2).</w:t>
      </w:r>
    </w:p>
    <w:p w:rsidR="00300522" w:rsidRPr="00F103C9" w:rsidRDefault="00300522" w:rsidP="00300522">
      <w:pPr>
        <w:pStyle w:val="ActHead5"/>
      </w:pPr>
      <w:bookmarkStart w:id="249" w:name="_Toc498001289"/>
      <w:r w:rsidRPr="00F103C9">
        <w:rPr>
          <w:rStyle w:val="CharSectno"/>
        </w:rPr>
        <w:lastRenderedPageBreak/>
        <w:t>38</w:t>
      </w:r>
      <w:r w:rsidR="00F103C9" w:rsidRPr="00F103C9">
        <w:rPr>
          <w:rStyle w:val="CharSectno"/>
        </w:rPr>
        <w:noBreakHyphen/>
      </w:r>
      <w:r w:rsidRPr="00F103C9">
        <w:rPr>
          <w:rStyle w:val="CharSectno"/>
        </w:rPr>
        <w:t>35</w:t>
      </w:r>
      <w:r w:rsidRPr="00F103C9">
        <w:t xml:space="preserve">  Flexible care</w:t>
      </w:r>
      <w:bookmarkEnd w:id="249"/>
    </w:p>
    <w:p w:rsidR="00300522" w:rsidRPr="00F103C9" w:rsidRDefault="00300522" w:rsidP="00300522">
      <w:pPr>
        <w:pStyle w:val="subsection"/>
      </w:pPr>
      <w:r w:rsidRPr="00F103C9">
        <w:tab/>
      </w:r>
      <w:r w:rsidRPr="00F103C9">
        <w:tab/>
        <w:t>A supply of flexible care (within the meaning of section</w:t>
      </w:r>
      <w:r w:rsidR="00F103C9">
        <w:t> </w:t>
      </w:r>
      <w:r w:rsidRPr="00F103C9">
        <w:t>49</w:t>
      </w:r>
      <w:r w:rsidR="00F103C9">
        <w:noBreakHyphen/>
      </w:r>
      <w:r w:rsidRPr="00F103C9">
        <w:t xml:space="preserve">3 of the </w:t>
      </w:r>
      <w:r w:rsidRPr="00F103C9">
        <w:rPr>
          <w:i/>
          <w:iCs/>
        </w:rPr>
        <w:t>Aged Care Act 1997</w:t>
      </w:r>
      <w:r w:rsidRPr="00F103C9">
        <w:t xml:space="preserve">) is </w:t>
      </w:r>
      <w:r w:rsidRPr="00F103C9">
        <w:rPr>
          <w:b/>
          <w:bCs/>
          <w:i/>
          <w:iCs/>
        </w:rPr>
        <w:t>GST</w:t>
      </w:r>
      <w:r w:rsidR="00F103C9">
        <w:rPr>
          <w:b/>
          <w:bCs/>
          <w:i/>
          <w:iCs/>
        </w:rPr>
        <w:noBreakHyphen/>
      </w:r>
      <w:r w:rsidRPr="00F103C9">
        <w:rPr>
          <w:b/>
          <w:bCs/>
          <w:i/>
          <w:iCs/>
        </w:rPr>
        <w:t>free</w:t>
      </w:r>
      <w:r w:rsidRPr="00F103C9">
        <w:t xml:space="preserve"> if flexible care subsidy is payable under Part</w:t>
      </w:r>
      <w:r w:rsidR="00F103C9">
        <w:t> </w:t>
      </w:r>
      <w:r w:rsidRPr="00F103C9">
        <w:t>3.3 of that Act</w:t>
      </w:r>
      <w:r w:rsidR="0018742C" w:rsidRPr="00F103C9">
        <w:t xml:space="preserve"> or Part</w:t>
      </w:r>
      <w:r w:rsidR="00F103C9">
        <w:t> </w:t>
      </w:r>
      <w:r w:rsidR="0018742C" w:rsidRPr="00F103C9">
        <w:t xml:space="preserve">3.3 of the </w:t>
      </w:r>
      <w:r w:rsidR="0018742C" w:rsidRPr="00F103C9">
        <w:rPr>
          <w:i/>
        </w:rPr>
        <w:t>Aged Care (Transitional Provisions) Act 1997</w:t>
      </w:r>
      <w:r w:rsidRPr="00F103C9">
        <w:t xml:space="preserve"> to the supplier for the care.</w:t>
      </w:r>
    </w:p>
    <w:p w:rsidR="00EF5C03" w:rsidRPr="00F103C9" w:rsidRDefault="00EF5C03" w:rsidP="00EF5C03">
      <w:pPr>
        <w:pStyle w:val="ActHead5"/>
      </w:pPr>
      <w:bookmarkStart w:id="250" w:name="_Toc498001290"/>
      <w:r w:rsidRPr="00F103C9">
        <w:rPr>
          <w:rStyle w:val="CharSectno"/>
        </w:rPr>
        <w:t>38</w:t>
      </w:r>
      <w:r w:rsidR="00F103C9" w:rsidRPr="00F103C9">
        <w:rPr>
          <w:rStyle w:val="CharSectno"/>
        </w:rPr>
        <w:noBreakHyphen/>
      </w:r>
      <w:r w:rsidRPr="00F103C9">
        <w:rPr>
          <w:rStyle w:val="CharSectno"/>
        </w:rPr>
        <w:t>38</w:t>
      </w:r>
      <w:r w:rsidRPr="00F103C9">
        <w:t xml:space="preserve">  Disability support provided to NDIS participants</w:t>
      </w:r>
      <w:bookmarkEnd w:id="250"/>
    </w:p>
    <w:p w:rsidR="00EF5C03" w:rsidRPr="00F103C9" w:rsidRDefault="00EF5C03" w:rsidP="00EF5C03">
      <w:pPr>
        <w:pStyle w:val="subsection"/>
      </w:pPr>
      <w:r w:rsidRPr="00F103C9">
        <w:tab/>
      </w:r>
      <w:r w:rsidRPr="00F103C9">
        <w:tab/>
        <w:t xml:space="preserve">A supply is </w:t>
      </w:r>
      <w:r w:rsidRPr="00F103C9">
        <w:rPr>
          <w:b/>
          <w:i/>
        </w:rPr>
        <w:t>GST</w:t>
      </w:r>
      <w:r w:rsidR="00F103C9">
        <w:rPr>
          <w:b/>
          <w:i/>
        </w:rPr>
        <w:noBreakHyphen/>
      </w:r>
      <w:r w:rsidRPr="00F103C9">
        <w:rPr>
          <w:b/>
          <w:i/>
        </w:rPr>
        <w:t>free</w:t>
      </w:r>
      <w:r w:rsidRPr="00F103C9">
        <w:t xml:space="preserve"> if the supply:</w:t>
      </w:r>
    </w:p>
    <w:p w:rsidR="00EF5C03" w:rsidRPr="00F103C9" w:rsidRDefault="00EF5C03" w:rsidP="00EF5C03">
      <w:pPr>
        <w:pStyle w:val="paragraph"/>
      </w:pPr>
      <w:r w:rsidRPr="00F103C9">
        <w:tab/>
        <w:t>(a)</w:t>
      </w:r>
      <w:r w:rsidRPr="00F103C9">
        <w:tab/>
        <w:t xml:space="preserve">is a supply to a participant (within the meaning of the </w:t>
      </w:r>
      <w:r w:rsidRPr="00F103C9">
        <w:rPr>
          <w:i/>
        </w:rPr>
        <w:t>National Disability Insurance Scheme Act 2013</w:t>
      </w:r>
      <w:r w:rsidRPr="00F103C9">
        <w:t>) for whom a participant’s plan is in effect under section</w:t>
      </w:r>
      <w:r w:rsidR="00F103C9">
        <w:t> </w:t>
      </w:r>
      <w:r w:rsidRPr="00F103C9">
        <w:t>37 of that Act; and</w:t>
      </w:r>
    </w:p>
    <w:p w:rsidR="00EF5C03" w:rsidRPr="00F103C9" w:rsidRDefault="00EF5C03" w:rsidP="00EF5C03">
      <w:pPr>
        <w:pStyle w:val="paragraph"/>
      </w:pPr>
      <w:r w:rsidRPr="00F103C9">
        <w:tab/>
        <w:t>(b)</w:t>
      </w:r>
      <w:r w:rsidRPr="00F103C9">
        <w:tab/>
        <w:t>is a supply of one or more of the reasonable and necessary supports specified in the statement included, under subsection</w:t>
      </w:r>
      <w:r w:rsidR="00F103C9">
        <w:t> </w:t>
      </w:r>
      <w:r w:rsidRPr="00F103C9">
        <w:t>33(2) of that Act, in the participant’s plan; and</w:t>
      </w:r>
    </w:p>
    <w:p w:rsidR="00EF5C03" w:rsidRPr="00F103C9" w:rsidRDefault="00EF5C03" w:rsidP="00EF5C03">
      <w:pPr>
        <w:pStyle w:val="paragraph"/>
      </w:pPr>
      <w:r w:rsidRPr="00F103C9">
        <w:tab/>
        <w:t>(c)</w:t>
      </w:r>
      <w:r w:rsidRPr="00F103C9">
        <w:tab/>
        <w:t>is made under a written agreement, between the supplier and the participant or another person, that:</w:t>
      </w:r>
    </w:p>
    <w:p w:rsidR="00EF5C03" w:rsidRPr="00F103C9" w:rsidRDefault="00EF5C03" w:rsidP="00EF5C03">
      <w:pPr>
        <w:pStyle w:val="paragraphsub"/>
      </w:pPr>
      <w:r w:rsidRPr="00F103C9">
        <w:tab/>
        <w:t>(i)</w:t>
      </w:r>
      <w:r w:rsidRPr="00F103C9">
        <w:tab/>
        <w:t>identifies the participant; and</w:t>
      </w:r>
    </w:p>
    <w:p w:rsidR="00EF5C03" w:rsidRPr="00F103C9" w:rsidRDefault="00EF5C03" w:rsidP="00EF5C03">
      <w:pPr>
        <w:pStyle w:val="paragraphsub"/>
      </w:pPr>
      <w:r w:rsidRPr="00F103C9">
        <w:tab/>
        <w:t>(ii)</w:t>
      </w:r>
      <w:r w:rsidRPr="00F103C9">
        <w:tab/>
        <w:t>states that the supply is a supply of one or more of the reasonable and necessary supports specified in the statement included, under subsection</w:t>
      </w:r>
      <w:r w:rsidR="00F103C9">
        <w:t> </w:t>
      </w:r>
      <w:r w:rsidRPr="00F103C9">
        <w:t>33(2) of that Act, in the participant’s plan; and</w:t>
      </w:r>
    </w:p>
    <w:p w:rsidR="00EF5C03" w:rsidRPr="00F103C9" w:rsidRDefault="00EF5C03" w:rsidP="00EF5C03">
      <w:pPr>
        <w:pStyle w:val="paragraph"/>
      </w:pPr>
      <w:r w:rsidRPr="00F103C9">
        <w:tab/>
        <w:t>(d)</w:t>
      </w:r>
      <w:r w:rsidRPr="00F103C9">
        <w:tab/>
        <w:t xml:space="preserve">is of a kind that the </w:t>
      </w:r>
      <w:r w:rsidR="00F103C9" w:rsidRPr="00F103C9">
        <w:rPr>
          <w:position w:val="6"/>
          <w:sz w:val="16"/>
        </w:rPr>
        <w:t>*</w:t>
      </w:r>
      <w:r w:rsidRPr="00F103C9">
        <w:t>Disability Services Minister has determined in writing.</w:t>
      </w:r>
    </w:p>
    <w:p w:rsidR="00300522" w:rsidRPr="00F103C9" w:rsidRDefault="00300522" w:rsidP="00300522">
      <w:pPr>
        <w:pStyle w:val="ActHead5"/>
      </w:pPr>
      <w:bookmarkStart w:id="251" w:name="_Toc498001291"/>
      <w:r w:rsidRPr="00F103C9">
        <w:rPr>
          <w:rStyle w:val="CharSectno"/>
        </w:rPr>
        <w:t>38</w:t>
      </w:r>
      <w:r w:rsidR="00F103C9" w:rsidRPr="00F103C9">
        <w:rPr>
          <w:rStyle w:val="CharSectno"/>
        </w:rPr>
        <w:noBreakHyphen/>
      </w:r>
      <w:r w:rsidRPr="00F103C9">
        <w:rPr>
          <w:rStyle w:val="CharSectno"/>
        </w:rPr>
        <w:t>40</w:t>
      </w:r>
      <w:r w:rsidRPr="00F103C9">
        <w:t xml:space="preserve">  Specialist disability services</w:t>
      </w:r>
      <w:bookmarkEnd w:id="251"/>
    </w:p>
    <w:p w:rsidR="00300522" w:rsidRPr="00F103C9" w:rsidRDefault="00300522" w:rsidP="00300522">
      <w:pPr>
        <w:pStyle w:val="subsection"/>
      </w:pPr>
      <w:r w:rsidRPr="00F103C9">
        <w:tab/>
      </w:r>
      <w:r w:rsidRPr="00F103C9">
        <w:tab/>
        <w:t xml:space="preserve">A supply of services is </w:t>
      </w:r>
      <w:r w:rsidRPr="00F103C9">
        <w:rPr>
          <w:b/>
          <w:bCs/>
          <w:i/>
          <w:iCs/>
        </w:rPr>
        <w:t>GST</w:t>
      </w:r>
      <w:r w:rsidR="00F103C9">
        <w:rPr>
          <w:b/>
          <w:bCs/>
          <w:i/>
          <w:iCs/>
        </w:rPr>
        <w:noBreakHyphen/>
      </w:r>
      <w:r w:rsidRPr="00F103C9">
        <w:rPr>
          <w:b/>
          <w:bCs/>
          <w:i/>
          <w:iCs/>
        </w:rPr>
        <w:t>free</w:t>
      </w:r>
      <w:r w:rsidRPr="00F103C9">
        <w:t xml:space="preserve"> if the supplier receives funding under the </w:t>
      </w:r>
      <w:r w:rsidRPr="00F103C9">
        <w:rPr>
          <w:i/>
          <w:iCs/>
        </w:rPr>
        <w:t>Disability Services Act 1986</w:t>
      </w:r>
      <w:r w:rsidRPr="00F103C9">
        <w:t xml:space="preserve"> or under a complementary </w:t>
      </w:r>
      <w:r w:rsidR="00F103C9" w:rsidRPr="00F103C9">
        <w:rPr>
          <w:position w:val="6"/>
          <w:sz w:val="16"/>
          <w:szCs w:val="16"/>
        </w:rPr>
        <w:t>*</w:t>
      </w:r>
      <w:r w:rsidRPr="00F103C9">
        <w:t xml:space="preserve">State law or </w:t>
      </w:r>
      <w:r w:rsidR="00F103C9" w:rsidRPr="00F103C9">
        <w:rPr>
          <w:position w:val="6"/>
          <w:sz w:val="16"/>
          <w:szCs w:val="16"/>
        </w:rPr>
        <w:t>*</w:t>
      </w:r>
      <w:r w:rsidRPr="00F103C9">
        <w:t>Territory law in respect of the services.</w:t>
      </w:r>
    </w:p>
    <w:p w:rsidR="00300522" w:rsidRPr="00F103C9" w:rsidRDefault="00300522" w:rsidP="00300522">
      <w:pPr>
        <w:pStyle w:val="ActHead5"/>
      </w:pPr>
      <w:bookmarkStart w:id="252" w:name="_Toc498001292"/>
      <w:r w:rsidRPr="00F103C9">
        <w:rPr>
          <w:rStyle w:val="CharSectno"/>
        </w:rPr>
        <w:t>38</w:t>
      </w:r>
      <w:r w:rsidR="00F103C9" w:rsidRPr="00F103C9">
        <w:rPr>
          <w:rStyle w:val="CharSectno"/>
        </w:rPr>
        <w:noBreakHyphen/>
      </w:r>
      <w:r w:rsidRPr="00F103C9">
        <w:rPr>
          <w:rStyle w:val="CharSectno"/>
        </w:rPr>
        <w:t>45</w:t>
      </w:r>
      <w:r w:rsidRPr="00F103C9">
        <w:t xml:space="preserve">  Medical aids and appliances</w:t>
      </w:r>
      <w:bookmarkEnd w:id="252"/>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lastRenderedPageBreak/>
        <w:tab/>
        <w:t>(a)</w:t>
      </w:r>
      <w:r w:rsidRPr="00F103C9">
        <w:tab/>
        <w:t>it is covered by Schedule</w:t>
      </w:r>
      <w:r w:rsidR="00F103C9">
        <w:t> </w:t>
      </w:r>
      <w:r w:rsidRPr="00F103C9">
        <w:t>3 (medical aids and appliances), or specified in the regulations; and</w:t>
      </w:r>
    </w:p>
    <w:p w:rsidR="00300522" w:rsidRPr="00F103C9" w:rsidRDefault="00300522" w:rsidP="00300522">
      <w:pPr>
        <w:pStyle w:val="paragraph"/>
      </w:pPr>
      <w:r w:rsidRPr="00F103C9">
        <w:tab/>
        <w:t>(b)</w:t>
      </w:r>
      <w:r w:rsidRPr="00F103C9">
        <w:tab/>
        <w:t>the thing supplied is specifically designed for people with an illness or disability, and is not widely used by people without an illness or disability.</w:t>
      </w:r>
    </w:p>
    <w:p w:rsidR="00300522" w:rsidRPr="00F103C9" w:rsidRDefault="00300522" w:rsidP="00300522">
      <w:pPr>
        <w:pStyle w:val="subsection"/>
      </w:pPr>
      <w:r w:rsidRPr="00F103C9">
        <w:tab/>
        <w:t>(2)</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the thing supplied is supplied as a spare part for, and is specifically designed as a spare part for, another thing the supply of which would be GST</w:t>
      </w:r>
      <w:r w:rsidR="00F103C9">
        <w:noBreakHyphen/>
      </w:r>
      <w:r w:rsidRPr="00F103C9">
        <w:t xml:space="preserve">free under </w:t>
      </w:r>
      <w:r w:rsidR="00F103C9">
        <w:t>subsection (</w:t>
      </w:r>
      <w:r w:rsidRPr="00F103C9">
        <w:t>1).</w:t>
      </w:r>
    </w:p>
    <w:p w:rsidR="00300522" w:rsidRPr="00F103C9" w:rsidRDefault="00300522" w:rsidP="00300522">
      <w:pPr>
        <w:pStyle w:val="subsection"/>
      </w:pPr>
      <w:r w:rsidRPr="00F103C9">
        <w:tab/>
        <w:t>(3)</w:t>
      </w:r>
      <w:r w:rsidRPr="00F103C9">
        <w:tab/>
        <w:t xml:space="preserve">However, a supply is </w:t>
      </w:r>
      <w:r w:rsidRPr="00F103C9">
        <w:rPr>
          <w:i/>
          <w:iCs/>
        </w:rPr>
        <w:t>not</w:t>
      </w:r>
      <w:r w:rsidRPr="00F103C9">
        <w:t xml:space="preserve"> GST</w:t>
      </w:r>
      <w:r w:rsidR="00F103C9">
        <w:noBreakHyphen/>
      </w:r>
      <w:r w:rsidRPr="00F103C9">
        <w:t xml:space="preserve">free under </w:t>
      </w:r>
      <w:r w:rsidR="00F103C9">
        <w:t>subsection (</w:t>
      </w:r>
      <w:r w:rsidRPr="00F103C9">
        <w:t xml:space="preserve">1) or (2) if the supplier and the </w:t>
      </w:r>
      <w:r w:rsidR="00F103C9" w:rsidRPr="00F103C9">
        <w:rPr>
          <w:position w:val="6"/>
          <w:sz w:val="16"/>
          <w:szCs w:val="16"/>
        </w:rPr>
        <w:t>*</w:t>
      </w:r>
      <w:r w:rsidRPr="00F103C9">
        <w:t>recipient have agreed that the supply, or supplies of a kind that include that supply, not be treated as GST</w:t>
      </w:r>
      <w:r w:rsidR="00F103C9">
        <w:noBreakHyphen/>
      </w:r>
      <w:r w:rsidRPr="00F103C9">
        <w:t>free supplies.</w:t>
      </w:r>
    </w:p>
    <w:p w:rsidR="00300522" w:rsidRPr="00F103C9" w:rsidRDefault="00300522" w:rsidP="00300522">
      <w:pPr>
        <w:pStyle w:val="ActHead5"/>
      </w:pPr>
      <w:bookmarkStart w:id="253" w:name="_Toc498001293"/>
      <w:r w:rsidRPr="00F103C9">
        <w:rPr>
          <w:rStyle w:val="CharSectno"/>
        </w:rPr>
        <w:t>38</w:t>
      </w:r>
      <w:r w:rsidR="00F103C9" w:rsidRPr="00F103C9">
        <w:rPr>
          <w:rStyle w:val="CharSectno"/>
        </w:rPr>
        <w:noBreakHyphen/>
      </w:r>
      <w:r w:rsidRPr="00F103C9">
        <w:rPr>
          <w:rStyle w:val="CharSectno"/>
        </w:rPr>
        <w:t>47</w:t>
      </w:r>
      <w:r w:rsidRPr="00F103C9">
        <w:t xml:space="preserve">  Other GST</w:t>
      </w:r>
      <w:r w:rsidR="00F103C9">
        <w:noBreakHyphen/>
      </w:r>
      <w:r w:rsidRPr="00F103C9">
        <w:t>free health goods</w:t>
      </w:r>
      <w:bookmarkEnd w:id="253"/>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goods of a kind that the </w:t>
      </w:r>
      <w:r w:rsidR="00F103C9" w:rsidRPr="00F103C9">
        <w:rPr>
          <w:position w:val="6"/>
          <w:sz w:val="16"/>
          <w:szCs w:val="16"/>
        </w:rPr>
        <w:t>*</w:t>
      </w:r>
      <w:r w:rsidRPr="00F103C9">
        <w:t>Health Minister, by determination in writing, declares to be goods the supply of which is GST</w:t>
      </w:r>
      <w:r w:rsidR="00F103C9">
        <w:noBreakHyphen/>
      </w:r>
      <w:r w:rsidRPr="00F103C9">
        <w:t>free.</w:t>
      </w:r>
    </w:p>
    <w:p w:rsidR="00300522" w:rsidRPr="00F103C9" w:rsidRDefault="00300522" w:rsidP="00300522">
      <w:pPr>
        <w:pStyle w:val="subsection"/>
      </w:pPr>
      <w:r w:rsidRPr="00F103C9">
        <w:tab/>
        <w:t>(2)</w:t>
      </w:r>
      <w:r w:rsidRPr="00F103C9">
        <w:tab/>
        <w:t xml:space="preserve">However, a supply is </w:t>
      </w:r>
      <w:r w:rsidRPr="00F103C9">
        <w:rPr>
          <w:i/>
          <w:iCs/>
        </w:rPr>
        <w:t>not</w:t>
      </w:r>
      <w:r w:rsidRPr="00F103C9">
        <w:t xml:space="preserve"> GST</w:t>
      </w:r>
      <w:r w:rsidR="00F103C9">
        <w:noBreakHyphen/>
      </w:r>
      <w:r w:rsidRPr="00F103C9">
        <w:t xml:space="preserve">free under </w:t>
      </w:r>
      <w:r w:rsidR="00F103C9">
        <w:t>subsection (</w:t>
      </w:r>
      <w:r w:rsidRPr="00F103C9">
        <w:t xml:space="preserve">1) if the supplier and the </w:t>
      </w:r>
      <w:r w:rsidR="00F103C9" w:rsidRPr="00F103C9">
        <w:rPr>
          <w:position w:val="6"/>
          <w:sz w:val="16"/>
          <w:szCs w:val="16"/>
        </w:rPr>
        <w:t>*</w:t>
      </w:r>
      <w:r w:rsidRPr="00F103C9">
        <w:t>recipient have agreed that the supply, or supplies of a kind that include that supply, not be treated as GST</w:t>
      </w:r>
      <w:r w:rsidR="00F103C9">
        <w:noBreakHyphen/>
      </w:r>
      <w:r w:rsidRPr="00F103C9">
        <w:t>free supplies.</w:t>
      </w:r>
    </w:p>
    <w:p w:rsidR="00300522" w:rsidRPr="00F103C9" w:rsidRDefault="00300522" w:rsidP="00300522">
      <w:pPr>
        <w:pStyle w:val="ActHead5"/>
      </w:pPr>
      <w:bookmarkStart w:id="254" w:name="_Toc498001294"/>
      <w:r w:rsidRPr="00F103C9">
        <w:rPr>
          <w:rStyle w:val="CharSectno"/>
        </w:rPr>
        <w:t>38</w:t>
      </w:r>
      <w:r w:rsidR="00F103C9" w:rsidRPr="00F103C9">
        <w:rPr>
          <w:rStyle w:val="CharSectno"/>
        </w:rPr>
        <w:noBreakHyphen/>
      </w:r>
      <w:r w:rsidRPr="00F103C9">
        <w:rPr>
          <w:rStyle w:val="CharSectno"/>
        </w:rPr>
        <w:t>50</w:t>
      </w:r>
      <w:r w:rsidRPr="00F103C9">
        <w:t xml:space="preserve">  Drugs and medicinal preparations etc.</w:t>
      </w:r>
      <w:bookmarkEnd w:id="254"/>
    </w:p>
    <w:p w:rsidR="00300522" w:rsidRPr="00F103C9" w:rsidRDefault="00300522" w:rsidP="00300522">
      <w:pPr>
        <w:pStyle w:val="subsection"/>
      </w:pPr>
      <w:r w:rsidRPr="00F103C9">
        <w:tab/>
        <w:t>(1)</w:t>
      </w:r>
      <w:r w:rsidRPr="00F103C9">
        <w:tab/>
        <w:t xml:space="preserve">A supply of a drug or medicinal preparation is </w:t>
      </w:r>
      <w:r w:rsidRPr="00F103C9">
        <w:rPr>
          <w:b/>
          <w:bCs/>
          <w:i/>
          <w:iCs/>
        </w:rPr>
        <w:t>GST</w:t>
      </w:r>
      <w:r w:rsidR="00F103C9">
        <w:rPr>
          <w:b/>
          <w:bCs/>
          <w:i/>
          <w:iCs/>
        </w:rPr>
        <w:noBreakHyphen/>
      </w:r>
      <w:r w:rsidRPr="00F103C9">
        <w:rPr>
          <w:b/>
          <w:bCs/>
          <w:i/>
          <w:iCs/>
        </w:rPr>
        <w:t>free</w:t>
      </w:r>
      <w:r w:rsidRPr="00F103C9">
        <w:t xml:space="preserve"> if the supply is on prescription and:</w:t>
      </w:r>
    </w:p>
    <w:p w:rsidR="00300522" w:rsidRPr="00F103C9" w:rsidRDefault="00300522" w:rsidP="00300522">
      <w:pPr>
        <w:pStyle w:val="paragraph"/>
      </w:pPr>
      <w:r w:rsidRPr="00F103C9">
        <w:tab/>
        <w:t>(a)</w:t>
      </w:r>
      <w:r w:rsidRPr="00F103C9">
        <w:tab/>
        <w:t xml:space="preserve">under a </w:t>
      </w:r>
      <w:r w:rsidR="00F103C9" w:rsidRPr="00F103C9">
        <w:rPr>
          <w:position w:val="6"/>
          <w:sz w:val="16"/>
          <w:szCs w:val="16"/>
        </w:rPr>
        <w:t>*</w:t>
      </w:r>
      <w:r w:rsidRPr="00F103C9">
        <w:t xml:space="preserve">State law or a </w:t>
      </w:r>
      <w:r w:rsidR="00F103C9" w:rsidRPr="00F103C9">
        <w:rPr>
          <w:position w:val="6"/>
          <w:sz w:val="16"/>
          <w:szCs w:val="16"/>
        </w:rPr>
        <w:t>*</w:t>
      </w:r>
      <w:r w:rsidRPr="00F103C9">
        <w:t>Territory law in the State or Territory in which the supply takes place, supply of the drug or medicinal preparation is restricted, but may be supplied on prescription; or</w:t>
      </w:r>
    </w:p>
    <w:p w:rsidR="00300522" w:rsidRPr="00F103C9" w:rsidRDefault="00300522" w:rsidP="00300522">
      <w:pPr>
        <w:pStyle w:val="paragraph"/>
      </w:pPr>
      <w:r w:rsidRPr="00F103C9">
        <w:tab/>
        <w:t>(b)</w:t>
      </w:r>
      <w:r w:rsidRPr="00F103C9">
        <w:tab/>
        <w:t>the drug or medicinal preparation is a pharmaceutical benefit (within the meaning of Part</w:t>
      </w:r>
      <w:r w:rsidR="00EF3F7B" w:rsidRPr="00F103C9">
        <w:t> </w:t>
      </w:r>
      <w:r w:rsidRPr="00F103C9">
        <w:t xml:space="preserve">VII of the </w:t>
      </w:r>
      <w:r w:rsidRPr="00F103C9">
        <w:rPr>
          <w:i/>
          <w:iCs/>
        </w:rPr>
        <w:t>National Health Act 1953</w:t>
      </w:r>
      <w:r w:rsidRPr="00F103C9">
        <w:t>).</w:t>
      </w:r>
    </w:p>
    <w:p w:rsidR="00300522" w:rsidRPr="00F103C9" w:rsidRDefault="00300522" w:rsidP="00300522">
      <w:pPr>
        <w:pStyle w:val="subsection"/>
      </w:pPr>
      <w:r w:rsidRPr="00F103C9">
        <w:lastRenderedPageBreak/>
        <w:tab/>
        <w:t>(2)</w:t>
      </w:r>
      <w:r w:rsidRPr="00F103C9">
        <w:tab/>
        <w:t xml:space="preserve">A supply of a drug or medicinal preparation is </w:t>
      </w:r>
      <w:r w:rsidRPr="00F103C9">
        <w:rPr>
          <w:b/>
          <w:bCs/>
          <w:i/>
          <w:iCs/>
        </w:rPr>
        <w:t>GST</w:t>
      </w:r>
      <w:r w:rsidR="00F103C9">
        <w:rPr>
          <w:b/>
          <w:bCs/>
          <w:i/>
          <w:iCs/>
        </w:rPr>
        <w:noBreakHyphen/>
      </w:r>
      <w:r w:rsidRPr="00F103C9">
        <w:rPr>
          <w:b/>
          <w:bCs/>
          <w:i/>
          <w:iCs/>
        </w:rPr>
        <w:t>free</w:t>
      </w:r>
      <w:r w:rsidRPr="00F103C9">
        <w:t xml:space="preserve"> if, under a </w:t>
      </w:r>
      <w:r w:rsidR="00F103C9" w:rsidRPr="00F103C9">
        <w:rPr>
          <w:position w:val="6"/>
          <w:sz w:val="16"/>
          <w:szCs w:val="16"/>
        </w:rPr>
        <w:t>*</w:t>
      </w:r>
      <w:r w:rsidRPr="00F103C9">
        <w:t xml:space="preserve">State law or a </w:t>
      </w:r>
      <w:r w:rsidR="00F103C9" w:rsidRPr="00F103C9">
        <w:rPr>
          <w:position w:val="6"/>
          <w:sz w:val="16"/>
          <w:szCs w:val="16"/>
        </w:rPr>
        <w:t>*</w:t>
      </w:r>
      <w:r w:rsidRPr="00F103C9">
        <w:t>Territory law in the State or Territory in which it is supplied, the supply of the drug or medicinal preparation to an individual for private or domestic use or consumption is restricted but may be made by:</w:t>
      </w:r>
    </w:p>
    <w:p w:rsidR="00300522" w:rsidRPr="00F103C9" w:rsidRDefault="00300522" w:rsidP="00300522">
      <w:pPr>
        <w:pStyle w:val="paragraph"/>
      </w:pPr>
      <w:r w:rsidRPr="00F103C9">
        <w:tab/>
        <w:t>(a)</w:t>
      </w:r>
      <w:r w:rsidRPr="00F103C9">
        <w:tab/>
        <w:t xml:space="preserve">a </w:t>
      </w:r>
      <w:r w:rsidR="00F103C9" w:rsidRPr="00F103C9">
        <w:rPr>
          <w:position w:val="6"/>
          <w:sz w:val="16"/>
          <w:szCs w:val="16"/>
        </w:rPr>
        <w:t>*</w:t>
      </w:r>
      <w:r w:rsidRPr="00F103C9">
        <w:t xml:space="preserve">medical practitioner, </w:t>
      </w:r>
      <w:r w:rsidR="00F103C9" w:rsidRPr="00F103C9">
        <w:rPr>
          <w:position w:val="6"/>
          <w:sz w:val="16"/>
          <w:szCs w:val="16"/>
        </w:rPr>
        <w:t>*</w:t>
      </w:r>
      <w:r w:rsidRPr="00F103C9">
        <w:t>dental practitioner or pharmacist; or</w:t>
      </w:r>
    </w:p>
    <w:p w:rsidR="00300522" w:rsidRPr="00F103C9" w:rsidRDefault="00300522" w:rsidP="00300522">
      <w:pPr>
        <w:pStyle w:val="paragraph"/>
      </w:pPr>
      <w:r w:rsidRPr="00F103C9">
        <w:tab/>
        <w:t>(b)</w:t>
      </w:r>
      <w:r w:rsidRPr="00F103C9">
        <w:tab/>
        <w:t>any other person permitted by or under that law to do so.</w:t>
      </w:r>
    </w:p>
    <w:p w:rsidR="00300522" w:rsidRPr="00F103C9" w:rsidRDefault="00300522" w:rsidP="00300522">
      <w:pPr>
        <w:pStyle w:val="subsection"/>
      </w:pPr>
      <w:r w:rsidRPr="00F103C9">
        <w:tab/>
        <w:t>(3)</w:t>
      </w:r>
      <w:r w:rsidRPr="00F103C9">
        <w:tab/>
      </w:r>
      <w:r w:rsidR="00F103C9">
        <w:t>Subsection (</w:t>
      </w:r>
      <w:r w:rsidRPr="00F103C9">
        <w:t>2) does not cover the supply of a drug or medicinal preparation of a kind specified in the regulations.</w:t>
      </w:r>
    </w:p>
    <w:p w:rsidR="00300522" w:rsidRPr="00F103C9" w:rsidRDefault="00300522" w:rsidP="00300522">
      <w:pPr>
        <w:pStyle w:val="subsection"/>
      </w:pPr>
      <w:r w:rsidRPr="00F103C9">
        <w:tab/>
        <w:t>(4)</w:t>
      </w:r>
      <w:r w:rsidRPr="00F103C9">
        <w:tab/>
        <w:t xml:space="preserve">A supply of a drug, medicine or other pharmaceutical item is </w:t>
      </w:r>
      <w:r w:rsidRPr="00F103C9">
        <w:rPr>
          <w:b/>
          <w:bCs/>
          <w:i/>
          <w:iCs/>
        </w:rPr>
        <w:t>GST</w:t>
      </w:r>
      <w:r w:rsidR="00F103C9">
        <w:rPr>
          <w:b/>
          <w:bCs/>
          <w:i/>
          <w:iCs/>
        </w:rPr>
        <w:noBreakHyphen/>
      </w:r>
      <w:r w:rsidRPr="00F103C9">
        <w:rPr>
          <w:b/>
          <w:bCs/>
          <w:i/>
          <w:iCs/>
        </w:rPr>
        <w:t>free</w:t>
      </w:r>
      <w:r w:rsidRPr="00F103C9">
        <w:t xml:space="preserve"> if the supply is on prescription and:</w:t>
      </w:r>
    </w:p>
    <w:p w:rsidR="00300522" w:rsidRPr="00F103C9" w:rsidRDefault="00300522" w:rsidP="00300522">
      <w:pPr>
        <w:pStyle w:val="paragraph"/>
      </w:pPr>
      <w:r w:rsidRPr="00F103C9">
        <w:tab/>
        <w:t>(a)</w:t>
      </w:r>
      <w:r w:rsidRPr="00F103C9">
        <w:tab/>
        <w:t>it is supplied as a pharmaceutical benefit (within the meaning of section</w:t>
      </w:r>
      <w:r w:rsidR="00F103C9">
        <w:t> </w:t>
      </w:r>
      <w:r w:rsidRPr="00F103C9">
        <w:t xml:space="preserve">91 of the </w:t>
      </w:r>
      <w:r w:rsidRPr="00F103C9">
        <w:rPr>
          <w:i/>
          <w:iCs/>
        </w:rPr>
        <w:t xml:space="preserve">Veterans’ Entitlements Act </w:t>
      </w:r>
      <w:r w:rsidRPr="00F103C9">
        <w:t>1986); and</w:t>
      </w:r>
    </w:p>
    <w:p w:rsidR="00300522" w:rsidRPr="00F103C9" w:rsidRDefault="00300522" w:rsidP="00300522">
      <w:pPr>
        <w:pStyle w:val="paragraph"/>
      </w:pPr>
      <w:r w:rsidRPr="00F103C9">
        <w:tab/>
        <w:t>(b)</w:t>
      </w:r>
      <w:r w:rsidRPr="00F103C9">
        <w:tab/>
        <w:t>it is supplied under an approved scheme (within the meaning of that section).</w:t>
      </w:r>
    </w:p>
    <w:p w:rsidR="00656B1E" w:rsidRPr="00F103C9" w:rsidRDefault="00656B1E" w:rsidP="00656B1E">
      <w:pPr>
        <w:pStyle w:val="subsection"/>
      </w:pPr>
      <w:r w:rsidRPr="00F103C9">
        <w:tab/>
        <w:t>(4A)</w:t>
      </w:r>
      <w:r w:rsidRPr="00F103C9">
        <w:tab/>
        <w:t xml:space="preserve">A supply of a drug, medicine or other pharmaceutical item is </w:t>
      </w:r>
      <w:r w:rsidRPr="00F103C9">
        <w:rPr>
          <w:b/>
          <w:i/>
        </w:rPr>
        <w:t>GST</w:t>
      </w:r>
      <w:r w:rsidR="00F103C9">
        <w:rPr>
          <w:b/>
          <w:i/>
        </w:rPr>
        <w:noBreakHyphen/>
      </w:r>
      <w:r w:rsidRPr="00F103C9">
        <w:rPr>
          <w:b/>
          <w:i/>
        </w:rPr>
        <w:t>free</w:t>
      </w:r>
      <w:r w:rsidRPr="00F103C9">
        <w:t xml:space="preserve"> if the supply is on prescription and:</w:t>
      </w:r>
    </w:p>
    <w:p w:rsidR="00656B1E" w:rsidRPr="00F103C9" w:rsidRDefault="00656B1E" w:rsidP="00656B1E">
      <w:pPr>
        <w:pStyle w:val="paragraph"/>
      </w:pPr>
      <w:r w:rsidRPr="00F103C9">
        <w:tab/>
        <w:t>(a)</w:t>
      </w:r>
      <w:r w:rsidRPr="00F103C9">
        <w:tab/>
        <w:t>it is supplied as a pharmaceutical benefit (within the meaning of section</w:t>
      </w:r>
      <w:r w:rsidR="00F103C9">
        <w:t> </w:t>
      </w:r>
      <w:r w:rsidRPr="00F103C9">
        <w:t xml:space="preserve">5 of the </w:t>
      </w:r>
      <w:r w:rsidRPr="00F103C9">
        <w:rPr>
          <w:i/>
        </w:rPr>
        <w:t>Military Rehabilitation and Compensation Act 2004</w:t>
      </w:r>
      <w:r w:rsidRPr="00F103C9">
        <w:t>); and</w:t>
      </w:r>
    </w:p>
    <w:p w:rsidR="00656B1E" w:rsidRPr="00F103C9" w:rsidRDefault="00656B1E" w:rsidP="00656B1E">
      <w:pPr>
        <w:pStyle w:val="paragraph"/>
      </w:pPr>
      <w:r w:rsidRPr="00F103C9">
        <w:tab/>
        <w:t>(b)</w:t>
      </w:r>
      <w:r w:rsidRPr="00F103C9">
        <w:tab/>
        <w:t>it is supplied in accordance with a determination made under paragraph</w:t>
      </w:r>
      <w:r w:rsidR="00F103C9">
        <w:t> </w:t>
      </w:r>
      <w:r w:rsidRPr="00F103C9">
        <w:t>286(1)(c) of that Act.</w:t>
      </w:r>
    </w:p>
    <w:p w:rsidR="00300522" w:rsidRPr="00F103C9" w:rsidRDefault="00300522" w:rsidP="00300522">
      <w:pPr>
        <w:pStyle w:val="subsection"/>
      </w:pPr>
      <w:r w:rsidRPr="00F103C9">
        <w:tab/>
        <w:t>(5)</w:t>
      </w:r>
      <w:r w:rsidRPr="00F103C9">
        <w:tab/>
        <w:t xml:space="preserve">A supply of a drug or medicinal preparation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drug or medicinal preparation is an analgesic that has a single active ingredient the supply of which as a drug or medicinal preparation would be GST</w:t>
      </w:r>
      <w:r w:rsidR="00F103C9">
        <w:noBreakHyphen/>
      </w:r>
      <w:r w:rsidRPr="00F103C9">
        <w:t xml:space="preserve">free under </w:t>
      </w:r>
      <w:r w:rsidR="00F103C9">
        <w:t>subsection (</w:t>
      </w:r>
      <w:r w:rsidRPr="00F103C9">
        <w:t>2) if it were supplied in a larger quantity; and</w:t>
      </w:r>
    </w:p>
    <w:p w:rsidR="00300522" w:rsidRPr="00F103C9" w:rsidRDefault="00300522" w:rsidP="00300522">
      <w:pPr>
        <w:pStyle w:val="paragraph"/>
      </w:pPr>
      <w:r w:rsidRPr="00F103C9">
        <w:tab/>
        <w:t>(b)</w:t>
      </w:r>
      <w:r w:rsidRPr="00F103C9">
        <w:tab/>
        <w:t xml:space="preserve">the drug or medicinal preparation is of a kind the supply of which is declared by the </w:t>
      </w:r>
      <w:r w:rsidR="00F103C9" w:rsidRPr="00F103C9">
        <w:rPr>
          <w:position w:val="6"/>
          <w:sz w:val="16"/>
          <w:szCs w:val="16"/>
        </w:rPr>
        <w:t>*</w:t>
      </w:r>
      <w:r w:rsidRPr="00F103C9">
        <w:t>Health Minister to be GST</w:t>
      </w:r>
      <w:r w:rsidR="00F103C9">
        <w:noBreakHyphen/>
      </w:r>
      <w:r w:rsidRPr="00F103C9">
        <w:t>free, by determination in writing.</w:t>
      </w:r>
    </w:p>
    <w:p w:rsidR="00300522" w:rsidRPr="00F103C9" w:rsidRDefault="00300522" w:rsidP="00300522">
      <w:pPr>
        <w:pStyle w:val="subsection"/>
      </w:pPr>
      <w:r w:rsidRPr="00F103C9">
        <w:tab/>
        <w:t>(6)</w:t>
      </w:r>
      <w:r w:rsidRPr="00F103C9">
        <w:tab/>
        <w:t xml:space="preserve">A supply of a drug or medicinal preparation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drug or medicinal preparation is the subject of an approval under paragraph</w:t>
      </w:r>
      <w:r w:rsidR="00F103C9">
        <w:t> </w:t>
      </w:r>
      <w:r w:rsidRPr="00F103C9">
        <w:t xml:space="preserve">19(1)(a) of the </w:t>
      </w:r>
      <w:r w:rsidRPr="00F103C9">
        <w:rPr>
          <w:i/>
          <w:iCs/>
        </w:rPr>
        <w:t xml:space="preserve">Therapeutic Goods </w:t>
      </w:r>
      <w:r w:rsidRPr="00F103C9">
        <w:rPr>
          <w:i/>
          <w:iCs/>
        </w:rPr>
        <w:lastRenderedPageBreak/>
        <w:t>Act 1989</w:t>
      </w:r>
      <w:r w:rsidRPr="00F103C9">
        <w:t>, and any conditions to which the approval is subject have been complied with; or</w:t>
      </w:r>
    </w:p>
    <w:p w:rsidR="00300522" w:rsidRPr="00F103C9" w:rsidRDefault="00300522" w:rsidP="00300522">
      <w:pPr>
        <w:pStyle w:val="paragraph"/>
      </w:pPr>
      <w:r w:rsidRPr="00F103C9">
        <w:tab/>
        <w:t>(b)</w:t>
      </w:r>
      <w:r w:rsidRPr="00F103C9">
        <w:tab/>
        <w:t>the drug or medicinal preparation is supplied under an authority under subsection</w:t>
      </w:r>
      <w:r w:rsidR="00F103C9">
        <w:t> </w:t>
      </w:r>
      <w:r w:rsidRPr="00F103C9">
        <w:t>19(5) of that Act, and the supply is in accordance with any regulations made for the purposes of subsection</w:t>
      </w:r>
      <w:r w:rsidR="00F103C9">
        <w:t> </w:t>
      </w:r>
      <w:r w:rsidRPr="00F103C9">
        <w:t>19(7) of that Act; or</w:t>
      </w:r>
    </w:p>
    <w:p w:rsidR="00BB4C95" w:rsidRPr="00F103C9" w:rsidRDefault="00BB4C95" w:rsidP="00BB4C95">
      <w:pPr>
        <w:pStyle w:val="paragraph"/>
      </w:pPr>
      <w:r w:rsidRPr="00F103C9">
        <w:tab/>
        <w:t>(ba)</w:t>
      </w:r>
      <w:r w:rsidRPr="00F103C9">
        <w:tab/>
        <w:t>the supply of the drug or medicinal preparation is authorised by rules under subsection</w:t>
      </w:r>
      <w:r w:rsidR="00F103C9">
        <w:t> </w:t>
      </w:r>
      <w:r w:rsidRPr="00F103C9">
        <w:t>19(7A) of that Act; or</w:t>
      </w:r>
    </w:p>
    <w:p w:rsidR="00300522" w:rsidRPr="00F103C9" w:rsidRDefault="00300522" w:rsidP="00300522">
      <w:pPr>
        <w:pStyle w:val="paragraph"/>
      </w:pPr>
      <w:r w:rsidRPr="00F103C9">
        <w:tab/>
        <w:t>(c)</w:t>
      </w:r>
      <w:r w:rsidRPr="00F103C9">
        <w:tab/>
        <w:t>the drug or medicinal preparation is exempted from the operation of Part</w:t>
      </w:r>
      <w:r w:rsidR="00F103C9">
        <w:t> </w:t>
      </w:r>
      <w:r w:rsidRPr="00F103C9">
        <w:t>3 of that Act under regulation</w:t>
      </w:r>
      <w:r w:rsidR="00F103C9">
        <w:t> </w:t>
      </w:r>
      <w:r w:rsidRPr="00F103C9">
        <w:t>12A of the Therapeutic Goods Regulations.</w:t>
      </w:r>
    </w:p>
    <w:p w:rsidR="00300522" w:rsidRPr="00F103C9" w:rsidRDefault="00300522" w:rsidP="00300522">
      <w:pPr>
        <w:pStyle w:val="subsection"/>
      </w:pPr>
      <w:r w:rsidRPr="00F103C9">
        <w:tab/>
        <w:t>(7)</w:t>
      </w:r>
      <w:r w:rsidRPr="00F103C9">
        <w:tab/>
        <w:t xml:space="preserve">A supply of a drug or medicinal preparation covered by this section is </w:t>
      </w:r>
      <w:r w:rsidRPr="00F103C9">
        <w:rPr>
          <w:b/>
          <w:bCs/>
          <w:i/>
          <w:iCs/>
        </w:rPr>
        <w:t>GST</w:t>
      </w:r>
      <w:r w:rsidR="00F103C9">
        <w:rPr>
          <w:b/>
          <w:bCs/>
          <w:i/>
          <w:iCs/>
        </w:rPr>
        <w:noBreakHyphen/>
      </w:r>
      <w:r w:rsidRPr="00F103C9">
        <w:rPr>
          <w:b/>
          <w:bCs/>
          <w:i/>
          <w:iCs/>
        </w:rPr>
        <w:t>free</w:t>
      </w:r>
      <w:r w:rsidRPr="00F103C9">
        <w:t xml:space="preserve"> if, and only if:</w:t>
      </w:r>
    </w:p>
    <w:p w:rsidR="00300522" w:rsidRPr="00F103C9" w:rsidRDefault="00300522" w:rsidP="00300522">
      <w:pPr>
        <w:pStyle w:val="paragraph"/>
      </w:pPr>
      <w:r w:rsidRPr="00F103C9">
        <w:tab/>
        <w:t>(a)</w:t>
      </w:r>
      <w:r w:rsidRPr="00F103C9">
        <w:tab/>
        <w:t>the drug or medicinal preparation is for human use or consumption; and</w:t>
      </w:r>
    </w:p>
    <w:p w:rsidR="00300522" w:rsidRPr="00F103C9" w:rsidRDefault="00300522" w:rsidP="00300522">
      <w:pPr>
        <w:pStyle w:val="paragraph"/>
      </w:pPr>
      <w:r w:rsidRPr="00F103C9">
        <w:tab/>
        <w:t>(b)</w:t>
      </w:r>
      <w:r w:rsidRPr="00F103C9">
        <w:tab/>
        <w:t>the supply is to an individual for private or domestic use or consumption.</w:t>
      </w:r>
    </w:p>
    <w:p w:rsidR="00300522" w:rsidRPr="00F103C9" w:rsidRDefault="00300522" w:rsidP="00300522">
      <w:pPr>
        <w:pStyle w:val="ActHead5"/>
      </w:pPr>
      <w:bookmarkStart w:id="255" w:name="_Toc498001295"/>
      <w:r w:rsidRPr="00F103C9">
        <w:rPr>
          <w:rStyle w:val="CharSectno"/>
        </w:rPr>
        <w:t>38</w:t>
      </w:r>
      <w:r w:rsidR="00F103C9" w:rsidRPr="00F103C9">
        <w:rPr>
          <w:rStyle w:val="CharSectno"/>
        </w:rPr>
        <w:noBreakHyphen/>
      </w:r>
      <w:r w:rsidRPr="00F103C9">
        <w:rPr>
          <w:rStyle w:val="CharSectno"/>
        </w:rPr>
        <w:t>55</w:t>
      </w:r>
      <w:r w:rsidRPr="00F103C9">
        <w:t xml:space="preserve">  Private health insurance etc.</w:t>
      </w:r>
      <w:bookmarkEnd w:id="255"/>
    </w:p>
    <w:p w:rsidR="00300522" w:rsidRPr="00F103C9" w:rsidRDefault="00300522" w:rsidP="00300522">
      <w:pPr>
        <w:pStyle w:val="subsection"/>
      </w:pPr>
      <w:r w:rsidRPr="00F103C9">
        <w:tab/>
        <w:t>(1)</w:t>
      </w:r>
      <w:r w:rsidRPr="00F103C9">
        <w:tab/>
        <w:t xml:space="preserve">A supply of </w:t>
      </w:r>
      <w:r w:rsidR="00F103C9" w:rsidRPr="00F103C9">
        <w:rPr>
          <w:position w:val="6"/>
          <w:sz w:val="16"/>
          <w:szCs w:val="16"/>
        </w:rPr>
        <w:t>*</w:t>
      </w:r>
      <w:r w:rsidRPr="00F103C9">
        <w:t xml:space="preserve">private health insurance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subsection"/>
      </w:pPr>
      <w:r w:rsidRPr="00F103C9">
        <w:tab/>
        <w:t>(2)</w:t>
      </w:r>
      <w:r w:rsidRPr="00F103C9">
        <w:tab/>
        <w:t xml:space="preserve">A supply of insurance against liability to pay for services supplied by ambulance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subsection"/>
      </w:pPr>
      <w:r w:rsidRPr="00F103C9">
        <w:tab/>
        <w:t>(3)</w:t>
      </w:r>
      <w:r w:rsidRPr="00F103C9">
        <w:tab/>
        <w:t>However, a supply of re</w:t>
      </w:r>
      <w:r w:rsidR="00F103C9">
        <w:noBreakHyphen/>
      </w:r>
      <w:r w:rsidRPr="00F103C9">
        <w:t xml:space="preserve">insurance is </w:t>
      </w:r>
      <w:r w:rsidRPr="00F103C9">
        <w:rPr>
          <w:i/>
          <w:iCs/>
        </w:rPr>
        <w:t>not</w:t>
      </w:r>
      <w:r w:rsidRPr="00F103C9">
        <w:t xml:space="preserve"> GST</w:t>
      </w:r>
      <w:r w:rsidR="00F103C9">
        <w:noBreakHyphen/>
      </w:r>
      <w:r w:rsidRPr="00F103C9">
        <w:t>free under this section.</w:t>
      </w:r>
    </w:p>
    <w:p w:rsidR="00036658" w:rsidRPr="00F103C9" w:rsidRDefault="00036658" w:rsidP="00036658">
      <w:pPr>
        <w:pStyle w:val="ActHead5"/>
      </w:pPr>
      <w:bookmarkStart w:id="256" w:name="_Toc498001296"/>
      <w:r w:rsidRPr="00F103C9">
        <w:rPr>
          <w:rStyle w:val="CharSectno"/>
        </w:rPr>
        <w:t>38</w:t>
      </w:r>
      <w:r w:rsidR="00F103C9" w:rsidRPr="00F103C9">
        <w:rPr>
          <w:rStyle w:val="CharSectno"/>
        </w:rPr>
        <w:noBreakHyphen/>
      </w:r>
      <w:r w:rsidRPr="00F103C9">
        <w:rPr>
          <w:rStyle w:val="CharSectno"/>
        </w:rPr>
        <w:t>60</w:t>
      </w:r>
      <w:r w:rsidRPr="00F103C9">
        <w:t xml:space="preserve">  Third party procured GST</w:t>
      </w:r>
      <w:r w:rsidR="00F103C9">
        <w:noBreakHyphen/>
      </w:r>
      <w:r w:rsidRPr="00F103C9">
        <w:t>free health supplies</w:t>
      </w:r>
      <w:bookmarkEnd w:id="256"/>
    </w:p>
    <w:p w:rsidR="00036658" w:rsidRPr="00F103C9" w:rsidRDefault="00036658" w:rsidP="00036658">
      <w:pPr>
        <w:pStyle w:val="SubsectionHead"/>
      </w:pPr>
      <w:r w:rsidRPr="00F103C9">
        <w:t>Insurers</w:t>
      </w:r>
    </w:p>
    <w:p w:rsidR="00036658" w:rsidRPr="00F103C9" w:rsidRDefault="00036658" w:rsidP="00036658">
      <w:pPr>
        <w:pStyle w:val="subsection"/>
      </w:pPr>
      <w:r w:rsidRPr="00F103C9">
        <w:tab/>
        <w:t>(1)</w:t>
      </w:r>
      <w:r w:rsidRPr="00F103C9">
        <w:tab/>
        <w:t>If:</w:t>
      </w:r>
    </w:p>
    <w:p w:rsidR="00036658" w:rsidRPr="00F103C9" w:rsidRDefault="00036658" w:rsidP="00036658">
      <w:pPr>
        <w:pStyle w:val="paragraph"/>
      </w:pPr>
      <w:r w:rsidRPr="00F103C9">
        <w:tab/>
        <w:t>(a)</w:t>
      </w:r>
      <w:r w:rsidRPr="00F103C9">
        <w:tab/>
        <w:t>a supply is a supply of a service to an insurer; and</w:t>
      </w:r>
    </w:p>
    <w:p w:rsidR="00036658" w:rsidRPr="00F103C9" w:rsidRDefault="00036658" w:rsidP="00036658">
      <w:pPr>
        <w:pStyle w:val="paragraph"/>
      </w:pPr>
      <w:r w:rsidRPr="00F103C9">
        <w:tab/>
        <w:t>(b)</w:t>
      </w:r>
      <w:r w:rsidRPr="00F103C9">
        <w:tab/>
        <w:t>the service is the supplier making one or more other supplies of goods or services to an individual; and</w:t>
      </w:r>
    </w:p>
    <w:p w:rsidR="00036658" w:rsidRPr="00F103C9" w:rsidRDefault="00036658" w:rsidP="00036658">
      <w:pPr>
        <w:pStyle w:val="paragraph"/>
      </w:pPr>
      <w:r w:rsidRPr="00F103C9">
        <w:tab/>
        <w:t>(c)</w:t>
      </w:r>
      <w:r w:rsidRPr="00F103C9">
        <w:tab/>
        <w:t>at least one of the other supplies is:</w:t>
      </w:r>
    </w:p>
    <w:p w:rsidR="00036658" w:rsidRPr="00F103C9" w:rsidRDefault="00036658" w:rsidP="00036658">
      <w:pPr>
        <w:pStyle w:val="paragraphsub"/>
      </w:pPr>
      <w:r w:rsidRPr="00F103C9">
        <w:lastRenderedPageBreak/>
        <w:tab/>
        <w:t>(i)</w:t>
      </w:r>
      <w:r w:rsidRPr="00F103C9">
        <w:tab/>
        <w:t xml:space="preserve">wholly or partly </w:t>
      </w:r>
      <w:r w:rsidR="00F103C9" w:rsidRPr="00F103C9">
        <w:rPr>
          <w:position w:val="6"/>
          <w:sz w:val="16"/>
        </w:rPr>
        <w:t>*</w:t>
      </w:r>
      <w:r w:rsidRPr="00F103C9">
        <w:t>GST</w:t>
      </w:r>
      <w:r w:rsidR="00F103C9">
        <w:noBreakHyphen/>
      </w:r>
      <w:r w:rsidRPr="00F103C9">
        <w:t>free under this Subdivision; and</w:t>
      </w:r>
    </w:p>
    <w:p w:rsidR="00036658" w:rsidRPr="00F103C9" w:rsidRDefault="00036658" w:rsidP="00036658">
      <w:pPr>
        <w:pStyle w:val="paragraphsub"/>
      </w:pPr>
      <w:r w:rsidRPr="00F103C9">
        <w:tab/>
        <w:t>(ii)</w:t>
      </w:r>
      <w:r w:rsidRPr="00F103C9">
        <w:tab/>
        <w:t xml:space="preserve">for settling one or more claims under an </w:t>
      </w:r>
      <w:r w:rsidR="00F103C9" w:rsidRPr="00F103C9">
        <w:rPr>
          <w:position w:val="6"/>
          <w:sz w:val="16"/>
        </w:rPr>
        <w:t>*</w:t>
      </w:r>
      <w:r w:rsidRPr="00F103C9">
        <w:t>insurance policy of which the insurer is an insurer;</w:t>
      </w:r>
    </w:p>
    <w:p w:rsidR="00036658" w:rsidRPr="00F103C9" w:rsidRDefault="00036658" w:rsidP="00036658">
      <w:pPr>
        <w:pStyle w:val="subsection2"/>
      </w:pPr>
      <w:r w:rsidRPr="00F103C9">
        <w:t>the first</w:t>
      </w:r>
      <w:r w:rsidR="00F103C9">
        <w:noBreakHyphen/>
      </w:r>
      <w:r w:rsidRPr="00F103C9">
        <w:t xml:space="preserve">mentioned supply is </w:t>
      </w:r>
      <w:r w:rsidRPr="00F103C9">
        <w:rPr>
          <w:b/>
          <w:i/>
        </w:rPr>
        <w:t>GST</w:t>
      </w:r>
      <w:r w:rsidR="00F103C9">
        <w:rPr>
          <w:b/>
          <w:i/>
        </w:rPr>
        <w:noBreakHyphen/>
      </w:r>
      <w:r w:rsidRPr="00F103C9">
        <w:rPr>
          <w:b/>
          <w:i/>
        </w:rPr>
        <w:t>free</w:t>
      </w:r>
      <w:r w:rsidRPr="00F103C9">
        <w:t xml:space="preserve"> to the extent that the other supplies mentioned in </w:t>
      </w:r>
      <w:r w:rsidR="00F103C9">
        <w:t>paragraph (</w:t>
      </w:r>
      <w:r w:rsidRPr="00F103C9">
        <w:t>b) are GST</w:t>
      </w:r>
      <w:r w:rsidR="00F103C9">
        <w:noBreakHyphen/>
      </w:r>
      <w:r w:rsidRPr="00F103C9">
        <w:t>free under this Subdivision.</w:t>
      </w:r>
    </w:p>
    <w:p w:rsidR="00036658" w:rsidRPr="00F103C9" w:rsidRDefault="00036658" w:rsidP="00036658">
      <w:pPr>
        <w:pStyle w:val="notetext"/>
      </w:pPr>
      <w:r w:rsidRPr="00F103C9">
        <w:t>Note:</w:t>
      </w:r>
      <w:r w:rsidRPr="00F103C9">
        <w:tab/>
        <w:t xml:space="preserve">For </w:t>
      </w:r>
      <w:r w:rsidR="00F103C9">
        <w:t>subparagraph (</w:t>
      </w:r>
      <w:r w:rsidRPr="00F103C9">
        <w:t>c)(ii), the insurer may be an insurer of the policy because of a portfolio transfer (see section</w:t>
      </w:r>
      <w:r w:rsidR="00F103C9">
        <w:t> </w:t>
      </w:r>
      <w:r w:rsidRPr="00F103C9">
        <w:t>78</w:t>
      </w:r>
      <w:r w:rsidR="00F103C9">
        <w:noBreakHyphen/>
      </w:r>
      <w:r w:rsidRPr="00F103C9">
        <w:t>118).</w:t>
      </w:r>
    </w:p>
    <w:p w:rsidR="00036658" w:rsidRPr="00F103C9" w:rsidRDefault="00036658" w:rsidP="00036658">
      <w:pPr>
        <w:pStyle w:val="SubsectionHead"/>
      </w:pPr>
      <w:r w:rsidRPr="00F103C9">
        <w:t>Compulsory third party scheme operators</w:t>
      </w:r>
    </w:p>
    <w:p w:rsidR="00036658" w:rsidRPr="00F103C9" w:rsidRDefault="00036658" w:rsidP="00036658">
      <w:pPr>
        <w:pStyle w:val="subsection"/>
      </w:pPr>
      <w:r w:rsidRPr="00F103C9">
        <w:tab/>
        <w:t>(2)</w:t>
      </w:r>
      <w:r w:rsidRPr="00F103C9">
        <w:tab/>
        <w:t>If:</w:t>
      </w:r>
    </w:p>
    <w:p w:rsidR="00036658" w:rsidRPr="00F103C9" w:rsidRDefault="00036658" w:rsidP="00036658">
      <w:pPr>
        <w:pStyle w:val="paragraph"/>
      </w:pPr>
      <w:r w:rsidRPr="00F103C9">
        <w:tab/>
        <w:t>(a)</w:t>
      </w:r>
      <w:r w:rsidRPr="00F103C9">
        <w:tab/>
        <w:t xml:space="preserve">a supply is a supply of a service to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 and</w:t>
      </w:r>
    </w:p>
    <w:p w:rsidR="00036658" w:rsidRPr="00F103C9" w:rsidRDefault="00036658" w:rsidP="00036658">
      <w:pPr>
        <w:pStyle w:val="paragraph"/>
      </w:pPr>
      <w:r w:rsidRPr="00F103C9">
        <w:tab/>
        <w:t>(b)</w:t>
      </w:r>
      <w:r w:rsidRPr="00F103C9">
        <w:tab/>
        <w:t>the service is the supplier making one or more other supplies of goods or services to an individual; and</w:t>
      </w:r>
    </w:p>
    <w:p w:rsidR="00036658" w:rsidRPr="00F103C9" w:rsidRDefault="00036658" w:rsidP="00036658">
      <w:pPr>
        <w:pStyle w:val="paragraph"/>
      </w:pPr>
      <w:r w:rsidRPr="00F103C9">
        <w:tab/>
        <w:t>(c)</w:t>
      </w:r>
      <w:r w:rsidRPr="00F103C9">
        <w:tab/>
        <w:t>at least one of the other supplies is:</w:t>
      </w:r>
    </w:p>
    <w:p w:rsidR="00036658" w:rsidRPr="00F103C9" w:rsidRDefault="00036658" w:rsidP="00036658">
      <w:pPr>
        <w:pStyle w:val="paragraphsub"/>
      </w:pPr>
      <w:r w:rsidRPr="00F103C9">
        <w:tab/>
        <w:t>(i)</w:t>
      </w:r>
      <w:r w:rsidRPr="00F103C9">
        <w:tab/>
        <w:t xml:space="preserve">wholly or partly </w:t>
      </w:r>
      <w:r w:rsidR="00F103C9" w:rsidRPr="00F103C9">
        <w:rPr>
          <w:position w:val="6"/>
          <w:sz w:val="16"/>
        </w:rPr>
        <w:t>*</w:t>
      </w:r>
      <w:r w:rsidRPr="00F103C9">
        <w:t>GST</w:t>
      </w:r>
      <w:r w:rsidR="00F103C9">
        <w:noBreakHyphen/>
      </w:r>
      <w:r w:rsidRPr="00F103C9">
        <w:t>free under this Subdivision; and</w:t>
      </w:r>
    </w:p>
    <w:p w:rsidR="00036658" w:rsidRPr="00F103C9" w:rsidRDefault="00036658" w:rsidP="00036658">
      <w:pPr>
        <w:pStyle w:val="paragraphsub"/>
      </w:pPr>
      <w:r w:rsidRPr="00F103C9">
        <w:tab/>
        <w:t>(ii)</w:t>
      </w:r>
      <w:r w:rsidRPr="00F103C9">
        <w:tab/>
        <w:t>made under the compulsory third party scheme;</w:t>
      </w:r>
    </w:p>
    <w:p w:rsidR="00036658" w:rsidRPr="00F103C9" w:rsidRDefault="00036658" w:rsidP="00036658">
      <w:pPr>
        <w:pStyle w:val="subsection2"/>
      </w:pPr>
      <w:r w:rsidRPr="00F103C9">
        <w:t>the first</w:t>
      </w:r>
      <w:r w:rsidR="00F103C9">
        <w:noBreakHyphen/>
      </w:r>
      <w:r w:rsidRPr="00F103C9">
        <w:t xml:space="preserve">mentioned supply is </w:t>
      </w:r>
      <w:r w:rsidRPr="00F103C9">
        <w:rPr>
          <w:b/>
          <w:i/>
        </w:rPr>
        <w:t>GST</w:t>
      </w:r>
      <w:r w:rsidR="00F103C9">
        <w:rPr>
          <w:b/>
          <w:i/>
        </w:rPr>
        <w:noBreakHyphen/>
      </w:r>
      <w:r w:rsidRPr="00F103C9">
        <w:rPr>
          <w:b/>
          <w:i/>
        </w:rPr>
        <w:t>free</w:t>
      </w:r>
      <w:r w:rsidRPr="00F103C9">
        <w:t xml:space="preserve"> to the extent that the other supplies mentioned in </w:t>
      </w:r>
      <w:r w:rsidR="00F103C9">
        <w:t>paragraph (</w:t>
      </w:r>
      <w:r w:rsidRPr="00F103C9">
        <w:t>b) are GST</w:t>
      </w:r>
      <w:r w:rsidR="00F103C9">
        <w:noBreakHyphen/>
      </w:r>
      <w:r w:rsidRPr="00F103C9">
        <w:t>free under this Subdivision.</w:t>
      </w:r>
    </w:p>
    <w:p w:rsidR="00036658" w:rsidRPr="00F103C9" w:rsidRDefault="00036658" w:rsidP="00036658">
      <w:pPr>
        <w:pStyle w:val="SubsectionHead"/>
      </w:pPr>
      <w:r w:rsidRPr="00F103C9">
        <w:t>Government agencies</w:t>
      </w:r>
    </w:p>
    <w:p w:rsidR="00036658" w:rsidRPr="00F103C9" w:rsidRDefault="00036658" w:rsidP="00036658">
      <w:pPr>
        <w:pStyle w:val="subsection"/>
      </w:pPr>
      <w:r w:rsidRPr="00F103C9">
        <w:tab/>
        <w:t>(3)</w:t>
      </w:r>
      <w:r w:rsidRPr="00F103C9">
        <w:tab/>
        <w:t>If:</w:t>
      </w:r>
    </w:p>
    <w:p w:rsidR="00036658" w:rsidRPr="00F103C9" w:rsidRDefault="00036658" w:rsidP="00036658">
      <w:pPr>
        <w:pStyle w:val="paragraph"/>
      </w:pPr>
      <w:r w:rsidRPr="00F103C9">
        <w:tab/>
        <w:t>(a)</w:t>
      </w:r>
      <w:r w:rsidRPr="00F103C9">
        <w:tab/>
        <w:t xml:space="preserve">a supply is a supply of a service to an </w:t>
      </w:r>
      <w:r w:rsidR="00F103C9" w:rsidRPr="00F103C9">
        <w:rPr>
          <w:position w:val="6"/>
          <w:sz w:val="16"/>
        </w:rPr>
        <w:t>*</w:t>
      </w:r>
      <w:r w:rsidRPr="00F103C9">
        <w:t>Australian government agency; and</w:t>
      </w:r>
    </w:p>
    <w:p w:rsidR="00036658" w:rsidRPr="00F103C9" w:rsidRDefault="00036658" w:rsidP="00036658">
      <w:pPr>
        <w:pStyle w:val="paragraph"/>
      </w:pPr>
      <w:r w:rsidRPr="00F103C9">
        <w:tab/>
        <w:t>(b)</w:t>
      </w:r>
      <w:r w:rsidRPr="00F103C9">
        <w:tab/>
        <w:t>the service is the supplier making one or more other supplies of goods or services to an individual; and</w:t>
      </w:r>
    </w:p>
    <w:p w:rsidR="00036658" w:rsidRPr="00F103C9" w:rsidRDefault="00036658" w:rsidP="00036658">
      <w:pPr>
        <w:pStyle w:val="paragraph"/>
      </w:pPr>
      <w:r w:rsidRPr="00F103C9">
        <w:tab/>
        <w:t>(c)</w:t>
      </w:r>
      <w:r w:rsidRPr="00F103C9">
        <w:tab/>
        <w:t xml:space="preserve">at least one of the other supplies is wholly or partly </w:t>
      </w:r>
      <w:r w:rsidR="00F103C9" w:rsidRPr="00F103C9">
        <w:rPr>
          <w:position w:val="6"/>
          <w:sz w:val="16"/>
        </w:rPr>
        <w:t>*</w:t>
      </w:r>
      <w:r w:rsidRPr="00F103C9">
        <w:t>GST</w:t>
      </w:r>
      <w:r w:rsidR="00F103C9">
        <w:noBreakHyphen/>
      </w:r>
      <w:r w:rsidRPr="00F103C9">
        <w:t>free under this Subdivision;</w:t>
      </w:r>
    </w:p>
    <w:p w:rsidR="00036658" w:rsidRPr="00F103C9" w:rsidRDefault="00036658" w:rsidP="00036658">
      <w:pPr>
        <w:pStyle w:val="subsection2"/>
      </w:pPr>
      <w:r w:rsidRPr="00F103C9">
        <w:t>the first</w:t>
      </w:r>
      <w:r w:rsidR="00F103C9">
        <w:noBreakHyphen/>
      </w:r>
      <w:r w:rsidRPr="00F103C9">
        <w:t xml:space="preserve">mentioned supply is </w:t>
      </w:r>
      <w:r w:rsidRPr="00F103C9">
        <w:rPr>
          <w:b/>
          <w:i/>
        </w:rPr>
        <w:t>GST</w:t>
      </w:r>
      <w:r w:rsidR="00F103C9">
        <w:rPr>
          <w:b/>
          <w:i/>
        </w:rPr>
        <w:noBreakHyphen/>
      </w:r>
      <w:r w:rsidRPr="00F103C9">
        <w:rPr>
          <w:b/>
          <w:i/>
        </w:rPr>
        <w:t>free</w:t>
      </w:r>
      <w:r w:rsidRPr="00F103C9">
        <w:t xml:space="preserve"> to the extent that the other supplies mentioned in </w:t>
      </w:r>
      <w:r w:rsidR="00F103C9">
        <w:t>paragraph (</w:t>
      </w:r>
      <w:r w:rsidRPr="00F103C9">
        <w:t>b) are GST</w:t>
      </w:r>
      <w:r w:rsidR="00F103C9">
        <w:noBreakHyphen/>
      </w:r>
      <w:r w:rsidRPr="00F103C9">
        <w:t>free under this Subdivision.</w:t>
      </w:r>
    </w:p>
    <w:p w:rsidR="00036658" w:rsidRPr="00F103C9" w:rsidRDefault="00036658" w:rsidP="00036658">
      <w:pPr>
        <w:pStyle w:val="SubsectionHead"/>
      </w:pPr>
      <w:r w:rsidRPr="00F103C9">
        <w:lastRenderedPageBreak/>
        <w:t>Parties may agree for supply not to be GST</w:t>
      </w:r>
      <w:r w:rsidR="00F103C9">
        <w:noBreakHyphen/>
      </w:r>
      <w:r w:rsidRPr="00F103C9">
        <w:t>free</w:t>
      </w:r>
    </w:p>
    <w:p w:rsidR="00036658" w:rsidRPr="00F103C9" w:rsidRDefault="00036658" w:rsidP="00036658">
      <w:pPr>
        <w:pStyle w:val="subsection"/>
      </w:pPr>
      <w:r w:rsidRPr="00F103C9">
        <w:tab/>
        <w:t>(4)</w:t>
      </w:r>
      <w:r w:rsidRPr="00F103C9">
        <w:tab/>
        <w:t xml:space="preserve">However, a supply is not </w:t>
      </w:r>
      <w:r w:rsidRPr="00F103C9">
        <w:rPr>
          <w:b/>
          <w:i/>
        </w:rPr>
        <w:t>GST</w:t>
      </w:r>
      <w:r w:rsidR="00F103C9">
        <w:rPr>
          <w:b/>
          <w:i/>
        </w:rPr>
        <w:noBreakHyphen/>
      </w:r>
      <w:r w:rsidRPr="00F103C9">
        <w:rPr>
          <w:b/>
          <w:i/>
        </w:rPr>
        <w:t>free</w:t>
      </w:r>
      <w:r w:rsidRPr="00F103C9">
        <w:t xml:space="preserve"> (to any extent) under this section if the supplier and the </w:t>
      </w:r>
      <w:r w:rsidR="00F103C9" w:rsidRPr="00F103C9">
        <w:rPr>
          <w:position w:val="6"/>
          <w:sz w:val="16"/>
        </w:rPr>
        <w:t>*</w:t>
      </w:r>
      <w:r w:rsidRPr="00F103C9">
        <w:t>recipient have agreed that the supply, or supplies of a kind that include that supply, not be treated as GST</w:t>
      </w:r>
      <w:r w:rsidR="00F103C9">
        <w:noBreakHyphen/>
      </w:r>
      <w:r w:rsidRPr="00F103C9">
        <w:t>free supplies.</w:t>
      </w:r>
    </w:p>
    <w:p w:rsidR="00300522" w:rsidRPr="00F103C9" w:rsidRDefault="00300522" w:rsidP="00300522">
      <w:pPr>
        <w:pStyle w:val="ActHead4"/>
      </w:pPr>
      <w:bookmarkStart w:id="257" w:name="_Toc498001297"/>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C</w:t>
      </w:r>
      <w:r w:rsidRPr="00F103C9">
        <w:t>—</w:t>
      </w:r>
      <w:r w:rsidRPr="00F103C9">
        <w:rPr>
          <w:rStyle w:val="CharSubdText"/>
        </w:rPr>
        <w:t>Education</w:t>
      </w:r>
      <w:bookmarkEnd w:id="257"/>
    </w:p>
    <w:p w:rsidR="00300522" w:rsidRPr="00F103C9" w:rsidRDefault="00300522" w:rsidP="00300522">
      <w:pPr>
        <w:pStyle w:val="ActHead5"/>
      </w:pPr>
      <w:bookmarkStart w:id="258" w:name="_Toc498001298"/>
      <w:r w:rsidRPr="00F103C9">
        <w:rPr>
          <w:rStyle w:val="CharSectno"/>
        </w:rPr>
        <w:t>38</w:t>
      </w:r>
      <w:r w:rsidR="00F103C9" w:rsidRPr="00F103C9">
        <w:rPr>
          <w:rStyle w:val="CharSectno"/>
        </w:rPr>
        <w:noBreakHyphen/>
      </w:r>
      <w:r w:rsidRPr="00F103C9">
        <w:rPr>
          <w:rStyle w:val="CharSectno"/>
        </w:rPr>
        <w:t>85</w:t>
      </w:r>
      <w:r w:rsidRPr="00F103C9">
        <w:t xml:space="preserve">  Education courses</w:t>
      </w:r>
      <w:bookmarkEnd w:id="258"/>
    </w:p>
    <w:p w:rsidR="00300522" w:rsidRPr="00F103C9" w:rsidRDefault="00300522" w:rsidP="00300522">
      <w:pPr>
        <w:pStyle w:val="subsection"/>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w:t>
      </w:r>
    </w:p>
    <w:p w:rsidR="00300522" w:rsidRPr="00F103C9" w:rsidRDefault="00300522" w:rsidP="00300522">
      <w:pPr>
        <w:pStyle w:val="paragraph"/>
      </w:pPr>
      <w:r w:rsidRPr="00F103C9">
        <w:tab/>
        <w:t>(a)</w:t>
      </w:r>
      <w:r w:rsidRPr="00F103C9">
        <w:tab/>
        <w:t xml:space="preserve">an </w:t>
      </w:r>
      <w:r w:rsidR="00F103C9" w:rsidRPr="00F103C9">
        <w:rPr>
          <w:position w:val="6"/>
          <w:sz w:val="16"/>
          <w:szCs w:val="16"/>
        </w:rPr>
        <w:t>*</w:t>
      </w:r>
      <w:r w:rsidRPr="00F103C9">
        <w:t>education course; or</w:t>
      </w:r>
    </w:p>
    <w:p w:rsidR="00300522" w:rsidRPr="00F103C9" w:rsidRDefault="00300522" w:rsidP="00300522">
      <w:pPr>
        <w:pStyle w:val="paragraph"/>
      </w:pPr>
      <w:r w:rsidRPr="00F103C9">
        <w:tab/>
        <w:t>(b)</w:t>
      </w:r>
      <w:r w:rsidRPr="00F103C9">
        <w:tab/>
        <w:t>administrative services directly related to the supply of such a course, but only if they are supplied by the supplier of the course.</w:t>
      </w:r>
    </w:p>
    <w:p w:rsidR="00300522" w:rsidRPr="00F103C9" w:rsidRDefault="00300522" w:rsidP="00300522">
      <w:pPr>
        <w:pStyle w:val="ActHead5"/>
      </w:pPr>
      <w:bookmarkStart w:id="259" w:name="_Toc498001299"/>
      <w:r w:rsidRPr="00F103C9">
        <w:rPr>
          <w:rStyle w:val="CharSectno"/>
        </w:rPr>
        <w:t>38</w:t>
      </w:r>
      <w:r w:rsidR="00F103C9" w:rsidRPr="00F103C9">
        <w:rPr>
          <w:rStyle w:val="CharSectno"/>
        </w:rPr>
        <w:noBreakHyphen/>
      </w:r>
      <w:r w:rsidRPr="00F103C9">
        <w:rPr>
          <w:rStyle w:val="CharSectno"/>
        </w:rPr>
        <w:t>90</w:t>
      </w:r>
      <w:r w:rsidRPr="00F103C9">
        <w:t xml:space="preserve">  Excursions or field trips</w:t>
      </w:r>
      <w:bookmarkEnd w:id="259"/>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an excursion or field trip, but only if the excursion or field trip:</w:t>
      </w:r>
    </w:p>
    <w:p w:rsidR="00300522" w:rsidRPr="00F103C9" w:rsidRDefault="00300522" w:rsidP="00300522">
      <w:pPr>
        <w:pStyle w:val="paragraph"/>
      </w:pPr>
      <w:r w:rsidRPr="00F103C9">
        <w:tab/>
        <w:t>(a)</w:t>
      </w:r>
      <w:r w:rsidRPr="00F103C9">
        <w:tab/>
        <w:t xml:space="preserve">is directly related to the curriculum of an </w:t>
      </w:r>
      <w:r w:rsidR="00F103C9" w:rsidRPr="00F103C9">
        <w:rPr>
          <w:position w:val="6"/>
          <w:sz w:val="16"/>
          <w:szCs w:val="16"/>
        </w:rPr>
        <w:t>*</w:t>
      </w:r>
      <w:r w:rsidRPr="00F103C9">
        <w:t>education course; and</w:t>
      </w:r>
    </w:p>
    <w:p w:rsidR="00300522" w:rsidRPr="00F103C9" w:rsidRDefault="00300522" w:rsidP="00300522">
      <w:pPr>
        <w:pStyle w:val="paragraph"/>
      </w:pPr>
      <w:r w:rsidRPr="00F103C9">
        <w:tab/>
        <w:t>(b)</w:t>
      </w:r>
      <w:r w:rsidRPr="00F103C9">
        <w:tab/>
        <w:t>is not predominantly recreational.</w:t>
      </w:r>
    </w:p>
    <w:p w:rsidR="00300522" w:rsidRPr="00F103C9" w:rsidRDefault="00300522" w:rsidP="005E4075">
      <w:pPr>
        <w:pStyle w:val="subsection"/>
        <w:keepNext/>
        <w:keepLines/>
      </w:pPr>
      <w:r w:rsidRPr="00F103C9">
        <w:tab/>
        <w:t>(2)</w:t>
      </w:r>
      <w:r w:rsidRPr="00F103C9">
        <w:tab/>
        <w:t>However:</w:t>
      </w:r>
    </w:p>
    <w:p w:rsidR="00300522" w:rsidRPr="00F103C9" w:rsidRDefault="00300522" w:rsidP="00300522">
      <w:pPr>
        <w:pStyle w:val="paragraph"/>
      </w:pPr>
      <w:r w:rsidRPr="00F103C9">
        <w:tab/>
        <w:t>(a)</w:t>
      </w:r>
      <w:r w:rsidRPr="00F103C9">
        <w:tab/>
        <w:t xml:space="preserve">if the course is a </w:t>
      </w:r>
      <w:r w:rsidR="00F103C9" w:rsidRPr="00F103C9">
        <w:rPr>
          <w:position w:val="6"/>
          <w:sz w:val="16"/>
          <w:szCs w:val="16"/>
        </w:rPr>
        <w:t>*</w:t>
      </w:r>
      <w:r w:rsidRPr="00F103C9">
        <w:t xml:space="preserve">tertiary course, a </w:t>
      </w:r>
      <w:r w:rsidR="00F103C9" w:rsidRPr="00F103C9">
        <w:rPr>
          <w:position w:val="6"/>
          <w:sz w:val="16"/>
          <w:szCs w:val="16"/>
        </w:rPr>
        <w:t>*</w:t>
      </w:r>
      <w:r w:rsidRPr="00F103C9">
        <w:t xml:space="preserve">tertiary residential college course or a </w:t>
      </w:r>
      <w:r w:rsidR="00F103C9" w:rsidRPr="00F103C9">
        <w:rPr>
          <w:position w:val="6"/>
          <w:sz w:val="16"/>
          <w:szCs w:val="16"/>
        </w:rPr>
        <w:t>*</w:t>
      </w:r>
      <w:r w:rsidRPr="00F103C9">
        <w:t xml:space="preserve">professional or trade course—any supply of accommodation as part of the excursion or field trip is </w:t>
      </w:r>
      <w:r w:rsidRPr="00F103C9">
        <w:rPr>
          <w:i/>
          <w:iCs/>
        </w:rPr>
        <w:t>not</w:t>
      </w:r>
      <w:r w:rsidRPr="00F103C9">
        <w:t xml:space="preserve"> GST</w:t>
      </w:r>
      <w:r w:rsidR="00F103C9">
        <w:noBreakHyphen/>
      </w:r>
      <w:r w:rsidRPr="00F103C9">
        <w:t>free; and</w:t>
      </w:r>
    </w:p>
    <w:p w:rsidR="00300522" w:rsidRPr="00F103C9" w:rsidRDefault="00300522" w:rsidP="00300522">
      <w:pPr>
        <w:pStyle w:val="paragraph"/>
      </w:pPr>
      <w:r w:rsidRPr="00F103C9">
        <w:tab/>
        <w:t>(b)</w:t>
      </w:r>
      <w:r w:rsidRPr="00F103C9">
        <w:tab/>
        <w:t xml:space="preserve">in any case—any supply of </w:t>
      </w:r>
      <w:r w:rsidR="00F103C9" w:rsidRPr="00F103C9">
        <w:rPr>
          <w:position w:val="6"/>
          <w:sz w:val="16"/>
          <w:szCs w:val="16"/>
        </w:rPr>
        <w:t>*</w:t>
      </w:r>
      <w:r w:rsidRPr="00F103C9">
        <w:t xml:space="preserve">food as part of the excursion or field trip is </w:t>
      </w:r>
      <w:r w:rsidRPr="00F103C9">
        <w:rPr>
          <w:i/>
          <w:iCs/>
        </w:rPr>
        <w:t>not</w:t>
      </w:r>
      <w:r w:rsidRPr="00F103C9">
        <w:t xml:space="preserve"> GST</w:t>
      </w:r>
      <w:r w:rsidR="00F103C9">
        <w:noBreakHyphen/>
      </w:r>
      <w:r w:rsidRPr="00F103C9">
        <w:t>free under this section.</w:t>
      </w:r>
    </w:p>
    <w:p w:rsidR="00300522" w:rsidRPr="00F103C9" w:rsidRDefault="00300522" w:rsidP="00300522">
      <w:pPr>
        <w:pStyle w:val="ActHead5"/>
      </w:pPr>
      <w:bookmarkStart w:id="260" w:name="_Toc498001300"/>
      <w:r w:rsidRPr="00F103C9">
        <w:rPr>
          <w:rStyle w:val="CharSectno"/>
        </w:rPr>
        <w:t>38</w:t>
      </w:r>
      <w:r w:rsidR="00F103C9" w:rsidRPr="00F103C9">
        <w:rPr>
          <w:rStyle w:val="CharSectno"/>
        </w:rPr>
        <w:noBreakHyphen/>
      </w:r>
      <w:r w:rsidRPr="00F103C9">
        <w:rPr>
          <w:rStyle w:val="CharSectno"/>
        </w:rPr>
        <w:t>95</w:t>
      </w:r>
      <w:r w:rsidRPr="00F103C9">
        <w:t xml:space="preserve">  Course materials</w:t>
      </w:r>
      <w:bookmarkEnd w:id="260"/>
    </w:p>
    <w:p w:rsidR="00300522" w:rsidRPr="00F103C9" w:rsidRDefault="00300522" w:rsidP="00300522">
      <w:pPr>
        <w:pStyle w:val="subsection"/>
      </w:pPr>
      <w:r w:rsidRPr="00F103C9">
        <w:tab/>
      </w:r>
      <w:r w:rsidRPr="00F103C9">
        <w:tab/>
        <w:t xml:space="preserve">A supply of </w:t>
      </w:r>
      <w:r w:rsidR="00F103C9" w:rsidRPr="00F103C9">
        <w:rPr>
          <w:position w:val="6"/>
          <w:sz w:val="16"/>
          <w:szCs w:val="16"/>
        </w:rPr>
        <w:t>*</w:t>
      </w:r>
      <w:r w:rsidRPr="00F103C9">
        <w:t xml:space="preserve">course materials for a subject undertaken in an </w:t>
      </w:r>
      <w:r w:rsidR="00F103C9" w:rsidRPr="00F103C9">
        <w:rPr>
          <w:position w:val="6"/>
          <w:sz w:val="16"/>
          <w:szCs w:val="16"/>
        </w:rPr>
        <w:t>*</w:t>
      </w:r>
      <w:r w:rsidRPr="00F103C9">
        <w:t xml:space="preserve">education course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ActHead5"/>
      </w:pPr>
      <w:bookmarkStart w:id="261" w:name="_Toc498001301"/>
      <w:r w:rsidRPr="00F103C9">
        <w:rPr>
          <w:rStyle w:val="CharSectno"/>
        </w:rPr>
        <w:lastRenderedPageBreak/>
        <w:t>38</w:t>
      </w:r>
      <w:r w:rsidR="00F103C9" w:rsidRPr="00F103C9">
        <w:rPr>
          <w:rStyle w:val="CharSectno"/>
        </w:rPr>
        <w:noBreakHyphen/>
      </w:r>
      <w:r w:rsidRPr="00F103C9">
        <w:rPr>
          <w:rStyle w:val="CharSectno"/>
        </w:rPr>
        <w:t>97</w:t>
      </w:r>
      <w:r w:rsidRPr="00F103C9">
        <w:t xml:space="preserve">  Lease etc. of curriculum related goods</w:t>
      </w:r>
      <w:bookmarkEnd w:id="261"/>
      <w:r w:rsidRPr="00F103C9">
        <w:t xml:space="preserve"> </w:t>
      </w:r>
    </w:p>
    <w:p w:rsidR="00300522" w:rsidRPr="00F103C9" w:rsidRDefault="00300522" w:rsidP="00300522">
      <w:pPr>
        <w:pStyle w:val="subsection"/>
      </w:pPr>
      <w:r w:rsidRPr="00F103C9">
        <w:tab/>
      </w:r>
      <w:r w:rsidRPr="00F103C9">
        <w:tab/>
        <w:t xml:space="preserve">A supply by way of lease or hire of goods is </w:t>
      </w:r>
      <w:r w:rsidRPr="00F103C9">
        <w:rPr>
          <w:b/>
          <w:bCs/>
          <w:i/>
          <w:iCs/>
        </w:rPr>
        <w:t>GST</w:t>
      </w:r>
      <w:r w:rsidR="00F103C9">
        <w:rPr>
          <w:b/>
          <w:bCs/>
          <w:i/>
          <w:iCs/>
        </w:rPr>
        <w:noBreakHyphen/>
      </w:r>
      <w:r w:rsidRPr="00F103C9">
        <w:rPr>
          <w:b/>
          <w:bCs/>
          <w:i/>
          <w:iCs/>
        </w:rPr>
        <w:t>free</w:t>
      </w:r>
      <w:r w:rsidRPr="00F103C9">
        <w:t xml:space="preserve"> if: </w:t>
      </w:r>
    </w:p>
    <w:p w:rsidR="00300522" w:rsidRPr="00F103C9" w:rsidRDefault="00300522" w:rsidP="00300522">
      <w:pPr>
        <w:pStyle w:val="paragraph"/>
      </w:pPr>
      <w:r w:rsidRPr="00F103C9">
        <w:tab/>
        <w:t>(a)</w:t>
      </w:r>
      <w:r w:rsidRPr="00F103C9">
        <w:tab/>
        <w:t xml:space="preserve">the goods are for use directly or principally by a student in undertaking a </w:t>
      </w:r>
      <w:r w:rsidR="00F103C9" w:rsidRPr="00F103C9">
        <w:rPr>
          <w:position w:val="6"/>
          <w:sz w:val="16"/>
          <w:szCs w:val="16"/>
        </w:rPr>
        <w:t>*</w:t>
      </w:r>
      <w:r w:rsidRPr="00F103C9">
        <w:t>pre</w:t>
      </w:r>
      <w:r w:rsidR="00F103C9">
        <w:noBreakHyphen/>
      </w:r>
      <w:r w:rsidRPr="00F103C9">
        <w:t xml:space="preserve">school course, </w:t>
      </w:r>
      <w:r w:rsidR="00F103C9" w:rsidRPr="00F103C9">
        <w:rPr>
          <w:position w:val="6"/>
          <w:sz w:val="16"/>
          <w:szCs w:val="16"/>
        </w:rPr>
        <w:t>*</w:t>
      </w:r>
      <w:r w:rsidRPr="00F103C9">
        <w:t xml:space="preserve">primary course or </w:t>
      </w:r>
      <w:r w:rsidR="00F103C9" w:rsidRPr="00F103C9">
        <w:rPr>
          <w:position w:val="6"/>
          <w:sz w:val="16"/>
          <w:szCs w:val="16"/>
        </w:rPr>
        <w:t>*</w:t>
      </w:r>
      <w:r w:rsidRPr="00F103C9">
        <w:t xml:space="preserve">secondary course in which the student is enrolled; and </w:t>
      </w:r>
    </w:p>
    <w:p w:rsidR="00300522" w:rsidRPr="00F103C9" w:rsidRDefault="00300522" w:rsidP="00300522">
      <w:pPr>
        <w:pStyle w:val="paragraph"/>
      </w:pPr>
      <w:r w:rsidRPr="00F103C9">
        <w:tab/>
        <w:t>(b)</w:t>
      </w:r>
      <w:r w:rsidRPr="00F103C9">
        <w:tab/>
        <w:t xml:space="preserve">the entity supplying the course leases or hires the goods; and </w:t>
      </w:r>
    </w:p>
    <w:p w:rsidR="00300522" w:rsidRPr="00F103C9" w:rsidRDefault="00300522" w:rsidP="00300522">
      <w:pPr>
        <w:pStyle w:val="paragraph"/>
      </w:pPr>
      <w:r w:rsidRPr="00F103C9">
        <w:tab/>
        <w:t>(c)</w:t>
      </w:r>
      <w:r w:rsidRPr="00F103C9">
        <w:tab/>
        <w:t xml:space="preserve">at all times while the lease or hiring has effect, the entity supplying the course has the right to decide who uses goods and the use to which the goods are put; and </w:t>
      </w:r>
    </w:p>
    <w:p w:rsidR="00300522" w:rsidRPr="00F103C9" w:rsidRDefault="00300522" w:rsidP="00300522">
      <w:pPr>
        <w:pStyle w:val="paragraph"/>
      </w:pPr>
      <w:r w:rsidRPr="00F103C9">
        <w:tab/>
        <w:t>(d)</w:t>
      </w:r>
      <w:r w:rsidRPr="00F103C9">
        <w:tab/>
        <w:t xml:space="preserve">the lease or hiring is not part of an arrangement that includes: </w:t>
      </w:r>
    </w:p>
    <w:p w:rsidR="00300522" w:rsidRPr="00F103C9" w:rsidRDefault="00300522" w:rsidP="00300522">
      <w:pPr>
        <w:pStyle w:val="paragraphsub"/>
      </w:pPr>
      <w:r w:rsidRPr="00F103C9">
        <w:tab/>
        <w:t>(i)</w:t>
      </w:r>
      <w:r w:rsidRPr="00F103C9">
        <w:tab/>
        <w:t xml:space="preserve">a transfer of ownership of the goods; or </w:t>
      </w:r>
    </w:p>
    <w:p w:rsidR="00300522" w:rsidRPr="00F103C9" w:rsidRDefault="00300522" w:rsidP="00300522">
      <w:pPr>
        <w:pStyle w:val="paragraphsub"/>
      </w:pPr>
      <w:r w:rsidRPr="00F103C9">
        <w:tab/>
        <w:t>(ii)</w:t>
      </w:r>
      <w:r w:rsidRPr="00F103C9">
        <w:tab/>
        <w:t xml:space="preserve">an agreement to transfer ownership of the goods; or </w:t>
      </w:r>
    </w:p>
    <w:p w:rsidR="00300522" w:rsidRPr="00F103C9" w:rsidRDefault="00300522" w:rsidP="00300522">
      <w:pPr>
        <w:pStyle w:val="paragraphsub"/>
      </w:pPr>
      <w:r w:rsidRPr="00F103C9">
        <w:tab/>
        <w:t>(iii)</w:t>
      </w:r>
      <w:r w:rsidRPr="00F103C9">
        <w:tab/>
        <w:t xml:space="preserve">imposing an obligation, or conferring a right, to transfer ownership of the goods. </w:t>
      </w:r>
    </w:p>
    <w:p w:rsidR="00300522" w:rsidRPr="00F103C9" w:rsidRDefault="00300522" w:rsidP="00300522">
      <w:pPr>
        <w:pStyle w:val="ActHead5"/>
      </w:pPr>
      <w:bookmarkStart w:id="262" w:name="_Toc498001302"/>
      <w:r w:rsidRPr="00F103C9">
        <w:rPr>
          <w:rStyle w:val="CharSectno"/>
        </w:rPr>
        <w:t>38</w:t>
      </w:r>
      <w:r w:rsidR="00F103C9" w:rsidRPr="00F103C9">
        <w:rPr>
          <w:rStyle w:val="CharSectno"/>
        </w:rPr>
        <w:noBreakHyphen/>
      </w:r>
      <w:r w:rsidRPr="00F103C9">
        <w:rPr>
          <w:rStyle w:val="CharSectno"/>
        </w:rPr>
        <w:t>100</w:t>
      </w:r>
      <w:r w:rsidRPr="00F103C9">
        <w:t xml:space="preserve">  Supplies that are </w:t>
      </w:r>
      <w:r w:rsidRPr="00F103C9">
        <w:rPr>
          <w:i/>
          <w:iCs/>
        </w:rPr>
        <w:t>not</w:t>
      </w:r>
      <w:r w:rsidRPr="00F103C9">
        <w:t xml:space="preserve"> GST</w:t>
      </w:r>
      <w:r w:rsidR="00F103C9">
        <w:noBreakHyphen/>
      </w:r>
      <w:r w:rsidRPr="00F103C9">
        <w:t>free</w:t>
      </w:r>
      <w:bookmarkEnd w:id="262"/>
    </w:p>
    <w:p w:rsidR="00300522" w:rsidRPr="00F103C9" w:rsidRDefault="00300522" w:rsidP="00300522">
      <w:pPr>
        <w:pStyle w:val="subsection"/>
      </w:pPr>
      <w:r w:rsidRPr="00F103C9">
        <w:tab/>
      </w:r>
      <w:r w:rsidRPr="00F103C9">
        <w:tab/>
        <w:t xml:space="preserve">To avoid doubt, the following supplies related to an </w:t>
      </w:r>
      <w:r w:rsidR="00F103C9" w:rsidRPr="00F103C9">
        <w:rPr>
          <w:position w:val="6"/>
          <w:sz w:val="16"/>
          <w:szCs w:val="16"/>
        </w:rPr>
        <w:t>*</w:t>
      </w:r>
      <w:r w:rsidRPr="00F103C9">
        <w:t xml:space="preserve">education course are </w:t>
      </w:r>
      <w:r w:rsidRPr="00F103C9">
        <w:rPr>
          <w:i/>
          <w:iCs/>
        </w:rPr>
        <w:t>not</w:t>
      </w:r>
      <w:r w:rsidRPr="00F103C9">
        <w:t xml:space="preserve"> GST</w:t>
      </w:r>
      <w:r w:rsidR="00F103C9">
        <w:noBreakHyphen/>
      </w:r>
      <w:r w:rsidRPr="00F103C9">
        <w:t>free:</w:t>
      </w:r>
    </w:p>
    <w:p w:rsidR="00300522" w:rsidRPr="00F103C9" w:rsidRDefault="00300522" w:rsidP="00300522">
      <w:pPr>
        <w:pStyle w:val="paragraph"/>
        <w:keepNext/>
      </w:pPr>
      <w:r w:rsidRPr="00F103C9">
        <w:tab/>
        <w:t>(a)</w:t>
      </w:r>
      <w:r w:rsidRPr="00F103C9">
        <w:tab/>
        <w:t xml:space="preserve">a supply by way of sale, lease or hire of goods (other than </w:t>
      </w:r>
      <w:r w:rsidR="00F103C9" w:rsidRPr="00F103C9">
        <w:rPr>
          <w:position w:val="6"/>
          <w:sz w:val="16"/>
          <w:szCs w:val="16"/>
        </w:rPr>
        <w:t>*</w:t>
      </w:r>
      <w:r w:rsidRPr="00F103C9">
        <w:t>course materials covered by section</w:t>
      </w:r>
      <w:r w:rsidR="00F103C9">
        <w:t> </w:t>
      </w:r>
      <w:r w:rsidRPr="00F103C9">
        <w:t>38</w:t>
      </w:r>
      <w:r w:rsidR="00F103C9">
        <w:noBreakHyphen/>
      </w:r>
      <w:r w:rsidRPr="00F103C9">
        <w:t>95, or a supply by way of lease or hire that is covered by section</w:t>
      </w:r>
      <w:r w:rsidR="00F103C9">
        <w:t> </w:t>
      </w:r>
      <w:r w:rsidRPr="00F103C9">
        <w:t>38</w:t>
      </w:r>
      <w:r w:rsidR="00F103C9">
        <w:noBreakHyphen/>
      </w:r>
      <w:r w:rsidRPr="00F103C9">
        <w:t>97);</w:t>
      </w:r>
    </w:p>
    <w:p w:rsidR="00300522" w:rsidRPr="00F103C9" w:rsidRDefault="00300522" w:rsidP="00300522">
      <w:pPr>
        <w:pStyle w:val="paragraph"/>
      </w:pPr>
      <w:r w:rsidRPr="00F103C9">
        <w:tab/>
        <w:t>(b)</w:t>
      </w:r>
      <w:r w:rsidRPr="00F103C9">
        <w:tab/>
        <w:t>a supply of membership of a student organisation.</w:t>
      </w:r>
    </w:p>
    <w:p w:rsidR="00300522" w:rsidRPr="00F103C9" w:rsidRDefault="00300522" w:rsidP="00300522">
      <w:pPr>
        <w:pStyle w:val="ActHead5"/>
      </w:pPr>
      <w:bookmarkStart w:id="263" w:name="_Toc498001303"/>
      <w:r w:rsidRPr="00F103C9">
        <w:rPr>
          <w:rStyle w:val="CharSectno"/>
        </w:rPr>
        <w:t>38</w:t>
      </w:r>
      <w:r w:rsidR="00F103C9" w:rsidRPr="00F103C9">
        <w:rPr>
          <w:rStyle w:val="CharSectno"/>
        </w:rPr>
        <w:noBreakHyphen/>
      </w:r>
      <w:r w:rsidRPr="00F103C9">
        <w:rPr>
          <w:rStyle w:val="CharSectno"/>
        </w:rPr>
        <w:t>105</w:t>
      </w:r>
      <w:r w:rsidRPr="00F103C9">
        <w:t xml:space="preserve">  Accommodation at boarding schools etc.</w:t>
      </w:r>
      <w:bookmarkEnd w:id="263"/>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it is a supply of </w:t>
      </w:r>
      <w:r w:rsidR="00F103C9" w:rsidRPr="00F103C9">
        <w:rPr>
          <w:position w:val="6"/>
          <w:sz w:val="16"/>
          <w:szCs w:val="16"/>
        </w:rPr>
        <w:t>*</w:t>
      </w:r>
      <w:r w:rsidRPr="00F103C9">
        <w:t xml:space="preserve">student accommodation to students undertaking a </w:t>
      </w:r>
      <w:r w:rsidR="00F103C9" w:rsidRPr="00F103C9">
        <w:rPr>
          <w:position w:val="6"/>
          <w:sz w:val="16"/>
          <w:szCs w:val="16"/>
        </w:rPr>
        <w:t>*</w:t>
      </w:r>
      <w:r w:rsidRPr="00F103C9">
        <w:t xml:space="preserve">primary course, a </w:t>
      </w:r>
      <w:r w:rsidR="00F103C9" w:rsidRPr="00F103C9">
        <w:rPr>
          <w:position w:val="6"/>
          <w:sz w:val="16"/>
          <w:szCs w:val="16"/>
        </w:rPr>
        <w:t>*</w:t>
      </w:r>
      <w:r w:rsidRPr="00F103C9">
        <w:t xml:space="preserve">secondary course or a </w:t>
      </w:r>
      <w:r w:rsidR="00F103C9" w:rsidRPr="00F103C9">
        <w:rPr>
          <w:position w:val="6"/>
          <w:sz w:val="16"/>
          <w:szCs w:val="16"/>
        </w:rPr>
        <w:t>*</w:t>
      </w:r>
      <w:r w:rsidRPr="00F103C9">
        <w:t>special education course; and</w:t>
      </w:r>
    </w:p>
    <w:p w:rsidR="00300522" w:rsidRPr="00F103C9" w:rsidRDefault="00300522" w:rsidP="00300522">
      <w:pPr>
        <w:pStyle w:val="paragraph"/>
      </w:pPr>
      <w:r w:rsidRPr="00F103C9">
        <w:tab/>
        <w:t>(b)</w:t>
      </w:r>
      <w:r w:rsidRPr="00F103C9">
        <w:tab/>
        <w:t>the supplier of the accommodation also supplies the course.</w:t>
      </w:r>
    </w:p>
    <w:p w:rsidR="00300522" w:rsidRPr="00F103C9" w:rsidRDefault="00300522" w:rsidP="00300522">
      <w:pPr>
        <w:pStyle w:val="subsection"/>
      </w:pPr>
      <w:r w:rsidRPr="00F103C9">
        <w:tab/>
        <w:t>(2)</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lastRenderedPageBreak/>
        <w:tab/>
        <w:t>(a)</w:t>
      </w:r>
      <w:r w:rsidRPr="00F103C9">
        <w:tab/>
        <w:t xml:space="preserve">it is a supply of </w:t>
      </w:r>
      <w:r w:rsidR="00F103C9" w:rsidRPr="00F103C9">
        <w:rPr>
          <w:position w:val="6"/>
          <w:sz w:val="16"/>
          <w:szCs w:val="16"/>
        </w:rPr>
        <w:t>*</w:t>
      </w:r>
      <w:r w:rsidRPr="00F103C9">
        <w:t xml:space="preserve">student accommodation to students who are undertaking a </w:t>
      </w:r>
      <w:r w:rsidR="00F103C9" w:rsidRPr="00F103C9">
        <w:rPr>
          <w:position w:val="6"/>
          <w:sz w:val="16"/>
          <w:szCs w:val="16"/>
        </w:rPr>
        <w:t>*</w:t>
      </w:r>
      <w:r w:rsidRPr="00F103C9">
        <w:t xml:space="preserve">primary course, a </w:t>
      </w:r>
      <w:r w:rsidR="00F103C9" w:rsidRPr="00F103C9">
        <w:rPr>
          <w:position w:val="6"/>
          <w:sz w:val="16"/>
          <w:szCs w:val="16"/>
        </w:rPr>
        <w:t>*</w:t>
      </w:r>
      <w:r w:rsidRPr="00F103C9">
        <w:t xml:space="preserve">secondary course or a </w:t>
      </w:r>
      <w:r w:rsidR="00F103C9" w:rsidRPr="00F103C9">
        <w:rPr>
          <w:position w:val="6"/>
          <w:sz w:val="16"/>
          <w:szCs w:val="16"/>
        </w:rPr>
        <w:t>*</w:t>
      </w:r>
      <w:r w:rsidRPr="00F103C9">
        <w:t>special education course; and</w:t>
      </w:r>
    </w:p>
    <w:p w:rsidR="00300522" w:rsidRPr="00F103C9" w:rsidRDefault="00300522" w:rsidP="00300522">
      <w:pPr>
        <w:pStyle w:val="paragraph"/>
      </w:pPr>
      <w:r w:rsidRPr="00F103C9">
        <w:tab/>
        <w:t>(b)</w:t>
      </w:r>
      <w:r w:rsidRPr="00F103C9">
        <w:tab/>
        <w:t>the accommodation is provided in a hostel whose primary purpose is to provide accommodation for students from rural or remote locations who are undertaking such courses.</w:t>
      </w:r>
    </w:p>
    <w:p w:rsidR="00300522" w:rsidRPr="00F103C9" w:rsidRDefault="00300522" w:rsidP="00300522">
      <w:pPr>
        <w:pStyle w:val="subsection"/>
      </w:pPr>
      <w:r w:rsidRPr="00F103C9">
        <w:tab/>
        <w:t>(3)</w:t>
      </w:r>
      <w:r w:rsidRPr="00F103C9">
        <w:tab/>
      </w:r>
      <w:r w:rsidRPr="00F103C9">
        <w:rPr>
          <w:b/>
          <w:bCs/>
          <w:i/>
          <w:iCs/>
        </w:rPr>
        <w:t>Student accommodation</w:t>
      </w:r>
      <w:r w:rsidRPr="00F103C9">
        <w:t xml:space="preserve"> means the right to occupy the whole or part of the premises used to provide the accommodation, including, if it is provided as part of the right so to occupy, the supply of:</w:t>
      </w:r>
    </w:p>
    <w:p w:rsidR="00300522" w:rsidRPr="00F103C9" w:rsidRDefault="00300522" w:rsidP="00300522">
      <w:pPr>
        <w:pStyle w:val="paragraph"/>
      </w:pPr>
      <w:r w:rsidRPr="00F103C9">
        <w:tab/>
        <w:t>(a)</w:t>
      </w:r>
      <w:r w:rsidRPr="00F103C9">
        <w:tab/>
        <w:t>cleaning and maintenance; or</w:t>
      </w:r>
    </w:p>
    <w:p w:rsidR="00300522" w:rsidRPr="00F103C9" w:rsidRDefault="00300522" w:rsidP="00300522">
      <w:pPr>
        <w:pStyle w:val="paragraph"/>
      </w:pPr>
      <w:r w:rsidRPr="00F103C9">
        <w:tab/>
        <w:t>(b)</w:t>
      </w:r>
      <w:r w:rsidRPr="00F103C9">
        <w:tab/>
        <w:t>electricity, gas, air</w:t>
      </w:r>
      <w:r w:rsidR="00F103C9">
        <w:noBreakHyphen/>
      </w:r>
      <w:r w:rsidRPr="00F103C9">
        <w:t>conditioning or heating; or</w:t>
      </w:r>
    </w:p>
    <w:p w:rsidR="00300522" w:rsidRPr="00F103C9" w:rsidRDefault="00300522" w:rsidP="00300522">
      <w:pPr>
        <w:pStyle w:val="paragraph"/>
      </w:pPr>
      <w:r w:rsidRPr="00F103C9">
        <w:tab/>
        <w:t>(c)</w:t>
      </w:r>
      <w:r w:rsidRPr="00F103C9">
        <w:tab/>
        <w:t>telephone, television, radio or any other similar thing.</w:t>
      </w:r>
    </w:p>
    <w:p w:rsidR="00300522" w:rsidRPr="00F103C9" w:rsidRDefault="00300522" w:rsidP="00300522">
      <w:pPr>
        <w:pStyle w:val="subsection"/>
      </w:pPr>
      <w:r w:rsidRPr="00F103C9">
        <w:tab/>
        <w:t>(4)</w:t>
      </w:r>
      <w:r w:rsidRPr="00F103C9">
        <w:tab/>
        <w:t xml:space="preserve">However, a supply is </w:t>
      </w:r>
      <w:r w:rsidRPr="00F103C9">
        <w:rPr>
          <w:i/>
          <w:iCs/>
        </w:rPr>
        <w:t xml:space="preserve">not </w:t>
      </w:r>
      <w:r w:rsidRPr="00F103C9">
        <w:t>GST</w:t>
      </w:r>
      <w:r w:rsidR="00F103C9">
        <w:noBreakHyphen/>
      </w:r>
      <w:r w:rsidRPr="00F103C9">
        <w:t xml:space="preserve">free under </w:t>
      </w:r>
      <w:r w:rsidR="00F103C9">
        <w:t>subsection (</w:t>
      </w:r>
      <w:r w:rsidRPr="00F103C9">
        <w:t xml:space="preserve">1) or (2) to the extent that it consists of the supply of </w:t>
      </w:r>
      <w:r w:rsidR="00F103C9" w:rsidRPr="00F103C9">
        <w:rPr>
          <w:position w:val="6"/>
          <w:sz w:val="16"/>
          <w:szCs w:val="16"/>
        </w:rPr>
        <w:t>*</w:t>
      </w:r>
      <w:r w:rsidRPr="00F103C9">
        <w:t>food.</w:t>
      </w:r>
    </w:p>
    <w:p w:rsidR="00300522" w:rsidRPr="00F103C9" w:rsidRDefault="00300522" w:rsidP="00300522">
      <w:pPr>
        <w:pStyle w:val="ActHead5"/>
      </w:pPr>
      <w:bookmarkStart w:id="264" w:name="_Toc498001304"/>
      <w:r w:rsidRPr="00F103C9">
        <w:rPr>
          <w:rStyle w:val="CharSectno"/>
        </w:rPr>
        <w:t>38</w:t>
      </w:r>
      <w:r w:rsidR="00F103C9" w:rsidRPr="00F103C9">
        <w:rPr>
          <w:rStyle w:val="CharSectno"/>
        </w:rPr>
        <w:noBreakHyphen/>
      </w:r>
      <w:r w:rsidRPr="00F103C9">
        <w:rPr>
          <w:rStyle w:val="CharSectno"/>
        </w:rPr>
        <w:t>110</w:t>
      </w:r>
      <w:r w:rsidRPr="00F103C9">
        <w:t xml:space="preserve">  Recognition of prior learning etc.</w:t>
      </w:r>
      <w:bookmarkEnd w:id="264"/>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the supply is the assessment or issue of qualifications for the purpose of:</w:t>
      </w:r>
    </w:p>
    <w:p w:rsidR="00300522" w:rsidRPr="00F103C9" w:rsidRDefault="00300522" w:rsidP="00300522">
      <w:pPr>
        <w:pStyle w:val="paragraph"/>
      </w:pPr>
      <w:r w:rsidRPr="00F103C9">
        <w:tab/>
        <w:t>(a)</w:t>
      </w:r>
      <w:r w:rsidRPr="00F103C9">
        <w:tab/>
        <w:t>access to education; or</w:t>
      </w:r>
    </w:p>
    <w:p w:rsidR="00300522" w:rsidRPr="00F103C9" w:rsidRDefault="00300522" w:rsidP="00300522">
      <w:pPr>
        <w:pStyle w:val="paragraph"/>
      </w:pPr>
      <w:r w:rsidRPr="00F103C9">
        <w:tab/>
        <w:t>(b)</w:t>
      </w:r>
      <w:r w:rsidRPr="00F103C9">
        <w:tab/>
        <w:t>membership of a professional or trade association; or</w:t>
      </w:r>
    </w:p>
    <w:p w:rsidR="00300522" w:rsidRPr="00F103C9" w:rsidRDefault="00300522" w:rsidP="00300522">
      <w:pPr>
        <w:pStyle w:val="paragraph"/>
      </w:pPr>
      <w:r w:rsidRPr="00F103C9">
        <w:tab/>
        <w:t>(c)</w:t>
      </w:r>
      <w:r w:rsidRPr="00F103C9">
        <w:tab/>
        <w:t>registration or licensing for a particular occupation; or</w:t>
      </w:r>
    </w:p>
    <w:p w:rsidR="00300522" w:rsidRPr="00F103C9" w:rsidRDefault="00300522" w:rsidP="00300522">
      <w:pPr>
        <w:pStyle w:val="paragraph"/>
      </w:pPr>
      <w:r w:rsidRPr="00F103C9">
        <w:tab/>
        <w:t>(d)</w:t>
      </w:r>
      <w:r w:rsidRPr="00F103C9">
        <w:tab/>
        <w:t>employment.</w:t>
      </w:r>
    </w:p>
    <w:p w:rsidR="00300522" w:rsidRPr="00F103C9" w:rsidRDefault="00300522" w:rsidP="00300522">
      <w:pPr>
        <w:pStyle w:val="subsection"/>
      </w:pPr>
      <w:r w:rsidRPr="00F103C9">
        <w:tab/>
        <w:t>(2)</w:t>
      </w:r>
      <w:r w:rsidRPr="00F103C9">
        <w:tab/>
        <w:t xml:space="preserve">However, a supply is </w:t>
      </w:r>
      <w:r w:rsidRPr="00F103C9">
        <w:rPr>
          <w:i/>
          <w:iCs/>
        </w:rPr>
        <w:t xml:space="preserve">not </w:t>
      </w:r>
      <w:r w:rsidRPr="00F103C9">
        <w:t>GST</w:t>
      </w:r>
      <w:r w:rsidR="00F103C9">
        <w:noBreakHyphen/>
      </w:r>
      <w:r w:rsidRPr="00F103C9">
        <w:t xml:space="preserve">free under </w:t>
      </w:r>
      <w:r w:rsidR="00F103C9">
        <w:t>subsection (</w:t>
      </w:r>
      <w:r w:rsidRPr="00F103C9">
        <w:t>1) unless the supply is carried out by:</w:t>
      </w:r>
    </w:p>
    <w:p w:rsidR="00300522" w:rsidRPr="00F103C9" w:rsidRDefault="00300522" w:rsidP="00300522">
      <w:pPr>
        <w:pStyle w:val="paragraph"/>
      </w:pPr>
      <w:r w:rsidRPr="00F103C9">
        <w:tab/>
        <w:t>(a)</w:t>
      </w:r>
      <w:r w:rsidRPr="00F103C9">
        <w:tab/>
        <w:t>a professional or trade association; or</w:t>
      </w:r>
    </w:p>
    <w:p w:rsidR="00300522" w:rsidRPr="00F103C9" w:rsidRDefault="00300522" w:rsidP="00300522">
      <w:pPr>
        <w:pStyle w:val="paragraph"/>
      </w:pPr>
      <w:r w:rsidRPr="00F103C9">
        <w:tab/>
        <w:t>(b)</w:t>
      </w:r>
      <w:r w:rsidRPr="00F103C9">
        <w:tab/>
        <w:t xml:space="preserve">an </w:t>
      </w:r>
      <w:r w:rsidR="00F103C9" w:rsidRPr="00F103C9">
        <w:rPr>
          <w:position w:val="6"/>
          <w:sz w:val="16"/>
          <w:szCs w:val="16"/>
        </w:rPr>
        <w:t>*</w:t>
      </w:r>
      <w:r w:rsidRPr="00F103C9">
        <w:t>education institution; or</w:t>
      </w:r>
    </w:p>
    <w:p w:rsidR="00300522" w:rsidRPr="00F103C9" w:rsidRDefault="00300522" w:rsidP="00300522">
      <w:pPr>
        <w:pStyle w:val="paragraph"/>
      </w:pPr>
      <w:r w:rsidRPr="00F103C9">
        <w:tab/>
        <w:t>(c)</w:t>
      </w:r>
      <w:r w:rsidRPr="00F103C9">
        <w:tab/>
        <w:t>an entity that is registered by a training recognition authority of a State or Territory in accordance with the Australian Recognition Framework to provide skill recognition (assessment only) services; or</w:t>
      </w:r>
    </w:p>
    <w:p w:rsidR="00300522" w:rsidRPr="00F103C9" w:rsidRDefault="00300522" w:rsidP="00300522">
      <w:pPr>
        <w:pStyle w:val="paragraph"/>
      </w:pPr>
      <w:r w:rsidRPr="00F103C9">
        <w:tab/>
        <w:t>(d)</w:t>
      </w:r>
      <w:r w:rsidRPr="00F103C9">
        <w:tab/>
        <w:t>an authority of the Commonwealth or of a State or Territory; or</w:t>
      </w:r>
    </w:p>
    <w:p w:rsidR="00300522" w:rsidRPr="00F103C9" w:rsidRDefault="00300522" w:rsidP="00300522">
      <w:pPr>
        <w:pStyle w:val="paragraph"/>
      </w:pPr>
      <w:r w:rsidRPr="00F103C9">
        <w:tab/>
        <w:t>(e)</w:t>
      </w:r>
      <w:r w:rsidRPr="00F103C9">
        <w:tab/>
        <w:t>a local government body.</w:t>
      </w:r>
    </w:p>
    <w:p w:rsidR="00300522" w:rsidRPr="00F103C9" w:rsidRDefault="00300522" w:rsidP="00300522">
      <w:pPr>
        <w:pStyle w:val="ActHead4"/>
      </w:pPr>
      <w:bookmarkStart w:id="265" w:name="_Toc498001305"/>
      <w:r w:rsidRPr="00F103C9">
        <w:rPr>
          <w:rStyle w:val="CharSubdNo"/>
        </w:rPr>
        <w:lastRenderedPageBreak/>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D</w:t>
      </w:r>
      <w:r w:rsidRPr="00F103C9">
        <w:t>—</w:t>
      </w:r>
      <w:r w:rsidRPr="00F103C9">
        <w:rPr>
          <w:rStyle w:val="CharSubdText"/>
        </w:rPr>
        <w:t>Child care</w:t>
      </w:r>
      <w:bookmarkEnd w:id="265"/>
    </w:p>
    <w:p w:rsidR="00300522" w:rsidRPr="00F103C9" w:rsidRDefault="00300522" w:rsidP="00300522">
      <w:pPr>
        <w:pStyle w:val="ActHead5"/>
      </w:pPr>
      <w:bookmarkStart w:id="266" w:name="_Toc498001306"/>
      <w:r w:rsidRPr="00F103C9">
        <w:rPr>
          <w:rStyle w:val="CharSectno"/>
        </w:rPr>
        <w:t>38</w:t>
      </w:r>
      <w:r w:rsidR="00F103C9" w:rsidRPr="00F103C9">
        <w:rPr>
          <w:rStyle w:val="CharSectno"/>
        </w:rPr>
        <w:noBreakHyphen/>
      </w:r>
      <w:r w:rsidRPr="00F103C9">
        <w:rPr>
          <w:rStyle w:val="CharSectno"/>
        </w:rPr>
        <w:t>140</w:t>
      </w:r>
      <w:r w:rsidRPr="00F103C9">
        <w:t xml:space="preserve">  Child care—registered carers under the family assistance law</w:t>
      </w:r>
      <w:bookmarkEnd w:id="266"/>
    </w:p>
    <w:p w:rsidR="00300522" w:rsidRPr="00F103C9" w:rsidRDefault="00300522" w:rsidP="00300522">
      <w:pPr>
        <w:pStyle w:val="subsection"/>
        <w:rPr>
          <w:i/>
          <w:iCs/>
        </w:rPr>
      </w:pPr>
      <w:r w:rsidRPr="00F103C9">
        <w:tab/>
      </w:r>
      <w:r w:rsidRPr="00F103C9">
        <w:tab/>
        <w:t xml:space="preserve">A supply is </w:t>
      </w:r>
      <w:r w:rsidRPr="00F103C9">
        <w:rPr>
          <w:b/>
          <w:bCs/>
          <w:i/>
          <w:iCs/>
        </w:rPr>
        <w:t>GST</w:t>
      </w:r>
      <w:r w:rsidR="00F103C9">
        <w:rPr>
          <w:b/>
          <w:bCs/>
          <w:i/>
          <w:iCs/>
        </w:rPr>
        <w:noBreakHyphen/>
      </w:r>
      <w:r w:rsidRPr="00F103C9">
        <w:rPr>
          <w:b/>
          <w:bCs/>
          <w:i/>
          <w:iCs/>
        </w:rPr>
        <w:t xml:space="preserve">free </w:t>
      </w:r>
      <w:r w:rsidRPr="00F103C9">
        <w:t>if it is a supply of child care by a registered carer (within the meaning of section</w:t>
      </w:r>
      <w:r w:rsidR="00F103C9">
        <w:t> </w:t>
      </w:r>
      <w:r w:rsidRPr="00F103C9">
        <w:t xml:space="preserve">3 of the </w:t>
      </w:r>
      <w:r w:rsidRPr="00F103C9">
        <w:rPr>
          <w:i/>
          <w:iCs/>
        </w:rPr>
        <w:t>A New Tax System (Family Assistance</w:t>
      </w:r>
      <w:r w:rsidR="00A53099" w:rsidRPr="00F103C9">
        <w:rPr>
          <w:i/>
          <w:iCs/>
        </w:rPr>
        <w:t>) (A</w:t>
      </w:r>
      <w:r w:rsidRPr="00F103C9">
        <w:rPr>
          <w:i/>
          <w:iCs/>
        </w:rPr>
        <w:t>dministration) Act 1999</w:t>
      </w:r>
      <w:r w:rsidRPr="00F103C9">
        <w:t>)</w:t>
      </w:r>
      <w:r w:rsidRPr="00F103C9">
        <w:rPr>
          <w:i/>
          <w:iCs/>
        </w:rPr>
        <w:t>.</w:t>
      </w:r>
    </w:p>
    <w:p w:rsidR="00300522" w:rsidRPr="00F103C9" w:rsidRDefault="00300522" w:rsidP="00F6332C">
      <w:pPr>
        <w:pStyle w:val="ActHead5"/>
      </w:pPr>
      <w:bookmarkStart w:id="267" w:name="_Toc498001307"/>
      <w:r w:rsidRPr="00F103C9">
        <w:rPr>
          <w:rStyle w:val="CharSectno"/>
        </w:rPr>
        <w:t>38</w:t>
      </w:r>
      <w:r w:rsidR="00F103C9" w:rsidRPr="00F103C9">
        <w:rPr>
          <w:rStyle w:val="CharSectno"/>
        </w:rPr>
        <w:noBreakHyphen/>
      </w:r>
      <w:r w:rsidRPr="00F103C9">
        <w:rPr>
          <w:rStyle w:val="CharSectno"/>
        </w:rPr>
        <w:t>145</w:t>
      </w:r>
      <w:r w:rsidRPr="00F103C9">
        <w:t xml:space="preserve">  Child care—approved child care services under the family assistance law</w:t>
      </w:r>
      <w:bookmarkEnd w:id="267"/>
    </w:p>
    <w:p w:rsidR="00300522" w:rsidRPr="00F103C9" w:rsidRDefault="00300522" w:rsidP="00F6332C">
      <w:pPr>
        <w:pStyle w:val="subsection"/>
        <w:keepNext/>
        <w:keepLines/>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a supply of child care by an approved child care service (within the meaning of section</w:t>
      </w:r>
      <w:r w:rsidR="00F103C9">
        <w:t> </w:t>
      </w:r>
      <w:r w:rsidRPr="00F103C9">
        <w:t xml:space="preserve">3 of the </w:t>
      </w:r>
      <w:r w:rsidRPr="00F103C9">
        <w:rPr>
          <w:i/>
          <w:iCs/>
        </w:rPr>
        <w:t>A New Tax System (Family Assistance</w:t>
      </w:r>
      <w:r w:rsidR="00A53099" w:rsidRPr="00F103C9">
        <w:rPr>
          <w:i/>
          <w:iCs/>
        </w:rPr>
        <w:t>) (A</w:t>
      </w:r>
      <w:r w:rsidRPr="00F103C9">
        <w:rPr>
          <w:i/>
          <w:iCs/>
        </w:rPr>
        <w:t>dministration) Act 1999</w:t>
      </w:r>
      <w:r w:rsidRPr="00F103C9">
        <w:t>); or</w:t>
      </w:r>
    </w:p>
    <w:p w:rsidR="00300522" w:rsidRPr="00F103C9" w:rsidRDefault="00300522" w:rsidP="00300522">
      <w:pPr>
        <w:pStyle w:val="paragraph"/>
      </w:pPr>
      <w:r w:rsidRPr="00F103C9">
        <w:tab/>
        <w:t>(b)</w:t>
      </w:r>
      <w:r w:rsidRPr="00F103C9">
        <w:tab/>
        <w:t xml:space="preserve">it is a supply of an excursion that is directly related to a supply of child care covered by </w:t>
      </w:r>
      <w:r w:rsidR="00F103C9">
        <w:t>paragraph (</w:t>
      </w:r>
      <w:r w:rsidRPr="00F103C9">
        <w:t>a).</w:t>
      </w:r>
    </w:p>
    <w:p w:rsidR="00152712" w:rsidRPr="00F103C9" w:rsidRDefault="00152712" w:rsidP="00152712">
      <w:pPr>
        <w:pStyle w:val="ActHead5"/>
      </w:pPr>
      <w:bookmarkStart w:id="268" w:name="_Toc498001308"/>
      <w:r w:rsidRPr="00F103C9">
        <w:rPr>
          <w:rStyle w:val="CharSectno"/>
        </w:rPr>
        <w:t>38</w:t>
      </w:r>
      <w:r w:rsidR="00F103C9" w:rsidRPr="00F103C9">
        <w:rPr>
          <w:rStyle w:val="CharSectno"/>
        </w:rPr>
        <w:noBreakHyphen/>
      </w:r>
      <w:r w:rsidRPr="00F103C9">
        <w:rPr>
          <w:rStyle w:val="CharSectno"/>
        </w:rPr>
        <w:t>150</w:t>
      </w:r>
      <w:r w:rsidRPr="00F103C9">
        <w:t xml:space="preserve">  Other child care</w:t>
      </w:r>
      <w:bookmarkEnd w:id="268"/>
    </w:p>
    <w:p w:rsidR="00152712" w:rsidRPr="00F103C9" w:rsidRDefault="00152712" w:rsidP="00152712">
      <w:pPr>
        <w:pStyle w:val="subsection"/>
      </w:pPr>
      <w:r w:rsidRPr="00F103C9">
        <w:tab/>
        <w:t>(1)</w:t>
      </w:r>
      <w:r w:rsidRPr="00F103C9">
        <w:tab/>
        <w:t xml:space="preserve">A supply is </w:t>
      </w:r>
      <w:r w:rsidRPr="00F103C9">
        <w:rPr>
          <w:b/>
          <w:i/>
        </w:rPr>
        <w:t>GST</w:t>
      </w:r>
      <w:r w:rsidR="00F103C9">
        <w:rPr>
          <w:b/>
          <w:i/>
        </w:rPr>
        <w:noBreakHyphen/>
      </w:r>
      <w:r w:rsidRPr="00F103C9">
        <w:rPr>
          <w:b/>
          <w:i/>
        </w:rPr>
        <w:t xml:space="preserve">free </w:t>
      </w:r>
      <w:r w:rsidRPr="00F103C9">
        <w:t xml:space="preserve">if it is a supply of child care specified in a determination made under </w:t>
      </w:r>
      <w:r w:rsidR="00F103C9">
        <w:t>subsection (</w:t>
      </w:r>
      <w:r w:rsidRPr="00F103C9">
        <w:t>2).</w:t>
      </w:r>
    </w:p>
    <w:p w:rsidR="00152712" w:rsidRPr="00F103C9" w:rsidRDefault="00152712" w:rsidP="00152712">
      <w:pPr>
        <w:pStyle w:val="subsection"/>
      </w:pPr>
      <w:r w:rsidRPr="00F103C9">
        <w:tab/>
        <w:t>(2)</w:t>
      </w:r>
      <w:r w:rsidRPr="00F103C9">
        <w:tab/>
        <w:t xml:space="preserve">The </w:t>
      </w:r>
      <w:r w:rsidR="00F103C9" w:rsidRPr="00F103C9">
        <w:rPr>
          <w:position w:val="6"/>
          <w:sz w:val="16"/>
        </w:rPr>
        <w:t>*</w:t>
      </w:r>
      <w:r w:rsidRPr="00F103C9">
        <w:t xml:space="preserve">Child Care Minister may, by legislative instrument, determine kinds of child care for the purposes of </w:t>
      </w:r>
      <w:r w:rsidR="00F103C9">
        <w:t>subsection (</w:t>
      </w:r>
      <w:r w:rsidRPr="00F103C9">
        <w:t>1). A kind of child care may only be included in a determination if the supplier of the care is eligible for Commonwealth funding in respect of the kind of care.</w:t>
      </w:r>
    </w:p>
    <w:p w:rsidR="00300522" w:rsidRPr="00F103C9" w:rsidRDefault="00300522" w:rsidP="00300522">
      <w:pPr>
        <w:pStyle w:val="ActHead5"/>
      </w:pPr>
      <w:bookmarkStart w:id="269" w:name="_Toc498001309"/>
      <w:r w:rsidRPr="00F103C9">
        <w:rPr>
          <w:rStyle w:val="CharSectno"/>
        </w:rPr>
        <w:t>38</w:t>
      </w:r>
      <w:r w:rsidR="00F103C9" w:rsidRPr="00F103C9">
        <w:rPr>
          <w:rStyle w:val="CharSectno"/>
        </w:rPr>
        <w:noBreakHyphen/>
      </w:r>
      <w:r w:rsidRPr="00F103C9">
        <w:rPr>
          <w:rStyle w:val="CharSectno"/>
        </w:rPr>
        <w:t>155</w:t>
      </w:r>
      <w:r w:rsidRPr="00F103C9">
        <w:t xml:space="preserve">  Supplies directly related to child care that is GST</w:t>
      </w:r>
      <w:r w:rsidR="00F103C9">
        <w:noBreakHyphen/>
      </w:r>
      <w:r w:rsidRPr="00F103C9">
        <w:t>free</w:t>
      </w:r>
      <w:bookmarkEnd w:id="269"/>
    </w:p>
    <w:p w:rsidR="00300522" w:rsidRPr="00F103C9" w:rsidRDefault="00300522" w:rsidP="00300522">
      <w:pPr>
        <w:pStyle w:val="subsection"/>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that is directly related to a supply of child care that is:</w:t>
      </w:r>
    </w:p>
    <w:p w:rsidR="00300522" w:rsidRPr="00F103C9" w:rsidRDefault="00300522" w:rsidP="00300522">
      <w:pPr>
        <w:pStyle w:val="paragraph"/>
      </w:pPr>
      <w:r w:rsidRPr="00F103C9">
        <w:tab/>
        <w:t>(a)</w:t>
      </w:r>
      <w:r w:rsidRPr="00F103C9">
        <w:tab/>
        <w:t>GST</w:t>
      </w:r>
      <w:r w:rsidR="00F103C9">
        <w:noBreakHyphen/>
      </w:r>
      <w:r w:rsidRPr="00F103C9">
        <w:t>free because of section</w:t>
      </w:r>
      <w:r w:rsidR="00F103C9">
        <w:t> </w:t>
      </w:r>
      <w:r w:rsidRPr="00F103C9">
        <w:t>38</w:t>
      </w:r>
      <w:r w:rsidR="00F103C9">
        <w:noBreakHyphen/>
      </w:r>
      <w:r w:rsidRPr="00F103C9">
        <w:t>140, 38</w:t>
      </w:r>
      <w:r w:rsidR="00F103C9">
        <w:noBreakHyphen/>
      </w:r>
      <w:r w:rsidRPr="00F103C9">
        <w:t>145 or 38</w:t>
      </w:r>
      <w:r w:rsidR="00F103C9">
        <w:noBreakHyphen/>
      </w:r>
      <w:r w:rsidRPr="00F103C9">
        <w:t>150; and</w:t>
      </w:r>
    </w:p>
    <w:p w:rsidR="00300522" w:rsidRPr="00F103C9" w:rsidRDefault="00300522" w:rsidP="00300522">
      <w:pPr>
        <w:pStyle w:val="paragraph"/>
      </w:pPr>
      <w:r w:rsidRPr="00F103C9">
        <w:tab/>
        <w:t>(b)</w:t>
      </w:r>
      <w:r w:rsidRPr="00F103C9">
        <w:tab/>
        <w:t>supplied by, or on behalf of, the supplier of the child care.</w:t>
      </w:r>
    </w:p>
    <w:p w:rsidR="000572DA" w:rsidRPr="00F103C9" w:rsidRDefault="000572DA" w:rsidP="000572DA">
      <w:pPr>
        <w:pStyle w:val="ActHead4"/>
      </w:pPr>
      <w:bookmarkStart w:id="270" w:name="_Toc498001310"/>
      <w:r w:rsidRPr="00F103C9">
        <w:rPr>
          <w:rStyle w:val="CharSubdNo"/>
        </w:rPr>
        <w:lastRenderedPageBreak/>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E</w:t>
      </w:r>
      <w:r w:rsidRPr="00F103C9">
        <w:t>—</w:t>
      </w:r>
      <w:r w:rsidRPr="00F103C9">
        <w:rPr>
          <w:rStyle w:val="CharSubdText"/>
        </w:rPr>
        <w:t>Exports and other cross</w:t>
      </w:r>
      <w:r w:rsidR="00F103C9" w:rsidRPr="00F103C9">
        <w:rPr>
          <w:rStyle w:val="CharSubdText"/>
        </w:rPr>
        <w:noBreakHyphen/>
      </w:r>
      <w:r w:rsidRPr="00F103C9">
        <w:rPr>
          <w:rStyle w:val="CharSubdText"/>
        </w:rPr>
        <w:t>border supplies</w:t>
      </w:r>
      <w:bookmarkEnd w:id="270"/>
    </w:p>
    <w:p w:rsidR="00300522" w:rsidRPr="00F103C9" w:rsidRDefault="00300522" w:rsidP="00300522">
      <w:pPr>
        <w:pStyle w:val="ActHead5"/>
      </w:pPr>
      <w:bookmarkStart w:id="271" w:name="_Toc498001311"/>
      <w:r w:rsidRPr="00F103C9">
        <w:rPr>
          <w:rStyle w:val="CharSectno"/>
        </w:rPr>
        <w:t>38</w:t>
      </w:r>
      <w:r w:rsidR="00F103C9" w:rsidRPr="00F103C9">
        <w:rPr>
          <w:rStyle w:val="CharSectno"/>
        </w:rPr>
        <w:noBreakHyphen/>
      </w:r>
      <w:r w:rsidRPr="00F103C9">
        <w:rPr>
          <w:rStyle w:val="CharSectno"/>
        </w:rPr>
        <w:t>185</w:t>
      </w:r>
      <w:r w:rsidRPr="00F103C9">
        <w:t xml:space="preserve">  Exports of goods</w:t>
      </w:r>
      <w:bookmarkEnd w:id="271"/>
    </w:p>
    <w:p w:rsidR="00300522" w:rsidRPr="00F103C9" w:rsidRDefault="00300522" w:rsidP="00300522">
      <w:pPr>
        <w:pStyle w:val="subsection"/>
      </w:pPr>
      <w:r w:rsidRPr="00F103C9">
        <w:tab/>
        <w:t>(1)</w:t>
      </w:r>
      <w:r w:rsidRPr="00F103C9">
        <w:tab/>
        <w:t xml:space="preserve">The third column of this table sets out supplies that are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F103C9" w:rsidTr="00A53099">
        <w:trPr>
          <w:tblHeader/>
        </w:trPr>
        <w:tc>
          <w:tcPr>
            <w:tcW w:w="7088" w:type="dxa"/>
            <w:gridSpan w:val="3"/>
            <w:tcBorders>
              <w:top w:val="single" w:sz="12" w:space="0" w:color="auto"/>
              <w:bottom w:val="single" w:sz="6" w:space="0" w:color="auto"/>
            </w:tcBorders>
            <w:shd w:val="clear" w:color="auto" w:fill="auto"/>
          </w:tcPr>
          <w:p w:rsidR="00300522" w:rsidRPr="00F103C9" w:rsidRDefault="00300522" w:rsidP="00300522">
            <w:pPr>
              <w:pStyle w:val="Tabletext"/>
              <w:keepNext/>
              <w:keepLines/>
              <w:rPr>
                <w:b/>
              </w:rPr>
            </w:pPr>
            <w:r w:rsidRPr="00F103C9">
              <w:rPr>
                <w:b/>
                <w:bCs/>
              </w:rPr>
              <w:t>GST</w:t>
            </w:r>
            <w:r w:rsidR="00F103C9">
              <w:rPr>
                <w:b/>
                <w:bCs/>
              </w:rPr>
              <w:noBreakHyphen/>
            </w:r>
            <w:r w:rsidRPr="00F103C9">
              <w:rPr>
                <w:b/>
                <w:bCs/>
              </w:rPr>
              <w:t>free exports of goods</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Item</w:t>
            </w:r>
          </w:p>
        </w:tc>
        <w:tc>
          <w:tcPr>
            <w:tcW w:w="1502"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Topic</w:t>
            </w:r>
          </w:p>
        </w:tc>
        <w:tc>
          <w:tcPr>
            <w:tcW w:w="4962"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These supplies are GST</w:t>
            </w:r>
            <w:r w:rsidR="00F103C9">
              <w:rPr>
                <w:b/>
                <w:bCs/>
              </w:rPr>
              <w:noBreakHyphen/>
            </w:r>
            <w:r w:rsidRPr="00F103C9">
              <w:rPr>
                <w:b/>
                <w:bCs/>
              </w:rPr>
              <w:t>free ...</w:t>
            </w:r>
          </w:p>
        </w:tc>
      </w:tr>
      <w:tr w:rsidR="00300522" w:rsidRPr="00F103C9" w:rsidTr="00A53099">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300522">
            <w:pPr>
              <w:pStyle w:val="Tabletext"/>
            </w:pPr>
            <w:r w:rsidRPr="00F103C9">
              <w:t>1</w:t>
            </w:r>
          </w:p>
        </w:tc>
        <w:tc>
          <w:tcPr>
            <w:tcW w:w="1502" w:type="dxa"/>
            <w:tcBorders>
              <w:top w:val="single" w:sz="12" w:space="0" w:color="auto"/>
            </w:tcBorders>
            <w:shd w:val="clear" w:color="auto" w:fill="auto"/>
          </w:tcPr>
          <w:p w:rsidR="00300522" w:rsidRPr="00F103C9" w:rsidRDefault="00300522" w:rsidP="00300522">
            <w:pPr>
              <w:pStyle w:val="Tabletext"/>
            </w:pPr>
            <w:r w:rsidRPr="00F103C9">
              <w:t>Export of goods—general</w:t>
            </w:r>
          </w:p>
        </w:tc>
        <w:tc>
          <w:tcPr>
            <w:tcW w:w="4962" w:type="dxa"/>
            <w:tcBorders>
              <w:top w:val="single" w:sz="12" w:space="0" w:color="auto"/>
            </w:tcBorders>
            <w:shd w:val="clear" w:color="auto" w:fill="auto"/>
          </w:tcPr>
          <w:p w:rsidR="00300522" w:rsidRPr="00F103C9" w:rsidRDefault="00300522" w:rsidP="00300522">
            <w:pPr>
              <w:pStyle w:val="Tabletext"/>
            </w:pPr>
            <w:r w:rsidRPr="00F103C9">
              <w:t xml:space="preserve">a supply of goods, but only if the supplier exports them from </w:t>
            </w:r>
            <w:r w:rsidR="00440100" w:rsidRPr="00F103C9">
              <w:t>the indirect tax zone</w:t>
            </w:r>
            <w:r w:rsidRPr="00F103C9">
              <w:t xml:space="preserve"> before, or within 60 days (or such further period as the Commissioner allows) after:</w:t>
            </w:r>
          </w:p>
          <w:p w:rsidR="00300522" w:rsidRPr="00F103C9" w:rsidRDefault="00300522" w:rsidP="001805CE">
            <w:pPr>
              <w:pStyle w:val="Tablea"/>
            </w:pPr>
            <w:r w:rsidRPr="00F103C9">
              <w:t>(a</w:t>
            </w:r>
            <w:r w:rsidR="00A53099" w:rsidRPr="00F103C9">
              <w:t xml:space="preserve">) </w:t>
            </w:r>
            <w:r w:rsidRPr="00F103C9">
              <w:t xml:space="preserve">the day on which the supplier receives any of the </w:t>
            </w:r>
            <w:r w:rsidR="00F103C9" w:rsidRPr="00F103C9">
              <w:rPr>
                <w:position w:val="6"/>
                <w:sz w:val="16"/>
                <w:szCs w:val="16"/>
              </w:rPr>
              <w:t>*</w:t>
            </w:r>
            <w:r w:rsidRPr="00F103C9">
              <w:t>consideration for the supply; or</w:t>
            </w:r>
          </w:p>
          <w:p w:rsidR="00300522" w:rsidRPr="00F103C9" w:rsidRDefault="00300522" w:rsidP="001805CE">
            <w:pPr>
              <w:pStyle w:val="Tablea"/>
            </w:pPr>
            <w:r w:rsidRPr="00F103C9">
              <w:t>(b</w:t>
            </w:r>
            <w:r w:rsidR="00A53099" w:rsidRPr="00F103C9">
              <w:t xml:space="preserve">) </w:t>
            </w:r>
            <w:r w:rsidRPr="00F103C9">
              <w:t xml:space="preserve">if, on an earlier day, the supplier gives an </w:t>
            </w:r>
            <w:r w:rsidR="00F103C9" w:rsidRPr="00F103C9">
              <w:rPr>
                <w:position w:val="6"/>
                <w:sz w:val="16"/>
                <w:szCs w:val="16"/>
              </w:rPr>
              <w:t>*</w:t>
            </w:r>
            <w:r w:rsidRPr="00F103C9">
              <w:t>invoice for the supply—the day on which the supplier gives the invoice.</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1502" w:type="dxa"/>
            <w:shd w:val="clear" w:color="auto" w:fill="auto"/>
          </w:tcPr>
          <w:p w:rsidR="00300522" w:rsidRPr="00F103C9" w:rsidRDefault="00300522" w:rsidP="00300522">
            <w:pPr>
              <w:pStyle w:val="Tabletext"/>
            </w:pPr>
            <w:r w:rsidRPr="00F103C9">
              <w:t>Export of goods—supplies paid for by instalments</w:t>
            </w:r>
          </w:p>
        </w:tc>
        <w:tc>
          <w:tcPr>
            <w:tcW w:w="4962" w:type="dxa"/>
            <w:shd w:val="clear" w:color="auto" w:fill="auto"/>
          </w:tcPr>
          <w:p w:rsidR="00300522" w:rsidRPr="00F103C9" w:rsidRDefault="00300522" w:rsidP="00300522">
            <w:pPr>
              <w:pStyle w:val="Tabletext"/>
            </w:pPr>
            <w:r w:rsidRPr="00F103C9">
              <w:t xml:space="preserve">a supply of goods for which the </w:t>
            </w:r>
            <w:r w:rsidR="00F103C9" w:rsidRPr="00F103C9">
              <w:rPr>
                <w:position w:val="6"/>
                <w:sz w:val="16"/>
                <w:szCs w:val="16"/>
              </w:rPr>
              <w:t>*</w:t>
            </w:r>
            <w:r w:rsidRPr="00F103C9">
              <w:t xml:space="preserve">consideration is provided in instalments under a contract that requires the goods to be exported, but only if the supplier exports them from </w:t>
            </w:r>
            <w:r w:rsidR="00440100" w:rsidRPr="00F103C9">
              <w:t>the indirect tax zone</w:t>
            </w:r>
            <w:r w:rsidRPr="00F103C9">
              <w:t xml:space="preserve"> before, or within 60 days (or such further period as the Commissioner allows) after:</w:t>
            </w:r>
          </w:p>
          <w:p w:rsidR="00300522" w:rsidRPr="00F103C9" w:rsidRDefault="00300522" w:rsidP="001805CE">
            <w:pPr>
              <w:pStyle w:val="Tablea"/>
            </w:pPr>
            <w:r w:rsidRPr="00F103C9">
              <w:t>(a</w:t>
            </w:r>
            <w:r w:rsidR="00A53099" w:rsidRPr="00F103C9">
              <w:t xml:space="preserve">) </w:t>
            </w:r>
            <w:r w:rsidRPr="00F103C9">
              <w:t>the day on which the supplier receives any of the final instalment of the consideration for the supply; or</w:t>
            </w:r>
          </w:p>
          <w:p w:rsidR="00300522" w:rsidRPr="00F103C9" w:rsidRDefault="00300522" w:rsidP="001805CE">
            <w:pPr>
              <w:pStyle w:val="Tablea"/>
            </w:pPr>
            <w:r w:rsidRPr="00F103C9">
              <w:t>(b</w:t>
            </w:r>
            <w:r w:rsidR="00A53099" w:rsidRPr="00F103C9">
              <w:t xml:space="preserve">) </w:t>
            </w:r>
            <w:r w:rsidRPr="00F103C9">
              <w:t xml:space="preserve">if, on an earlier day, the supplier gives an </w:t>
            </w:r>
            <w:r w:rsidR="00F103C9" w:rsidRPr="00F103C9">
              <w:rPr>
                <w:position w:val="6"/>
                <w:sz w:val="16"/>
                <w:szCs w:val="16"/>
              </w:rPr>
              <w:t>*</w:t>
            </w:r>
            <w:r w:rsidRPr="00F103C9">
              <w:t>invoice for that final instalment—the day on which the supplier gives the invoice.</w:t>
            </w:r>
          </w:p>
        </w:tc>
      </w:tr>
      <w:tr w:rsidR="00A3312B" w:rsidRPr="00F103C9" w:rsidTr="00EA3631">
        <w:tblPrEx>
          <w:tblCellMar>
            <w:left w:w="107" w:type="dxa"/>
            <w:right w:w="107" w:type="dxa"/>
          </w:tblCellMar>
        </w:tblPrEx>
        <w:tc>
          <w:tcPr>
            <w:tcW w:w="624" w:type="dxa"/>
            <w:tcBorders>
              <w:bottom w:val="single" w:sz="4" w:space="0" w:color="auto"/>
            </w:tcBorders>
            <w:shd w:val="clear" w:color="auto" w:fill="auto"/>
          </w:tcPr>
          <w:p w:rsidR="00A3312B" w:rsidRPr="00F103C9" w:rsidRDefault="00A3312B" w:rsidP="00A3312B">
            <w:pPr>
              <w:pStyle w:val="Tabletext"/>
            </w:pPr>
            <w:r w:rsidRPr="00F103C9">
              <w:t>2A</w:t>
            </w:r>
          </w:p>
        </w:tc>
        <w:tc>
          <w:tcPr>
            <w:tcW w:w="1502" w:type="dxa"/>
            <w:tcBorders>
              <w:bottom w:val="single" w:sz="4" w:space="0" w:color="auto"/>
            </w:tcBorders>
            <w:shd w:val="clear" w:color="auto" w:fill="auto"/>
          </w:tcPr>
          <w:p w:rsidR="00A3312B" w:rsidRPr="00F103C9" w:rsidRDefault="00A3312B" w:rsidP="00A3312B">
            <w:pPr>
              <w:pStyle w:val="Tabletext"/>
            </w:pPr>
            <w:r w:rsidRPr="00F103C9">
              <w:t>Export of goods—supplies to associates without consideration</w:t>
            </w:r>
          </w:p>
        </w:tc>
        <w:tc>
          <w:tcPr>
            <w:tcW w:w="4962" w:type="dxa"/>
            <w:tcBorders>
              <w:bottom w:val="single" w:sz="4" w:space="0" w:color="auto"/>
            </w:tcBorders>
            <w:shd w:val="clear" w:color="auto" w:fill="auto"/>
          </w:tcPr>
          <w:p w:rsidR="00A3312B" w:rsidRPr="00F103C9" w:rsidRDefault="00A3312B" w:rsidP="00A3312B">
            <w:pPr>
              <w:pStyle w:val="Tabletext"/>
            </w:pPr>
            <w:r w:rsidRPr="00F103C9">
              <w:t xml:space="preserve">a supply of goods without </w:t>
            </w:r>
            <w:r w:rsidR="00F103C9" w:rsidRPr="00F103C9">
              <w:rPr>
                <w:position w:val="6"/>
                <w:sz w:val="16"/>
              </w:rPr>
              <w:t>*</w:t>
            </w:r>
            <w:r w:rsidRPr="00F103C9">
              <w:t xml:space="preserve">consideration to an </w:t>
            </w:r>
            <w:r w:rsidR="00F103C9" w:rsidRPr="00F103C9">
              <w:rPr>
                <w:position w:val="6"/>
                <w:sz w:val="16"/>
              </w:rPr>
              <w:t>*</w:t>
            </w:r>
            <w:r w:rsidRPr="00F103C9">
              <w:t xml:space="preserve">associate of the supplier, but only if the supplier exports them from </w:t>
            </w:r>
            <w:r w:rsidR="00440100" w:rsidRPr="00F103C9">
              <w:t>the indirect tax zone</w:t>
            </w:r>
            <w:r w:rsidRPr="00F103C9">
              <w:t>.</w:t>
            </w:r>
          </w:p>
        </w:tc>
      </w:tr>
      <w:tr w:rsidR="00300522" w:rsidRPr="00F103C9" w:rsidTr="002671D9">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bookmarkStart w:id="272" w:name="CU_6230638"/>
            <w:bookmarkStart w:id="273" w:name="CU_6231211"/>
            <w:bookmarkStart w:id="274" w:name="CU_6231450"/>
            <w:bookmarkEnd w:id="272"/>
            <w:bookmarkEnd w:id="273"/>
            <w:bookmarkEnd w:id="274"/>
            <w:r w:rsidRPr="00F103C9">
              <w:t>3</w:t>
            </w:r>
          </w:p>
        </w:tc>
        <w:tc>
          <w:tcPr>
            <w:tcW w:w="1502" w:type="dxa"/>
            <w:tcBorders>
              <w:bottom w:val="single" w:sz="4" w:space="0" w:color="auto"/>
            </w:tcBorders>
            <w:shd w:val="clear" w:color="auto" w:fill="auto"/>
          </w:tcPr>
          <w:p w:rsidR="00300522" w:rsidRPr="00F103C9" w:rsidRDefault="00300522" w:rsidP="00300522">
            <w:pPr>
              <w:pStyle w:val="Tabletext"/>
            </w:pPr>
            <w:r w:rsidRPr="00F103C9">
              <w:t>Export of aircraft or ships</w:t>
            </w:r>
          </w:p>
        </w:tc>
        <w:tc>
          <w:tcPr>
            <w:tcW w:w="4962" w:type="dxa"/>
            <w:tcBorders>
              <w:bottom w:val="single" w:sz="4" w:space="0" w:color="auto"/>
            </w:tcBorders>
            <w:shd w:val="clear" w:color="auto" w:fill="auto"/>
          </w:tcPr>
          <w:p w:rsidR="00300522" w:rsidRPr="00F103C9" w:rsidRDefault="00300522" w:rsidP="00300522">
            <w:pPr>
              <w:pStyle w:val="Tabletext"/>
            </w:pPr>
            <w:r w:rsidRPr="00F103C9">
              <w:t xml:space="preserve">a supply of an aircraft or </w:t>
            </w:r>
            <w:r w:rsidR="00F103C9" w:rsidRPr="00F103C9">
              <w:rPr>
                <w:position w:val="6"/>
                <w:sz w:val="16"/>
                <w:szCs w:val="16"/>
              </w:rPr>
              <w:t>*</w:t>
            </w:r>
            <w:r w:rsidRPr="00F103C9">
              <w:t xml:space="preserve">ship, but only if the recipient of the aircraft or ship exports it from </w:t>
            </w:r>
            <w:r w:rsidR="00440100" w:rsidRPr="00F103C9">
              <w:t>the indirect tax zone</w:t>
            </w:r>
            <w:r w:rsidRPr="00F103C9">
              <w:t xml:space="preserve"> under its own power within 60 days (or such further period as the Commissioner allows) after taking physical </w:t>
            </w:r>
            <w:r w:rsidRPr="00F103C9">
              <w:lastRenderedPageBreak/>
              <w:t>possession of it.</w:t>
            </w:r>
          </w:p>
        </w:tc>
      </w:tr>
      <w:tr w:rsidR="00300522" w:rsidRPr="00F103C9"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lastRenderedPageBreak/>
              <w:t>4</w:t>
            </w:r>
          </w:p>
        </w:tc>
        <w:tc>
          <w:tcPr>
            <w:tcW w:w="1502"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Export of aircraft or ships—paid for by instalments</w:t>
            </w:r>
          </w:p>
        </w:tc>
        <w:tc>
          <w:tcPr>
            <w:tcW w:w="4962"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 xml:space="preserve">a supply of an aircraft or </w:t>
            </w:r>
            <w:r w:rsidR="00F103C9" w:rsidRPr="00F103C9">
              <w:rPr>
                <w:position w:val="6"/>
                <w:sz w:val="16"/>
                <w:szCs w:val="16"/>
              </w:rPr>
              <w:t>*</w:t>
            </w:r>
            <w:r w:rsidRPr="00F103C9">
              <w:t xml:space="preserve">ship for which the </w:t>
            </w:r>
            <w:r w:rsidR="00F103C9" w:rsidRPr="00F103C9">
              <w:rPr>
                <w:position w:val="6"/>
                <w:sz w:val="16"/>
                <w:szCs w:val="16"/>
              </w:rPr>
              <w:t>*</w:t>
            </w:r>
            <w:r w:rsidRPr="00F103C9">
              <w:t xml:space="preserve">consideration is provided in instalments under a contract that requires the aircraft or ship to be exported, but only if the </w:t>
            </w:r>
            <w:r w:rsidR="00F103C9" w:rsidRPr="00F103C9">
              <w:rPr>
                <w:position w:val="6"/>
                <w:sz w:val="16"/>
                <w:szCs w:val="16"/>
              </w:rPr>
              <w:t>*</w:t>
            </w:r>
            <w:r w:rsidRPr="00F103C9">
              <w:t xml:space="preserve">recipient exports it from </w:t>
            </w:r>
            <w:r w:rsidR="00440100" w:rsidRPr="00F103C9">
              <w:t>the indirect tax zone</w:t>
            </w:r>
            <w:r w:rsidRPr="00F103C9">
              <w:t xml:space="preserve"> before, or within 60 days (or such further period as the Commissioner allows) after, the earliest day on which one or more of the following occurs:</w:t>
            </w:r>
          </w:p>
          <w:p w:rsidR="00300522" w:rsidRPr="00F103C9" w:rsidRDefault="00300522" w:rsidP="001805CE">
            <w:pPr>
              <w:pStyle w:val="Tablea"/>
            </w:pPr>
            <w:r w:rsidRPr="00F103C9">
              <w:t>(a</w:t>
            </w:r>
            <w:r w:rsidR="00A53099" w:rsidRPr="00F103C9">
              <w:t xml:space="preserve">) </w:t>
            </w:r>
            <w:r w:rsidRPr="00F103C9">
              <w:t>the supplier receives any of the final instalment of the consideration for the supply;</w:t>
            </w:r>
          </w:p>
          <w:p w:rsidR="00300522" w:rsidRPr="00F103C9" w:rsidRDefault="00300522" w:rsidP="001805CE">
            <w:pPr>
              <w:pStyle w:val="Tablea"/>
            </w:pPr>
            <w:r w:rsidRPr="00F103C9">
              <w:t>(b</w:t>
            </w:r>
            <w:r w:rsidR="00A53099" w:rsidRPr="00F103C9">
              <w:t xml:space="preserve">) </w:t>
            </w:r>
            <w:r w:rsidRPr="00F103C9">
              <w:t xml:space="preserve">the supplier gives an </w:t>
            </w:r>
            <w:r w:rsidR="00F103C9" w:rsidRPr="00F103C9">
              <w:rPr>
                <w:position w:val="6"/>
                <w:sz w:val="16"/>
                <w:szCs w:val="16"/>
              </w:rPr>
              <w:t>*</w:t>
            </w:r>
            <w:r w:rsidRPr="00F103C9">
              <w:t>invoice for that final instalment;</w:t>
            </w:r>
          </w:p>
          <w:p w:rsidR="00300522" w:rsidRPr="00F103C9" w:rsidRDefault="00300522" w:rsidP="001805CE">
            <w:pPr>
              <w:pStyle w:val="Tablea"/>
            </w:pPr>
            <w:r w:rsidRPr="00F103C9">
              <w:t>(c</w:t>
            </w:r>
            <w:r w:rsidR="00A53099" w:rsidRPr="00F103C9">
              <w:t xml:space="preserve">) </w:t>
            </w:r>
            <w:r w:rsidRPr="00F103C9">
              <w:t>the supplier delivers the aircraft or ship to the recipient or (at the recipient’s request) to another person.</w:t>
            </w:r>
          </w:p>
        </w:tc>
      </w:tr>
      <w:tr w:rsidR="009A27DE" w:rsidRPr="00F103C9" w:rsidTr="00E6045B">
        <w:tblPrEx>
          <w:tblCellMar>
            <w:left w:w="107" w:type="dxa"/>
            <w:right w:w="107" w:type="dxa"/>
          </w:tblCellMar>
        </w:tblPrEx>
        <w:tc>
          <w:tcPr>
            <w:tcW w:w="624" w:type="dxa"/>
            <w:tcBorders>
              <w:bottom w:val="single" w:sz="4" w:space="0" w:color="auto"/>
            </w:tcBorders>
            <w:shd w:val="clear" w:color="auto" w:fill="auto"/>
          </w:tcPr>
          <w:p w:rsidR="009A27DE" w:rsidRPr="00F103C9" w:rsidRDefault="009A27DE" w:rsidP="00305CC6">
            <w:pPr>
              <w:pStyle w:val="Tabletext"/>
            </w:pPr>
            <w:bookmarkStart w:id="275" w:name="CU_8232399"/>
            <w:bookmarkEnd w:id="275"/>
            <w:r w:rsidRPr="00F103C9">
              <w:t>4A</w:t>
            </w:r>
          </w:p>
        </w:tc>
        <w:tc>
          <w:tcPr>
            <w:tcW w:w="1502" w:type="dxa"/>
            <w:tcBorders>
              <w:bottom w:val="single" w:sz="4" w:space="0" w:color="auto"/>
            </w:tcBorders>
            <w:shd w:val="clear" w:color="auto" w:fill="auto"/>
          </w:tcPr>
          <w:p w:rsidR="009A27DE" w:rsidRPr="00F103C9" w:rsidRDefault="009A27DE" w:rsidP="00305CC6">
            <w:pPr>
              <w:pStyle w:val="Tabletext"/>
            </w:pPr>
            <w:r w:rsidRPr="00F103C9">
              <w:t>Export of new recreational boats</w:t>
            </w:r>
          </w:p>
        </w:tc>
        <w:tc>
          <w:tcPr>
            <w:tcW w:w="4962" w:type="dxa"/>
            <w:tcBorders>
              <w:bottom w:val="single" w:sz="4" w:space="0" w:color="auto"/>
            </w:tcBorders>
            <w:shd w:val="clear" w:color="auto" w:fill="auto"/>
          </w:tcPr>
          <w:p w:rsidR="009A27DE" w:rsidRPr="00F103C9" w:rsidRDefault="009A27DE" w:rsidP="00305CC6">
            <w:pPr>
              <w:pStyle w:val="Tabletext"/>
            </w:pPr>
            <w:r w:rsidRPr="00F103C9">
              <w:t xml:space="preserve">a supply of a </w:t>
            </w:r>
            <w:r w:rsidR="00F103C9" w:rsidRPr="00F103C9">
              <w:rPr>
                <w:position w:val="6"/>
                <w:sz w:val="16"/>
              </w:rPr>
              <w:t>*</w:t>
            </w:r>
            <w:r w:rsidRPr="00F103C9">
              <w:t>ship, but only if:</w:t>
            </w:r>
          </w:p>
          <w:p w:rsidR="009A27DE" w:rsidRPr="00F103C9" w:rsidRDefault="009A27DE" w:rsidP="00305CC6">
            <w:pPr>
              <w:pStyle w:val="Tablea"/>
            </w:pPr>
            <w:r w:rsidRPr="00F103C9">
              <w:t xml:space="preserve">(a) the ship is a </w:t>
            </w:r>
            <w:r w:rsidR="00F103C9" w:rsidRPr="00F103C9">
              <w:rPr>
                <w:position w:val="6"/>
                <w:sz w:val="16"/>
              </w:rPr>
              <w:t>*</w:t>
            </w:r>
            <w:r w:rsidRPr="00F103C9">
              <w:t xml:space="preserve">new recreational boat on the earliest day (the </w:t>
            </w:r>
            <w:r w:rsidRPr="00F103C9">
              <w:rPr>
                <w:b/>
                <w:i/>
              </w:rPr>
              <w:t>receipt day</w:t>
            </w:r>
            <w:r w:rsidRPr="00F103C9">
              <w:t>) on which one or more of the following occurs:</w:t>
            </w:r>
          </w:p>
          <w:p w:rsidR="009A27DE" w:rsidRPr="00F103C9" w:rsidRDefault="009A27DE" w:rsidP="00305CC6">
            <w:pPr>
              <w:pStyle w:val="Tablei"/>
            </w:pPr>
            <w:r w:rsidRPr="00F103C9">
              <w:t xml:space="preserve">(i) the </w:t>
            </w:r>
            <w:r w:rsidR="00F103C9" w:rsidRPr="00F103C9">
              <w:rPr>
                <w:position w:val="6"/>
                <w:sz w:val="16"/>
              </w:rPr>
              <w:t>*</w:t>
            </w:r>
            <w:r w:rsidRPr="00F103C9">
              <w:t>recipient takes physical possession of the ship;</w:t>
            </w:r>
          </w:p>
          <w:p w:rsidR="009A27DE" w:rsidRPr="00F103C9" w:rsidRDefault="009A27DE" w:rsidP="00305CC6">
            <w:pPr>
              <w:pStyle w:val="Tablei"/>
            </w:pPr>
            <w:r w:rsidRPr="00F103C9">
              <w:t xml:space="preserve">(ii) if </w:t>
            </w:r>
            <w:r w:rsidR="00F103C9" w:rsidRPr="00F103C9">
              <w:rPr>
                <w:position w:val="6"/>
                <w:sz w:val="16"/>
                <w:szCs w:val="16"/>
              </w:rPr>
              <w:t>*</w:t>
            </w:r>
            <w:r w:rsidRPr="00F103C9">
              <w:t>consideration for the supply is provided in instalments under a contract that requires the ship to be exported—the supplier receives any of the final instalment;</w:t>
            </w:r>
          </w:p>
          <w:p w:rsidR="009A27DE" w:rsidRPr="00F103C9" w:rsidRDefault="009A27DE" w:rsidP="00305CC6">
            <w:pPr>
              <w:pStyle w:val="Tablei"/>
            </w:pPr>
            <w:r w:rsidRPr="00F103C9">
              <w:t xml:space="preserve">(iii) if consideration for the supply is provided in instalments under a contract that requires the ship to be exported—the supplier gives an </w:t>
            </w:r>
            <w:r w:rsidR="00F103C9" w:rsidRPr="00F103C9">
              <w:rPr>
                <w:position w:val="6"/>
                <w:sz w:val="16"/>
              </w:rPr>
              <w:t>*</w:t>
            </w:r>
            <w:r w:rsidRPr="00F103C9">
              <w:t>invoice for the final instalment; and</w:t>
            </w:r>
          </w:p>
          <w:p w:rsidR="009A27DE" w:rsidRPr="00F103C9" w:rsidRDefault="009A27DE" w:rsidP="00305CC6">
            <w:pPr>
              <w:pStyle w:val="Tablea"/>
            </w:pPr>
            <w:r w:rsidRPr="00F103C9">
              <w:t>(b</w:t>
            </w:r>
            <w:r w:rsidR="00A53099" w:rsidRPr="00F103C9">
              <w:t xml:space="preserve">) </w:t>
            </w:r>
            <w:r w:rsidRPr="00F103C9">
              <w:t xml:space="preserve">the supplier or recipient exports the ship from </w:t>
            </w:r>
            <w:r w:rsidR="00440100" w:rsidRPr="00F103C9">
              <w:t>the indirect tax zone</w:t>
            </w:r>
            <w:r w:rsidRPr="00F103C9">
              <w:t xml:space="preserve"> within 12 months (or such further period as the Commissioner allows) after the receipt day; and</w:t>
            </w:r>
          </w:p>
          <w:p w:rsidR="009A27DE" w:rsidRPr="00F103C9" w:rsidRDefault="009A27DE" w:rsidP="00305CC6">
            <w:pPr>
              <w:pStyle w:val="Tablea"/>
            </w:pPr>
            <w:r w:rsidRPr="00F103C9">
              <w:t>(c</w:t>
            </w:r>
            <w:r w:rsidR="00A53099" w:rsidRPr="00F103C9">
              <w:t xml:space="preserve">) </w:t>
            </w:r>
            <w:r w:rsidR="00F103C9">
              <w:t>subsection (</w:t>
            </w:r>
            <w:r w:rsidRPr="00F103C9">
              <w:t>6) does not apply at any time during the period:</w:t>
            </w:r>
          </w:p>
          <w:p w:rsidR="009A27DE" w:rsidRPr="00F103C9" w:rsidRDefault="009A27DE" w:rsidP="00305CC6">
            <w:pPr>
              <w:pStyle w:val="Tablei"/>
            </w:pPr>
            <w:r w:rsidRPr="00F103C9">
              <w:t>(i) starting on the receipt day; and</w:t>
            </w:r>
          </w:p>
          <w:p w:rsidR="009A27DE" w:rsidRPr="00F103C9" w:rsidRDefault="009A27DE" w:rsidP="00305CC6">
            <w:pPr>
              <w:pStyle w:val="Tablei"/>
            </w:pPr>
            <w:r w:rsidRPr="00F103C9">
              <w:t xml:space="preserve">(ii) ending when the supplier or recipient exports </w:t>
            </w:r>
            <w:r w:rsidRPr="00F103C9">
              <w:lastRenderedPageBreak/>
              <w:t>the ship.</w:t>
            </w:r>
          </w:p>
        </w:tc>
      </w:tr>
      <w:tr w:rsidR="00300522" w:rsidRPr="00F103C9"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F103C9" w:rsidRDefault="00300522" w:rsidP="00300522">
            <w:pPr>
              <w:pStyle w:val="Tabletext"/>
            </w:pPr>
            <w:bookmarkStart w:id="276" w:name="CU_9232514"/>
            <w:bookmarkStart w:id="277" w:name="CU_9233087"/>
            <w:bookmarkEnd w:id="276"/>
            <w:bookmarkEnd w:id="277"/>
            <w:r w:rsidRPr="00F103C9">
              <w:lastRenderedPageBreak/>
              <w:t>5</w:t>
            </w:r>
          </w:p>
        </w:tc>
        <w:tc>
          <w:tcPr>
            <w:tcW w:w="1502" w:type="dxa"/>
            <w:tcBorders>
              <w:bottom w:val="single" w:sz="4" w:space="0" w:color="auto"/>
            </w:tcBorders>
            <w:shd w:val="clear" w:color="auto" w:fill="auto"/>
          </w:tcPr>
          <w:p w:rsidR="00300522" w:rsidRPr="00F103C9" w:rsidRDefault="00300522" w:rsidP="00300522">
            <w:pPr>
              <w:pStyle w:val="Tabletext"/>
            </w:pPr>
            <w:r w:rsidRPr="00F103C9">
              <w:t>Export of goods that are to be consumed on international flights or voyages</w:t>
            </w:r>
          </w:p>
        </w:tc>
        <w:tc>
          <w:tcPr>
            <w:tcW w:w="4962" w:type="dxa"/>
            <w:tcBorders>
              <w:bottom w:val="single" w:sz="4" w:space="0" w:color="auto"/>
            </w:tcBorders>
            <w:shd w:val="clear" w:color="auto" w:fill="auto"/>
          </w:tcPr>
          <w:p w:rsidR="00300522" w:rsidRPr="00F103C9" w:rsidRDefault="00300522" w:rsidP="00300522">
            <w:pPr>
              <w:pStyle w:val="Tabletext"/>
            </w:pPr>
            <w:r w:rsidRPr="00F103C9">
              <w:t>a supply of:</w:t>
            </w:r>
          </w:p>
          <w:p w:rsidR="00300522" w:rsidRPr="00F103C9" w:rsidRDefault="00300522" w:rsidP="001805CE">
            <w:pPr>
              <w:pStyle w:val="Tablea"/>
            </w:pPr>
            <w:r w:rsidRPr="00F103C9">
              <w:t>(a</w:t>
            </w:r>
            <w:r w:rsidR="00A53099" w:rsidRPr="00F103C9">
              <w:t xml:space="preserve">) </w:t>
            </w:r>
            <w:r w:rsidR="00F103C9" w:rsidRPr="00F103C9">
              <w:rPr>
                <w:position w:val="6"/>
                <w:sz w:val="16"/>
                <w:szCs w:val="16"/>
              </w:rPr>
              <w:t>*</w:t>
            </w:r>
            <w:r w:rsidRPr="00F103C9">
              <w:t xml:space="preserve">aircraft’s stores, or spare parts, for use, consumption or sale on an aircraft on a flight that has a destination outside </w:t>
            </w:r>
            <w:r w:rsidR="00440100" w:rsidRPr="00F103C9">
              <w:t>the indirect tax zone</w:t>
            </w:r>
            <w:r w:rsidRPr="00F103C9">
              <w:t>; or</w:t>
            </w:r>
          </w:p>
          <w:p w:rsidR="00300522" w:rsidRPr="00F103C9" w:rsidRDefault="00300522" w:rsidP="001805CE">
            <w:pPr>
              <w:pStyle w:val="Tablea"/>
            </w:pPr>
            <w:r w:rsidRPr="00F103C9">
              <w:t>(b</w:t>
            </w:r>
            <w:r w:rsidR="00A53099" w:rsidRPr="00F103C9">
              <w:t xml:space="preserve">) </w:t>
            </w:r>
            <w:r w:rsidR="00F103C9" w:rsidRPr="00F103C9">
              <w:rPr>
                <w:position w:val="6"/>
                <w:sz w:val="16"/>
                <w:szCs w:val="16"/>
              </w:rPr>
              <w:t>*</w:t>
            </w:r>
            <w:r w:rsidRPr="00F103C9">
              <w:t xml:space="preserve">ship’s stores, or spare parts, for use, consumption or sale on a </w:t>
            </w:r>
            <w:r w:rsidR="00F103C9" w:rsidRPr="00F103C9">
              <w:rPr>
                <w:position w:val="6"/>
                <w:sz w:val="16"/>
                <w:szCs w:val="16"/>
              </w:rPr>
              <w:t>*</w:t>
            </w:r>
            <w:r w:rsidRPr="00F103C9">
              <w:t xml:space="preserve">ship on a voyage that has a destination outside </w:t>
            </w:r>
            <w:r w:rsidR="00440100" w:rsidRPr="00F103C9">
              <w:t>the indirect tax zone</w:t>
            </w:r>
            <w:r w:rsidRPr="00F103C9">
              <w:t>;</w:t>
            </w:r>
          </w:p>
          <w:p w:rsidR="00300522" w:rsidRPr="00F103C9" w:rsidRDefault="00300522" w:rsidP="001805CE">
            <w:pPr>
              <w:pStyle w:val="Tabletext"/>
            </w:pPr>
            <w:r w:rsidRPr="00F103C9">
              <w:t xml:space="preserve">whether or not part of the flight or voyage involves a journey between places in </w:t>
            </w:r>
            <w:r w:rsidR="00440100" w:rsidRPr="00F103C9">
              <w:t>the indirect tax zone</w:t>
            </w:r>
            <w:r w:rsidRPr="00F103C9">
              <w:t>.</w:t>
            </w:r>
          </w:p>
        </w:tc>
      </w:tr>
      <w:tr w:rsidR="00300522" w:rsidRPr="00F103C9"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6</w:t>
            </w:r>
          </w:p>
        </w:tc>
        <w:tc>
          <w:tcPr>
            <w:tcW w:w="1502"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Export of goods used to repair etc. imported goods</w:t>
            </w:r>
          </w:p>
        </w:tc>
        <w:tc>
          <w:tcPr>
            <w:tcW w:w="4962" w:type="dxa"/>
            <w:tcBorders>
              <w:top w:val="single" w:sz="4" w:space="0" w:color="auto"/>
              <w:bottom w:val="single" w:sz="4" w:space="0" w:color="auto"/>
            </w:tcBorders>
            <w:shd w:val="clear" w:color="auto" w:fill="auto"/>
          </w:tcPr>
          <w:p w:rsidR="00300522" w:rsidRPr="00F103C9" w:rsidRDefault="00300522" w:rsidP="00300522">
            <w:pPr>
              <w:pStyle w:val="Tabletext"/>
            </w:pPr>
            <w:r w:rsidRPr="00F103C9">
              <w:t xml:space="preserve">a supply of goods in the course of repairing, renovating, modifying or treating other goods from outside </w:t>
            </w:r>
            <w:r w:rsidR="00440100" w:rsidRPr="00F103C9">
              <w:t>the indirect tax zone</w:t>
            </w:r>
            <w:r w:rsidRPr="00F103C9">
              <w:t xml:space="preserve"> whose destination is outside </w:t>
            </w:r>
            <w:r w:rsidR="00440100" w:rsidRPr="00F103C9">
              <w:t>the indirect tax zone</w:t>
            </w:r>
            <w:r w:rsidRPr="00F103C9">
              <w:t>, but only if:</w:t>
            </w:r>
          </w:p>
          <w:p w:rsidR="00300522" w:rsidRPr="00F103C9" w:rsidRDefault="00300522" w:rsidP="001805CE">
            <w:pPr>
              <w:pStyle w:val="Tablea"/>
            </w:pPr>
            <w:r w:rsidRPr="00F103C9">
              <w:t>(a</w:t>
            </w:r>
            <w:r w:rsidR="00A53099" w:rsidRPr="00F103C9">
              <w:t xml:space="preserve">) </w:t>
            </w:r>
            <w:r w:rsidRPr="00F103C9">
              <w:t>the goods are attached to, or become part of, the other goods; or</w:t>
            </w:r>
          </w:p>
          <w:p w:rsidR="00300522" w:rsidRPr="00F103C9" w:rsidRDefault="00300522" w:rsidP="001805CE">
            <w:pPr>
              <w:pStyle w:val="Tablea"/>
            </w:pPr>
            <w:r w:rsidRPr="00F103C9">
              <w:t>(b</w:t>
            </w:r>
            <w:r w:rsidR="00A53099" w:rsidRPr="00F103C9">
              <w:t xml:space="preserve">) </w:t>
            </w:r>
            <w:r w:rsidRPr="00F103C9">
              <w:t>the goods become unusable or worthless as a direct result of being used to repair, renovate, modify or treat the other goods.</w:t>
            </w:r>
          </w:p>
        </w:tc>
      </w:tr>
      <w:tr w:rsidR="00300522" w:rsidRPr="00F103C9" w:rsidTr="00A53099">
        <w:tblPrEx>
          <w:tblCellMar>
            <w:left w:w="107" w:type="dxa"/>
            <w:right w:w="107" w:type="dxa"/>
          </w:tblCellMar>
        </w:tblPrEx>
        <w:tc>
          <w:tcPr>
            <w:tcW w:w="624" w:type="dxa"/>
            <w:tcBorders>
              <w:bottom w:val="single" w:sz="12" w:space="0" w:color="auto"/>
            </w:tcBorders>
            <w:shd w:val="clear" w:color="auto" w:fill="auto"/>
          </w:tcPr>
          <w:p w:rsidR="00300522" w:rsidRPr="00F103C9" w:rsidRDefault="00300522" w:rsidP="00300522">
            <w:pPr>
              <w:pStyle w:val="Tabletext"/>
            </w:pPr>
            <w:r w:rsidRPr="00F103C9">
              <w:t>7</w:t>
            </w:r>
          </w:p>
        </w:tc>
        <w:tc>
          <w:tcPr>
            <w:tcW w:w="1502" w:type="dxa"/>
            <w:tcBorders>
              <w:bottom w:val="single" w:sz="12" w:space="0" w:color="auto"/>
            </w:tcBorders>
            <w:shd w:val="clear" w:color="auto" w:fill="auto"/>
          </w:tcPr>
          <w:p w:rsidR="00300522" w:rsidRPr="00F103C9" w:rsidRDefault="00300522" w:rsidP="00300522">
            <w:pPr>
              <w:pStyle w:val="Tabletext"/>
            </w:pPr>
            <w:r w:rsidRPr="00F103C9">
              <w:t>Goods exported by travellers as accompanied baggage</w:t>
            </w:r>
          </w:p>
        </w:tc>
        <w:tc>
          <w:tcPr>
            <w:tcW w:w="4962" w:type="dxa"/>
            <w:tcBorders>
              <w:bottom w:val="single" w:sz="12" w:space="0" w:color="auto"/>
            </w:tcBorders>
            <w:shd w:val="clear" w:color="auto" w:fill="auto"/>
          </w:tcPr>
          <w:p w:rsidR="00300522" w:rsidRPr="00F103C9" w:rsidRDefault="00300522" w:rsidP="00300522">
            <w:pPr>
              <w:pStyle w:val="Tabletext"/>
            </w:pPr>
            <w:r w:rsidRPr="00F103C9">
              <w:t xml:space="preserve">a supply of goods to a </w:t>
            </w:r>
            <w:r w:rsidR="00F103C9" w:rsidRPr="00F103C9">
              <w:rPr>
                <w:position w:val="6"/>
                <w:sz w:val="16"/>
                <w:szCs w:val="16"/>
              </w:rPr>
              <w:t>*</w:t>
            </w:r>
            <w:r w:rsidRPr="00F103C9">
              <w:t>relevant traveller, but only if:</w:t>
            </w:r>
          </w:p>
          <w:p w:rsidR="00300522" w:rsidRPr="00F103C9" w:rsidRDefault="00300522" w:rsidP="001805CE">
            <w:pPr>
              <w:pStyle w:val="Tablea"/>
            </w:pPr>
            <w:r w:rsidRPr="00F103C9">
              <w:t>(a</w:t>
            </w:r>
            <w:r w:rsidR="00A53099" w:rsidRPr="00F103C9">
              <w:t xml:space="preserve">) </w:t>
            </w:r>
            <w:r w:rsidRPr="00F103C9">
              <w:t>the supply is made in accordance with the rules specified in the regulations; and</w:t>
            </w:r>
          </w:p>
          <w:p w:rsidR="00300522" w:rsidRPr="00F103C9" w:rsidRDefault="00300522" w:rsidP="001805CE">
            <w:pPr>
              <w:pStyle w:val="Tablea"/>
            </w:pPr>
            <w:r w:rsidRPr="00F103C9">
              <w:t>(b</w:t>
            </w:r>
            <w:r w:rsidR="00A53099" w:rsidRPr="00F103C9">
              <w:t xml:space="preserve">) </w:t>
            </w:r>
            <w:r w:rsidRPr="00F103C9">
              <w:t>the goods are exported as accompanied baggage of the relevant traveller.</w:t>
            </w:r>
          </w:p>
        </w:tc>
      </w:tr>
    </w:tbl>
    <w:p w:rsidR="00300522" w:rsidRPr="00F103C9" w:rsidRDefault="00300522" w:rsidP="00300522">
      <w:pPr>
        <w:pStyle w:val="subsection"/>
      </w:pPr>
      <w:r w:rsidRPr="00F103C9">
        <w:tab/>
        <w:t>(2)</w:t>
      </w:r>
      <w:r w:rsidRPr="00F103C9">
        <w:tab/>
        <w:t>However, a supply covered by any of items</w:t>
      </w:r>
      <w:r w:rsidR="00F103C9">
        <w:t> </w:t>
      </w:r>
      <w:r w:rsidRPr="00F103C9">
        <w:t xml:space="preserve">1 to 6 in the table in </w:t>
      </w:r>
      <w:r w:rsidR="00F103C9">
        <w:t>subsection (</w:t>
      </w:r>
      <w:r w:rsidRPr="00F103C9">
        <w:t xml:space="preserve">1) is </w:t>
      </w:r>
      <w:r w:rsidRPr="00F103C9">
        <w:rPr>
          <w:i/>
          <w:iCs/>
        </w:rPr>
        <w:t>not</w:t>
      </w:r>
      <w:r w:rsidRPr="00F103C9">
        <w:t xml:space="preserve"> GST</w:t>
      </w:r>
      <w:r w:rsidR="00F103C9">
        <w:noBreakHyphen/>
      </w:r>
      <w:r w:rsidRPr="00F103C9">
        <w:t xml:space="preserve">free if the supplier reimports the goods into </w:t>
      </w:r>
      <w:r w:rsidR="007E3D89" w:rsidRPr="00F103C9">
        <w:t>the indirect tax zone</w:t>
      </w:r>
      <w:r w:rsidRPr="00F103C9">
        <w:t>.</w:t>
      </w:r>
    </w:p>
    <w:p w:rsidR="00300522" w:rsidRPr="00F103C9" w:rsidRDefault="00300522" w:rsidP="00300522">
      <w:pPr>
        <w:pStyle w:val="subsection"/>
      </w:pPr>
      <w:r w:rsidRPr="00F103C9">
        <w:tab/>
        <w:t>(3)</w:t>
      </w:r>
      <w:r w:rsidRPr="00F103C9">
        <w:tab/>
        <w:t>Without limiting items</w:t>
      </w:r>
      <w:r w:rsidR="00F103C9">
        <w:t> </w:t>
      </w:r>
      <w:r w:rsidRPr="00F103C9">
        <w:t xml:space="preserve">1 and 2 in the table in </w:t>
      </w:r>
      <w:r w:rsidR="00F103C9">
        <w:t>subsection (</w:t>
      </w:r>
      <w:r w:rsidRPr="00F103C9">
        <w:t xml:space="preserve">1), a supplier of goods is treated, for the purposes of those items, as having exported the goods from </w:t>
      </w:r>
      <w:r w:rsidR="007E3D89" w:rsidRPr="00F103C9">
        <w:t>the indirect tax zone</w:t>
      </w:r>
      <w:r w:rsidRPr="00F103C9">
        <w:t xml:space="preserve"> if:</w:t>
      </w:r>
    </w:p>
    <w:p w:rsidR="00300522" w:rsidRPr="00F103C9" w:rsidRDefault="00300522" w:rsidP="00300522">
      <w:pPr>
        <w:pStyle w:val="paragraph"/>
      </w:pPr>
      <w:r w:rsidRPr="00F103C9">
        <w:lastRenderedPageBreak/>
        <w:tab/>
        <w:t>(a)</w:t>
      </w:r>
      <w:r w:rsidRPr="00F103C9">
        <w:tab/>
        <w:t xml:space="preserve">before the goods are exported, the supplier supplies them to an entity that is not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and</w:t>
      </w:r>
    </w:p>
    <w:p w:rsidR="00300522" w:rsidRPr="00F103C9" w:rsidRDefault="00300522" w:rsidP="00300522">
      <w:pPr>
        <w:pStyle w:val="paragraph"/>
      </w:pPr>
      <w:r w:rsidRPr="00F103C9">
        <w:tab/>
        <w:t>(b)</w:t>
      </w:r>
      <w:r w:rsidRPr="00F103C9">
        <w:tab/>
        <w:t xml:space="preserve">that entity exports the goods from </w:t>
      </w:r>
      <w:r w:rsidR="007E3D89" w:rsidRPr="00F103C9">
        <w:t>the indirect tax zone</w:t>
      </w:r>
      <w:r w:rsidRPr="00F103C9">
        <w:t>; and</w:t>
      </w:r>
    </w:p>
    <w:p w:rsidR="00300522" w:rsidRPr="00F103C9" w:rsidRDefault="00300522" w:rsidP="00300522">
      <w:pPr>
        <w:pStyle w:val="paragraph"/>
      </w:pPr>
      <w:r w:rsidRPr="00F103C9">
        <w:tab/>
        <w:t>(c)</w:t>
      </w:r>
      <w:r w:rsidRPr="00F103C9">
        <w:tab/>
        <w:t>the goods have been entered for export within the meaning of section</w:t>
      </w:r>
      <w:r w:rsidR="00F103C9">
        <w:t> </w:t>
      </w:r>
      <w:r w:rsidRPr="00F103C9">
        <w:t xml:space="preserve">113 of the </w:t>
      </w:r>
      <w:r w:rsidRPr="00F103C9">
        <w:rPr>
          <w:i/>
          <w:iCs/>
        </w:rPr>
        <w:t>Customs Act 1901</w:t>
      </w:r>
      <w:r w:rsidRPr="00F103C9">
        <w:t>; and</w:t>
      </w:r>
    </w:p>
    <w:p w:rsidR="00300522" w:rsidRPr="00F103C9" w:rsidRDefault="00300522" w:rsidP="00300522">
      <w:pPr>
        <w:pStyle w:val="paragraph"/>
      </w:pPr>
      <w:r w:rsidRPr="00F103C9">
        <w:tab/>
        <w:t>(d)</w:t>
      </w:r>
      <w:r w:rsidRPr="00F103C9">
        <w:tab/>
        <w:t>since their supply to that entity, the goods have not been altered or used in any way, except to the extent (if any) necessary to prepare them for export; and</w:t>
      </w:r>
    </w:p>
    <w:p w:rsidR="00300522" w:rsidRPr="00F103C9" w:rsidRDefault="00300522" w:rsidP="00300522">
      <w:pPr>
        <w:pStyle w:val="paragraph"/>
      </w:pPr>
      <w:r w:rsidRPr="00F103C9">
        <w:tab/>
        <w:t>(e)</w:t>
      </w:r>
      <w:r w:rsidRPr="00F103C9">
        <w:tab/>
        <w:t>the supplier has sufficient documentary evidence to show that the goods were exported</w:t>
      </w:r>
      <w:r w:rsidR="001D64C9" w:rsidRPr="00F103C9">
        <w:t>; and</w:t>
      </w:r>
    </w:p>
    <w:p w:rsidR="001D64C9" w:rsidRPr="00F103C9" w:rsidRDefault="001D64C9" w:rsidP="001D64C9">
      <w:pPr>
        <w:pStyle w:val="paragraph"/>
      </w:pPr>
      <w:r w:rsidRPr="00F103C9">
        <w:tab/>
        <w:t>(f)</w:t>
      </w:r>
      <w:r w:rsidRPr="00F103C9">
        <w:tab/>
        <w:t>if that entity is covered by paragraph</w:t>
      </w:r>
      <w:r w:rsidR="00F103C9">
        <w:t> </w:t>
      </w:r>
      <w:r w:rsidRPr="00F103C9">
        <w:t>168</w:t>
      </w:r>
      <w:r w:rsidR="00F103C9">
        <w:noBreakHyphen/>
      </w:r>
      <w:r w:rsidRPr="00F103C9">
        <w:t>5(1A)(c)—the supplier has a declaration by that entity stating that:</w:t>
      </w:r>
    </w:p>
    <w:p w:rsidR="001D64C9" w:rsidRPr="00F103C9" w:rsidRDefault="001D64C9" w:rsidP="001D64C9">
      <w:pPr>
        <w:pStyle w:val="paragraphsub"/>
      </w:pPr>
      <w:r w:rsidRPr="00F103C9">
        <w:tab/>
        <w:t>(i)</w:t>
      </w:r>
      <w:r w:rsidRPr="00F103C9">
        <w:tab/>
        <w:t>a payment has not been sought under section</w:t>
      </w:r>
      <w:r w:rsidR="00F103C9">
        <w:t> </w:t>
      </w:r>
      <w:r w:rsidRPr="00F103C9">
        <w:t>168</w:t>
      </w:r>
      <w:r w:rsidR="00F103C9">
        <w:noBreakHyphen/>
      </w:r>
      <w:r w:rsidRPr="00F103C9">
        <w:t>5 for the supply; and</w:t>
      </w:r>
    </w:p>
    <w:p w:rsidR="001D64C9" w:rsidRPr="00F103C9" w:rsidRDefault="001D64C9" w:rsidP="001D64C9">
      <w:pPr>
        <w:pStyle w:val="paragraphsub"/>
      </w:pPr>
      <w:r w:rsidRPr="00F103C9">
        <w:tab/>
        <w:t>(ii)</w:t>
      </w:r>
      <w:r w:rsidRPr="00F103C9">
        <w:tab/>
        <w:t xml:space="preserve">if the goods are </w:t>
      </w:r>
      <w:r w:rsidR="00F103C9" w:rsidRPr="00F103C9">
        <w:rPr>
          <w:position w:val="6"/>
          <w:sz w:val="16"/>
        </w:rPr>
        <w:t>*</w:t>
      </w:r>
      <w:r w:rsidR="00AF04E7" w:rsidRPr="00F103C9">
        <w:t>wine</w:t>
      </w:r>
      <w:r w:rsidRPr="00F103C9">
        <w:t>—a payment has not been sought under section</w:t>
      </w:r>
      <w:r w:rsidR="00F103C9">
        <w:t> </w:t>
      </w:r>
      <w:r w:rsidRPr="00F103C9">
        <w:t>25</w:t>
      </w:r>
      <w:r w:rsidR="00F103C9">
        <w:noBreakHyphen/>
      </w:r>
      <w:r w:rsidRPr="00F103C9">
        <w:t>5 of that Act for the supply.</w:t>
      </w:r>
    </w:p>
    <w:p w:rsidR="00300522" w:rsidRPr="00F103C9" w:rsidRDefault="00300522" w:rsidP="00300522">
      <w:pPr>
        <w:pStyle w:val="subsection2"/>
      </w:pPr>
      <w:r w:rsidRPr="00F103C9">
        <w:t xml:space="preserve">However, if the goods are reimported into </w:t>
      </w:r>
      <w:r w:rsidR="007E3D89" w:rsidRPr="00F103C9">
        <w:t>the indirect tax zone</w:t>
      </w:r>
      <w:r w:rsidRPr="00F103C9">
        <w:t xml:space="preserve">, the supply is </w:t>
      </w:r>
      <w:r w:rsidRPr="00F103C9">
        <w:rPr>
          <w:i/>
          <w:iCs/>
        </w:rPr>
        <w:t>not</w:t>
      </w:r>
      <w:r w:rsidRPr="00F103C9">
        <w:t xml:space="preserve"> GST</w:t>
      </w:r>
      <w:r w:rsidR="00F103C9">
        <w:noBreakHyphen/>
      </w:r>
      <w:r w:rsidRPr="00F103C9">
        <w:t xml:space="preserve">free unless the reimportation is a </w:t>
      </w:r>
      <w:r w:rsidR="00F103C9" w:rsidRPr="00F103C9">
        <w:rPr>
          <w:position w:val="6"/>
          <w:sz w:val="16"/>
          <w:szCs w:val="16"/>
        </w:rPr>
        <w:t>*</w:t>
      </w:r>
      <w:r w:rsidRPr="00F103C9">
        <w:t>taxable importation.</w:t>
      </w:r>
    </w:p>
    <w:p w:rsidR="00627498" w:rsidRPr="00F103C9" w:rsidRDefault="00627498" w:rsidP="00627498">
      <w:pPr>
        <w:pStyle w:val="notetext"/>
      </w:pPr>
      <w:r w:rsidRPr="00F103C9">
        <w:t>Note:</w:t>
      </w:r>
      <w:r w:rsidRPr="00F103C9">
        <w:tab/>
        <w:t>The entity will be covered by paragraph</w:t>
      </w:r>
      <w:r w:rsidR="00F103C9">
        <w:t> </w:t>
      </w:r>
      <w:r w:rsidRPr="00F103C9">
        <w:t>168</w:t>
      </w:r>
      <w:r w:rsidR="00F103C9">
        <w:noBreakHyphen/>
      </w:r>
      <w:r w:rsidRPr="00F103C9">
        <w:t>5(1A)(c) if the entity is an individual who resides in an external Territory.</w:t>
      </w:r>
    </w:p>
    <w:p w:rsidR="00A3312B" w:rsidRPr="00F103C9" w:rsidRDefault="00A3312B" w:rsidP="00A3312B">
      <w:pPr>
        <w:pStyle w:val="subsection"/>
      </w:pPr>
      <w:r w:rsidRPr="00F103C9">
        <w:tab/>
        <w:t>(4)</w:t>
      </w:r>
      <w:r w:rsidRPr="00F103C9">
        <w:tab/>
        <w:t>Without limiting item</w:t>
      </w:r>
      <w:r w:rsidR="00F103C9">
        <w:t> </w:t>
      </w:r>
      <w:r w:rsidRPr="00F103C9">
        <w:t xml:space="preserve">2A in the table in </w:t>
      </w:r>
      <w:r w:rsidR="00F103C9">
        <w:t>subsection (</w:t>
      </w:r>
      <w:r w:rsidRPr="00F103C9">
        <w:t xml:space="preserve">1), a supplier of goods is treated, for the purposes of that item, as having exported the goods from </w:t>
      </w:r>
      <w:r w:rsidR="007E3D89" w:rsidRPr="00F103C9">
        <w:t>the indirect tax zone</w:t>
      </w:r>
      <w:r w:rsidRPr="00F103C9">
        <w:t xml:space="preserve"> if:</w:t>
      </w:r>
    </w:p>
    <w:p w:rsidR="00A3312B" w:rsidRPr="00F103C9" w:rsidRDefault="00A3312B" w:rsidP="00A3312B">
      <w:pPr>
        <w:pStyle w:val="paragraph"/>
      </w:pPr>
      <w:r w:rsidRPr="00F103C9">
        <w:tab/>
        <w:t>(a)</w:t>
      </w:r>
      <w:r w:rsidRPr="00F103C9">
        <w:tab/>
        <w:t>before the goods are exported, the supplier supplies them to an entity that:</w:t>
      </w:r>
    </w:p>
    <w:p w:rsidR="00A3312B" w:rsidRPr="00F103C9" w:rsidRDefault="00A3312B" w:rsidP="00A3312B">
      <w:pPr>
        <w:pStyle w:val="paragraphsub"/>
      </w:pPr>
      <w:r w:rsidRPr="00F103C9">
        <w:tab/>
        <w:t>(i)</w:t>
      </w:r>
      <w:r w:rsidRPr="00F103C9">
        <w:tab/>
        <w:t xml:space="preserve">is an </w:t>
      </w:r>
      <w:r w:rsidR="00F103C9" w:rsidRPr="00F103C9">
        <w:rPr>
          <w:position w:val="6"/>
          <w:sz w:val="16"/>
        </w:rPr>
        <w:t>*</w:t>
      </w:r>
      <w:r w:rsidRPr="00F103C9">
        <w:t>associate of the supplier; and</w:t>
      </w:r>
    </w:p>
    <w:p w:rsidR="00A3312B" w:rsidRPr="00F103C9" w:rsidRDefault="00A3312B" w:rsidP="00A3312B">
      <w:pPr>
        <w:pStyle w:val="paragraphsub"/>
      </w:pPr>
      <w:r w:rsidRPr="00F103C9">
        <w:tab/>
        <w:t>(ii)</w:t>
      </w:r>
      <w:r w:rsidRPr="00F103C9">
        <w:tab/>
        <w:t xml:space="preserve">is not </w:t>
      </w:r>
      <w:r w:rsidR="00F103C9" w:rsidRPr="00F103C9">
        <w:rPr>
          <w:position w:val="6"/>
          <w:sz w:val="16"/>
        </w:rPr>
        <w:t>*</w:t>
      </w:r>
      <w:r w:rsidRPr="00F103C9">
        <w:t xml:space="preserve">registered or </w:t>
      </w:r>
      <w:r w:rsidR="00F103C9" w:rsidRPr="00F103C9">
        <w:rPr>
          <w:position w:val="6"/>
          <w:sz w:val="16"/>
        </w:rPr>
        <w:t>*</w:t>
      </w:r>
      <w:r w:rsidRPr="00F103C9">
        <w:t>required to be registered; and</w:t>
      </w:r>
    </w:p>
    <w:p w:rsidR="00A3312B" w:rsidRPr="00F103C9" w:rsidRDefault="00A3312B" w:rsidP="00A3312B">
      <w:pPr>
        <w:pStyle w:val="paragraph"/>
      </w:pPr>
      <w:r w:rsidRPr="00F103C9">
        <w:tab/>
        <w:t>(b)</w:t>
      </w:r>
      <w:r w:rsidRPr="00F103C9">
        <w:tab/>
        <w:t xml:space="preserve">the associate exports the goods from </w:t>
      </w:r>
      <w:r w:rsidR="007E3D89" w:rsidRPr="00F103C9">
        <w:t>the indirect tax zone</w:t>
      </w:r>
      <w:r w:rsidRPr="00F103C9">
        <w:t xml:space="preserve"> within 60 days (or such further period as the Commissioner allows) after the earlier of the following:</w:t>
      </w:r>
    </w:p>
    <w:p w:rsidR="00A3312B" w:rsidRPr="00F103C9" w:rsidRDefault="00A3312B" w:rsidP="00A3312B">
      <w:pPr>
        <w:pStyle w:val="paragraphsub"/>
      </w:pPr>
      <w:r w:rsidRPr="00F103C9">
        <w:tab/>
        <w:t>(i)</w:t>
      </w:r>
      <w:r w:rsidRPr="00F103C9">
        <w:tab/>
        <w:t xml:space="preserve">the day the goods were delivered in </w:t>
      </w:r>
      <w:r w:rsidR="00567C16" w:rsidRPr="00F103C9">
        <w:t>the indirect tax zone</w:t>
      </w:r>
      <w:r w:rsidRPr="00F103C9">
        <w:t xml:space="preserve"> to the associate;</w:t>
      </w:r>
    </w:p>
    <w:p w:rsidR="00A3312B" w:rsidRPr="00F103C9" w:rsidRDefault="00A3312B" w:rsidP="00A3312B">
      <w:pPr>
        <w:pStyle w:val="paragraphsub"/>
      </w:pPr>
      <w:r w:rsidRPr="00F103C9">
        <w:lastRenderedPageBreak/>
        <w:tab/>
        <w:t>(ii)</w:t>
      </w:r>
      <w:r w:rsidRPr="00F103C9">
        <w:tab/>
        <w:t xml:space="preserve">the day the goods were made available in </w:t>
      </w:r>
      <w:r w:rsidR="00567C16" w:rsidRPr="00F103C9">
        <w:t>the indirect tax zone</w:t>
      </w:r>
      <w:r w:rsidRPr="00F103C9">
        <w:t xml:space="preserve"> to the associate; and</w:t>
      </w:r>
    </w:p>
    <w:p w:rsidR="00A3312B" w:rsidRPr="00F103C9" w:rsidRDefault="00A3312B" w:rsidP="00A3312B">
      <w:pPr>
        <w:pStyle w:val="paragraph"/>
      </w:pPr>
      <w:r w:rsidRPr="00F103C9">
        <w:tab/>
        <w:t>(c)</w:t>
      </w:r>
      <w:r w:rsidRPr="00F103C9">
        <w:tab/>
        <w:t>the goods have been entered for export within the meaning of section</w:t>
      </w:r>
      <w:r w:rsidR="00F103C9">
        <w:t> </w:t>
      </w:r>
      <w:r w:rsidRPr="00F103C9">
        <w:t xml:space="preserve">113 of the </w:t>
      </w:r>
      <w:r w:rsidRPr="00F103C9">
        <w:rPr>
          <w:i/>
        </w:rPr>
        <w:t>Customs Act 1901</w:t>
      </w:r>
      <w:r w:rsidRPr="00F103C9">
        <w:t>; and</w:t>
      </w:r>
    </w:p>
    <w:p w:rsidR="00A3312B" w:rsidRPr="00F103C9" w:rsidRDefault="00A3312B" w:rsidP="00A3312B">
      <w:pPr>
        <w:pStyle w:val="paragraph"/>
      </w:pPr>
      <w:r w:rsidRPr="00F103C9">
        <w:tab/>
        <w:t>(d)</w:t>
      </w:r>
      <w:r w:rsidRPr="00F103C9">
        <w:tab/>
        <w:t>since their supply to the associate, the goods have not been altered or used in any way, except to the extent (if any) necessary to prepare them for export; and</w:t>
      </w:r>
    </w:p>
    <w:p w:rsidR="00A3312B" w:rsidRPr="00F103C9" w:rsidRDefault="00A3312B" w:rsidP="00A3312B">
      <w:pPr>
        <w:pStyle w:val="paragraph"/>
      </w:pPr>
      <w:r w:rsidRPr="00F103C9">
        <w:tab/>
        <w:t>(e)</w:t>
      </w:r>
      <w:r w:rsidRPr="00F103C9">
        <w:tab/>
        <w:t>the supplier has sufficient documentary evidence to show that the goods were exported</w:t>
      </w:r>
      <w:r w:rsidR="001C6D07" w:rsidRPr="00F103C9">
        <w:t>; and</w:t>
      </w:r>
    </w:p>
    <w:p w:rsidR="001C6D07" w:rsidRPr="00F103C9" w:rsidRDefault="001C6D07" w:rsidP="001C6D07">
      <w:pPr>
        <w:pStyle w:val="paragraph"/>
      </w:pPr>
      <w:r w:rsidRPr="00F103C9">
        <w:tab/>
        <w:t>(f)</w:t>
      </w:r>
      <w:r w:rsidRPr="00F103C9">
        <w:tab/>
        <w:t>if the associate is covered by paragraph</w:t>
      </w:r>
      <w:r w:rsidR="00F103C9">
        <w:t> </w:t>
      </w:r>
      <w:r w:rsidRPr="00F103C9">
        <w:t>168</w:t>
      </w:r>
      <w:r w:rsidR="00F103C9">
        <w:noBreakHyphen/>
      </w:r>
      <w:r w:rsidRPr="00F103C9">
        <w:t>5(1A)(c)—the supplier has a declaration by the associate stating that:</w:t>
      </w:r>
    </w:p>
    <w:p w:rsidR="001C6D07" w:rsidRPr="00F103C9" w:rsidRDefault="001C6D07" w:rsidP="001C6D07">
      <w:pPr>
        <w:pStyle w:val="paragraphsub"/>
      </w:pPr>
      <w:r w:rsidRPr="00F103C9">
        <w:tab/>
        <w:t>(i)</w:t>
      </w:r>
      <w:r w:rsidRPr="00F103C9">
        <w:tab/>
        <w:t>a payment has not been sought under section</w:t>
      </w:r>
      <w:r w:rsidR="00F103C9">
        <w:t> </w:t>
      </w:r>
      <w:r w:rsidRPr="00F103C9">
        <w:t>168</w:t>
      </w:r>
      <w:r w:rsidR="00F103C9">
        <w:noBreakHyphen/>
      </w:r>
      <w:r w:rsidRPr="00F103C9">
        <w:t>5 for the supply; and</w:t>
      </w:r>
    </w:p>
    <w:p w:rsidR="001C6D07" w:rsidRPr="00F103C9" w:rsidRDefault="001C6D07" w:rsidP="001C6D07">
      <w:pPr>
        <w:pStyle w:val="paragraphsub"/>
      </w:pPr>
      <w:r w:rsidRPr="00F103C9">
        <w:tab/>
        <w:t>(ii)</w:t>
      </w:r>
      <w:r w:rsidRPr="00F103C9">
        <w:tab/>
        <w:t xml:space="preserve">if the goods are </w:t>
      </w:r>
      <w:r w:rsidR="00F103C9" w:rsidRPr="00F103C9">
        <w:rPr>
          <w:position w:val="6"/>
          <w:sz w:val="16"/>
        </w:rPr>
        <w:t>*</w:t>
      </w:r>
      <w:r w:rsidR="00AF04E7" w:rsidRPr="00F103C9">
        <w:t>wine</w:t>
      </w:r>
      <w:r w:rsidRPr="00F103C9">
        <w:t>—a payment has not been sought under section</w:t>
      </w:r>
      <w:r w:rsidR="00F103C9">
        <w:t> </w:t>
      </w:r>
      <w:r w:rsidRPr="00F103C9">
        <w:t>25</w:t>
      </w:r>
      <w:r w:rsidR="00F103C9">
        <w:noBreakHyphen/>
      </w:r>
      <w:r w:rsidRPr="00F103C9">
        <w:t>5 of that Act for the supply.</w:t>
      </w:r>
    </w:p>
    <w:p w:rsidR="00A3312B" w:rsidRPr="00F103C9" w:rsidRDefault="00A3312B" w:rsidP="005E4075">
      <w:pPr>
        <w:pStyle w:val="subsection2"/>
        <w:keepNext/>
        <w:keepLines/>
      </w:pPr>
      <w:r w:rsidRPr="00F103C9">
        <w:t xml:space="preserve">However, if the goods are reimported into </w:t>
      </w:r>
      <w:r w:rsidR="007E3D89" w:rsidRPr="00F103C9">
        <w:t>the indirect tax zone</w:t>
      </w:r>
      <w:r w:rsidRPr="00F103C9">
        <w:t xml:space="preserve">, the supply is </w:t>
      </w:r>
      <w:r w:rsidRPr="00F103C9">
        <w:rPr>
          <w:i/>
        </w:rPr>
        <w:t>not</w:t>
      </w:r>
      <w:r w:rsidRPr="00F103C9">
        <w:t xml:space="preserve"> GST</w:t>
      </w:r>
      <w:r w:rsidR="00F103C9">
        <w:noBreakHyphen/>
      </w:r>
      <w:r w:rsidRPr="00F103C9">
        <w:t xml:space="preserve">free unless the reimportation is a </w:t>
      </w:r>
      <w:r w:rsidR="00F103C9" w:rsidRPr="00F103C9">
        <w:rPr>
          <w:position w:val="6"/>
          <w:sz w:val="16"/>
        </w:rPr>
        <w:t>*</w:t>
      </w:r>
      <w:r w:rsidRPr="00F103C9">
        <w:t>taxable importation.</w:t>
      </w:r>
    </w:p>
    <w:p w:rsidR="00CE1F9E" w:rsidRPr="00F103C9" w:rsidRDefault="00CE1F9E" w:rsidP="00CE1F9E">
      <w:pPr>
        <w:pStyle w:val="notetext"/>
      </w:pPr>
      <w:r w:rsidRPr="00F103C9">
        <w:t>Note:</w:t>
      </w:r>
      <w:r w:rsidRPr="00F103C9">
        <w:tab/>
        <w:t>The associate will be covered by paragraph</w:t>
      </w:r>
      <w:r w:rsidR="00F103C9">
        <w:t> </w:t>
      </w:r>
      <w:r w:rsidRPr="00F103C9">
        <w:t>168</w:t>
      </w:r>
      <w:r w:rsidR="00F103C9">
        <w:noBreakHyphen/>
      </w:r>
      <w:r w:rsidRPr="00F103C9">
        <w:t>5(1A)(c) if the associate is an individual who resides in an external Territory.</w:t>
      </w:r>
    </w:p>
    <w:p w:rsidR="00D477F0" w:rsidRPr="00F103C9" w:rsidRDefault="00D477F0" w:rsidP="00D477F0">
      <w:pPr>
        <w:pStyle w:val="SubsectionHead"/>
      </w:pPr>
      <w:r w:rsidRPr="00F103C9">
        <w:t>Export of new recreational boats</w:t>
      </w:r>
    </w:p>
    <w:p w:rsidR="00D477F0" w:rsidRPr="00F103C9" w:rsidRDefault="00D477F0" w:rsidP="00D477F0">
      <w:pPr>
        <w:pStyle w:val="subsection"/>
      </w:pPr>
      <w:r w:rsidRPr="00F103C9">
        <w:tab/>
        <w:t>(5)</w:t>
      </w:r>
      <w:r w:rsidRPr="00F103C9">
        <w:tab/>
        <w:t>For the purposes of item</w:t>
      </w:r>
      <w:r w:rsidR="00F103C9">
        <w:t> </w:t>
      </w:r>
      <w:r w:rsidRPr="00F103C9">
        <w:t xml:space="preserve">4A of the table in </w:t>
      </w:r>
      <w:r w:rsidR="00F103C9">
        <w:t>subsection (</w:t>
      </w:r>
      <w:r w:rsidRPr="00F103C9">
        <w:t xml:space="preserve">1), the </w:t>
      </w:r>
      <w:r w:rsidR="00F103C9" w:rsidRPr="00F103C9">
        <w:rPr>
          <w:position w:val="6"/>
          <w:sz w:val="16"/>
        </w:rPr>
        <w:t>*</w:t>
      </w:r>
      <w:r w:rsidRPr="00F103C9">
        <w:t xml:space="preserve">ship is a </w:t>
      </w:r>
      <w:r w:rsidRPr="00F103C9">
        <w:rPr>
          <w:b/>
          <w:i/>
        </w:rPr>
        <w:t>new recreational boat</w:t>
      </w:r>
      <w:r w:rsidRPr="00F103C9">
        <w:t xml:space="preserve"> if the ship:</w:t>
      </w:r>
    </w:p>
    <w:p w:rsidR="00D477F0" w:rsidRPr="00F103C9" w:rsidRDefault="00D477F0" w:rsidP="00D477F0">
      <w:pPr>
        <w:pStyle w:val="paragraph"/>
      </w:pPr>
      <w:r w:rsidRPr="00F103C9">
        <w:tab/>
        <w:t>(a)</w:t>
      </w:r>
      <w:r w:rsidRPr="00F103C9">
        <w:tab/>
        <w:t>has not been substantially reconstructed; and</w:t>
      </w:r>
    </w:p>
    <w:p w:rsidR="00D477F0" w:rsidRPr="00F103C9" w:rsidRDefault="00D477F0" w:rsidP="00D477F0">
      <w:pPr>
        <w:pStyle w:val="paragraph"/>
      </w:pPr>
      <w:r w:rsidRPr="00F103C9">
        <w:tab/>
        <w:t>(b)</w:t>
      </w:r>
      <w:r w:rsidRPr="00F103C9">
        <w:tab/>
        <w:t>has not been sold, leased or used since the completion of its construction, except in connection with:</w:t>
      </w:r>
    </w:p>
    <w:p w:rsidR="00D477F0" w:rsidRPr="00F103C9" w:rsidRDefault="00D477F0" w:rsidP="00D477F0">
      <w:pPr>
        <w:pStyle w:val="paragraphsub"/>
      </w:pPr>
      <w:r w:rsidRPr="00F103C9">
        <w:tab/>
        <w:t>(i)</w:t>
      </w:r>
      <w:r w:rsidRPr="00F103C9">
        <w:tab/>
        <w:t xml:space="preserve">the supply or acquisition of the ship as stock held for the purpose of sale or exchange in </w:t>
      </w:r>
      <w:r w:rsidR="00F103C9" w:rsidRPr="00F103C9">
        <w:rPr>
          <w:position w:val="6"/>
          <w:sz w:val="16"/>
        </w:rPr>
        <w:t>*</w:t>
      </w:r>
      <w:r w:rsidRPr="00F103C9">
        <w:t xml:space="preserve">carrying on an </w:t>
      </w:r>
      <w:r w:rsidR="00F103C9" w:rsidRPr="00F103C9">
        <w:rPr>
          <w:position w:val="6"/>
          <w:sz w:val="16"/>
        </w:rPr>
        <w:t>*</w:t>
      </w:r>
      <w:r w:rsidRPr="00F103C9">
        <w:t>enterprise; or</w:t>
      </w:r>
    </w:p>
    <w:p w:rsidR="00D477F0" w:rsidRPr="00F103C9" w:rsidRDefault="00D477F0" w:rsidP="00D477F0">
      <w:pPr>
        <w:pStyle w:val="paragraphsub"/>
      </w:pPr>
      <w:r w:rsidRPr="00F103C9">
        <w:tab/>
        <w:t>(ii)</w:t>
      </w:r>
      <w:r w:rsidRPr="00F103C9">
        <w:tab/>
        <w:t xml:space="preserve">the supply mentioned in that item, or the acquisition of the ship by the </w:t>
      </w:r>
      <w:r w:rsidR="00F103C9" w:rsidRPr="00F103C9">
        <w:rPr>
          <w:position w:val="6"/>
          <w:sz w:val="16"/>
        </w:rPr>
        <w:t>*</w:t>
      </w:r>
      <w:r w:rsidRPr="00F103C9">
        <w:t>recipient as mentioned in that item; and</w:t>
      </w:r>
    </w:p>
    <w:p w:rsidR="00D477F0" w:rsidRPr="00F103C9" w:rsidRDefault="00D477F0" w:rsidP="00D477F0">
      <w:pPr>
        <w:pStyle w:val="paragraph"/>
      </w:pPr>
      <w:r w:rsidRPr="00F103C9">
        <w:tab/>
        <w:t>(c)</w:t>
      </w:r>
      <w:r w:rsidRPr="00F103C9">
        <w:tab/>
        <w:t>was designed, and is fitted out, principally for use in activities done as private recreational pursuits or hobbies; and</w:t>
      </w:r>
    </w:p>
    <w:p w:rsidR="00D477F0" w:rsidRPr="00F103C9" w:rsidRDefault="00D477F0" w:rsidP="00D477F0">
      <w:pPr>
        <w:pStyle w:val="paragraph"/>
      </w:pPr>
      <w:r w:rsidRPr="00F103C9">
        <w:tab/>
        <w:t>(d)</w:t>
      </w:r>
      <w:r w:rsidRPr="00F103C9">
        <w:tab/>
        <w:t>is not a commercial ship.</w:t>
      </w:r>
    </w:p>
    <w:p w:rsidR="00D477F0" w:rsidRPr="00F103C9" w:rsidRDefault="00D477F0" w:rsidP="00D477F0">
      <w:pPr>
        <w:pStyle w:val="subsection"/>
      </w:pPr>
      <w:r w:rsidRPr="00F103C9">
        <w:lastRenderedPageBreak/>
        <w:tab/>
        <w:t>(6)</w:t>
      </w:r>
      <w:r w:rsidRPr="00F103C9">
        <w:tab/>
        <w:t>For the purposes of item</w:t>
      </w:r>
      <w:r w:rsidR="00F103C9">
        <w:t> </w:t>
      </w:r>
      <w:r w:rsidRPr="00F103C9">
        <w:t xml:space="preserve">4A in the table in </w:t>
      </w:r>
      <w:r w:rsidR="00F103C9">
        <w:t>subsection (</w:t>
      </w:r>
      <w:r w:rsidRPr="00F103C9">
        <w:t xml:space="preserve">1), this subsection applies if, apart from use of the </w:t>
      </w:r>
      <w:r w:rsidR="00F103C9" w:rsidRPr="00F103C9">
        <w:rPr>
          <w:position w:val="6"/>
          <w:sz w:val="16"/>
        </w:rPr>
        <w:t>*</w:t>
      </w:r>
      <w:r w:rsidRPr="00F103C9">
        <w:t xml:space="preserve">ship by the supplier in connection with the supply of the ship to the </w:t>
      </w:r>
      <w:r w:rsidR="00F103C9" w:rsidRPr="00F103C9">
        <w:rPr>
          <w:position w:val="6"/>
          <w:sz w:val="16"/>
        </w:rPr>
        <w:t>*</w:t>
      </w:r>
      <w:r w:rsidRPr="00F103C9">
        <w:t xml:space="preserve">recipient, the </w:t>
      </w:r>
      <w:r w:rsidR="00F103C9" w:rsidRPr="00F103C9">
        <w:rPr>
          <w:position w:val="6"/>
          <w:sz w:val="16"/>
        </w:rPr>
        <w:t>*</w:t>
      </w:r>
      <w:r w:rsidRPr="00F103C9">
        <w:t>ship is used:</w:t>
      </w:r>
    </w:p>
    <w:p w:rsidR="00D477F0" w:rsidRPr="00F103C9" w:rsidRDefault="00D477F0" w:rsidP="00D477F0">
      <w:pPr>
        <w:pStyle w:val="paragraph"/>
      </w:pPr>
      <w:r w:rsidRPr="00F103C9">
        <w:tab/>
        <w:t>(a)</w:t>
      </w:r>
      <w:r w:rsidRPr="00F103C9">
        <w:tab/>
        <w:t>as security for the performance of an obligation (other than an obligation relating to the acquisition of the ship); or</w:t>
      </w:r>
    </w:p>
    <w:p w:rsidR="00D477F0" w:rsidRPr="00F103C9" w:rsidRDefault="00D477F0" w:rsidP="00D477F0">
      <w:pPr>
        <w:pStyle w:val="paragraph"/>
      </w:pPr>
      <w:r w:rsidRPr="00F103C9">
        <w:tab/>
        <w:t>(b)</w:t>
      </w:r>
      <w:r w:rsidRPr="00F103C9">
        <w:tab/>
        <w:t xml:space="preserve">in </w:t>
      </w:r>
      <w:r w:rsidR="00F103C9" w:rsidRPr="00F103C9">
        <w:rPr>
          <w:position w:val="6"/>
          <w:sz w:val="16"/>
        </w:rPr>
        <w:t>*</w:t>
      </w:r>
      <w:r w:rsidRPr="00F103C9">
        <w:t xml:space="preserve">carrying on an </w:t>
      </w:r>
      <w:r w:rsidR="00F103C9" w:rsidRPr="00F103C9">
        <w:rPr>
          <w:position w:val="6"/>
          <w:sz w:val="16"/>
        </w:rPr>
        <w:t>*</w:t>
      </w:r>
      <w:r w:rsidRPr="00F103C9">
        <w:t xml:space="preserve">enterprise in </w:t>
      </w:r>
      <w:r w:rsidR="007E3D89" w:rsidRPr="00F103C9">
        <w:t>the indirect tax zone</w:t>
      </w:r>
      <w:r w:rsidRPr="00F103C9">
        <w:t>; or</w:t>
      </w:r>
    </w:p>
    <w:p w:rsidR="00D477F0" w:rsidRPr="00F103C9" w:rsidRDefault="00D477F0" w:rsidP="00D477F0">
      <w:pPr>
        <w:pStyle w:val="paragraph"/>
      </w:pPr>
      <w:r w:rsidRPr="00F103C9">
        <w:tab/>
        <w:t>(c)</w:t>
      </w:r>
      <w:r w:rsidRPr="00F103C9">
        <w:tab/>
        <w:t xml:space="preserve">in </w:t>
      </w:r>
      <w:r w:rsidR="007E3D89" w:rsidRPr="00F103C9">
        <w:t>the indirect tax zone</w:t>
      </w:r>
      <w:r w:rsidRPr="00F103C9">
        <w:t xml:space="preserve"> in carrying on an enterprise outside </w:t>
      </w:r>
      <w:r w:rsidR="007E3D89" w:rsidRPr="00F103C9">
        <w:t>the indirect tax zone</w:t>
      </w:r>
      <w:r w:rsidRPr="00F103C9">
        <w:t>, not including use that involves the ship being used:</w:t>
      </w:r>
    </w:p>
    <w:p w:rsidR="00D477F0" w:rsidRPr="00F103C9" w:rsidRDefault="00D477F0" w:rsidP="00D477F0">
      <w:pPr>
        <w:pStyle w:val="paragraphsub"/>
      </w:pPr>
      <w:r w:rsidRPr="00F103C9">
        <w:tab/>
        <w:t>(i)</w:t>
      </w:r>
      <w:r w:rsidRPr="00F103C9">
        <w:tab/>
        <w:t>in a way that is private or domestic in nature; or</w:t>
      </w:r>
    </w:p>
    <w:p w:rsidR="00D477F0" w:rsidRPr="00F103C9" w:rsidRDefault="00D477F0" w:rsidP="00D477F0">
      <w:pPr>
        <w:pStyle w:val="paragraphsub"/>
      </w:pPr>
      <w:r w:rsidRPr="00F103C9">
        <w:tab/>
        <w:t>(ii)</w:t>
      </w:r>
      <w:r w:rsidRPr="00F103C9">
        <w:tab/>
        <w:t>in an activity, or series of activities, done as a private recreational pursuit or hobby; or</w:t>
      </w:r>
    </w:p>
    <w:p w:rsidR="00D477F0" w:rsidRPr="00F103C9" w:rsidRDefault="00D477F0" w:rsidP="00D477F0">
      <w:pPr>
        <w:pStyle w:val="noteToPara"/>
      </w:pPr>
      <w:r w:rsidRPr="00F103C9">
        <w:t>Example:</w:t>
      </w:r>
      <w:r w:rsidRPr="00F103C9">
        <w:tab/>
        <w:t>Allowing an employee to live on the ship, or to take the ship on a fishing trip.</w:t>
      </w:r>
    </w:p>
    <w:p w:rsidR="00D477F0" w:rsidRPr="00F103C9" w:rsidRDefault="00D477F0" w:rsidP="005E4075">
      <w:pPr>
        <w:pStyle w:val="paragraph"/>
        <w:keepNext/>
        <w:keepLines/>
      </w:pPr>
      <w:r w:rsidRPr="00F103C9">
        <w:tab/>
        <w:t>(d)</w:t>
      </w:r>
      <w:r w:rsidRPr="00F103C9">
        <w:tab/>
        <w:t xml:space="preserve">for </w:t>
      </w:r>
      <w:r w:rsidR="00F103C9" w:rsidRPr="00F103C9">
        <w:rPr>
          <w:position w:val="6"/>
          <w:sz w:val="16"/>
        </w:rPr>
        <w:t>*</w:t>
      </w:r>
      <w:r w:rsidRPr="00F103C9">
        <w:t>consideration, unless the consideration:</w:t>
      </w:r>
    </w:p>
    <w:p w:rsidR="00D477F0" w:rsidRPr="00F103C9" w:rsidRDefault="00D477F0" w:rsidP="00D477F0">
      <w:pPr>
        <w:pStyle w:val="paragraphsub"/>
      </w:pPr>
      <w:r w:rsidRPr="00F103C9">
        <w:tab/>
        <w:t>(i)</w:t>
      </w:r>
      <w:r w:rsidRPr="00F103C9">
        <w:tab/>
        <w:t xml:space="preserve">consists of the provision of services by an employee of an enterprise carried on by the </w:t>
      </w:r>
      <w:r w:rsidR="00F103C9" w:rsidRPr="00F103C9">
        <w:rPr>
          <w:position w:val="6"/>
          <w:sz w:val="16"/>
        </w:rPr>
        <w:t>*</w:t>
      </w:r>
      <w:r w:rsidRPr="00F103C9">
        <w:t xml:space="preserve">recipient outside </w:t>
      </w:r>
      <w:r w:rsidR="007E3D89" w:rsidRPr="00F103C9">
        <w:t>the indirect tax zone</w:t>
      </w:r>
      <w:r w:rsidRPr="00F103C9">
        <w:t>; or</w:t>
      </w:r>
    </w:p>
    <w:p w:rsidR="00D477F0" w:rsidRPr="00F103C9" w:rsidRDefault="00D477F0" w:rsidP="00D477F0">
      <w:pPr>
        <w:pStyle w:val="paragraphsub"/>
      </w:pPr>
      <w:r w:rsidRPr="00F103C9">
        <w:tab/>
        <w:t>(ii)</w:t>
      </w:r>
      <w:r w:rsidRPr="00F103C9">
        <w:tab/>
        <w:t>is in respect of the recipient competing in a race or other sporting event (e.g. a prize).</w:t>
      </w:r>
    </w:p>
    <w:p w:rsidR="00300522" w:rsidRPr="00F103C9" w:rsidRDefault="00300522" w:rsidP="00300522">
      <w:pPr>
        <w:pStyle w:val="ActHead5"/>
      </w:pPr>
      <w:bookmarkStart w:id="278" w:name="_Toc498001312"/>
      <w:r w:rsidRPr="00F103C9">
        <w:rPr>
          <w:rStyle w:val="CharSectno"/>
        </w:rPr>
        <w:t>38</w:t>
      </w:r>
      <w:r w:rsidR="00F103C9" w:rsidRPr="00F103C9">
        <w:rPr>
          <w:rStyle w:val="CharSectno"/>
        </w:rPr>
        <w:noBreakHyphen/>
      </w:r>
      <w:r w:rsidRPr="00F103C9">
        <w:rPr>
          <w:rStyle w:val="CharSectno"/>
        </w:rPr>
        <w:t>187</w:t>
      </w:r>
      <w:r w:rsidRPr="00F103C9">
        <w:t xml:space="preserve">  Lease etc. of goods for use outside </w:t>
      </w:r>
      <w:r w:rsidR="007E3D89" w:rsidRPr="00F103C9">
        <w:t>the indirect tax zone</w:t>
      </w:r>
      <w:bookmarkEnd w:id="278"/>
    </w:p>
    <w:p w:rsidR="00300522" w:rsidRPr="00F103C9" w:rsidRDefault="00300522" w:rsidP="00300522">
      <w:pPr>
        <w:pStyle w:val="subsection"/>
      </w:pPr>
      <w:r w:rsidRPr="00F103C9">
        <w:tab/>
      </w:r>
      <w:r w:rsidRPr="00F103C9">
        <w:tab/>
        <w:t xml:space="preserve">A supply of goods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supply is by way of lease or hire; and</w:t>
      </w:r>
    </w:p>
    <w:p w:rsidR="00300522" w:rsidRPr="00F103C9" w:rsidRDefault="00300522" w:rsidP="00300522">
      <w:pPr>
        <w:pStyle w:val="paragraph"/>
      </w:pPr>
      <w:r w:rsidRPr="00F103C9">
        <w:tab/>
        <w:t>(b)</w:t>
      </w:r>
      <w:r w:rsidRPr="00F103C9">
        <w:tab/>
        <w:t xml:space="preserve">the goods are used outside </w:t>
      </w:r>
      <w:r w:rsidR="00DF23D2" w:rsidRPr="00F103C9">
        <w:t>the indirect tax zone</w:t>
      </w:r>
      <w:r w:rsidRPr="00F103C9">
        <w:t>.</w:t>
      </w:r>
    </w:p>
    <w:p w:rsidR="00300522" w:rsidRPr="00F103C9" w:rsidRDefault="00300522" w:rsidP="00300522">
      <w:pPr>
        <w:pStyle w:val="notetext"/>
      </w:pPr>
      <w:r w:rsidRPr="00F103C9">
        <w:t>Note:</w:t>
      </w:r>
      <w:r w:rsidRPr="00F103C9">
        <w:tab/>
        <w:t xml:space="preserve">If goods are leased or hired and used partly in </w:t>
      </w:r>
      <w:r w:rsidR="00DF23D2" w:rsidRPr="00F103C9">
        <w:t>the indirect tax zone</w:t>
      </w:r>
      <w:r w:rsidRPr="00F103C9">
        <w:t xml:space="preserve"> and partly outside </w:t>
      </w:r>
      <w:r w:rsidR="00DF23D2" w:rsidRPr="00F103C9">
        <w:t>the indirect tax zone</w:t>
      </w:r>
      <w:r w:rsidRPr="00F103C9">
        <w:t xml:space="preserve">, the supply could be taxable to the extent that the goods are used in </w:t>
      </w:r>
      <w:r w:rsidR="00DF23D2" w:rsidRPr="00F103C9">
        <w:t>the indirect tax zone</w:t>
      </w:r>
      <w:r w:rsidRPr="00F103C9">
        <w:t xml:space="preserve"> (see section</w:t>
      </w:r>
      <w:r w:rsidR="00F103C9">
        <w:t> </w:t>
      </w:r>
      <w:r w:rsidRPr="00F103C9">
        <w:t>9</w:t>
      </w:r>
      <w:r w:rsidR="00F103C9">
        <w:noBreakHyphen/>
      </w:r>
      <w:r w:rsidRPr="00F103C9">
        <w:t>5).</w:t>
      </w:r>
    </w:p>
    <w:p w:rsidR="00300522" w:rsidRPr="00F103C9" w:rsidRDefault="00300522" w:rsidP="00300522">
      <w:pPr>
        <w:pStyle w:val="ActHead5"/>
      </w:pPr>
      <w:bookmarkStart w:id="279" w:name="_Toc498001313"/>
      <w:r w:rsidRPr="00F103C9">
        <w:rPr>
          <w:rStyle w:val="CharSectno"/>
        </w:rPr>
        <w:t>38</w:t>
      </w:r>
      <w:r w:rsidR="00F103C9" w:rsidRPr="00F103C9">
        <w:rPr>
          <w:rStyle w:val="CharSectno"/>
        </w:rPr>
        <w:noBreakHyphen/>
      </w:r>
      <w:r w:rsidRPr="00F103C9">
        <w:rPr>
          <w:rStyle w:val="CharSectno"/>
        </w:rPr>
        <w:t>188</w:t>
      </w:r>
      <w:r w:rsidRPr="00F103C9">
        <w:t xml:space="preserve">  Tooling used by non</w:t>
      </w:r>
      <w:r w:rsidR="00F103C9">
        <w:noBreakHyphen/>
      </w:r>
      <w:r w:rsidRPr="00F103C9">
        <w:t>residents to manufacture goods for export</w:t>
      </w:r>
      <w:bookmarkEnd w:id="279"/>
    </w:p>
    <w:p w:rsidR="00300522" w:rsidRPr="00F103C9" w:rsidRDefault="00300522" w:rsidP="00300522">
      <w:pPr>
        <w:pStyle w:val="subsection"/>
      </w:pPr>
      <w:r w:rsidRPr="00F103C9">
        <w:tab/>
      </w:r>
      <w:r w:rsidRPr="00F103C9">
        <w:tab/>
        <w:t xml:space="preserve">A supply of goods is </w:t>
      </w:r>
      <w:r w:rsidRPr="00F103C9">
        <w:rPr>
          <w:b/>
          <w:bCs/>
          <w:i/>
          <w:iCs/>
        </w:rPr>
        <w:t>GST</w:t>
      </w:r>
      <w:r w:rsidR="00F103C9">
        <w:rPr>
          <w:b/>
          <w:bCs/>
          <w:i/>
          <w:iCs/>
        </w:rPr>
        <w:noBreakHyphen/>
      </w:r>
      <w:r w:rsidRPr="00F103C9">
        <w:rPr>
          <w:b/>
          <w:bCs/>
          <w:i/>
          <w:iCs/>
        </w:rPr>
        <w:t>free</w:t>
      </w:r>
      <w:r w:rsidRPr="00F103C9">
        <w:t xml:space="preserve"> if: </w:t>
      </w:r>
    </w:p>
    <w:p w:rsidR="00300522" w:rsidRPr="00F103C9" w:rsidRDefault="00300522" w:rsidP="00300522">
      <w:pPr>
        <w:pStyle w:val="paragraph"/>
      </w:pPr>
      <w:r w:rsidRPr="00F103C9">
        <w:lastRenderedPageBreak/>
        <w:tab/>
        <w:t>(a)</w:t>
      </w:r>
      <w:r w:rsidRPr="00F103C9">
        <w:tab/>
        <w:t xml:space="preserve">the </w:t>
      </w:r>
      <w:r w:rsidR="00F103C9" w:rsidRPr="00F103C9">
        <w:rPr>
          <w:position w:val="6"/>
          <w:sz w:val="16"/>
          <w:szCs w:val="16"/>
        </w:rPr>
        <w:t>*</w:t>
      </w:r>
      <w:r w:rsidRPr="00F103C9">
        <w:t xml:space="preserve">recipient of the supply is a </w:t>
      </w:r>
      <w:r w:rsidR="00F103C9" w:rsidRPr="00F103C9">
        <w:rPr>
          <w:position w:val="6"/>
          <w:sz w:val="16"/>
          <w:szCs w:val="16"/>
        </w:rPr>
        <w:t>*</w:t>
      </w:r>
      <w:r w:rsidRPr="00F103C9">
        <w:t>non</w:t>
      </w:r>
      <w:r w:rsidR="00F103C9">
        <w:noBreakHyphen/>
      </w:r>
      <w:r w:rsidRPr="00F103C9">
        <w:t xml:space="preserve">resident, and is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and </w:t>
      </w:r>
    </w:p>
    <w:p w:rsidR="00300522" w:rsidRPr="00F103C9" w:rsidRDefault="00300522" w:rsidP="00300522">
      <w:pPr>
        <w:pStyle w:val="paragraph"/>
      </w:pPr>
      <w:r w:rsidRPr="00F103C9">
        <w:tab/>
        <w:t>(b)</w:t>
      </w:r>
      <w:r w:rsidRPr="00F103C9">
        <w:tab/>
        <w:t xml:space="preserve">the goods are jigs, patterns, templates, dies, punches and similar machine tools to be used in </w:t>
      </w:r>
      <w:r w:rsidR="00265A01" w:rsidRPr="00F103C9">
        <w:t>the indirect tax zone</w:t>
      </w:r>
      <w:r w:rsidRPr="00F103C9">
        <w:t xml:space="preserve"> solely to manufacture goods that will be for export from </w:t>
      </w:r>
      <w:r w:rsidR="00265A01" w:rsidRPr="00F103C9">
        <w:t>the indirect tax zone</w:t>
      </w:r>
      <w:r w:rsidRPr="00F103C9">
        <w:t>.</w:t>
      </w:r>
    </w:p>
    <w:p w:rsidR="00300522" w:rsidRPr="00F103C9" w:rsidRDefault="00300522" w:rsidP="00300522">
      <w:pPr>
        <w:pStyle w:val="ActHead5"/>
      </w:pPr>
      <w:bookmarkStart w:id="280" w:name="_Toc498001314"/>
      <w:r w:rsidRPr="00F103C9">
        <w:rPr>
          <w:rStyle w:val="CharSectno"/>
        </w:rPr>
        <w:t>38</w:t>
      </w:r>
      <w:r w:rsidR="00F103C9" w:rsidRPr="00F103C9">
        <w:rPr>
          <w:rStyle w:val="CharSectno"/>
        </w:rPr>
        <w:noBreakHyphen/>
      </w:r>
      <w:r w:rsidRPr="00F103C9">
        <w:rPr>
          <w:rStyle w:val="CharSectno"/>
        </w:rPr>
        <w:t>190</w:t>
      </w:r>
      <w:r w:rsidRPr="00F103C9">
        <w:t xml:space="preserve">  Supplies of things, other than goods or real property, for consumption outside </w:t>
      </w:r>
      <w:r w:rsidR="00AC6907" w:rsidRPr="00F103C9">
        <w:t>the indirect tax zone</w:t>
      </w:r>
      <w:bookmarkEnd w:id="280"/>
    </w:p>
    <w:p w:rsidR="00300522" w:rsidRPr="00F103C9" w:rsidRDefault="00300522" w:rsidP="00300522">
      <w:pPr>
        <w:pStyle w:val="subsection"/>
      </w:pPr>
      <w:r w:rsidRPr="00F103C9">
        <w:tab/>
        <w:t>(1)</w:t>
      </w:r>
      <w:r w:rsidRPr="00F103C9">
        <w:tab/>
        <w:t xml:space="preserve">The third column of this table sets out supplies that are </w:t>
      </w:r>
      <w:r w:rsidRPr="00F103C9">
        <w:rPr>
          <w:b/>
          <w:bCs/>
          <w:i/>
          <w:iCs/>
        </w:rPr>
        <w:t>GST</w:t>
      </w:r>
      <w:r w:rsidR="00F103C9">
        <w:rPr>
          <w:b/>
          <w:bCs/>
          <w:i/>
          <w:iCs/>
        </w:rPr>
        <w:noBreakHyphen/>
      </w:r>
      <w:r w:rsidRPr="00F103C9">
        <w:rPr>
          <w:b/>
          <w:bCs/>
          <w:i/>
          <w:iCs/>
        </w:rPr>
        <w:t>free</w:t>
      </w:r>
      <w:r w:rsidRPr="00F103C9">
        <w:t xml:space="preserve"> (except to the extent that they are supplies of goods or </w:t>
      </w:r>
      <w:r w:rsidR="00F103C9" w:rsidRPr="00F103C9">
        <w:rPr>
          <w:position w:val="6"/>
          <w:sz w:val="16"/>
          <w:szCs w:val="16"/>
        </w:rPr>
        <w:t>*</w:t>
      </w:r>
      <w:r w:rsidRPr="00F103C9">
        <w:t>real property):</w:t>
      </w:r>
    </w:p>
    <w:p w:rsidR="00300522" w:rsidRPr="00F103C9"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F103C9" w:rsidTr="007446F2">
        <w:trPr>
          <w:tblHeader/>
        </w:trPr>
        <w:tc>
          <w:tcPr>
            <w:tcW w:w="7230" w:type="dxa"/>
            <w:gridSpan w:val="3"/>
            <w:tcBorders>
              <w:top w:val="single" w:sz="12" w:space="0" w:color="auto"/>
              <w:bottom w:val="single" w:sz="6" w:space="0" w:color="auto"/>
            </w:tcBorders>
            <w:shd w:val="clear" w:color="auto" w:fill="auto"/>
          </w:tcPr>
          <w:p w:rsidR="00300522" w:rsidRPr="00F103C9" w:rsidRDefault="00300522" w:rsidP="00300522">
            <w:pPr>
              <w:pStyle w:val="Tabletext"/>
              <w:keepNext/>
              <w:keepLines/>
              <w:rPr>
                <w:b/>
              </w:rPr>
            </w:pPr>
            <w:r w:rsidRPr="00F103C9">
              <w:rPr>
                <w:b/>
                <w:bCs/>
              </w:rPr>
              <w:t xml:space="preserve">Supplies of things, other than goods or real property, for consumption outside </w:t>
            </w:r>
            <w:r w:rsidR="00AC6907" w:rsidRPr="00F103C9">
              <w:rPr>
                <w:b/>
              </w:rPr>
              <w:t>the indirect tax zone</w:t>
            </w:r>
          </w:p>
        </w:tc>
      </w:tr>
      <w:tr w:rsidR="00300522" w:rsidRPr="00F103C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bookmarkStart w:id="281" w:name="CU_2239647"/>
            <w:bookmarkStart w:id="282" w:name="CU_2240220"/>
            <w:bookmarkEnd w:id="281"/>
            <w:bookmarkEnd w:id="282"/>
            <w:r w:rsidRPr="00F103C9">
              <w:rPr>
                <w:b/>
                <w:bCs/>
              </w:rPr>
              <w:t>Item</w:t>
            </w:r>
          </w:p>
        </w:tc>
        <w:tc>
          <w:tcPr>
            <w:tcW w:w="1701"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Topic</w:t>
            </w:r>
          </w:p>
        </w:tc>
        <w:tc>
          <w:tcPr>
            <w:tcW w:w="4905"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These supplies are GST</w:t>
            </w:r>
            <w:r w:rsidR="00F103C9">
              <w:rPr>
                <w:b/>
                <w:bCs/>
              </w:rPr>
              <w:noBreakHyphen/>
            </w:r>
            <w:r w:rsidRPr="00F103C9">
              <w:rPr>
                <w:b/>
                <w:bCs/>
              </w:rPr>
              <w:t xml:space="preserve">free (except to the extent that they are supplies of goods or </w:t>
            </w:r>
            <w:r w:rsidR="00F103C9" w:rsidRPr="00F103C9">
              <w:rPr>
                <w:b/>
                <w:bCs/>
                <w:position w:val="6"/>
                <w:sz w:val="16"/>
                <w:szCs w:val="16"/>
              </w:rPr>
              <w:t>*</w:t>
            </w:r>
            <w:r w:rsidRPr="00F103C9">
              <w:rPr>
                <w:b/>
                <w:bCs/>
              </w:rPr>
              <w:t>real property)...</w:t>
            </w:r>
          </w:p>
        </w:tc>
      </w:tr>
      <w:tr w:rsidR="00300522" w:rsidRPr="00F103C9" w:rsidTr="007446F2">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300522">
            <w:pPr>
              <w:pStyle w:val="Tabletext"/>
            </w:pPr>
            <w:r w:rsidRPr="00F103C9">
              <w:t>1</w:t>
            </w:r>
          </w:p>
        </w:tc>
        <w:tc>
          <w:tcPr>
            <w:tcW w:w="1701" w:type="dxa"/>
            <w:tcBorders>
              <w:top w:val="single" w:sz="12" w:space="0" w:color="auto"/>
            </w:tcBorders>
            <w:shd w:val="clear" w:color="auto" w:fill="auto"/>
          </w:tcPr>
          <w:p w:rsidR="00300522" w:rsidRPr="00F103C9" w:rsidRDefault="00300522" w:rsidP="00300522">
            <w:pPr>
              <w:pStyle w:val="Tabletext"/>
            </w:pPr>
            <w:r w:rsidRPr="00F103C9">
              <w:t xml:space="preserve">Supply connected with property outside </w:t>
            </w:r>
            <w:r w:rsidR="00AC6907" w:rsidRPr="00F103C9">
              <w:t>the indirect tax zone</w:t>
            </w:r>
          </w:p>
        </w:tc>
        <w:tc>
          <w:tcPr>
            <w:tcW w:w="4905" w:type="dxa"/>
            <w:tcBorders>
              <w:top w:val="single" w:sz="12" w:space="0" w:color="auto"/>
            </w:tcBorders>
            <w:shd w:val="clear" w:color="auto" w:fill="auto"/>
          </w:tcPr>
          <w:p w:rsidR="00300522" w:rsidRPr="00F103C9" w:rsidRDefault="00300522" w:rsidP="00300522">
            <w:pPr>
              <w:pStyle w:val="Tabletext"/>
            </w:pPr>
            <w:r w:rsidRPr="00F103C9">
              <w:t xml:space="preserve">a supply that is directly connected with goods or real property situated outside </w:t>
            </w:r>
            <w:r w:rsidR="00AC6907" w:rsidRPr="00F103C9">
              <w:t>the indirect tax zone</w:t>
            </w:r>
            <w:r w:rsidRPr="00F103C9">
              <w:t>.</w:t>
            </w:r>
          </w:p>
        </w:tc>
      </w:tr>
      <w:tr w:rsidR="00300522" w:rsidRPr="00F103C9" w:rsidTr="00641613">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1701" w:type="dxa"/>
            <w:shd w:val="clear" w:color="auto" w:fill="auto"/>
          </w:tcPr>
          <w:p w:rsidR="00300522" w:rsidRPr="00F103C9" w:rsidRDefault="00300522" w:rsidP="00C87193">
            <w:pPr>
              <w:pStyle w:val="Tabletext"/>
            </w:pPr>
            <w:r w:rsidRPr="00F103C9">
              <w:t xml:space="preserve">Supply to </w:t>
            </w:r>
            <w:r w:rsidR="00F103C9" w:rsidRPr="00F103C9">
              <w:rPr>
                <w:position w:val="6"/>
                <w:sz w:val="16"/>
                <w:szCs w:val="16"/>
              </w:rPr>
              <w:t>*</w:t>
            </w:r>
            <w:r w:rsidRPr="00F103C9">
              <w:t>non</w:t>
            </w:r>
            <w:r w:rsidR="00F103C9">
              <w:noBreakHyphen/>
            </w:r>
            <w:r w:rsidRPr="00F103C9">
              <w:t xml:space="preserve">resident outside </w:t>
            </w:r>
            <w:r w:rsidR="00AC6907" w:rsidRPr="00F103C9">
              <w:t>the indirect tax zone</w:t>
            </w:r>
            <w:r w:rsidRPr="00F103C9">
              <w:t>.</w:t>
            </w:r>
          </w:p>
        </w:tc>
        <w:tc>
          <w:tcPr>
            <w:tcW w:w="4905" w:type="dxa"/>
            <w:shd w:val="clear" w:color="auto" w:fill="auto"/>
          </w:tcPr>
          <w:p w:rsidR="00300522" w:rsidRPr="00F103C9" w:rsidRDefault="00300522" w:rsidP="00C87193">
            <w:pPr>
              <w:pStyle w:val="Tabletext"/>
            </w:pPr>
            <w:r w:rsidRPr="00F103C9">
              <w:t xml:space="preserve">a supply that is made to a </w:t>
            </w:r>
            <w:r w:rsidR="00F103C9" w:rsidRPr="00F103C9">
              <w:rPr>
                <w:position w:val="6"/>
                <w:sz w:val="16"/>
                <w:szCs w:val="16"/>
              </w:rPr>
              <w:t>*</w:t>
            </w:r>
            <w:r w:rsidRPr="00F103C9">
              <w:t>non</w:t>
            </w:r>
            <w:r w:rsidR="00F103C9">
              <w:noBreakHyphen/>
            </w:r>
            <w:r w:rsidRPr="00F103C9">
              <w:t xml:space="preserve">resident who is not in </w:t>
            </w:r>
            <w:r w:rsidR="00AC6907" w:rsidRPr="00F103C9">
              <w:t>the indirect tax zone</w:t>
            </w:r>
            <w:r w:rsidRPr="00F103C9">
              <w:t xml:space="preserve"> when the thing supplied is done, and: </w:t>
            </w:r>
          </w:p>
          <w:p w:rsidR="00300522" w:rsidRPr="00F103C9" w:rsidRDefault="00300522" w:rsidP="00300522">
            <w:pPr>
              <w:pStyle w:val="Tablea"/>
            </w:pPr>
            <w:r w:rsidRPr="00F103C9">
              <w:t xml:space="preserve">(a) the supply is neither a supply of work physically performed on goods situated in </w:t>
            </w:r>
            <w:r w:rsidR="00AC6907" w:rsidRPr="00F103C9">
              <w:t>the indirect tax zone</w:t>
            </w:r>
            <w:r w:rsidRPr="00F103C9">
              <w:t xml:space="preserve"> when the work is done nor a supply directly connected with </w:t>
            </w:r>
            <w:r w:rsidR="00F103C9" w:rsidRPr="00F103C9">
              <w:rPr>
                <w:position w:val="6"/>
                <w:sz w:val="16"/>
                <w:szCs w:val="16"/>
              </w:rPr>
              <w:t>*</w:t>
            </w:r>
            <w:r w:rsidRPr="00F103C9">
              <w:t xml:space="preserve">real property situated in </w:t>
            </w:r>
            <w:r w:rsidR="00AC6907" w:rsidRPr="00F103C9">
              <w:t>the indirect tax zone</w:t>
            </w:r>
            <w:r w:rsidRPr="00F103C9">
              <w:t xml:space="preserve">; or </w:t>
            </w:r>
          </w:p>
          <w:p w:rsidR="00300522" w:rsidRPr="00F103C9" w:rsidRDefault="00300522" w:rsidP="00300522">
            <w:pPr>
              <w:pStyle w:val="Tablea"/>
            </w:pPr>
            <w:r w:rsidRPr="00F103C9">
              <w:t xml:space="preserve">(b) the </w:t>
            </w:r>
            <w:r w:rsidR="00F103C9" w:rsidRPr="00F103C9">
              <w:rPr>
                <w:position w:val="6"/>
                <w:sz w:val="16"/>
                <w:szCs w:val="16"/>
              </w:rPr>
              <w:t>*</w:t>
            </w:r>
            <w:r w:rsidRPr="00F103C9">
              <w:t>non</w:t>
            </w:r>
            <w:r w:rsidR="00F103C9">
              <w:noBreakHyphen/>
            </w:r>
            <w:r w:rsidRPr="00F103C9">
              <w:t xml:space="preserve">resident acquires the thing in </w:t>
            </w:r>
            <w:r w:rsidR="00F103C9" w:rsidRPr="00F103C9">
              <w:rPr>
                <w:position w:val="6"/>
                <w:sz w:val="16"/>
                <w:szCs w:val="16"/>
              </w:rPr>
              <w:t>*</w:t>
            </w:r>
            <w:r w:rsidRPr="00F103C9">
              <w:t>carrying on the non</w:t>
            </w:r>
            <w:r w:rsidR="00F103C9">
              <w:noBreakHyphen/>
            </w:r>
            <w:r w:rsidRPr="00F103C9">
              <w:t xml:space="preserve">resident’s </w:t>
            </w:r>
            <w:r w:rsidR="00F103C9" w:rsidRPr="00F103C9">
              <w:rPr>
                <w:position w:val="6"/>
                <w:sz w:val="16"/>
                <w:szCs w:val="16"/>
              </w:rPr>
              <w:t>*</w:t>
            </w:r>
            <w:r w:rsidRPr="00F103C9">
              <w:t xml:space="preserve">enterprise, but is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w:t>
            </w:r>
          </w:p>
        </w:tc>
      </w:tr>
      <w:tr w:rsidR="00300522" w:rsidRPr="00F103C9" w:rsidTr="00641613">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3</w:t>
            </w:r>
          </w:p>
        </w:tc>
        <w:tc>
          <w:tcPr>
            <w:tcW w:w="1701" w:type="dxa"/>
            <w:shd w:val="clear" w:color="auto" w:fill="auto"/>
          </w:tcPr>
          <w:p w:rsidR="00300522" w:rsidRPr="00F103C9" w:rsidRDefault="00300522" w:rsidP="00300522">
            <w:pPr>
              <w:pStyle w:val="Tabletext"/>
            </w:pPr>
            <w:r w:rsidRPr="00F103C9">
              <w:t xml:space="preserve">Supplies used or enjoyed outside </w:t>
            </w:r>
            <w:r w:rsidR="00AC6907" w:rsidRPr="00F103C9">
              <w:t>the indirect tax zone</w:t>
            </w:r>
          </w:p>
        </w:tc>
        <w:tc>
          <w:tcPr>
            <w:tcW w:w="4905" w:type="dxa"/>
            <w:shd w:val="clear" w:color="auto" w:fill="auto"/>
          </w:tcPr>
          <w:p w:rsidR="00300522" w:rsidRPr="00F103C9" w:rsidRDefault="00300522" w:rsidP="00300522">
            <w:pPr>
              <w:pStyle w:val="Tabletext"/>
            </w:pPr>
            <w:r w:rsidRPr="00F103C9">
              <w:t>a supply:</w:t>
            </w:r>
          </w:p>
          <w:p w:rsidR="00300522" w:rsidRPr="00F103C9" w:rsidRDefault="00300522" w:rsidP="00300522">
            <w:pPr>
              <w:pStyle w:val="Tablea"/>
            </w:pPr>
            <w:r w:rsidRPr="00F103C9">
              <w:t>(a</w:t>
            </w:r>
            <w:r w:rsidR="00A53099" w:rsidRPr="00F103C9">
              <w:t xml:space="preserve">) </w:t>
            </w:r>
            <w:r w:rsidRPr="00F103C9">
              <w:t xml:space="preserve">that is made to a </w:t>
            </w:r>
            <w:r w:rsidR="00F103C9" w:rsidRPr="00F103C9">
              <w:rPr>
                <w:position w:val="6"/>
                <w:sz w:val="16"/>
                <w:szCs w:val="16"/>
              </w:rPr>
              <w:t>*</w:t>
            </w:r>
            <w:r w:rsidRPr="00F103C9">
              <w:t xml:space="preserve">recipient who is not in </w:t>
            </w:r>
            <w:r w:rsidR="00AC6907" w:rsidRPr="00F103C9">
              <w:t>the indirect tax zone</w:t>
            </w:r>
            <w:r w:rsidRPr="00F103C9">
              <w:t xml:space="preserve"> when the thing supplied is done; and</w:t>
            </w:r>
          </w:p>
          <w:p w:rsidR="00300522" w:rsidRPr="00F103C9" w:rsidRDefault="00300522" w:rsidP="00300522">
            <w:pPr>
              <w:pStyle w:val="Tablea"/>
            </w:pPr>
            <w:r w:rsidRPr="00F103C9">
              <w:t>(b</w:t>
            </w:r>
            <w:r w:rsidR="00A53099" w:rsidRPr="00F103C9">
              <w:t xml:space="preserve">) </w:t>
            </w:r>
            <w:r w:rsidRPr="00F103C9">
              <w:t xml:space="preserve">the effective use or enjoyment of which takes place outside </w:t>
            </w:r>
            <w:r w:rsidR="00AC6907" w:rsidRPr="00F103C9">
              <w:t>the indirect tax zone</w:t>
            </w:r>
            <w:r w:rsidRPr="00F103C9">
              <w:t>;</w:t>
            </w:r>
          </w:p>
          <w:p w:rsidR="00300522" w:rsidRPr="00F103C9" w:rsidRDefault="00300522" w:rsidP="00300522">
            <w:pPr>
              <w:pStyle w:val="Tabletext"/>
            </w:pPr>
            <w:r w:rsidRPr="00F103C9">
              <w:lastRenderedPageBreak/>
              <w:t xml:space="preserve">other than a supply of work physically performed on goods situated in </w:t>
            </w:r>
            <w:r w:rsidR="00AC6907" w:rsidRPr="00F103C9">
              <w:t>the indirect tax zone</w:t>
            </w:r>
            <w:r w:rsidRPr="00F103C9">
              <w:t xml:space="preserve"> when the thing supplied is done, or a supply directly connected with </w:t>
            </w:r>
            <w:r w:rsidR="00F103C9" w:rsidRPr="00F103C9">
              <w:rPr>
                <w:position w:val="6"/>
                <w:sz w:val="16"/>
                <w:szCs w:val="16"/>
              </w:rPr>
              <w:t>*</w:t>
            </w:r>
            <w:r w:rsidRPr="00F103C9">
              <w:t xml:space="preserve">real property situated in </w:t>
            </w:r>
            <w:r w:rsidR="00AC6907" w:rsidRPr="00F103C9">
              <w:t>the indirect tax zone</w:t>
            </w:r>
            <w:r w:rsidRPr="00F103C9">
              <w:t>.</w:t>
            </w:r>
          </w:p>
        </w:tc>
      </w:tr>
      <w:tr w:rsidR="00300522" w:rsidRPr="00F103C9" w:rsidTr="007F31A9">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r w:rsidRPr="00F103C9">
              <w:lastRenderedPageBreak/>
              <w:t>4</w:t>
            </w:r>
          </w:p>
        </w:tc>
        <w:tc>
          <w:tcPr>
            <w:tcW w:w="1701" w:type="dxa"/>
            <w:tcBorders>
              <w:bottom w:val="single" w:sz="4" w:space="0" w:color="auto"/>
            </w:tcBorders>
            <w:shd w:val="clear" w:color="auto" w:fill="auto"/>
          </w:tcPr>
          <w:p w:rsidR="00300522" w:rsidRPr="00F103C9" w:rsidRDefault="00300522" w:rsidP="00300522">
            <w:pPr>
              <w:pStyle w:val="Tabletext"/>
            </w:pPr>
            <w:r w:rsidRPr="00F103C9">
              <w:t>Rights</w:t>
            </w:r>
          </w:p>
        </w:tc>
        <w:tc>
          <w:tcPr>
            <w:tcW w:w="4905" w:type="dxa"/>
            <w:tcBorders>
              <w:bottom w:val="single" w:sz="4" w:space="0" w:color="auto"/>
            </w:tcBorders>
            <w:shd w:val="clear" w:color="auto" w:fill="auto"/>
          </w:tcPr>
          <w:p w:rsidR="00300522" w:rsidRPr="00F103C9" w:rsidRDefault="00300522" w:rsidP="00300522">
            <w:pPr>
              <w:pStyle w:val="Tabletext"/>
            </w:pPr>
            <w:r w:rsidRPr="00F103C9">
              <w:t>a supply that is made in relation to rights if:</w:t>
            </w:r>
          </w:p>
          <w:p w:rsidR="00300522" w:rsidRPr="00F103C9" w:rsidRDefault="00300522" w:rsidP="00300522">
            <w:pPr>
              <w:pStyle w:val="Tablea"/>
            </w:pPr>
            <w:r w:rsidRPr="00F103C9">
              <w:t>(a</w:t>
            </w:r>
            <w:r w:rsidR="00A53099" w:rsidRPr="00F103C9">
              <w:t xml:space="preserve">) </w:t>
            </w:r>
            <w:r w:rsidRPr="00F103C9">
              <w:t xml:space="preserve">the rights are for use outside </w:t>
            </w:r>
            <w:r w:rsidR="00AC6907" w:rsidRPr="00F103C9">
              <w:t>the indirect tax zone</w:t>
            </w:r>
            <w:r w:rsidRPr="00F103C9">
              <w:t>; or</w:t>
            </w:r>
          </w:p>
          <w:p w:rsidR="00300522" w:rsidRPr="00F103C9" w:rsidRDefault="00300522" w:rsidP="005446D3">
            <w:pPr>
              <w:pStyle w:val="Tablea"/>
            </w:pPr>
            <w:r w:rsidRPr="00F103C9">
              <w:t>(b</w:t>
            </w:r>
            <w:r w:rsidR="00A53099" w:rsidRPr="00F103C9">
              <w:t xml:space="preserve">) </w:t>
            </w:r>
            <w:r w:rsidRPr="00F103C9">
              <w:t xml:space="preserve">the supply is to an entity that is not an </w:t>
            </w:r>
            <w:r w:rsidR="00F103C9" w:rsidRPr="00F103C9">
              <w:rPr>
                <w:position w:val="6"/>
                <w:sz w:val="16"/>
                <w:szCs w:val="16"/>
              </w:rPr>
              <w:t>*</w:t>
            </w:r>
            <w:r w:rsidR="005446D3" w:rsidRPr="00F103C9">
              <w:t>Australian</w:t>
            </w:r>
            <w:r w:rsidRPr="00F103C9">
              <w:t xml:space="preserve"> resident and is outside </w:t>
            </w:r>
            <w:r w:rsidR="00AC6907" w:rsidRPr="00F103C9">
              <w:t>the indirect tax zone</w:t>
            </w:r>
            <w:r w:rsidRPr="00F103C9">
              <w:t xml:space="preserve"> when the thing supplied is done.</w:t>
            </w:r>
          </w:p>
        </w:tc>
      </w:tr>
      <w:tr w:rsidR="00300522" w:rsidRPr="00F103C9" w:rsidTr="007F31A9">
        <w:tblPrEx>
          <w:tblCellMar>
            <w:left w:w="107" w:type="dxa"/>
            <w:right w:w="107" w:type="dxa"/>
          </w:tblCellMar>
        </w:tblPrEx>
        <w:tc>
          <w:tcPr>
            <w:tcW w:w="624" w:type="dxa"/>
            <w:tcBorders>
              <w:bottom w:val="single" w:sz="12" w:space="0" w:color="auto"/>
            </w:tcBorders>
            <w:shd w:val="clear" w:color="auto" w:fill="auto"/>
          </w:tcPr>
          <w:p w:rsidR="00300522" w:rsidRPr="00F103C9" w:rsidRDefault="00300522" w:rsidP="00300522">
            <w:pPr>
              <w:pStyle w:val="Tabletext"/>
            </w:pPr>
            <w:bookmarkStart w:id="283" w:name="CU_7241042"/>
            <w:bookmarkStart w:id="284" w:name="CU_7241615"/>
            <w:bookmarkEnd w:id="283"/>
            <w:bookmarkEnd w:id="284"/>
            <w:r w:rsidRPr="00F103C9">
              <w:t>5</w:t>
            </w:r>
          </w:p>
        </w:tc>
        <w:tc>
          <w:tcPr>
            <w:tcW w:w="1701" w:type="dxa"/>
            <w:tcBorders>
              <w:bottom w:val="single" w:sz="12" w:space="0" w:color="auto"/>
            </w:tcBorders>
            <w:shd w:val="clear" w:color="auto" w:fill="auto"/>
          </w:tcPr>
          <w:p w:rsidR="00300522" w:rsidRPr="00F103C9" w:rsidRDefault="00300522" w:rsidP="00300522">
            <w:pPr>
              <w:pStyle w:val="Tabletext"/>
            </w:pPr>
            <w:r w:rsidRPr="00F103C9">
              <w:t>Export of services used to repair etc. imported goods</w:t>
            </w:r>
          </w:p>
        </w:tc>
        <w:tc>
          <w:tcPr>
            <w:tcW w:w="4905" w:type="dxa"/>
            <w:tcBorders>
              <w:bottom w:val="single" w:sz="12" w:space="0" w:color="auto"/>
            </w:tcBorders>
            <w:shd w:val="clear" w:color="auto" w:fill="auto"/>
          </w:tcPr>
          <w:p w:rsidR="00300522" w:rsidRPr="00F103C9" w:rsidRDefault="00300522" w:rsidP="00300522">
            <w:pPr>
              <w:pStyle w:val="Tabletext"/>
            </w:pPr>
            <w:r w:rsidRPr="00F103C9">
              <w:t xml:space="preserve">a supply that is constituted by the repair, renovation, modification or treatment of goods from outside </w:t>
            </w:r>
            <w:r w:rsidR="00AC6907" w:rsidRPr="00F103C9">
              <w:t>the indirect tax zone</w:t>
            </w:r>
            <w:r w:rsidRPr="00F103C9">
              <w:t xml:space="preserve"> whose destination is outside </w:t>
            </w:r>
            <w:r w:rsidR="00AC6907" w:rsidRPr="00F103C9">
              <w:t>the indirect tax zone</w:t>
            </w:r>
            <w:r w:rsidRPr="00F103C9">
              <w:t>.</w:t>
            </w:r>
          </w:p>
        </w:tc>
      </w:tr>
    </w:tbl>
    <w:p w:rsidR="00300522" w:rsidRPr="00F103C9" w:rsidRDefault="00300522" w:rsidP="00AA15A5">
      <w:pPr>
        <w:pStyle w:val="subsection"/>
        <w:keepNext/>
        <w:keepLines/>
      </w:pPr>
      <w:r w:rsidRPr="00F103C9">
        <w:tab/>
        <w:t>(2)</w:t>
      </w:r>
      <w:r w:rsidRPr="00F103C9">
        <w:tab/>
        <w:t>However, a supply covered by any of items</w:t>
      </w:r>
      <w:r w:rsidR="00F103C9">
        <w:t> </w:t>
      </w:r>
      <w:r w:rsidRPr="00F103C9">
        <w:t xml:space="preserve">1 to 5 in the table in </w:t>
      </w:r>
      <w:r w:rsidR="00F103C9">
        <w:t>subsection (</w:t>
      </w:r>
      <w:r w:rsidRPr="00F103C9">
        <w:t xml:space="preserve">1) is </w:t>
      </w:r>
      <w:r w:rsidRPr="00F103C9">
        <w:rPr>
          <w:i/>
          <w:iCs/>
        </w:rPr>
        <w:t>not</w:t>
      </w:r>
      <w:r w:rsidRPr="00F103C9">
        <w:t xml:space="preserve"> GST</w:t>
      </w:r>
      <w:r w:rsidR="00F103C9">
        <w:noBreakHyphen/>
      </w:r>
      <w:r w:rsidRPr="00F103C9">
        <w:t xml:space="preserve">free if it is the supply of a right or option to acquire something the supply of which would be </w:t>
      </w:r>
      <w:r w:rsidR="00F103C9" w:rsidRPr="00F103C9">
        <w:rPr>
          <w:position w:val="6"/>
          <w:sz w:val="16"/>
          <w:szCs w:val="16"/>
        </w:rPr>
        <w:t>*</w:t>
      </w:r>
      <w:r w:rsidRPr="00F103C9">
        <w:t xml:space="preserve">connected with </w:t>
      </w:r>
      <w:r w:rsidR="00834AF3" w:rsidRPr="00F103C9">
        <w:t>the indirect tax zone</w:t>
      </w:r>
      <w:r w:rsidRPr="00F103C9">
        <w:t xml:space="preserve"> and would not be </w:t>
      </w:r>
      <w:r w:rsidR="00F103C9" w:rsidRPr="00F103C9">
        <w:rPr>
          <w:position w:val="6"/>
          <w:sz w:val="16"/>
          <w:szCs w:val="16"/>
        </w:rPr>
        <w:t>*</w:t>
      </w:r>
      <w:r w:rsidRPr="00F103C9">
        <w:t>GST</w:t>
      </w:r>
      <w:r w:rsidR="00F103C9">
        <w:noBreakHyphen/>
      </w:r>
      <w:r w:rsidRPr="00F103C9">
        <w:t>free.</w:t>
      </w:r>
    </w:p>
    <w:p w:rsidR="00300522" w:rsidRPr="00F103C9" w:rsidRDefault="00300522" w:rsidP="00300522">
      <w:pPr>
        <w:pStyle w:val="subsection"/>
      </w:pPr>
      <w:r w:rsidRPr="00F103C9">
        <w:tab/>
        <w:t>(2A)</w:t>
      </w:r>
      <w:r w:rsidRPr="00F103C9">
        <w:tab/>
        <w:t>A supply covered by any of items</w:t>
      </w:r>
      <w:r w:rsidR="00F103C9">
        <w:t> </w:t>
      </w:r>
      <w:r w:rsidRPr="00F103C9">
        <w:t xml:space="preserve">2 to 4 in the table in </w:t>
      </w:r>
      <w:r w:rsidR="00F103C9">
        <w:t>subsection (</w:t>
      </w:r>
      <w:r w:rsidRPr="00F103C9">
        <w:t xml:space="preserve">1) is </w:t>
      </w:r>
      <w:r w:rsidRPr="00F103C9">
        <w:rPr>
          <w:i/>
        </w:rPr>
        <w:t>not</w:t>
      </w:r>
      <w:r w:rsidRPr="00F103C9">
        <w:t xml:space="preserve"> </w:t>
      </w:r>
      <w:r w:rsidR="00F103C9" w:rsidRPr="00F103C9">
        <w:rPr>
          <w:position w:val="6"/>
          <w:sz w:val="16"/>
        </w:rPr>
        <w:t>*</w:t>
      </w:r>
      <w:r w:rsidRPr="00F103C9">
        <w:t>GST</w:t>
      </w:r>
      <w:r w:rsidR="00F103C9">
        <w:noBreakHyphen/>
      </w:r>
      <w:r w:rsidRPr="00F103C9">
        <w:t xml:space="preserve">free if the acquisition of the supply relates (whether directly or indirectly, or wholly or partly) to the making of a supply of </w:t>
      </w:r>
      <w:r w:rsidR="00F103C9" w:rsidRPr="00F103C9">
        <w:rPr>
          <w:position w:val="6"/>
          <w:sz w:val="16"/>
        </w:rPr>
        <w:t>*</w:t>
      </w:r>
      <w:r w:rsidRPr="00F103C9">
        <w:t xml:space="preserve">real property situated in </w:t>
      </w:r>
      <w:r w:rsidR="00834AF3" w:rsidRPr="00F103C9">
        <w:t>the indirect tax zone</w:t>
      </w:r>
      <w:r w:rsidRPr="00F103C9">
        <w:t xml:space="preserve"> that would be, wholly or partly, </w:t>
      </w:r>
      <w:r w:rsidR="00F103C9" w:rsidRPr="00F103C9">
        <w:rPr>
          <w:position w:val="6"/>
          <w:sz w:val="16"/>
        </w:rPr>
        <w:t>*</w:t>
      </w:r>
      <w:r w:rsidRPr="00F103C9">
        <w:t>input taxed under Subdivision</w:t>
      </w:r>
      <w:r w:rsidR="00F103C9">
        <w:t> </w:t>
      </w:r>
      <w:r w:rsidRPr="00F103C9">
        <w:t>40</w:t>
      </w:r>
      <w:r w:rsidR="00F103C9">
        <w:noBreakHyphen/>
      </w:r>
      <w:r w:rsidRPr="00F103C9">
        <w:t>B or 40</w:t>
      </w:r>
      <w:r w:rsidR="00F103C9">
        <w:noBreakHyphen/>
      </w:r>
      <w:r w:rsidRPr="00F103C9">
        <w:t>C.</w:t>
      </w:r>
    </w:p>
    <w:p w:rsidR="00300522" w:rsidRPr="00F103C9" w:rsidRDefault="00300522" w:rsidP="00300522">
      <w:pPr>
        <w:pStyle w:val="notetext"/>
      </w:pPr>
      <w:r w:rsidRPr="00F103C9">
        <w:t>Note:</w:t>
      </w:r>
      <w:r w:rsidRPr="00F103C9">
        <w:tab/>
        <w:t>Subdivision</w:t>
      </w:r>
      <w:r w:rsidR="00F103C9">
        <w:t> </w:t>
      </w:r>
      <w:r w:rsidRPr="00F103C9">
        <w:t>40</w:t>
      </w:r>
      <w:r w:rsidR="00F103C9">
        <w:noBreakHyphen/>
      </w:r>
      <w:r w:rsidRPr="00F103C9">
        <w:t>B deals with the supply of premises (including a berth at a marina) by way of lease, hire or licence. Subdivision</w:t>
      </w:r>
      <w:r w:rsidR="00F103C9">
        <w:t> </w:t>
      </w:r>
      <w:r w:rsidRPr="00F103C9">
        <w:t>40</w:t>
      </w:r>
      <w:r w:rsidR="00F103C9">
        <w:noBreakHyphen/>
      </w:r>
      <w:r w:rsidRPr="00F103C9">
        <w:t>C deals with the sale of residential premises and the supply of residential premises by way of long</w:t>
      </w:r>
      <w:r w:rsidR="00F103C9">
        <w:noBreakHyphen/>
      </w:r>
      <w:r w:rsidRPr="00F103C9">
        <w:t>term lease.</w:t>
      </w:r>
    </w:p>
    <w:p w:rsidR="00300522" w:rsidRPr="00F103C9" w:rsidRDefault="00300522" w:rsidP="00300522">
      <w:pPr>
        <w:pStyle w:val="subsection"/>
      </w:pPr>
      <w:r w:rsidRPr="00F103C9">
        <w:tab/>
        <w:t>(3)</w:t>
      </w:r>
      <w:r w:rsidRPr="00F103C9">
        <w:tab/>
        <w:t xml:space="preserve">Without limiting </w:t>
      </w:r>
      <w:r w:rsidR="00F103C9">
        <w:t>subsection (</w:t>
      </w:r>
      <w:r w:rsidRPr="00F103C9">
        <w:t>2) or (2A), a supply covered by item</w:t>
      </w:r>
      <w:r w:rsidR="00F103C9">
        <w:t> </w:t>
      </w:r>
      <w:r w:rsidRPr="00F103C9">
        <w:t xml:space="preserve">2 in that table is </w:t>
      </w:r>
      <w:r w:rsidRPr="00F103C9">
        <w:rPr>
          <w:i/>
          <w:iCs/>
        </w:rPr>
        <w:t>not</w:t>
      </w:r>
      <w:r w:rsidRPr="00F103C9">
        <w:t xml:space="preserve"> GST</w:t>
      </w:r>
      <w:r w:rsidR="00F103C9">
        <w:noBreakHyphen/>
      </w:r>
      <w:r w:rsidRPr="00F103C9">
        <w:t>free if:</w:t>
      </w:r>
    </w:p>
    <w:p w:rsidR="00300522" w:rsidRPr="00F103C9" w:rsidRDefault="00300522" w:rsidP="00300522">
      <w:pPr>
        <w:pStyle w:val="paragraph"/>
      </w:pPr>
      <w:r w:rsidRPr="00F103C9">
        <w:lastRenderedPageBreak/>
        <w:tab/>
        <w:t>(a)</w:t>
      </w:r>
      <w:r w:rsidRPr="00F103C9">
        <w:tab/>
        <w:t xml:space="preserve">it is a supply under an agreement entered into, whether directly or indirectly, with a </w:t>
      </w:r>
      <w:r w:rsidR="00F103C9" w:rsidRPr="00F103C9">
        <w:rPr>
          <w:position w:val="6"/>
          <w:sz w:val="16"/>
          <w:szCs w:val="16"/>
        </w:rPr>
        <w:t>*</w:t>
      </w:r>
      <w:r w:rsidRPr="00F103C9">
        <w:t>non</w:t>
      </w:r>
      <w:r w:rsidR="00F103C9">
        <w:noBreakHyphen/>
      </w:r>
      <w:r w:rsidRPr="00F103C9">
        <w:t>resident; and</w:t>
      </w:r>
    </w:p>
    <w:p w:rsidR="00300522" w:rsidRPr="00F103C9" w:rsidRDefault="00300522" w:rsidP="00300522">
      <w:pPr>
        <w:pStyle w:val="paragraph"/>
      </w:pPr>
      <w:r w:rsidRPr="00F103C9">
        <w:tab/>
        <w:t>(b)</w:t>
      </w:r>
      <w:r w:rsidRPr="00F103C9">
        <w:tab/>
        <w:t xml:space="preserve">the supply is provided, or the agreement requires it to be provided, to another entity in </w:t>
      </w:r>
      <w:r w:rsidR="00834AF3" w:rsidRPr="00F103C9">
        <w:t>the indirect tax zone</w:t>
      </w:r>
      <w:r w:rsidR="00394B13" w:rsidRPr="00F103C9">
        <w:t>; and</w:t>
      </w:r>
    </w:p>
    <w:p w:rsidR="00394B13" w:rsidRPr="00F103C9" w:rsidRDefault="00394B13" w:rsidP="00394B13">
      <w:pPr>
        <w:pStyle w:val="paragraph"/>
      </w:pPr>
      <w:r w:rsidRPr="00F103C9">
        <w:tab/>
        <w:t>(c)</w:t>
      </w:r>
      <w:r w:rsidRPr="00F103C9">
        <w:tab/>
        <w:t xml:space="preserve">for a supply other than an </w:t>
      </w:r>
      <w:r w:rsidR="00F103C9" w:rsidRPr="00F103C9">
        <w:rPr>
          <w:position w:val="6"/>
          <w:sz w:val="16"/>
        </w:rPr>
        <w:t>*</w:t>
      </w:r>
      <w:r w:rsidRPr="00F103C9">
        <w:t>input taxed supply—none of the following applies:</w:t>
      </w:r>
    </w:p>
    <w:p w:rsidR="00394B13" w:rsidRPr="00F103C9" w:rsidRDefault="00394B13" w:rsidP="00394B13">
      <w:pPr>
        <w:pStyle w:val="paragraphsub"/>
      </w:pPr>
      <w:r w:rsidRPr="00F103C9">
        <w:tab/>
        <w:t>(i)</w:t>
      </w:r>
      <w:r w:rsidRPr="00F103C9">
        <w:tab/>
        <w:t xml:space="preserve">the other entity would be an </w:t>
      </w:r>
      <w:r w:rsidR="00F103C9" w:rsidRPr="00F103C9">
        <w:rPr>
          <w:position w:val="6"/>
          <w:sz w:val="16"/>
        </w:rPr>
        <w:t>*</w:t>
      </w:r>
      <w:r w:rsidRPr="00F103C9">
        <w:t>Australian</w:t>
      </w:r>
      <w:r w:rsidR="00F103C9">
        <w:noBreakHyphen/>
      </w:r>
      <w:r w:rsidRPr="00F103C9">
        <w:t>based business recipient of the supply, if the supply had been made to it;</w:t>
      </w:r>
    </w:p>
    <w:p w:rsidR="00394B13" w:rsidRPr="00F103C9" w:rsidRDefault="00394B13" w:rsidP="00394B13">
      <w:pPr>
        <w:pStyle w:val="paragraphsub"/>
      </w:pPr>
      <w:r w:rsidRPr="00F103C9">
        <w:tab/>
        <w:t>(ii)</w:t>
      </w:r>
      <w:r w:rsidRPr="00F103C9">
        <w:tab/>
        <w:t xml:space="preserve">the other entity is an individual who is provided with the supply as an employee or </w:t>
      </w:r>
      <w:r w:rsidR="00F103C9" w:rsidRPr="00F103C9">
        <w:rPr>
          <w:position w:val="6"/>
          <w:sz w:val="16"/>
        </w:rPr>
        <w:t>*</w:t>
      </w:r>
      <w:r w:rsidRPr="00F103C9">
        <w:t>officer of an entity that would be an Australian</w:t>
      </w:r>
      <w:r w:rsidR="00F103C9">
        <w:noBreakHyphen/>
      </w:r>
      <w:r w:rsidRPr="00F103C9">
        <w:t>based business recipient of the supply, if the supply had been made to it; or</w:t>
      </w:r>
    </w:p>
    <w:p w:rsidR="00394B13" w:rsidRPr="00F103C9" w:rsidRDefault="00394B13" w:rsidP="00394B13">
      <w:pPr>
        <w:pStyle w:val="paragraphsub"/>
      </w:pPr>
      <w:r w:rsidRPr="00F103C9">
        <w:tab/>
        <w:t>(iii)</w:t>
      </w:r>
      <w:r w:rsidRPr="00F103C9">
        <w:tab/>
        <w:t xml:space="preserve">the other entity is an individual who is provided with the supply as an employee or officer of the </w:t>
      </w:r>
      <w:r w:rsidR="00F103C9" w:rsidRPr="00F103C9">
        <w:rPr>
          <w:position w:val="6"/>
          <w:sz w:val="16"/>
        </w:rPr>
        <w:t>*</w:t>
      </w:r>
      <w:r w:rsidRPr="00F103C9">
        <w:t xml:space="preserve">recipient, and the recipient’s acquisition of the thing is solely for a </w:t>
      </w:r>
      <w:r w:rsidR="00F103C9" w:rsidRPr="00F103C9">
        <w:rPr>
          <w:position w:val="6"/>
          <w:sz w:val="16"/>
        </w:rPr>
        <w:t>*</w:t>
      </w:r>
      <w:r w:rsidRPr="00F103C9">
        <w:t xml:space="preserve">creditable purpose and is not a </w:t>
      </w:r>
      <w:r w:rsidR="00F103C9" w:rsidRPr="00F103C9">
        <w:rPr>
          <w:position w:val="6"/>
          <w:sz w:val="16"/>
        </w:rPr>
        <w:t>*</w:t>
      </w:r>
      <w:r w:rsidRPr="00F103C9">
        <w:t>non</w:t>
      </w:r>
      <w:r w:rsidR="00F103C9">
        <w:noBreakHyphen/>
      </w:r>
      <w:r w:rsidRPr="00F103C9">
        <w:t>deductible expense.</w:t>
      </w:r>
    </w:p>
    <w:p w:rsidR="00300522" w:rsidRPr="00F103C9" w:rsidRDefault="00300522" w:rsidP="00300522">
      <w:pPr>
        <w:pStyle w:val="subsection"/>
      </w:pPr>
      <w:r w:rsidRPr="00F103C9">
        <w:tab/>
        <w:t>(4)</w:t>
      </w:r>
      <w:r w:rsidRPr="00F103C9">
        <w:tab/>
        <w:t>A supply is taken, for the purposes of item</w:t>
      </w:r>
      <w:r w:rsidR="00F103C9">
        <w:t> </w:t>
      </w:r>
      <w:r w:rsidRPr="00F103C9">
        <w:t xml:space="preserve">3 in that table, to be a supply made to a </w:t>
      </w:r>
      <w:r w:rsidR="00F103C9" w:rsidRPr="00F103C9">
        <w:rPr>
          <w:position w:val="6"/>
          <w:sz w:val="16"/>
          <w:szCs w:val="16"/>
        </w:rPr>
        <w:t>*</w:t>
      </w:r>
      <w:r w:rsidRPr="00F103C9">
        <w:t xml:space="preserve">recipient who is not in </w:t>
      </w:r>
      <w:r w:rsidR="00834AF3" w:rsidRPr="00F103C9">
        <w:t>the indirect tax zone</w:t>
      </w:r>
      <w:r w:rsidRPr="00F103C9">
        <w:t xml:space="preserve"> if: </w:t>
      </w:r>
    </w:p>
    <w:p w:rsidR="00300522" w:rsidRPr="00F103C9" w:rsidRDefault="00300522" w:rsidP="00300522">
      <w:pPr>
        <w:pStyle w:val="paragraph"/>
      </w:pPr>
      <w:r w:rsidRPr="00F103C9">
        <w:tab/>
        <w:t>(a)</w:t>
      </w:r>
      <w:r w:rsidRPr="00F103C9">
        <w:tab/>
        <w:t xml:space="preserve">it is a supply under an agreement entered into, whether directly or indirectly, with an </w:t>
      </w:r>
      <w:r w:rsidR="00F103C9" w:rsidRPr="00F103C9">
        <w:rPr>
          <w:position w:val="6"/>
          <w:sz w:val="16"/>
          <w:szCs w:val="16"/>
        </w:rPr>
        <w:t>*</w:t>
      </w:r>
      <w:r w:rsidRPr="00F103C9">
        <w:t xml:space="preserve">Australian resident; and </w:t>
      </w:r>
    </w:p>
    <w:p w:rsidR="00300522" w:rsidRPr="00F103C9" w:rsidRDefault="00300522" w:rsidP="00300522">
      <w:pPr>
        <w:pStyle w:val="paragraph"/>
      </w:pPr>
      <w:r w:rsidRPr="00F103C9">
        <w:tab/>
        <w:t>(b)</w:t>
      </w:r>
      <w:r w:rsidRPr="00F103C9">
        <w:tab/>
        <w:t xml:space="preserve">the supply is provided, or the agreement requires it to be provided, to another entity outside </w:t>
      </w:r>
      <w:r w:rsidR="00834AF3" w:rsidRPr="00F103C9">
        <w:t>the indirect tax zone</w:t>
      </w:r>
      <w:r w:rsidRPr="00F103C9">
        <w:t>.</w:t>
      </w:r>
    </w:p>
    <w:p w:rsidR="00BD6E45" w:rsidRPr="00F103C9" w:rsidRDefault="00BD6E45" w:rsidP="00BD6E45">
      <w:pPr>
        <w:pStyle w:val="subsection"/>
      </w:pPr>
      <w:r w:rsidRPr="00F103C9">
        <w:tab/>
        <w:t>(5)</w:t>
      </w:r>
      <w:r w:rsidRPr="00F103C9">
        <w:tab/>
      </w:r>
      <w:r w:rsidR="00F103C9">
        <w:t>Subsection (</w:t>
      </w:r>
      <w:r w:rsidRPr="00F103C9">
        <w:t>4) does not apply to any of the following supplies:</w:t>
      </w:r>
    </w:p>
    <w:p w:rsidR="00BD6E45" w:rsidRPr="00F103C9" w:rsidRDefault="00BD6E45" w:rsidP="00BD6E45">
      <w:pPr>
        <w:pStyle w:val="paragraph"/>
      </w:pPr>
      <w:r w:rsidRPr="00F103C9">
        <w:tab/>
        <w:t>(a)</w:t>
      </w:r>
      <w:r w:rsidRPr="00F103C9">
        <w:tab/>
        <w:t xml:space="preserve">a transport of goods within </w:t>
      </w:r>
      <w:r w:rsidR="00834AF3" w:rsidRPr="00F103C9">
        <w:t>the indirect tax zone</w:t>
      </w:r>
      <w:r w:rsidRPr="00F103C9">
        <w:t xml:space="preserve"> that is part of, or is connected with, the </w:t>
      </w:r>
      <w:r w:rsidR="00F103C9" w:rsidRPr="00F103C9">
        <w:rPr>
          <w:position w:val="6"/>
          <w:sz w:val="16"/>
        </w:rPr>
        <w:t>*</w:t>
      </w:r>
      <w:r w:rsidRPr="00F103C9">
        <w:t>international transport of the goods;</w:t>
      </w:r>
    </w:p>
    <w:p w:rsidR="00BD6E45" w:rsidRPr="00F103C9" w:rsidRDefault="00BD6E45" w:rsidP="00BD6E45">
      <w:pPr>
        <w:pStyle w:val="paragraph"/>
      </w:pPr>
      <w:r w:rsidRPr="00F103C9">
        <w:tab/>
        <w:t>(b)</w:t>
      </w:r>
      <w:r w:rsidRPr="00F103C9">
        <w:tab/>
        <w:t xml:space="preserve">a loading or handling of goods within </w:t>
      </w:r>
      <w:r w:rsidR="00834AF3" w:rsidRPr="00F103C9">
        <w:t>the indirect tax zone</w:t>
      </w:r>
      <w:r w:rsidRPr="00F103C9">
        <w:t xml:space="preserve"> that is part of, or is connected with, the international transport of the goods;</w:t>
      </w:r>
    </w:p>
    <w:p w:rsidR="00BD6E45" w:rsidRPr="00F103C9" w:rsidRDefault="00BD6E45" w:rsidP="00BD6E45">
      <w:pPr>
        <w:pStyle w:val="paragraph"/>
      </w:pPr>
      <w:r w:rsidRPr="00F103C9">
        <w:tab/>
        <w:t>(c)</w:t>
      </w:r>
      <w:r w:rsidRPr="00F103C9">
        <w:tab/>
        <w:t xml:space="preserve">a service, done within </w:t>
      </w:r>
      <w:r w:rsidR="00834AF3" w:rsidRPr="00F103C9">
        <w:t>the indirect tax zone</w:t>
      </w:r>
      <w:r w:rsidRPr="00F103C9">
        <w:t>, in relation to the goods that facilitates the international transport of the goods;</w:t>
      </w:r>
    </w:p>
    <w:p w:rsidR="00BD6E45" w:rsidRPr="00F103C9" w:rsidRDefault="00BD6E45" w:rsidP="00BD6E45">
      <w:pPr>
        <w:pStyle w:val="noteToPara"/>
      </w:pPr>
      <w:r w:rsidRPr="00F103C9">
        <w:lastRenderedPageBreak/>
        <w:t>Example:</w:t>
      </w:r>
      <w:r w:rsidRPr="00F103C9">
        <w:tab/>
        <w:t>The services of a customs broker in processing the information necessary for the clearance of goods into home consumption.</w:t>
      </w:r>
    </w:p>
    <w:p w:rsidR="00BD6E45" w:rsidRPr="00F103C9" w:rsidRDefault="00BD6E45" w:rsidP="00BD6E45">
      <w:pPr>
        <w:pStyle w:val="paragraph"/>
      </w:pPr>
      <w:r w:rsidRPr="00F103C9">
        <w:tab/>
        <w:t>(d)</w:t>
      </w:r>
      <w:r w:rsidRPr="00F103C9">
        <w:tab/>
        <w:t xml:space="preserve">insuring transport covered by </w:t>
      </w:r>
      <w:r w:rsidR="00F103C9">
        <w:t>paragraph (</w:t>
      </w:r>
      <w:r w:rsidRPr="00F103C9">
        <w:t>a);</w:t>
      </w:r>
    </w:p>
    <w:p w:rsidR="00BD6E45" w:rsidRPr="00F103C9" w:rsidRDefault="00BD6E45" w:rsidP="00BD6E45">
      <w:pPr>
        <w:pStyle w:val="paragraph"/>
      </w:pPr>
      <w:r w:rsidRPr="00F103C9">
        <w:tab/>
        <w:t>(e)</w:t>
      </w:r>
      <w:r w:rsidRPr="00F103C9">
        <w:tab/>
        <w:t xml:space="preserve">arranging transport covered by </w:t>
      </w:r>
      <w:r w:rsidR="00F103C9">
        <w:t>paragraph (</w:t>
      </w:r>
      <w:r w:rsidRPr="00F103C9">
        <w:t xml:space="preserve">a), or insurance covered by </w:t>
      </w:r>
      <w:r w:rsidR="00F103C9">
        <w:t>paragraph (</w:t>
      </w:r>
      <w:r w:rsidRPr="00F103C9">
        <w:t>d).</w:t>
      </w:r>
    </w:p>
    <w:p w:rsidR="00BD6E45" w:rsidRPr="00F103C9" w:rsidRDefault="00BD6E45" w:rsidP="00BD6E45">
      <w:pPr>
        <w:pStyle w:val="notetext"/>
      </w:pPr>
      <w:r w:rsidRPr="00F103C9">
        <w:t>Note:</w:t>
      </w:r>
      <w:r w:rsidRPr="00F103C9">
        <w:tab/>
        <w:t>The supply might still be GST</w:t>
      </w:r>
      <w:r w:rsidR="00F103C9">
        <w:noBreakHyphen/>
      </w:r>
      <w:r w:rsidRPr="00F103C9">
        <w:t>free under item</w:t>
      </w:r>
      <w:r w:rsidR="00F103C9">
        <w:t> </w:t>
      </w:r>
      <w:r w:rsidRPr="00F103C9">
        <w:t>5, 5A, 6 or 7 in the table in subsection</w:t>
      </w:r>
      <w:r w:rsidR="00F103C9">
        <w:t> </w:t>
      </w:r>
      <w:r w:rsidRPr="00F103C9">
        <w:t>38</w:t>
      </w:r>
      <w:r w:rsidR="00F103C9">
        <w:noBreakHyphen/>
      </w:r>
      <w:r w:rsidRPr="00F103C9">
        <w:t>355(1).</w:t>
      </w:r>
    </w:p>
    <w:p w:rsidR="00394B13" w:rsidRPr="00F103C9" w:rsidRDefault="00394B13" w:rsidP="00394B13">
      <w:pPr>
        <w:pStyle w:val="ActHead5"/>
      </w:pPr>
      <w:bookmarkStart w:id="285" w:name="_Toc498001315"/>
      <w:r w:rsidRPr="00F103C9">
        <w:rPr>
          <w:rStyle w:val="CharSectno"/>
        </w:rPr>
        <w:t>38</w:t>
      </w:r>
      <w:r w:rsidR="00F103C9" w:rsidRPr="00F103C9">
        <w:rPr>
          <w:rStyle w:val="CharSectno"/>
        </w:rPr>
        <w:noBreakHyphen/>
      </w:r>
      <w:r w:rsidRPr="00F103C9">
        <w:rPr>
          <w:rStyle w:val="CharSectno"/>
        </w:rPr>
        <w:t>191</w:t>
      </w:r>
      <w:r w:rsidRPr="00F103C9">
        <w:t xml:space="preserve">  Supplies relating to the repair etc. of goods under warranty</w:t>
      </w:r>
      <w:bookmarkEnd w:id="285"/>
    </w:p>
    <w:p w:rsidR="00394B13" w:rsidRPr="00F103C9" w:rsidRDefault="00394B13" w:rsidP="00394B13">
      <w:pPr>
        <w:pStyle w:val="subsection"/>
      </w:pPr>
      <w:r w:rsidRPr="00F103C9">
        <w:tab/>
        <w:t>(1)</w:t>
      </w:r>
      <w:r w:rsidRPr="00F103C9">
        <w:tab/>
        <w:t xml:space="preserve">A supply of anything other than goods or </w:t>
      </w:r>
      <w:r w:rsidR="00F103C9" w:rsidRPr="00F103C9">
        <w:rPr>
          <w:position w:val="6"/>
          <w:sz w:val="16"/>
        </w:rPr>
        <w:t>*</w:t>
      </w:r>
      <w:r w:rsidRPr="00F103C9">
        <w:t xml:space="preserve">real property is </w:t>
      </w:r>
      <w:r w:rsidRPr="00F103C9">
        <w:rPr>
          <w:b/>
          <w:i/>
        </w:rPr>
        <w:t>GST</w:t>
      </w:r>
      <w:r w:rsidR="00F103C9">
        <w:rPr>
          <w:b/>
          <w:i/>
        </w:rPr>
        <w:noBreakHyphen/>
      </w:r>
      <w:r w:rsidRPr="00F103C9">
        <w:rPr>
          <w:b/>
          <w:i/>
        </w:rPr>
        <w:t>free</w:t>
      </w:r>
      <w:r w:rsidRPr="00F103C9">
        <w:t xml:space="preserve"> if:</w:t>
      </w:r>
    </w:p>
    <w:p w:rsidR="00394B13" w:rsidRPr="00F103C9" w:rsidRDefault="00394B13" w:rsidP="00394B13">
      <w:pPr>
        <w:pStyle w:val="paragraph"/>
      </w:pPr>
      <w:r w:rsidRPr="00F103C9">
        <w:tab/>
        <w:t>(a)</w:t>
      </w:r>
      <w:r w:rsidRPr="00F103C9">
        <w:tab/>
        <w:t xml:space="preserve">the </w:t>
      </w:r>
      <w:r w:rsidR="00F103C9" w:rsidRPr="00F103C9">
        <w:rPr>
          <w:position w:val="6"/>
          <w:sz w:val="16"/>
        </w:rPr>
        <w:t>*</w:t>
      </w:r>
      <w:r w:rsidRPr="00F103C9">
        <w:t xml:space="preserve">recipient is a </w:t>
      </w:r>
      <w:r w:rsidR="00F103C9" w:rsidRPr="00F103C9">
        <w:rPr>
          <w:position w:val="6"/>
          <w:sz w:val="16"/>
        </w:rPr>
        <w:t>*</w:t>
      </w:r>
      <w:r w:rsidRPr="00F103C9">
        <w:t>non</w:t>
      </w:r>
      <w:r w:rsidR="00F103C9">
        <w:noBreakHyphen/>
      </w:r>
      <w:r w:rsidRPr="00F103C9">
        <w:t>resident who:</w:t>
      </w:r>
    </w:p>
    <w:p w:rsidR="00394B13" w:rsidRPr="00F103C9" w:rsidRDefault="00394B13" w:rsidP="00394B13">
      <w:pPr>
        <w:pStyle w:val="paragraphsub"/>
      </w:pPr>
      <w:r w:rsidRPr="00F103C9">
        <w:tab/>
        <w:t>(i)</w:t>
      </w:r>
      <w:r w:rsidRPr="00F103C9">
        <w:tab/>
        <w:t>is not in the indirect tax zone when the thing supplied is done; and</w:t>
      </w:r>
    </w:p>
    <w:p w:rsidR="00394B13" w:rsidRPr="00F103C9" w:rsidRDefault="00394B13" w:rsidP="00394B13">
      <w:pPr>
        <w:pStyle w:val="paragraphsub"/>
      </w:pPr>
      <w:r w:rsidRPr="00F103C9">
        <w:tab/>
        <w:t>(ii)</w:t>
      </w:r>
      <w:r w:rsidRPr="00F103C9">
        <w:tab/>
        <w:t xml:space="preserve">acquires the thing in </w:t>
      </w:r>
      <w:r w:rsidR="00F103C9" w:rsidRPr="00F103C9">
        <w:rPr>
          <w:position w:val="6"/>
          <w:sz w:val="16"/>
        </w:rPr>
        <w:t>*</w:t>
      </w:r>
      <w:r w:rsidRPr="00F103C9">
        <w:t xml:space="preserve">carrying on the recipient’s </w:t>
      </w:r>
      <w:r w:rsidR="00F103C9" w:rsidRPr="00F103C9">
        <w:rPr>
          <w:position w:val="6"/>
          <w:sz w:val="16"/>
        </w:rPr>
        <w:t>*</w:t>
      </w:r>
      <w:r w:rsidRPr="00F103C9">
        <w:t xml:space="preserve">enterprise, but is not </w:t>
      </w:r>
      <w:r w:rsidR="00F103C9" w:rsidRPr="00F103C9">
        <w:rPr>
          <w:position w:val="6"/>
          <w:sz w:val="16"/>
        </w:rPr>
        <w:t>*</w:t>
      </w:r>
      <w:r w:rsidRPr="00F103C9">
        <w:t xml:space="preserve">registered or </w:t>
      </w:r>
      <w:r w:rsidR="00F103C9" w:rsidRPr="00F103C9">
        <w:rPr>
          <w:position w:val="6"/>
          <w:sz w:val="16"/>
        </w:rPr>
        <w:t>*</w:t>
      </w:r>
      <w:r w:rsidRPr="00F103C9">
        <w:t>required to be registered; and</w:t>
      </w:r>
    </w:p>
    <w:p w:rsidR="00394B13" w:rsidRPr="00F103C9" w:rsidRDefault="00394B13" w:rsidP="00394B13">
      <w:pPr>
        <w:pStyle w:val="paragraph"/>
      </w:pPr>
      <w:r w:rsidRPr="00F103C9">
        <w:tab/>
        <w:t>(b)</w:t>
      </w:r>
      <w:r w:rsidRPr="00F103C9">
        <w:tab/>
        <w:t>the supply is constituted by the repair, renovation, modification or treatment of goods; and</w:t>
      </w:r>
    </w:p>
    <w:p w:rsidR="00394B13" w:rsidRPr="00F103C9" w:rsidRDefault="00394B13" w:rsidP="00394B13">
      <w:pPr>
        <w:pStyle w:val="paragraph"/>
      </w:pPr>
      <w:r w:rsidRPr="00F103C9">
        <w:tab/>
        <w:t>(c)</w:t>
      </w:r>
      <w:r w:rsidRPr="00F103C9">
        <w:tab/>
        <w:t>the repair, renovation, modification or treatment is done in order to meet the recipient’s obligations under a warranty relating to the goods; and</w:t>
      </w:r>
    </w:p>
    <w:p w:rsidR="00394B13" w:rsidRPr="00F103C9" w:rsidRDefault="00394B13" w:rsidP="00394B13">
      <w:pPr>
        <w:pStyle w:val="paragraph"/>
      </w:pPr>
      <w:r w:rsidRPr="00F103C9">
        <w:tab/>
        <w:t>(d)</w:t>
      </w:r>
      <w:r w:rsidRPr="00F103C9">
        <w:tab/>
        <w:t>either:</w:t>
      </w:r>
    </w:p>
    <w:p w:rsidR="00394B13" w:rsidRPr="00F103C9" w:rsidRDefault="00394B13" w:rsidP="00394B13">
      <w:pPr>
        <w:pStyle w:val="paragraphsub"/>
      </w:pPr>
      <w:r w:rsidRPr="00F103C9">
        <w:tab/>
        <w:t>(i)</w:t>
      </w:r>
      <w:r w:rsidRPr="00F103C9">
        <w:tab/>
      </w:r>
      <w:r w:rsidR="00F103C9" w:rsidRPr="00F103C9">
        <w:rPr>
          <w:position w:val="6"/>
          <w:sz w:val="16"/>
        </w:rPr>
        <w:t>*</w:t>
      </w:r>
      <w:r w:rsidRPr="00F103C9">
        <w:t>consideration for the warranty was included in the consideration for the supply of the goods; or</w:t>
      </w:r>
    </w:p>
    <w:p w:rsidR="00394B13" w:rsidRPr="00F103C9" w:rsidRDefault="00394B13" w:rsidP="00394B13">
      <w:pPr>
        <w:pStyle w:val="paragraphsub"/>
      </w:pPr>
      <w:r w:rsidRPr="00F103C9">
        <w:tab/>
        <w:t>(ii)</w:t>
      </w:r>
      <w:r w:rsidRPr="00F103C9">
        <w:tab/>
        <w:t xml:space="preserve">the supply of the warranty was a separate </w:t>
      </w:r>
      <w:r w:rsidR="00F103C9" w:rsidRPr="00F103C9">
        <w:rPr>
          <w:position w:val="6"/>
          <w:sz w:val="16"/>
        </w:rPr>
        <w:t>*</w:t>
      </w:r>
      <w:r w:rsidRPr="00F103C9">
        <w:t>taxable supply to the supply of the goods.</w:t>
      </w:r>
    </w:p>
    <w:p w:rsidR="00394B13" w:rsidRPr="00F103C9" w:rsidRDefault="00394B13" w:rsidP="00394B13">
      <w:pPr>
        <w:pStyle w:val="subsection"/>
      </w:pPr>
      <w:r w:rsidRPr="00F103C9">
        <w:tab/>
        <w:t>(2)</w:t>
      </w:r>
      <w:r w:rsidRPr="00F103C9">
        <w:tab/>
        <w:t xml:space="preserve">A supply of goods is </w:t>
      </w:r>
      <w:r w:rsidRPr="00F103C9">
        <w:rPr>
          <w:b/>
          <w:i/>
        </w:rPr>
        <w:t>GST</w:t>
      </w:r>
      <w:r w:rsidR="00F103C9">
        <w:rPr>
          <w:b/>
          <w:i/>
        </w:rPr>
        <w:noBreakHyphen/>
      </w:r>
      <w:r w:rsidRPr="00F103C9">
        <w:rPr>
          <w:b/>
          <w:i/>
        </w:rPr>
        <w:t>free</w:t>
      </w:r>
      <w:r w:rsidRPr="00F103C9">
        <w:t xml:space="preserve"> if:</w:t>
      </w:r>
    </w:p>
    <w:p w:rsidR="00394B13" w:rsidRPr="00F103C9" w:rsidRDefault="00394B13" w:rsidP="00394B13">
      <w:pPr>
        <w:pStyle w:val="paragraph"/>
      </w:pPr>
      <w:r w:rsidRPr="00F103C9">
        <w:tab/>
        <w:t>(a)</w:t>
      </w:r>
      <w:r w:rsidRPr="00F103C9">
        <w:tab/>
        <w:t>it is made in the course of a supply that is GST</w:t>
      </w:r>
      <w:r w:rsidR="00F103C9">
        <w:noBreakHyphen/>
      </w:r>
      <w:r w:rsidRPr="00F103C9">
        <w:t xml:space="preserve">free under </w:t>
      </w:r>
      <w:r w:rsidR="00F103C9">
        <w:t>subsection (</w:t>
      </w:r>
      <w:r w:rsidRPr="00F103C9">
        <w:t xml:space="preserve">1), and to the same </w:t>
      </w:r>
      <w:r w:rsidR="00F103C9" w:rsidRPr="00F103C9">
        <w:rPr>
          <w:position w:val="6"/>
          <w:sz w:val="16"/>
        </w:rPr>
        <w:t>*</w:t>
      </w:r>
      <w:r w:rsidRPr="00F103C9">
        <w:t>recipient; and</w:t>
      </w:r>
    </w:p>
    <w:p w:rsidR="00394B13" w:rsidRPr="00F103C9" w:rsidRDefault="00394B13" w:rsidP="00394B13">
      <w:pPr>
        <w:pStyle w:val="paragraph"/>
      </w:pPr>
      <w:r w:rsidRPr="00F103C9">
        <w:tab/>
        <w:t>(b)</w:t>
      </w:r>
      <w:r w:rsidRPr="00F103C9">
        <w:tab/>
        <w:t>either:</w:t>
      </w:r>
    </w:p>
    <w:p w:rsidR="00394B13" w:rsidRPr="00F103C9" w:rsidRDefault="00394B13" w:rsidP="00394B13">
      <w:pPr>
        <w:pStyle w:val="paragraphsub"/>
      </w:pPr>
      <w:r w:rsidRPr="00F103C9">
        <w:tab/>
        <w:t>(i)</w:t>
      </w:r>
      <w:r w:rsidRPr="00F103C9">
        <w:tab/>
        <w:t>the goods are attached to, or become part of, the goods to which the warranty relates; or</w:t>
      </w:r>
    </w:p>
    <w:p w:rsidR="00394B13" w:rsidRPr="00F103C9" w:rsidRDefault="00394B13" w:rsidP="00394B13">
      <w:pPr>
        <w:pStyle w:val="paragraphsub"/>
      </w:pPr>
      <w:r w:rsidRPr="00F103C9">
        <w:lastRenderedPageBreak/>
        <w:tab/>
        <w:t>(ii)</w:t>
      </w:r>
      <w:r w:rsidRPr="00F103C9">
        <w:tab/>
        <w:t>the goods become unusable or worthless as a direct result of being used to repair, renovate, modify or treat the goods to which the warranty relates.</w:t>
      </w:r>
    </w:p>
    <w:p w:rsidR="00300522" w:rsidRPr="00F103C9" w:rsidRDefault="00300522" w:rsidP="00300522">
      <w:pPr>
        <w:pStyle w:val="ActHead4"/>
      </w:pPr>
      <w:bookmarkStart w:id="286" w:name="_Toc498001316"/>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F</w:t>
      </w:r>
      <w:r w:rsidRPr="00F103C9">
        <w:t>—</w:t>
      </w:r>
      <w:r w:rsidRPr="00F103C9">
        <w:rPr>
          <w:rStyle w:val="CharSubdText"/>
        </w:rPr>
        <w:t>Religious services</w:t>
      </w:r>
      <w:bookmarkEnd w:id="286"/>
    </w:p>
    <w:p w:rsidR="00300522" w:rsidRPr="00F103C9" w:rsidRDefault="00300522" w:rsidP="00300522">
      <w:pPr>
        <w:pStyle w:val="ActHead5"/>
      </w:pPr>
      <w:bookmarkStart w:id="287" w:name="_Toc498001317"/>
      <w:r w:rsidRPr="00F103C9">
        <w:rPr>
          <w:rStyle w:val="CharSectno"/>
        </w:rPr>
        <w:t>38</w:t>
      </w:r>
      <w:r w:rsidR="00F103C9" w:rsidRPr="00F103C9">
        <w:rPr>
          <w:rStyle w:val="CharSectno"/>
        </w:rPr>
        <w:noBreakHyphen/>
      </w:r>
      <w:r w:rsidRPr="00F103C9">
        <w:rPr>
          <w:rStyle w:val="CharSectno"/>
        </w:rPr>
        <w:t>220</w:t>
      </w:r>
      <w:r w:rsidRPr="00F103C9">
        <w:t xml:space="preserve">  Religious services</w:t>
      </w:r>
      <w:bookmarkEnd w:id="287"/>
    </w:p>
    <w:p w:rsidR="00300522" w:rsidRPr="00F103C9" w:rsidRDefault="00300522" w:rsidP="00300522">
      <w:pPr>
        <w:pStyle w:val="subsection"/>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service that:</w:t>
      </w:r>
    </w:p>
    <w:p w:rsidR="00300522" w:rsidRPr="00F103C9" w:rsidRDefault="00300522" w:rsidP="00300522">
      <w:pPr>
        <w:pStyle w:val="paragraph"/>
      </w:pPr>
      <w:r w:rsidRPr="00F103C9">
        <w:tab/>
        <w:t>(a)</w:t>
      </w:r>
      <w:r w:rsidRPr="00F103C9">
        <w:tab/>
        <w:t xml:space="preserve">is supplied by a </w:t>
      </w:r>
      <w:r w:rsidR="00F103C9" w:rsidRPr="00F103C9">
        <w:rPr>
          <w:position w:val="6"/>
          <w:sz w:val="16"/>
        </w:rPr>
        <w:t>*</w:t>
      </w:r>
      <w:r w:rsidR="00D749ED" w:rsidRPr="00F103C9">
        <w:t>ACNC</w:t>
      </w:r>
      <w:r w:rsidR="00F103C9">
        <w:noBreakHyphen/>
      </w:r>
      <w:r w:rsidR="00D749ED" w:rsidRPr="00F103C9">
        <w:t>registered religious institution</w:t>
      </w:r>
      <w:r w:rsidRPr="00F103C9">
        <w:t>; and</w:t>
      </w:r>
    </w:p>
    <w:p w:rsidR="00300522" w:rsidRPr="00F103C9" w:rsidRDefault="00300522" w:rsidP="00300522">
      <w:pPr>
        <w:pStyle w:val="paragraph"/>
      </w:pPr>
      <w:r w:rsidRPr="00F103C9">
        <w:tab/>
        <w:t>(b)</w:t>
      </w:r>
      <w:r w:rsidRPr="00F103C9">
        <w:tab/>
        <w:t>is integral to the practice of that religion.</w:t>
      </w:r>
    </w:p>
    <w:p w:rsidR="00D749ED" w:rsidRPr="00F103C9" w:rsidRDefault="00D749ED" w:rsidP="00D749ED">
      <w:pPr>
        <w:pStyle w:val="ActHead4"/>
      </w:pPr>
      <w:bookmarkStart w:id="288" w:name="_Toc498001318"/>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G</w:t>
      </w:r>
      <w:r w:rsidRPr="00F103C9">
        <w:t>—</w:t>
      </w:r>
      <w:r w:rsidRPr="00F103C9">
        <w:rPr>
          <w:rStyle w:val="CharSubdText"/>
        </w:rPr>
        <w:t>Activities of charities etc.</w:t>
      </w:r>
      <w:bookmarkEnd w:id="288"/>
    </w:p>
    <w:p w:rsidR="00300522" w:rsidRPr="00F103C9" w:rsidRDefault="00300522" w:rsidP="00300522">
      <w:pPr>
        <w:pStyle w:val="ActHead5"/>
      </w:pPr>
      <w:bookmarkStart w:id="289" w:name="_Toc498001319"/>
      <w:r w:rsidRPr="00F103C9">
        <w:rPr>
          <w:rStyle w:val="CharSectno"/>
        </w:rPr>
        <w:t>38</w:t>
      </w:r>
      <w:r w:rsidR="00F103C9" w:rsidRPr="00F103C9">
        <w:rPr>
          <w:rStyle w:val="CharSectno"/>
        </w:rPr>
        <w:noBreakHyphen/>
      </w:r>
      <w:r w:rsidRPr="00F103C9">
        <w:rPr>
          <w:rStyle w:val="CharSectno"/>
        </w:rPr>
        <w:t>250</w:t>
      </w:r>
      <w:r w:rsidRPr="00F103C9">
        <w:t xml:space="preserve">  Nominal consideration etc.</w:t>
      </w:r>
      <w:bookmarkEnd w:id="289"/>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supplier is</w:t>
      </w:r>
      <w:r w:rsidR="00717038" w:rsidRPr="00F103C9">
        <w:t xml:space="preserve"> an </w:t>
      </w:r>
      <w:r w:rsidR="00F103C9" w:rsidRPr="00F103C9">
        <w:rPr>
          <w:position w:val="6"/>
          <w:sz w:val="16"/>
        </w:rPr>
        <w:t>*</w:t>
      </w:r>
      <w:r w:rsidR="00717038" w:rsidRPr="00F103C9">
        <w:t>endorsed charity</w:t>
      </w:r>
      <w:r w:rsidRPr="00F103C9">
        <w:t xml:space="preserve">, a </w:t>
      </w:r>
      <w:r w:rsidR="00F103C9" w:rsidRPr="00F103C9">
        <w:rPr>
          <w:position w:val="6"/>
          <w:sz w:val="16"/>
          <w:szCs w:val="16"/>
        </w:rPr>
        <w:t>*</w:t>
      </w:r>
      <w:r w:rsidRPr="00F103C9">
        <w:t>gift</w:t>
      </w:r>
      <w:r w:rsidR="00F103C9">
        <w:noBreakHyphen/>
      </w:r>
      <w:r w:rsidRPr="00F103C9">
        <w:t xml:space="preserve">deductible entity or a </w:t>
      </w:r>
      <w:r w:rsidR="00F103C9" w:rsidRPr="00F103C9">
        <w:rPr>
          <w:position w:val="6"/>
          <w:sz w:val="16"/>
          <w:szCs w:val="16"/>
        </w:rPr>
        <w:t>*</w:t>
      </w:r>
      <w:r w:rsidRPr="00F103C9">
        <w:t>government school; and</w:t>
      </w:r>
    </w:p>
    <w:p w:rsidR="00300522" w:rsidRPr="00F103C9" w:rsidRDefault="00300522" w:rsidP="00300522">
      <w:pPr>
        <w:pStyle w:val="paragraph"/>
      </w:pPr>
      <w:r w:rsidRPr="00F103C9">
        <w:tab/>
        <w:t>(b)</w:t>
      </w:r>
      <w:r w:rsidRPr="00F103C9">
        <w:tab/>
        <w:t xml:space="preserve">the supply is for </w:t>
      </w:r>
      <w:r w:rsidR="00F103C9" w:rsidRPr="00F103C9">
        <w:rPr>
          <w:position w:val="6"/>
          <w:sz w:val="16"/>
          <w:szCs w:val="16"/>
        </w:rPr>
        <w:t>*</w:t>
      </w:r>
      <w:r w:rsidRPr="00F103C9">
        <w:t>consideration that:</w:t>
      </w:r>
    </w:p>
    <w:p w:rsidR="00300522" w:rsidRPr="00F103C9" w:rsidRDefault="00300522" w:rsidP="00300522">
      <w:pPr>
        <w:pStyle w:val="paragraphsub"/>
      </w:pPr>
      <w:r w:rsidRPr="00F103C9">
        <w:tab/>
        <w:t>(i)</w:t>
      </w:r>
      <w:r w:rsidRPr="00F103C9">
        <w:tab/>
        <w:t xml:space="preserve">if the supply is a supply of accommodation—is less than 75% of the </w:t>
      </w:r>
      <w:r w:rsidR="00F103C9" w:rsidRPr="00F103C9">
        <w:rPr>
          <w:position w:val="6"/>
          <w:sz w:val="16"/>
          <w:szCs w:val="16"/>
        </w:rPr>
        <w:t>*</w:t>
      </w:r>
      <w:r w:rsidRPr="00F103C9">
        <w:t>GST inclusive market value of the supply; or</w:t>
      </w:r>
    </w:p>
    <w:p w:rsidR="00300522" w:rsidRPr="00F103C9" w:rsidRDefault="00300522" w:rsidP="00300522">
      <w:pPr>
        <w:pStyle w:val="paragraphsub"/>
      </w:pPr>
      <w:r w:rsidRPr="00F103C9">
        <w:tab/>
        <w:t>(ii)</w:t>
      </w:r>
      <w:r w:rsidRPr="00F103C9">
        <w:tab/>
        <w:t>if the supply is not a supply of accommodation—is less than 50% of the GST inclusive market value of the supply.</w:t>
      </w:r>
    </w:p>
    <w:p w:rsidR="00300522" w:rsidRPr="00F103C9" w:rsidRDefault="00300522" w:rsidP="00300522">
      <w:pPr>
        <w:pStyle w:val="subsection"/>
      </w:pPr>
      <w:r w:rsidRPr="00F103C9">
        <w:tab/>
        <w:t>(2)</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supplier is </w:t>
      </w:r>
      <w:r w:rsidR="00C2742F" w:rsidRPr="00F103C9">
        <w:t xml:space="preserve">an </w:t>
      </w:r>
      <w:r w:rsidR="00F103C9" w:rsidRPr="00F103C9">
        <w:rPr>
          <w:position w:val="6"/>
          <w:sz w:val="16"/>
        </w:rPr>
        <w:t>*</w:t>
      </w:r>
      <w:r w:rsidR="00C2742F" w:rsidRPr="00F103C9">
        <w:t>endorsed charity</w:t>
      </w:r>
      <w:r w:rsidRPr="00F103C9">
        <w:t xml:space="preserve">, a </w:t>
      </w:r>
      <w:r w:rsidR="00F103C9" w:rsidRPr="00F103C9">
        <w:rPr>
          <w:position w:val="6"/>
          <w:sz w:val="16"/>
          <w:szCs w:val="16"/>
        </w:rPr>
        <w:t>*</w:t>
      </w:r>
      <w:r w:rsidRPr="00F103C9">
        <w:t>gift</w:t>
      </w:r>
      <w:r w:rsidR="00F103C9">
        <w:noBreakHyphen/>
      </w:r>
      <w:r w:rsidRPr="00F103C9">
        <w:t xml:space="preserve">deductible entity or a </w:t>
      </w:r>
      <w:r w:rsidR="00F103C9" w:rsidRPr="00F103C9">
        <w:rPr>
          <w:position w:val="6"/>
          <w:sz w:val="16"/>
          <w:szCs w:val="16"/>
        </w:rPr>
        <w:t>*</w:t>
      </w:r>
      <w:r w:rsidRPr="00F103C9">
        <w:t>government school; and</w:t>
      </w:r>
    </w:p>
    <w:p w:rsidR="00300522" w:rsidRPr="00F103C9" w:rsidRDefault="00300522" w:rsidP="00300522">
      <w:pPr>
        <w:pStyle w:val="paragraph"/>
      </w:pPr>
      <w:r w:rsidRPr="00F103C9">
        <w:tab/>
        <w:t>(b)</w:t>
      </w:r>
      <w:r w:rsidRPr="00F103C9">
        <w:tab/>
        <w:t xml:space="preserve">the supply is for </w:t>
      </w:r>
      <w:r w:rsidR="00F103C9" w:rsidRPr="00F103C9">
        <w:rPr>
          <w:position w:val="6"/>
          <w:sz w:val="16"/>
          <w:szCs w:val="16"/>
        </w:rPr>
        <w:t>*</w:t>
      </w:r>
      <w:r w:rsidRPr="00F103C9">
        <w:t>consideration that:</w:t>
      </w:r>
    </w:p>
    <w:p w:rsidR="00300522" w:rsidRPr="00F103C9" w:rsidRDefault="00300522" w:rsidP="00300522">
      <w:pPr>
        <w:pStyle w:val="paragraphsub"/>
      </w:pPr>
      <w:r w:rsidRPr="00F103C9">
        <w:tab/>
        <w:t>(i)</w:t>
      </w:r>
      <w:r w:rsidRPr="00F103C9">
        <w:tab/>
        <w:t>if the supply is a supply of accommodation—is less than 75% of the cost to the supplier of providing the accommodation; or</w:t>
      </w:r>
    </w:p>
    <w:p w:rsidR="00300522" w:rsidRPr="00F103C9" w:rsidRDefault="00300522" w:rsidP="00300522">
      <w:pPr>
        <w:pStyle w:val="paragraphsub"/>
      </w:pPr>
      <w:r w:rsidRPr="00F103C9">
        <w:lastRenderedPageBreak/>
        <w:tab/>
        <w:t>(ii)</w:t>
      </w:r>
      <w:r w:rsidRPr="00F103C9">
        <w:tab/>
        <w:t>if the supply is not a supply of accommodation—is less than 75% of the consideration the supplier provided, or was liable to provide, for acquiring the thing supplied.</w:t>
      </w:r>
    </w:p>
    <w:p w:rsidR="00300522" w:rsidRPr="00F103C9" w:rsidRDefault="00300522" w:rsidP="00300522">
      <w:pPr>
        <w:pStyle w:val="subsection"/>
      </w:pPr>
      <w:r w:rsidRPr="00F103C9">
        <w:tab/>
        <w:t>(4)</w:t>
      </w:r>
      <w:r w:rsidRPr="00F103C9">
        <w:tab/>
      </w:r>
      <w:r w:rsidR="00F103C9">
        <w:t>Subsections (</w:t>
      </w:r>
      <w:r w:rsidRPr="00F103C9">
        <w:t xml:space="preserve">1) and (2) do not apply to a supply by a </w:t>
      </w:r>
      <w:r w:rsidR="00F103C9" w:rsidRPr="00F103C9">
        <w:rPr>
          <w:position w:val="6"/>
          <w:sz w:val="16"/>
        </w:rPr>
        <w:t>*</w:t>
      </w:r>
      <w:r w:rsidRPr="00F103C9">
        <w:t>gift</w:t>
      </w:r>
      <w:r w:rsidR="00F103C9">
        <w:noBreakHyphen/>
      </w:r>
      <w:r w:rsidRPr="00F103C9">
        <w:t xml:space="preserve">deductible entity endorsed as a deductible gift recipient (within the meaning of the </w:t>
      </w:r>
      <w:r w:rsidR="00F103C9" w:rsidRPr="00F103C9">
        <w:rPr>
          <w:position w:val="6"/>
          <w:sz w:val="16"/>
        </w:rPr>
        <w:t>*</w:t>
      </w:r>
      <w:r w:rsidRPr="00F103C9">
        <w:t>ITAA 1997) under section</w:t>
      </w:r>
      <w:r w:rsidR="00F103C9">
        <w:t> </w:t>
      </w:r>
      <w:r w:rsidRPr="00F103C9">
        <w:t>30</w:t>
      </w:r>
      <w:r w:rsidR="00F103C9">
        <w:noBreakHyphen/>
      </w:r>
      <w:r w:rsidRPr="00F103C9">
        <w:t>120 of the ITAA 1997, unless:</w:t>
      </w:r>
    </w:p>
    <w:p w:rsidR="00300522" w:rsidRPr="00F103C9" w:rsidRDefault="00300522" w:rsidP="00300522">
      <w:pPr>
        <w:pStyle w:val="paragraph"/>
      </w:pPr>
      <w:r w:rsidRPr="00F103C9">
        <w:tab/>
        <w:t>(a)</w:t>
      </w:r>
      <w:r w:rsidRPr="00F103C9">
        <w:tab/>
        <w:t>the supplier is:</w:t>
      </w:r>
    </w:p>
    <w:p w:rsidR="00637D61" w:rsidRPr="00F103C9" w:rsidRDefault="00637D61" w:rsidP="00637D61">
      <w:pPr>
        <w:pStyle w:val="paragraphsub"/>
      </w:pPr>
      <w:r w:rsidRPr="00F103C9">
        <w:tab/>
        <w:t>(i)</w:t>
      </w:r>
      <w:r w:rsidRPr="00F103C9">
        <w:tab/>
        <w:t xml:space="preserve">an </w:t>
      </w:r>
      <w:r w:rsidR="00F103C9" w:rsidRPr="00F103C9">
        <w:rPr>
          <w:position w:val="6"/>
          <w:sz w:val="16"/>
        </w:rPr>
        <w:t>*</w:t>
      </w:r>
      <w:r w:rsidRPr="00F103C9">
        <w:t>endorsed charity; or</w:t>
      </w:r>
    </w:p>
    <w:p w:rsidR="00300522" w:rsidRPr="00F103C9" w:rsidRDefault="00300522" w:rsidP="00300522">
      <w:pPr>
        <w:pStyle w:val="paragraphsub"/>
      </w:pPr>
      <w:r w:rsidRPr="00F103C9">
        <w:tab/>
        <w:t>(ii)</w:t>
      </w:r>
      <w:r w:rsidRPr="00F103C9">
        <w:tab/>
        <w:t xml:space="preserve">a </w:t>
      </w:r>
      <w:r w:rsidR="00F103C9" w:rsidRPr="00F103C9">
        <w:rPr>
          <w:position w:val="6"/>
          <w:sz w:val="16"/>
        </w:rPr>
        <w:t>*</w:t>
      </w:r>
      <w:r w:rsidRPr="00F103C9">
        <w:t>government school; or</w:t>
      </w:r>
    </w:p>
    <w:p w:rsidR="00300522" w:rsidRPr="00F103C9" w:rsidRDefault="00300522" w:rsidP="00300522">
      <w:pPr>
        <w:pStyle w:val="paragraphsub"/>
      </w:pPr>
      <w:r w:rsidRPr="00F103C9">
        <w:tab/>
        <w:t>(iii)</w:t>
      </w:r>
      <w:r w:rsidRPr="00F103C9">
        <w:tab/>
        <w:t>a fund, authority or institution of a kind referred to in paragraph</w:t>
      </w:r>
      <w:r w:rsidR="00F103C9">
        <w:t> </w:t>
      </w:r>
      <w:r w:rsidRPr="00F103C9">
        <w:t>30</w:t>
      </w:r>
      <w:r w:rsidR="00F103C9">
        <w:noBreakHyphen/>
      </w:r>
      <w:r w:rsidRPr="00F103C9">
        <w:t>125(1)(b) of the ITAA 1997; or</w:t>
      </w:r>
    </w:p>
    <w:p w:rsidR="00300522" w:rsidRPr="00F103C9" w:rsidRDefault="00300522" w:rsidP="00300522">
      <w:pPr>
        <w:pStyle w:val="paragraph"/>
      </w:pPr>
      <w:r w:rsidRPr="00F103C9">
        <w:tab/>
        <w:t>(b)</w:t>
      </w:r>
      <w:r w:rsidRPr="00F103C9">
        <w:tab/>
        <w:t xml:space="preserve">each purpose to which the supply relates is a </w:t>
      </w:r>
      <w:r w:rsidR="00F103C9" w:rsidRPr="00F103C9">
        <w:rPr>
          <w:position w:val="6"/>
          <w:sz w:val="16"/>
        </w:rPr>
        <w:t>*</w:t>
      </w:r>
      <w:r w:rsidRPr="00F103C9">
        <w:t>gift</w:t>
      </w:r>
      <w:r w:rsidR="00F103C9">
        <w:noBreakHyphen/>
      </w:r>
      <w:r w:rsidRPr="00F103C9">
        <w:t>deductible purpose of the supplier.</w:t>
      </w:r>
    </w:p>
    <w:p w:rsidR="00300522" w:rsidRPr="00F103C9" w:rsidRDefault="00300522" w:rsidP="00300522">
      <w:pPr>
        <w:pStyle w:val="notetext"/>
      </w:pPr>
      <w:r w:rsidRPr="00F103C9">
        <w:t>Note:</w:t>
      </w:r>
      <w:r w:rsidRPr="00F103C9">
        <w:tab/>
        <w:t>This subsection denies GST</w:t>
      </w:r>
      <w:r w:rsidR="00F103C9">
        <w:noBreakHyphen/>
      </w:r>
      <w:r w:rsidRPr="00F103C9">
        <w:t>free status under this section to supplies by certain (but not all) gift</w:t>
      </w:r>
      <w:r w:rsidR="00F103C9">
        <w:noBreakHyphen/>
      </w:r>
      <w:r w:rsidRPr="00F103C9">
        <w:t>deductible entities that are only endorsed for the operation of a fund, authority or institution. However, supplies can be GST</w:t>
      </w:r>
      <w:r w:rsidR="00F103C9">
        <w:noBreakHyphen/>
      </w:r>
      <w:r w:rsidRPr="00F103C9">
        <w:t>free under this section if they relate to the principal purpose of the fund, authority or institution.</w:t>
      </w:r>
    </w:p>
    <w:p w:rsidR="00300522" w:rsidRPr="00F103C9" w:rsidRDefault="00300522" w:rsidP="00300522">
      <w:pPr>
        <w:pStyle w:val="ActHead5"/>
      </w:pPr>
      <w:bookmarkStart w:id="290" w:name="_Toc498001320"/>
      <w:r w:rsidRPr="00F103C9">
        <w:rPr>
          <w:rStyle w:val="CharSectno"/>
        </w:rPr>
        <w:t>38</w:t>
      </w:r>
      <w:r w:rsidR="00F103C9" w:rsidRPr="00F103C9">
        <w:rPr>
          <w:rStyle w:val="CharSectno"/>
        </w:rPr>
        <w:noBreakHyphen/>
      </w:r>
      <w:r w:rsidRPr="00F103C9">
        <w:rPr>
          <w:rStyle w:val="CharSectno"/>
        </w:rPr>
        <w:t>255</w:t>
      </w:r>
      <w:r w:rsidRPr="00F103C9">
        <w:t xml:space="preserve">  Second</w:t>
      </w:r>
      <w:r w:rsidR="00F103C9">
        <w:noBreakHyphen/>
      </w:r>
      <w:r w:rsidRPr="00F103C9">
        <w:t>hand goods</w:t>
      </w:r>
      <w:bookmarkEnd w:id="290"/>
    </w:p>
    <w:p w:rsidR="00300522" w:rsidRPr="00F103C9" w:rsidRDefault="00300522" w:rsidP="00300522">
      <w:pPr>
        <w:pStyle w:val="subsection"/>
      </w:pPr>
      <w:r w:rsidRPr="00F103C9">
        <w:tab/>
        <w:t>(1)</w:t>
      </w:r>
      <w:r w:rsidRPr="00F103C9">
        <w:tab/>
        <w:t xml:space="preserve">A supply of </w:t>
      </w:r>
      <w:r w:rsidR="00F103C9" w:rsidRPr="00F103C9">
        <w:rPr>
          <w:position w:val="6"/>
          <w:sz w:val="16"/>
          <w:szCs w:val="16"/>
        </w:rPr>
        <w:t>*</w:t>
      </w:r>
      <w:r w:rsidRPr="00F103C9">
        <w:t>second</w:t>
      </w:r>
      <w:r w:rsidR="00F103C9">
        <w:noBreakHyphen/>
      </w:r>
      <w:r w:rsidRPr="00F103C9">
        <w:t xml:space="preserve">hand goods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supplier is </w:t>
      </w:r>
      <w:r w:rsidR="0011612F" w:rsidRPr="00F103C9">
        <w:t xml:space="preserve">an </w:t>
      </w:r>
      <w:r w:rsidR="00F103C9" w:rsidRPr="00F103C9">
        <w:rPr>
          <w:position w:val="6"/>
          <w:sz w:val="16"/>
        </w:rPr>
        <w:t>*</w:t>
      </w:r>
      <w:r w:rsidR="0011612F" w:rsidRPr="00F103C9">
        <w:t>endorsed charity</w:t>
      </w:r>
      <w:r w:rsidRPr="00F103C9">
        <w:t xml:space="preserve">, a </w:t>
      </w:r>
      <w:r w:rsidR="00F103C9" w:rsidRPr="00F103C9">
        <w:rPr>
          <w:position w:val="6"/>
          <w:sz w:val="16"/>
          <w:szCs w:val="16"/>
        </w:rPr>
        <w:t>*</w:t>
      </w:r>
      <w:r w:rsidRPr="00F103C9">
        <w:t>gift</w:t>
      </w:r>
      <w:r w:rsidR="00F103C9">
        <w:noBreakHyphen/>
      </w:r>
      <w:r w:rsidRPr="00F103C9">
        <w:t xml:space="preserve">deductible entity or a </w:t>
      </w:r>
      <w:r w:rsidR="00F103C9" w:rsidRPr="00F103C9">
        <w:rPr>
          <w:position w:val="6"/>
          <w:sz w:val="16"/>
          <w:szCs w:val="16"/>
        </w:rPr>
        <w:t>*</w:t>
      </w:r>
      <w:r w:rsidRPr="00F103C9">
        <w:t>government school; and</w:t>
      </w:r>
    </w:p>
    <w:p w:rsidR="00300522" w:rsidRPr="00F103C9" w:rsidRDefault="00300522" w:rsidP="00300522">
      <w:pPr>
        <w:pStyle w:val="paragraph"/>
      </w:pPr>
      <w:r w:rsidRPr="00F103C9">
        <w:tab/>
        <w:t>(b)</w:t>
      </w:r>
      <w:r w:rsidRPr="00F103C9">
        <w:tab/>
        <w:t xml:space="preserve">the goods were supplied to the </w:t>
      </w:r>
      <w:r w:rsidR="008C0E7C" w:rsidRPr="00F103C9">
        <w:t>endorsed charity</w:t>
      </w:r>
      <w:r w:rsidRPr="00F103C9">
        <w:t>, gift</w:t>
      </w:r>
      <w:r w:rsidR="00F103C9">
        <w:noBreakHyphen/>
      </w:r>
      <w:r w:rsidRPr="00F103C9">
        <w:t>deductible entity or government school:</w:t>
      </w:r>
    </w:p>
    <w:p w:rsidR="00300522" w:rsidRPr="00F103C9" w:rsidRDefault="00300522" w:rsidP="00300522">
      <w:pPr>
        <w:pStyle w:val="paragraphsub"/>
      </w:pPr>
      <w:r w:rsidRPr="00F103C9">
        <w:tab/>
        <w:t>(i)</w:t>
      </w:r>
      <w:r w:rsidRPr="00F103C9">
        <w:tab/>
        <w:t>as a gift; or</w:t>
      </w:r>
    </w:p>
    <w:p w:rsidR="00300522" w:rsidRPr="00F103C9" w:rsidRDefault="00300522" w:rsidP="00300522">
      <w:pPr>
        <w:pStyle w:val="paragraphsub"/>
      </w:pPr>
      <w:r w:rsidRPr="00F103C9">
        <w:tab/>
        <w:t>(ii)</w:t>
      </w:r>
      <w:r w:rsidRPr="00F103C9">
        <w:tab/>
        <w:t>by way of a supply that was GST</w:t>
      </w:r>
      <w:r w:rsidR="00F103C9">
        <w:noBreakHyphen/>
      </w:r>
      <w:r w:rsidRPr="00F103C9">
        <w:t>free because of a previous application of this section.</w:t>
      </w:r>
    </w:p>
    <w:p w:rsidR="00300522" w:rsidRPr="00F103C9" w:rsidRDefault="00300522" w:rsidP="00300522">
      <w:pPr>
        <w:pStyle w:val="subsection2"/>
      </w:pPr>
      <w:r w:rsidRPr="00F103C9">
        <w:t xml:space="preserve">However, the supply is </w:t>
      </w:r>
      <w:r w:rsidRPr="00F103C9">
        <w:rPr>
          <w:i/>
          <w:iCs/>
        </w:rPr>
        <w:t>not</w:t>
      </w:r>
      <w:r w:rsidRPr="00F103C9">
        <w:t xml:space="preserve"> GST</w:t>
      </w:r>
      <w:r w:rsidR="00F103C9">
        <w:noBreakHyphen/>
      </w:r>
      <w:r w:rsidRPr="00F103C9">
        <w:t xml:space="preserve">free </w:t>
      </w:r>
      <w:r w:rsidR="007B4609" w:rsidRPr="00F103C9">
        <w:t>if the endorsed charity</w:t>
      </w:r>
      <w:r w:rsidRPr="00F103C9">
        <w:t>, gift</w:t>
      </w:r>
      <w:r w:rsidR="00F103C9">
        <w:noBreakHyphen/>
      </w:r>
      <w:r w:rsidRPr="00F103C9">
        <w:t>deductible entity or government school has dealt with the goods in such a way that the goods no longer have their original character.</w:t>
      </w:r>
    </w:p>
    <w:p w:rsidR="00300522" w:rsidRPr="00F103C9" w:rsidRDefault="00300522" w:rsidP="00300522">
      <w:pPr>
        <w:pStyle w:val="subsection"/>
      </w:pPr>
      <w:r w:rsidRPr="00F103C9">
        <w:lastRenderedPageBreak/>
        <w:tab/>
        <w:t>(3)</w:t>
      </w:r>
      <w:r w:rsidRPr="00F103C9">
        <w:tab/>
      </w:r>
      <w:r w:rsidR="00F103C9">
        <w:t>Subsection (</w:t>
      </w:r>
      <w:r w:rsidRPr="00F103C9">
        <w:t xml:space="preserve">1) does not apply to a supply by a </w:t>
      </w:r>
      <w:r w:rsidR="00F103C9" w:rsidRPr="00F103C9">
        <w:rPr>
          <w:position w:val="6"/>
          <w:sz w:val="16"/>
        </w:rPr>
        <w:t>*</w:t>
      </w:r>
      <w:r w:rsidRPr="00F103C9">
        <w:t>gift</w:t>
      </w:r>
      <w:r w:rsidR="00F103C9">
        <w:noBreakHyphen/>
      </w:r>
      <w:r w:rsidRPr="00F103C9">
        <w:t xml:space="preserve">deductible entity endorsed as a deductible gift recipient (within the meaning of the </w:t>
      </w:r>
      <w:r w:rsidR="00F103C9" w:rsidRPr="00F103C9">
        <w:rPr>
          <w:position w:val="6"/>
          <w:sz w:val="16"/>
        </w:rPr>
        <w:t>*</w:t>
      </w:r>
      <w:r w:rsidRPr="00F103C9">
        <w:t>ITAA 1997) under section</w:t>
      </w:r>
      <w:r w:rsidR="00F103C9">
        <w:t> </w:t>
      </w:r>
      <w:r w:rsidRPr="00F103C9">
        <w:t>30</w:t>
      </w:r>
      <w:r w:rsidR="00F103C9">
        <w:noBreakHyphen/>
      </w:r>
      <w:r w:rsidRPr="00F103C9">
        <w:t>120 of the ITAA 1997, unless:</w:t>
      </w:r>
    </w:p>
    <w:p w:rsidR="00300522" w:rsidRPr="00F103C9" w:rsidRDefault="00300522" w:rsidP="00300522">
      <w:pPr>
        <w:pStyle w:val="paragraph"/>
      </w:pPr>
      <w:r w:rsidRPr="00F103C9">
        <w:tab/>
        <w:t>(a)</w:t>
      </w:r>
      <w:r w:rsidRPr="00F103C9">
        <w:tab/>
        <w:t>the supplier is:</w:t>
      </w:r>
    </w:p>
    <w:p w:rsidR="0029360C" w:rsidRPr="00F103C9" w:rsidRDefault="0029360C" w:rsidP="0029360C">
      <w:pPr>
        <w:pStyle w:val="paragraphsub"/>
      </w:pPr>
      <w:r w:rsidRPr="00F103C9">
        <w:tab/>
        <w:t>(i)</w:t>
      </w:r>
      <w:r w:rsidRPr="00F103C9">
        <w:tab/>
        <w:t xml:space="preserve">an </w:t>
      </w:r>
      <w:r w:rsidR="00F103C9" w:rsidRPr="00F103C9">
        <w:rPr>
          <w:position w:val="6"/>
          <w:sz w:val="16"/>
        </w:rPr>
        <w:t>*</w:t>
      </w:r>
      <w:r w:rsidRPr="00F103C9">
        <w:t>endorsed charity; or</w:t>
      </w:r>
    </w:p>
    <w:p w:rsidR="00300522" w:rsidRPr="00F103C9" w:rsidRDefault="00300522" w:rsidP="00300522">
      <w:pPr>
        <w:pStyle w:val="paragraphsub"/>
      </w:pPr>
      <w:r w:rsidRPr="00F103C9">
        <w:tab/>
        <w:t>(ii)</w:t>
      </w:r>
      <w:r w:rsidRPr="00F103C9">
        <w:tab/>
        <w:t xml:space="preserve">a </w:t>
      </w:r>
      <w:r w:rsidR="00F103C9" w:rsidRPr="00F103C9">
        <w:rPr>
          <w:position w:val="6"/>
          <w:sz w:val="16"/>
        </w:rPr>
        <w:t>*</w:t>
      </w:r>
      <w:r w:rsidRPr="00F103C9">
        <w:t>government school; or</w:t>
      </w:r>
    </w:p>
    <w:p w:rsidR="00300522" w:rsidRPr="00F103C9" w:rsidRDefault="00300522" w:rsidP="00300522">
      <w:pPr>
        <w:pStyle w:val="paragraphsub"/>
      </w:pPr>
      <w:r w:rsidRPr="00F103C9">
        <w:tab/>
        <w:t>(iii)</w:t>
      </w:r>
      <w:r w:rsidRPr="00F103C9">
        <w:tab/>
        <w:t>a fund, authority or institution of a kind referred to in paragraph</w:t>
      </w:r>
      <w:r w:rsidR="00F103C9">
        <w:t> </w:t>
      </w:r>
      <w:r w:rsidRPr="00F103C9">
        <w:t>30</w:t>
      </w:r>
      <w:r w:rsidR="00F103C9">
        <w:noBreakHyphen/>
      </w:r>
      <w:r w:rsidRPr="00F103C9">
        <w:t>125(1)(b) of the ITAA 1997; or</w:t>
      </w:r>
    </w:p>
    <w:p w:rsidR="00300522" w:rsidRPr="00F103C9" w:rsidRDefault="00300522" w:rsidP="00300522">
      <w:pPr>
        <w:pStyle w:val="paragraph"/>
      </w:pPr>
      <w:r w:rsidRPr="00F103C9">
        <w:tab/>
        <w:t>(b)</w:t>
      </w:r>
      <w:r w:rsidRPr="00F103C9">
        <w:tab/>
        <w:t xml:space="preserve">each purpose to which the supply relates is a </w:t>
      </w:r>
      <w:r w:rsidR="00F103C9" w:rsidRPr="00F103C9">
        <w:rPr>
          <w:position w:val="6"/>
          <w:sz w:val="16"/>
        </w:rPr>
        <w:t>*</w:t>
      </w:r>
      <w:r w:rsidRPr="00F103C9">
        <w:t>gift</w:t>
      </w:r>
      <w:r w:rsidR="00F103C9">
        <w:noBreakHyphen/>
      </w:r>
      <w:r w:rsidRPr="00F103C9">
        <w:t>deductible purpose of the supplier.</w:t>
      </w:r>
    </w:p>
    <w:p w:rsidR="00300522" w:rsidRPr="00F103C9" w:rsidRDefault="00300522" w:rsidP="00300522">
      <w:pPr>
        <w:pStyle w:val="notetext"/>
      </w:pPr>
      <w:r w:rsidRPr="00F103C9">
        <w:t>Note:</w:t>
      </w:r>
      <w:r w:rsidRPr="00F103C9">
        <w:tab/>
        <w:t>This subsection denies GST</w:t>
      </w:r>
      <w:r w:rsidR="00F103C9">
        <w:noBreakHyphen/>
      </w:r>
      <w:r w:rsidRPr="00F103C9">
        <w:t>free status under this section to supplies by certain (but not all) gift</w:t>
      </w:r>
      <w:r w:rsidR="00F103C9">
        <w:noBreakHyphen/>
      </w:r>
      <w:r w:rsidRPr="00F103C9">
        <w:t>deductible entities that are only endorsed for the operation of a fund, authority or institution. However, supplies can be GST</w:t>
      </w:r>
      <w:r w:rsidR="00F103C9">
        <w:noBreakHyphen/>
      </w:r>
      <w:r w:rsidRPr="00F103C9">
        <w:t>free under this section if they relate to the principal purpose of the fund, authority or institution.</w:t>
      </w:r>
    </w:p>
    <w:p w:rsidR="00300522" w:rsidRPr="00F103C9" w:rsidRDefault="00300522" w:rsidP="00300522">
      <w:pPr>
        <w:pStyle w:val="ActHead5"/>
      </w:pPr>
      <w:bookmarkStart w:id="291" w:name="_Toc498001321"/>
      <w:r w:rsidRPr="00F103C9">
        <w:rPr>
          <w:rStyle w:val="CharSectno"/>
        </w:rPr>
        <w:t>38</w:t>
      </w:r>
      <w:r w:rsidR="00F103C9" w:rsidRPr="00F103C9">
        <w:rPr>
          <w:rStyle w:val="CharSectno"/>
        </w:rPr>
        <w:noBreakHyphen/>
      </w:r>
      <w:r w:rsidRPr="00F103C9">
        <w:rPr>
          <w:rStyle w:val="CharSectno"/>
        </w:rPr>
        <w:t>260</w:t>
      </w:r>
      <w:r w:rsidRPr="00F103C9">
        <w:t xml:space="preserve">  Supplies of retirement village accommodation etc.</w:t>
      </w:r>
      <w:bookmarkEnd w:id="291"/>
    </w:p>
    <w:p w:rsidR="00300522" w:rsidRPr="00F103C9" w:rsidRDefault="00300522" w:rsidP="00300522">
      <w:pPr>
        <w:pStyle w:val="subsection"/>
      </w:pPr>
      <w:r w:rsidRPr="00F103C9">
        <w:tab/>
      </w:r>
      <w:r w:rsidRPr="00F103C9">
        <w:tab/>
        <w:t xml:space="preserve">A supply is </w:t>
      </w:r>
      <w:r w:rsidRPr="00F103C9">
        <w:rPr>
          <w:b/>
          <w:i/>
        </w:rPr>
        <w:t>GST</w:t>
      </w:r>
      <w:r w:rsidR="00F103C9">
        <w:rPr>
          <w:b/>
          <w:i/>
        </w:rPr>
        <w:noBreakHyphen/>
      </w:r>
      <w:r w:rsidRPr="00F103C9">
        <w:rPr>
          <w:b/>
          <w:i/>
        </w:rPr>
        <w:t>free</w:t>
      </w:r>
      <w:r w:rsidRPr="00F103C9">
        <w:t xml:space="preserve"> if:</w:t>
      </w:r>
    </w:p>
    <w:p w:rsidR="00300522" w:rsidRPr="00F103C9" w:rsidRDefault="00300522" w:rsidP="00300522">
      <w:pPr>
        <w:pStyle w:val="paragraph"/>
      </w:pPr>
      <w:r w:rsidRPr="00F103C9">
        <w:tab/>
        <w:t>(a)</w:t>
      </w:r>
      <w:r w:rsidRPr="00F103C9">
        <w:tab/>
        <w:t xml:space="preserve">the supplier is an </w:t>
      </w:r>
      <w:r w:rsidR="00F103C9" w:rsidRPr="00F103C9">
        <w:rPr>
          <w:position w:val="6"/>
          <w:sz w:val="16"/>
        </w:rPr>
        <w:t>*</w:t>
      </w:r>
      <w:r w:rsidR="00ED4521" w:rsidRPr="00F103C9">
        <w:t>endorsed charity</w:t>
      </w:r>
      <w:r w:rsidRPr="00F103C9">
        <w:t xml:space="preserve"> that operates a </w:t>
      </w:r>
      <w:r w:rsidR="00F103C9" w:rsidRPr="00F103C9">
        <w:rPr>
          <w:position w:val="6"/>
          <w:sz w:val="16"/>
        </w:rPr>
        <w:t>*</w:t>
      </w:r>
      <w:r w:rsidRPr="00F103C9">
        <w:t>retirement village; and</w:t>
      </w:r>
    </w:p>
    <w:p w:rsidR="00300522" w:rsidRPr="00F103C9" w:rsidRDefault="00300522" w:rsidP="00300522">
      <w:pPr>
        <w:pStyle w:val="paragraph"/>
      </w:pPr>
      <w:r w:rsidRPr="00F103C9">
        <w:tab/>
        <w:t>(b)</w:t>
      </w:r>
      <w:r w:rsidRPr="00F103C9">
        <w:tab/>
        <w:t>the supply is made to a resident of the retirement village; and</w:t>
      </w:r>
    </w:p>
    <w:p w:rsidR="00300522" w:rsidRPr="00F103C9" w:rsidRDefault="00300522" w:rsidP="00300522">
      <w:pPr>
        <w:pStyle w:val="paragraph"/>
      </w:pPr>
      <w:r w:rsidRPr="00F103C9">
        <w:tab/>
        <w:t>(c)</w:t>
      </w:r>
      <w:r w:rsidRPr="00F103C9">
        <w:tab/>
        <w:t>the supply is:</w:t>
      </w:r>
    </w:p>
    <w:p w:rsidR="00300522" w:rsidRPr="00F103C9" w:rsidRDefault="00300522" w:rsidP="00300522">
      <w:pPr>
        <w:pStyle w:val="paragraphsub"/>
      </w:pPr>
      <w:r w:rsidRPr="00F103C9">
        <w:tab/>
        <w:t>(i)</w:t>
      </w:r>
      <w:r w:rsidRPr="00F103C9">
        <w:tab/>
        <w:t>a supply of accommodation in the retirement village, or a supply of a service related to the supply of the accommodation; or</w:t>
      </w:r>
    </w:p>
    <w:p w:rsidR="00300522" w:rsidRPr="00F103C9" w:rsidRDefault="00300522" w:rsidP="00300522">
      <w:pPr>
        <w:pStyle w:val="paragraphsub"/>
      </w:pPr>
      <w:r w:rsidRPr="00F103C9">
        <w:tab/>
        <w:t>(ii)</w:t>
      </w:r>
      <w:r w:rsidRPr="00F103C9">
        <w:tab/>
        <w:t>a supply of meals.</w:t>
      </w:r>
    </w:p>
    <w:p w:rsidR="00B909C6" w:rsidRPr="00F103C9" w:rsidRDefault="00B909C6" w:rsidP="00B909C6">
      <w:pPr>
        <w:pStyle w:val="ActHead5"/>
      </w:pPr>
      <w:bookmarkStart w:id="292" w:name="_Toc498001322"/>
      <w:r w:rsidRPr="00F103C9">
        <w:rPr>
          <w:rStyle w:val="CharSectno"/>
        </w:rPr>
        <w:t>38</w:t>
      </w:r>
      <w:r w:rsidR="00F103C9" w:rsidRPr="00F103C9">
        <w:rPr>
          <w:rStyle w:val="CharSectno"/>
        </w:rPr>
        <w:noBreakHyphen/>
      </w:r>
      <w:r w:rsidRPr="00F103C9">
        <w:rPr>
          <w:rStyle w:val="CharSectno"/>
        </w:rPr>
        <w:t>270</w:t>
      </w:r>
      <w:r w:rsidRPr="00F103C9">
        <w:t xml:space="preserve">  Raffles and bingo conducted by charities etc.</w:t>
      </w:r>
      <w:bookmarkEnd w:id="292"/>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supplier is </w:t>
      </w:r>
      <w:r w:rsidR="00B909C6" w:rsidRPr="00F103C9">
        <w:t xml:space="preserve">an </w:t>
      </w:r>
      <w:r w:rsidR="00F103C9" w:rsidRPr="00F103C9">
        <w:rPr>
          <w:position w:val="6"/>
          <w:sz w:val="16"/>
        </w:rPr>
        <w:t>*</w:t>
      </w:r>
      <w:r w:rsidR="00B909C6" w:rsidRPr="00F103C9">
        <w:t>endorsed charity</w:t>
      </w:r>
      <w:r w:rsidRPr="00F103C9">
        <w:t xml:space="preserve">, a </w:t>
      </w:r>
      <w:r w:rsidR="00F103C9" w:rsidRPr="00F103C9">
        <w:rPr>
          <w:position w:val="6"/>
          <w:sz w:val="16"/>
          <w:szCs w:val="16"/>
        </w:rPr>
        <w:t>*</w:t>
      </w:r>
      <w:r w:rsidRPr="00F103C9">
        <w:t>gift</w:t>
      </w:r>
      <w:r w:rsidR="00F103C9">
        <w:noBreakHyphen/>
      </w:r>
      <w:r w:rsidRPr="00F103C9">
        <w:t xml:space="preserve">deductible entity or a </w:t>
      </w:r>
      <w:r w:rsidR="00F103C9" w:rsidRPr="00F103C9">
        <w:rPr>
          <w:position w:val="6"/>
          <w:sz w:val="16"/>
          <w:szCs w:val="16"/>
        </w:rPr>
        <w:t>*</w:t>
      </w:r>
      <w:r w:rsidRPr="00F103C9">
        <w:t>government school; and</w:t>
      </w:r>
    </w:p>
    <w:p w:rsidR="00300522" w:rsidRPr="00F103C9" w:rsidRDefault="00300522" w:rsidP="00300522">
      <w:pPr>
        <w:pStyle w:val="paragraph"/>
      </w:pPr>
      <w:r w:rsidRPr="00F103C9">
        <w:tab/>
        <w:t>(b)</w:t>
      </w:r>
      <w:r w:rsidRPr="00F103C9">
        <w:tab/>
        <w:t>the supply is:</w:t>
      </w:r>
    </w:p>
    <w:p w:rsidR="00300522" w:rsidRPr="00F103C9" w:rsidRDefault="00300522" w:rsidP="00300522">
      <w:pPr>
        <w:pStyle w:val="paragraphsub"/>
      </w:pPr>
      <w:r w:rsidRPr="00F103C9">
        <w:tab/>
        <w:t>(i)</w:t>
      </w:r>
      <w:r w:rsidRPr="00F103C9">
        <w:tab/>
        <w:t>a supply of a ticket in a raffle; or</w:t>
      </w:r>
    </w:p>
    <w:p w:rsidR="00300522" w:rsidRPr="00F103C9" w:rsidRDefault="00300522" w:rsidP="00300522">
      <w:pPr>
        <w:pStyle w:val="paragraphsub"/>
      </w:pPr>
      <w:r w:rsidRPr="00F103C9">
        <w:lastRenderedPageBreak/>
        <w:tab/>
        <w:t>(ii)</w:t>
      </w:r>
      <w:r w:rsidRPr="00F103C9">
        <w:tab/>
        <w:t>an acceptance of a person’s participation in a game of bingo; or</w:t>
      </w:r>
    </w:p>
    <w:p w:rsidR="00300522" w:rsidRPr="00F103C9" w:rsidRDefault="00300522" w:rsidP="00300522">
      <w:pPr>
        <w:pStyle w:val="paragraphsub"/>
      </w:pPr>
      <w:r w:rsidRPr="00F103C9">
        <w:tab/>
        <w:t>(iii)</w:t>
      </w:r>
      <w:r w:rsidRPr="00F103C9">
        <w:tab/>
        <w:t xml:space="preserve">a </w:t>
      </w:r>
      <w:r w:rsidR="00F103C9" w:rsidRPr="00F103C9">
        <w:rPr>
          <w:position w:val="6"/>
          <w:sz w:val="16"/>
          <w:szCs w:val="16"/>
        </w:rPr>
        <w:t>*</w:t>
      </w:r>
      <w:r w:rsidRPr="00F103C9">
        <w:t>gambling supply of a kind specified in the regulations; and</w:t>
      </w:r>
    </w:p>
    <w:p w:rsidR="00300522" w:rsidRPr="00F103C9" w:rsidRDefault="00300522" w:rsidP="00300522">
      <w:pPr>
        <w:pStyle w:val="paragraph"/>
      </w:pPr>
      <w:r w:rsidRPr="00F103C9">
        <w:tab/>
        <w:t>(c)</w:t>
      </w:r>
      <w:r w:rsidRPr="00F103C9">
        <w:tab/>
        <w:t xml:space="preserve">the supply does not contravene a </w:t>
      </w:r>
      <w:r w:rsidR="00F103C9" w:rsidRPr="00F103C9">
        <w:rPr>
          <w:position w:val="6"/>
          <w:sz w:val="16"/>
          <w:szCs w:val="16"/>
        </w:rPr>
        <w:t>*</w:t>
      </w:r>
      <w:r w:rsidRPr="00F103C9">
        <w:t xml:space="preserve">State law or a </w:t>
      </w:r>
      <w:r w:rsidR="00F103C9" w:rsidRPr="00F103C9">
        <w:rPr>
          <w:position w:val="6"/>
          <w:sz w:val="16"/>
          <w:szCs w:val="16"/>
        </w:rPr>
        <w:t>*</w:t>
      </w:r>
      <w:r w:rsidRPr="00F103C9">
        <w:t>Territory law.</w:t>
      </w:r>
    </w:p>
    <w:p w:rsidR="00300522" w:rsidRPr="00F103C9" w:rsidRDefault="00300522" w:rsidP="00300522">
      <w:pPr>
        <w:pStyle w:val="subsection"/>
      </w:pPr>
      <w:r w:rsidRPr="00F103C9">
        <w:tab/>
        <w:t>(3)</w:t>
      </w:r>
      <w:r w:rsidRPr="00F103C9">
        <w:tab/>
      </w:r>
      <w:r w:rsidR="00F103C9">
        <w:t>Subsection (</w:t>
      </w:r>
      <w:r w:rsidRPr="00F103C9">
        <w:t xml:space="preserve">1) does not apply to a supply by a </w:t>
      </w:r>
      <w:r w:rsidR="00F103C9" w:rsidRPr="00F103C9">
        <w:rPr>
          <w:position w:val="6"/>
          <w:sz w:val="16"/>
        </w:rPr>
        <w:t>*</w:t>
      </w:r>
      <w:r w:rsidRPr="00F103C9">
        <w:t>gift</w:t>
      </w:r>
      <w:r w:rsidR="00F103C9">
        <w:noBreakHyphen/>
      </w:r>
      <w:r w:rsidRPr="00F103C9">
        <w:t xml:space="preserve">deductible entity endorsed as a deductible gift recipient (within the meaning of the </w:t>
      </w:r>
      <w:r w:rsidR="00F103C9" w:rsidRPr="00F103C9">
        <w:rPr>
          <w:position w:val="6"/>
          <w:sz w:val="16"/>
        </w:rPr>
        <w:t>*</w:t>
      </w:r>
      <w:r w:rsidRPr="00F103C9">
        <w:t>ITAA 1997) under section</w:t>
      </w:r>
      <w:r w:rsidR="00F103C9">
        <w:t> </w:t>
      </w:r>
      <w:r w:rsidRPr="00F103C9">
        <w:t>30</w:t>
      </w:r>
      <w:r w:rsidR="00F103C9">
        <w:noBreakHyphen/>
      </w:r>
      <w:r w:rsidRPr="00F103C9">
        <w:t>120 of the ITAA 1997, unless:</w:t>
      </w:r>
    </w:p>
    <w:p w:rsidR="00300522" w:rsidRPr="00F103C9" w:rsidRDefault="00300522" w:rsidP="00300522">
      <w:pPr>
        <w:pStyle w:val="paragraph"/>
      </w:pPr>
      <w:r w:rsidRPr="00F103C9">
        <w:tab/>
        <w:t>(a)</w:t>
      </w:r>
      <w:r w:rsidRPr="00F103C9">
        <w:tab/>
        <w:t>the supplier is:</w:t>
      </w:r>
    </w:p>
    <w:p w:rsidR="009336D8" w:rsidRPr="00F103C9" w:rsidRDefault="009336D8" w:rsidP="009336D8">
      <w:pPr>
        <w:pStyle w:val="paragraphsub"/>
      </w:pPr>
      <w:r w:rsidRPr="00F103C9">
        <w:tab/>
        <w:t>(i)</w:t>
      </w:r>
      <w:r w:rsidRPr="00F103C9">
        <w:tab/>
        <w:t xml:space="preserve">an </w:t>
      </w:r>
      <w:r w:rsidR="00F103C9" w:rsidRPr="00F103C9">
        <w:rPr>
          <w:position w:val="6"/>
          <w:sz w:val="16"/>
        </w:rPr>
        <w:t>*</w:t>
      </w:r>
      <w:r w:rsidRPr="00F103C9">
        <w:t>endorsed charity; or</w:t>
      </w:r>
    </w:p>
    <w:p w:rsidR="00300522" w:rsidRPr="00F103C9" w:rsidRDefault="00300522" w:rsidP="00300522">
      <w:pPr>
        <w:pStyle w:val="paragraphsub"/>
      </w:pPr>
      <w:r w:rsidRPr="00F103C9">
        <w:tab/>
        <w:t>(ii)</w:t>
      </w:r>
      <w:r w:rsidRPr="00F103C9">
        <w:tab/>
        <w:t xml:space="preserve">a </w:t>
      </w:r>
      <w:r w:rsidR="00F103C9" w:rsidRPr="00F103C9">
        <w:rPr>
          <w:position w:val="6"/>
          <w:sz w:val="16"/>
        </w:rPr>
        <w:t>*</w:t>
      </w:r>
      <w:r w:rsidRPr="00F103C9">
        <w:t>government school; or</w:t>
      </w:r>
    </w:p>
    <w:p w:rsidR="00300522" w:rsidRPr="00F103C9" w:rsidRDefault="00300522" w:rsidP="00300522">
      <w:pPr>
        <w:pStyle w:val="paragraphsub"/>
      </w:pPr>
      <w:r w:rsidRPr="00F103C9">
        <w:tab/>
        <w:t>(iii)</w:t>
      </w:r>
      <w:r w:rsidRPr="00F103C9">
        <w:tab/>
        <w:t>a fund, authority or institution of a kind referred to in paragraph</w:t>
      </w:r>
      <w:r w:rsidR="00F103C9">
        <w:t> </w:t>
      </w:r>
      <w:r w:rsidRPr="00F103C9">
        <w:t>30</w:t>
      </w:r>
      <w:r w:rsidR="00F103C9">
        <w:noBreakHyphen/>
      </w:r>
      <w:r w:rsidRPr="00F103C9">
        <w:t>125(1)(b) of the ITAA 1997; or</w:t>
      </w:r>
    </w:p>
    <w:p w:rsidR="00300522" w:rsidRPr="00F103C9" w:rsidRDefault="00300522" w:rsidP="00300522">
      <w:pPr>
        <w:pStyle w:val="paragraph"/>
      </w:pPr>
      <w:r w:rsidRPr="00F103C9">
        <w:tab/>
        <w:t>(b)</w:t>
      </w:r>
      <w:r w:rsidRPr="00F103C9">
        <w:tab/>
        <w:t xml:space="preserve">each purpose to which the supply relates is a </w:t>
      </w:r>
      <w:r w:rsidR="00F103C9" w:rsidRPr="00F103C9">
        <w:rPr>
          <w:position w:val="6"/>
          <w:sz w:val="16"/>
        </w:rPr>
        <w:t>*</w:t>
      </w:r>
      <w:r w:rsidRPr="00F103C9">
        <w:t>gift</w:t>
      </w:r>
      <w:r w:rsidR="00F103C9">
        <w:noBreakHyphen/>
      </w:r>
      <w:r w:rsidRPr="00F103C9">
        <w:t>deductible purpose of the supplier.</w:t>
      </w:r>
    </w:p>
    <w:p w:rsidR="00300522" w:rsidRPr="00F103C9" w:rsidRDefault="00300522" w:rsidP="00300522">
      <w:pPr>
        <w:pStyle w:val="notetext"/>
      </w:pPr>
      <w:r w:rsidRPr="00F103C9">
        <w:t>Note:</w:t>
      </w:r>
      <w:r w:rsidRPr="00F103C9">
        <w:tab/>
        <w:t>This subsection denies GST</w:t>
      </w:r>
      <w:r w:rsidR="00F103C9">
        <w:noBreakHyphen/>
      </w:r>
      <w:r w:rsidRPr="00F103C9">
        <w:t>free status under this section to supplies by certain (but not all) gift</w:t>
      </w:r>
      <w:r w:rsidR="00F103C9">
        <w:noBreakHyphen/>
      </w:r>
      <w:r w:rsidRPr="00F103C9">
        <w:t>deductible entities that are only endorsed for the operation of a fund, authority or institution. However, supplies can be GST</w:t>
      </w:r>
      <w:r w:rsidR="00F103C9">
        <w:noBreakHyphen/>
      </w:r>
      <w:r w:rsidRPr="00F103C9">
        <w:t>free under this section if they relate to the principal purpose of the fund, authority or institution.</w:t>
      </w:r>
    </w:p>
    <w:p w:rsidR="00300522" w:rsidRPr="00F103C9" w:rsidRDefault="00300522" w:rsidP="00300522">
      <w:pPr>
        <w:pStyle w:val="ActHead4"/>
      </w:pPr>
      <w:bookmarkStart w:id="293" w:name="_Toc498001323"/>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I</w:t>
      </w:r>
      <w:r w:rsidRPr="00F103C9">
        <w:t>—</w:t>
      </w:r>
      <w:r w:rsidRPr="00F103C9">
        <w:rPr>
          <w:rStyle w:val="CharSubdText"/>
        </w:rPr>
        <w:t>Water, sewerage and drainage</w:t>
      </w:r>
      <w:bookmarkEnd w:id="293"/>
    </w:p>
    <w:p w:rsidR="00300522" w:rsidRPr="00F103C9" w:rsidRDefault="00300522" w:rsidP="00300522">
      <w:pPr>
        <w:pStyle w:val="ActHead5"/>
      </w:pPr>
      <w:bookmarkStart w:id="294" w:name="_Toc498001324"/>
      <w:r w:rsidRPr="00F103C9">
        <w:rPr>
          <w:rStyle w:val="CharSectno"/>
        </w:rPr>
        <w:t>38</w:t>
      </w:r>
      <w:r w:rsidR="00F103C9" w:rsidRPr="00F103C9">
        <w:rPr>
          <w:rStyle w:val="CharSectno"/>
        </w:rPr>
        <w:noBreakHyphen/>
      </w:r>
      <w:r w:rsidRPr="00F103C9">
        <w:rPr>
          <w:rStyle w:val="CharSectno"/>
        </w:rPr>
        <w:t>285</w:t>
      </w:r>
      <w:r w:rsidRPr="00F103C9">
        <w:t xml:space="preserve">  Water</w:t>
      </w:r>
      <w:bookmarkEnd w:id="294"/>
    </w:p>
    <w:p w:rsidR="00300522" w:rsidRPr="00F103C9" w:rsidRDefault="00300522" w:rsidP="00300522">
      <w:pPr>
        <w:pStyle w:val="subsection"/>
      </w:pPr>
      <w:r w:rsidRPr="00F103C9">
        <w:tab/>
        <w:t>(1)</w:t>
      </w:r>
      <w:r w:rsidRPr="00F103C9">
        <w:tab/>
        <w:t xml:space="preserve">A supply of water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subsection"/>
      </w:pPr>
      <w:r w:rsidRPr="00F103C9">
        <w:tab/>
        <w:t>(2)</w:t>
      </w:r>
      <w:r w:rsidRPr="00F103C9">
        <w:tab/>
        <w:t xml:space="preserve">However, a supply of water is </w:t>
      </w:r>
      <w:r w:rsidRPr="00F103C9">
        <w:rPr>
          <w:i/>
          <w:iCs/>
        </w:rPr>
        <w:t>not</w:t>
      </w:r>
      <w:r w:rsidRPr="00F103C9">
        <w:t xml:space="preserve"> GST</w:t>
      </w:r>
      <w:r w:rsidR="00F103C9">
        <w:noBreakHyphen/>
      </w:r>
      <w:r w:rsidRPr="00F103C9">
        <w:t>free under this section if it is:</w:t>
      </w:r>
    </w:p>
    <w:p w:rsidR="00300522" w:rsidRPr="00F103C9" w:rsidRDefault="00300522" w:rsidP="00300522">
      <w:pPr>
        <w:pStyle w:val="paragraph"/>
      </w:pPr>
      <w:r w:rsidRPr="00F103C9">
        <w:tab/>
        <w:t>(a)</w:t>
      </w:r>
      <w:r w:rsidRPr="00F103C9">
        <w:tab/>
        <w:t>supplied in a container; or</w:t>
      </w:r>
    </w:p>
    <w:p w:rsidR="00300522" w:rsidRPr="00F103C9" w:rsidRDefault="00300522" w:rsidP="00300522">
      <w:pPr>
        <w:pStyle w:val="paragraph"/>
      </w:pPr>
      <w:r w:rsidRPr="00F103C9">
        <w:tab/>
        <w:t>(b)</w:t>
      </w:r>
      <w:r w:rsidRPr="00F103C9">
        <w:tab/>
        <w:t>transferred into a container;</w:t>
      </w:r>
    </w:p>
    <w:p w:rsidR="00300522" w:rsidRPr="00F103C9" w:rsidRDefault="00300522" w:rsidP="00300522">
      <w:pPr>
        <w:pStyle w:val="subsection2"/>
      </w:pPr>
      <w:r w:rsidRPr="00F103C9">
        <w:t>that has a capacity of less than 100 litres or such other quantity as the regulations specify.</w:t>
      </w:r>
    </w:p>
    <w:p w:rsidR="00300522" w:rsidRPr="00F103C9" w:rsidRDefault="00300522" w:rsidP="00300522">
      <w:pPr>
        <w:pStyle w:val="subsection"/>
      </w:pPr>
      <w:r w:rsidRPr="00F103C9">
        <w:lastRenderedPageBreak/>
        <w:tab/>
        <w:t>(3)</w:t>
      </w:r>
      <w:r w:rsidRPr="00F103C9">
        <w:tab/>
        <w:t>It does not matter whether or not the amount of water supplied or transferred fills the container.</w:t>
      </w:r>
    </w:p>
    <w:p w:rsidR="00300522" w:rsidRPr="00F103C9" w:rsidRDefault="00300522" w:rsidP="00300522">
      <w:pPr>
        <w:pStyle w:val="ActHead5"/>
      </w:pPr>
      <w:bookmarkStart w:id="295" w:name="_Toc498001325"/>
      <w:r w:rsidRPr="00F103C9">
        <w:rPr>
          <w:rStyle w:val="CharSectno"/>
        </w:rPr>
        <w:t>38</w:t>
      </w:r>
      <w:r w:rsidR="00F103C9" w:rsidRPr="00F103C9">
        <w:rPr>
          <w:rStyle w:val="CharSectno"/>
        </w:rPr>
        <w:noBreakHyphen/>
      </w:r>
      <w:r w:rsidRPr="00F103C9">
        <w:rPr>
          <w:rStyle w:val="CharSectno"/>
        </w:rPr>
        <w:t>290</w:t>
      </w:r>
      <w:r w:rsidRPr="00F103C9">
        <w:t xml:space="preserve">  Sewerage and sewerage</w:t>
      </w:r>
      <w:r w:rsidR="00F103C9">
        <w:noBreakHyphen/>
      </w:r>
      <w:r w:rsidRPr="00F103C9">
        <w:t>like services</w:t>
      </w:r>
      <w:bookmarkEnd w:id="295"/>
    </w:p>
    <w:p w:rsidR="00300522" w:rsidRPr="00F103C9" w:rsidRDefault="00300522" w:rsidP="00300522">
      <w:pPr>
        <w:pStyle w:val="subsection"/>
      </w:pPr>
      <w:r w:rsidRPr="00F103C9">
        <w:tab/>
        <w:t>(1)</w:t>
      </w:r>
      <w:r w:rsidRPr="00F103C9">
        <w:tab/>
        <w:t xml:space="preserve">A supply of sewerage services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subsection"/>
      </w:pPr>
      <w:r w:rsidRPr="00F103C9">
        <w:tab/>
        <w:t>(2)</w:t>
      </w:r>
      <w:r w:rsidRPr="00F103C9">
        <w:tab/>
        <w:t xml:space="preserve">A supply that consists of removing waste matter from </w:t>
      </w:r>
      <w:r w:rsidR="00F103C9" w:rsidRPr="00F103C9">
        <w:rPr>
          <w:position w:val="6"/>
          <w:sz w:val="16"/>
          <w:szCs w:val="16"/>
        </w:rPr>
        <w:t>*</w:t>
      </w:r>
      <w:r w:rsidRPr="00F103C9">
        <w:t xml:space="preserve">residential premises is </w:t>
      </w:r>
      <w:r w:rsidRPr="00F103C9">
        <w:rPr>
          <w:b/>
          <w:bCs/>
          <w:i/>
          <w:iCs/>
        </w:rPr>
        <w:t>GST</w:t>
      </w:r>
      <w:r w:rsidR="00F103C9">
        <w:rPr>
          <w:b/>
          <w:bCs/>
          <w:i/>
          <w:iCs/>
        </w:rPr>
        <w:noBreakHyphen/>
      </w:r>
      <w:r w:rsidRPr="00F103C9">
        <w:rPr>
          <w:b/>
          <w:bCs/>
          <w:i/>
          <w:iCs/>
        </w:rPr>
        <w:t>free</w:t>
      </w:r>
      <w:r w:rsidRPr="00F103C9">
        <w:t xml:space="preserve"> if: </w:t>
      </w:r>
    </w:p>
    <w:p w:rsidR="00300522" w:rsidRPr="00F103C9" w:rsidRDefault="00300522" w:rsidP="00300522">
      <w:pPr>
        <w:pStyle w:val="paragraph"/>
      </w:pPr>
      <w:r w:rsidRPr="00F103C9">
        <w:tab/>
        <w:t>(a)</w:t>
      </w:r>
      <w:r w:rsidRPr="00F103C9">
        <w:tab/>
        <w:t xml:space="preserve">the premises are not serviced by sewers; and </w:t>
      </w:r>
    </w:p>
    <w:p w:rsidR="00300522" w:rsidRPr="00F103C9" w:rsidRDefault="00300522" w:rsidP="00300522">
      <w:pPr>
        <w:pStyle w:val="paragraph"/>
      </w:pPr>
      <w:r w:rsidRPr="00F103C9">
        <w:tab/>
        <w:t>(b)</w:t>
      </w:r>
      <w:r w:rsidRPr="00F103C9">
        <w:tab/>
        <w:t xml:space="preserve">the waste matter is of a kind that would normally be removed using sewers if the premises were serviced by sewers. </w:t>
      </w:r>
    </w:p>
    <w:p w:rsidR="00300522" w:rsidRPr="00F103C9" w:rsidRDefault="00300522" w:rsidP="00D13445">
      <w:pPr>
        <w:pStyle w:val="subsection"/>
      </w:pPr>
      <w:r w:rsidRPr="00F103C9">
        <w:tab/>
        <w:t>(3)</w:t>
      </w:r>
      <w:r w:rsidRPr="00F103C9">
        <w:tab/>
        <w:t>A supply that consists of servicing a domestic self</w:t>
      </w:r>
      <w:r w:rsidR="00F103C9">
        <w:noBreakHyphen/>
      </w:r>
      <w:r w:rsidRPr="00F103C9">
        <w:t xml:space="preserve">contained sewage system is </w:t>
      </w:r>
      <w:r w:rsidRPr="00F103C9">
        <w:rPr>
          <w:b/>
          <w:bCs/>
          <w:i/>
          <w:iCs/>
        </w:rPr>
        <w:t>GST</w:t>
      </w:r>
      <w:r w:rsidR="00F103C9">
        <w:rPr>
          <w:b/>
          <w:bCs/>
          <w:i/>
          <w:iCs/>
        </w:rPr>
        <w:noBreakHyphen/>
      </w:r>
      <w:r w:rsidRPr="00F103C9">
        <w:rPr>
          <w:b/>
          <w:bCs/>
          <w:i/>
          <w:iCs/>
        </w:rPr>
        <w:t>free</w:t>
      </w:r>
      <w:r w:rsidRPr="00F103C9">
        <w:t xml:space="preserve">. </w:t>
      </w:r>
    </w:p>
    <w:p w:rsidR="00300522" w:rsidRPr="00F103C9" w:rsidRDefault="00300522" w:rsidP="00300522">
      <w:pPr>
        <w:pStyle w:val="ActHead5"/>
      </w:pPr>
      <w:bookmarkStart w:id="296" w:name="_Toc498001326"/>
      <w:r w:rsidRPr="00F103C9">
        <w:rPr>
          <w:rStyle w:val="CharSectno"/>
        </w:rPr>
        <w:t>38</w:t>
      </w:r>
      <w:r w:rsidR="00F103C9" w:rsidRPr="00F103C9">
        <w:rPr>
          <w:rStyle w:val="CharSectno"/>
        </w:rPr>
        <w:noBreakHyphen/>
      </w:r>
      <w:r w:rsidRPr="00F103C9">
        <w:rPr>
          <w:rStyle w:val="CharSectno"/>
        </w:rPr>
        <w:t>295</w:t>
      </w:r>
      <w:r w:rsidRPr="00F103C9">
        <w:t xml:space="preserve">  Emptying of septic tanks</w:t>
      </w:r>
      <w:bookmarkEnd w:id="296"/>
    </w:p>
    <w:p w:rsidR="00300522" w:rsidRPr="00F103C9" w:rsidRDefault="00300522" w:rsidP="00300522">
      <w:pPr>
        <w:pStyle w:val="subsection"/>
      </w:pPr>
      <w:r w:rsidRPr="00F103C9">
        <w:tab/>
      </w:r>
      <w:r w:rsidRPr="00F103C9">
        <w:tab/>
        <w:t xml:space="preserve">A supply of a service that consists of the emptying of a septic tank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ActHead5"/>
      </w:pPr>
      <w:bookmarkStart w:id="297" w:name="_Toc498001327"/>
      <w:r w:rsidRPr="00F103C9">
        <w:rPr>
          <w:rStyle w:val="CharSectno"/>
        </w:rPr>
        <w:t>38</w:t>
      </w:r>
      <w:r w:rsidR="00F103C9" w:rsidRPr="00F103C9">
        <w:rPr>
          <w:rStyle w:val="CharSectno"/>
        </w:rPr>
        <w:noBreakHyphen/>
      </w:r>
      <w:r w:rsidRPr="00F103C9">
        <w:rPr>
          <w:rStyle w:val="CharSectno"/>
        </w:rPr>
        <w:t>300</w:t>
      </w:r>
      <w:r w:rsidRPr="00F103C9">
        <w:t xml:space="preserve">  Drainage</w:t>
      </w:r>
      <w:bookmarkEnd w:id="297"/>
    </w:p>
    <w:p w:rsidR="00300522" w:rsidRPr="00F103C9" w:rsidRDefault="00300522" w:rsidP="00300522">
      <w:pPr>
        <w:pStyle w:val="subsection"/>
      </w:pPr>
      <w:r w:rsidRPr="00F103C9">
        <w:tab/>
      </w:r>
      <w:r w:rsidRPr="00F103C9">
        <w:tab/>
        <w:t xml:space="preserve">A supply of a service that consists of draining storm water is </w:t>
      </w:r>
      <w:r w:rsidRPr="00F103C9">
        <w:rPr>
          <w:b/>
          <w:bCs/>
          <w:i/>
          <w:iCs/>
        </w:rPr>
        <w:t>GST</w:t>
      </w:r>
      <w:r w:rsidR="00F103C9">
        <w:rPr>
          <w:b/>
          <w:bCs/>
          <w:i/>
          <w:iCs/>
        </w:rPr>
        <w:noBreakHyphen/>
      </w:r>
      <w:r w:rsidRPr="00F103C9">
        <w:rPr>
          <w:b/>
          <w:bCs/>
          <w:i/>
          <w:iCs/>
        </w:rPr>
        <w:t>free</w:t>
      </w:r>
      <w:r w:rsidRPr="00F103C9">
        <w:t>.</w:t>
      </w:r>
    </w:p>
    <w:p w:rsidR="00300522" w:rsidRPr="00F103C9" w:rsidRDefault="00300522" w:rsidP="00300522">
      <w:pPr>
        <w:pStyle w:val="ActHead4"/>
      </w:pPr>
      <w:bookmarkStart w:id="298" w:name="_Toc498001328"/>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J</w:t>
      </w:r>
      <w:r w:rsidRPr="00F103C9">
        <w:t>—</w:t>
      </w:r>
      <w:r w:rsidRPr="00F103C9">
        <w:rPr>
          <w:rStyle w:val="CharSubdText"/>
        </w:rPr>
        <w:t>Supplies of going concerns</w:t>
      </w:r>
      <w:bookmarkEnd w:id="298"/>
    </w:p>
    <w:p w:rsidR="00300522" w:rsidRPr="00F103C9" w:rsidRDefault="00300522" w:rsidP="00300522">
      <w:pPr>
        <w:pStyle w:val="ActHead5"/>
      </w:pPr>
      <w:bookmarkStart w:id="299" w:name="_Toc498001329"/>
      <w:r w:rsidRPr="00F103C9">
        <w:rPr>
          <w:rStyle w:val="CharSectno"/>
        </w:rPr>
        <w:t>38</w:t>
      </w:r>
      <w:r w:rsidR="00F103C9" w:rsidRPr="00F103C9">
        <w:rPr>
          <w:rStyle w:val="CharSectno"/>
        </w:rPr>
        <w:noBreakHyphen/>
      </w:r>
      <w:r w:rsidRPr="00F103C9">
        <w:rPr>
          <w:rStyle w:val="CharSectno"/>
        </w:rPr>
        <w:t>325</w:t>
      </w:r>
      <w:r w:rsidRPr="00F103C9">
        <w:t xml:space="preserve">  Supply of a going concern</w:t>
      </w:r>
      <w:bookmarkEnd w:id="299"/>
    </w:p>
    <w:p w:rsidR="00300522" w:rsidRPr="00F103C9" w:rsidRDefault="00300522" w:rsidP="00300522">
      <w:pPr>
        <w:pStyle w:val="subsection"/>
      </w:pPr>
      <w:r w:rsidRPr="00F103C9">
        <w:tab/>
        <w:t>(1)</w:t>
      </w:r>
      <w:r w:rsidRPr="00F103C9">
        <w:tab/>
        <w:t xml:space="preserve">The </w:t>
      </w:r>
      <w:r w:rsidR="00F103C9" w:rsidRPr="00F103C9">
        <w:rPr>
          <w:position w:val="6"/>
          <w:sz w:val="16"/>
          <w:szCs w:val="16"/>
        </w:rPr>
        <w:t>*</w:t>
      </w:r>
      <w:r w:rsidRPr="00F103C9">
        <w:t xml:space="preserve">supply of a going concern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supply is for </w:t>
      </w:r>
      <w:r w:rsidR="00F103C9" w:rsidRPr="00F103C9">
        <w:rPr>
          <w:position w:val="6"/>
          <w:sz w:val="16"/>
          <w:szCs w:val="16"/>
        </w:rPr>
        <w:t>*</w:t>
      </w:r>
      <w:r w:rsidRPr="00F103C9">
        <w:t>consideration; and</w:t>
      </w:r>
    </w:p>
    <w:p w:rsidR="00300522" w:rsidRPr="00F103C9" w:rsidRDefault="00300522" w:rsidP="00300522">
      <w:pPr>
        <w:pStyle w:val="paragraph"/>
      </w:pPr>
      <w:r w:rsidRPr="00F103C9">
        <w:tab/>
        <w:t>(b)</w:t>
      </w:r>
      <w:r w:rsidRPr="00F103C9">
        <w:tab/>
        <w:t xml:space="preserve">the </w:t>
      </w:r>
      <w:r w:rsidR="00F103C9" w:rsidRPr="00F103C9">
        <w:rPr>
          <w:position w:val="6"/>
          <w:sz w:val="16"/>
          <w:szCs w:val="16"/>
        </w:rPr>
        <w:t>*</w:t>
      </w:r>
      <w:r w:rsidRPr="00F103C9">
        <w:t xml:space="preserve">recipient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and</w:t>
      </w:r>
    </w:p>
    <w:p w:rsidR="00300522" w:rsidRPr="00F103C9" w:rsidRDefault="00300522" w:rsidP="00300522">
      <w:pPr>
        <w:pStyle w:val="paragraph"/>
      </w:pPr>
      <w:r w:rsidRPr="00F103C9">
        <w:tab/>
        <w:t>(c)</w:t>
      </w:r>
      <w:r w:rsidRPr="00F103C9">
        <w:tab/>
        <w:t>the supplier and the recipient have agreed in writing that the supply is of a going concern.</w:t>
      </w:r>
    </w:p>
    <w:p w:rsidR="00300522" w:rsidRPr="00F103C9" w:rsidRDefault="00300522" w:rsidP="00F47F99">
      <w:pPr>
        <w:pStyle w:val="subsection"/>
        <w:keepNext/>
      </w:pPr>
      <w:r w:rsidRPr="00F103C9">
        <w:lastRenderedPageBreak/>
        <w:tab/>
        <w:t>(2)</w:t>
      </w:r>
      <w:r w:rsidRPr="00F103C9">
        <w:tab/>
        <w:t xml:space="preserve">A </w:t>
      </w:r>
      <w:r w:rsidRPr="00F103C9">
        <w:rPr>
          <w:b/>
          <w:bCs/>
          <w:i/>
          <w:iCs/>
        </w:rPr>
        <w:t>supply of a</w:t>
      </w:r>
      <w:r w:rsidRPr="00F103C9">
        <w:t xml:space="preserve"> </w:t>
      </w:r>
      <w:r w:rsidRPr="00F103C9">
        <w:rPr>
          <w:b/>
          <w:bCs/>
          <w:i/>
          <w:iCs/>
        </w:rPr>
        <w:t>going concern</w:t>
      </w:r>
      <w:r w:rsidRPr="00F103C9">
        <w:t xml:space="preserve"> is a supply under an arrangement under which:</w:t>
      </w:r>
    </w:p>
    <w:p w:rsidR="00300522" w:rsidRPr="00F103C9" w:rsidRDefault="00300522" w:rsidP="00300522">
      <w:pPr>
        <w:pStyle w:val="paragraph"/>
      </w:pPr>
      <w:r w:rsidRPr="00F103C9">
        <w:tab/>
        <w:t>(a)</w:t>
      </w:r>
      <w:r w:rsidRPr="00F103C9">
        <w:tab/>
        <w:t xml:space="preserve">the supplier supplies to the </w:t>
      </w:r>
      <w:r w:rsidR="00F103C9" w:rsidRPr="00F103C9">
        <w:rPr>
          <w:position w:val="6"/>
          <w:sz w:val="16"/>
          <w:szCs w:val="16"/>
        </w:rPr>
        <w:t>*</w:t>
      </w:r>
      <w:r w:rsidRPr="00F103C9">
        <w:t xml:space="preserve">recipient all of the things that are necessary for the continued operation of an </w:t>
      </w:r>
      <w:r w:rsidR="00F103C9" w:rsidRPr="00F103C9">
        <w:rPr>
          <w:position w:val="6"/>
          <w:sz w:val="16"/>
          <w:szCs w:val="16"/>
        </w:rPr>
        <w:t>*</w:t>
      </w:r>
      <w:r w:rsidRPr="00F103C9">
        <w:t>enterprise; and</w:t>
      </w:r>
    </w:p>
    <w:p w:rsidR="00300522" w:rsidRPr="00F103C9" w:rsidRDefault="00300522" w:rsidP="00300522">
      <w:pPr>
        <w:pStyle w:val="paragraph"/>
      </w:pPr>
      <w:r w:rsidRPr="00F103C9">
        <w:tab/>
        <w:t>(b)</w:t>
      </w:r>
      <w:r w:rsidRPr="00F103C9">
        <w:tab/>
        <w:t>the supplier carries on, or will carry on, the enterprise until the day of the supply (whether or not as a part of a larger enterprise carried on by the supplier).</w:t>
      </w:r>
    </w:p>
    <w:p w:rsidR="00300522" w:rsidRPr="00F103C9" w:rsidRDefault="00300522" w:rsidP="00300522">
      <w:pPr>
        <w:pStyle w:val="ActHead4"/>
      </w:pPr>
      <w:bookmarkStart w:id="300" w:name="_Toc498001330"/>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K</w:t>
      </w:r>
      <w:r w:rsidRPr="00F103C9">
        <w:t>—</w:t>
      </w:r>
      <w:r w:rsidRPr="00F103C9">
        <w:rPr>
          <w:rStyle w:val="CharSubdText"/>
        </w:rPr>
        <w:t>Transport and related matters</w:t>
      </w:r>
      <w:bookmarkEnd w:id="300"/>
    </w:p>
    <w:p w:rsidR="00300522" w:rsidRPr="00F103C9" w:rsidRDefault="00300522" w:rsidP="00300522">
      <w:pPr>
        <w:pStyle w:val="ActHead5"/>
      </w:pPr>
      <w:bookmarkStart w:id="301" w:name="_Toc498001331"/>
      <w:r w:rsidRPr="00F103C9">
        <w:rPr>
          <w:rStyle w:val="CharSectno"/>
        </w:rPr>
        <w:t>38</w:t>
      </w:r>
      <w:r w:rsidR="00F103C9" w:rsidRPr="00F103C9">
        <w:rPr>
          <w:rStyle w:val="CharSectno"/>
        </w:rPr>
        <w:noBreakHyphen/>
      </w:r>
      <w:r w:rsidRPr="00F103C9">
        <w:rPr>
          <w:rStyle w:val="CharSectno"/>
        </w:rPr>
        <w:t>355</w:t>
      </w:r>
      <w:r w:rsidRPr="00F103C9">
        <w:t xml:space="preserve">  Supplies of transport and related matters</w:t>
      </w:r>
      <w:bookmarkEnd w:id="301"/>
    </w:p>
    <w:p w:rsidR="00300522" w:rsidRPr="00F103C9" w:rsidRDefault="00300522" w:rsidP="00D13445">
      <w:pPr>
        <w:pStyle w:val="subsection"/>
      </w:pPr>
      <w:r w:rsidRPr="00F103C9">
        <w:tab/>
      </w:r>
      <w:r w:rsidR="0033237E" w:rsidRPr="00F103C9">
        <w:t>(1)</w:t>
      </w:r>
      <w:r w:rsidRPr="00F103C9">
        <w:tab/>
        <w:t xml:space="preserve">The third column of this table sets out supplies that are </w:t>
      </w:r>
      <w:r w:rsidRPr="00F103C9">
        <w:rPr>
          <w:b/>
          <w:bCs/>
          <w:i/>
          <w:iCs/>
        </w:rPr>
        <w:t>GST</w:t>
      </w:r>
      <w:r w:rsidR="00F103C9">
        <w:rPr>
          <w:b/>
          <w:bCs/>
          <w:i/>
          <w:iCs/>
        </w:rPr>
        <w:noBreakHyphen/>
      </w:r>
      <w:r w:rsidRPr="00F103C9">
        <w:rPr>
          <w:b/>
          <w:bCs/>
          <w:i/>
          <w:iCs/>
        </w:rPr>
        <w:t>free</w:t>
      </w:r>
      <w:r w:rsidRPr="00F103C9">
        <w:t>:</w:t>
      </w:r>
    </w:p>
    <w:p w:rsidR="00A53099" w:rsidRPr="00F103C9"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F103C9" w:rsidTr="00A53099">
        <w:trPr>
          <w:tblHeader/>
        </w:trPr>
        <w:tc>
          <w:tcPr>
            <w:tcW w:w="7088" w:type="dxa"/>
            <w:gridSpan w:val="3"/>
            <w:tcBorders>
              <w:top w:val="single" w:sz="12" w:space="0" w:color="auto"/>
              <w:bottom w:val="single" w:sz="6" w:space="0" w:color="auto"/>
            </w:tcBorders>
            <w:shd w:val="clear" w:color="auto" w:fill="auto"/>
          </w:tcPr>
          <w:p w:rsidR="00300522" w:rsidRPr="00F103C9" w:rsidRDefault="00300522" w:rsidP="00300522">
            <w:pPr>
              <w:pStyle w:val="Tabletext"/>
              <w:keepNext/>
              <w:keepLines/>
              <w:rPr>
                <w:b/>
              </w:rPr>
            </w:pPr>
            <w:r w:rsidRPr="00F103C9">
              <w:rPr>
                <w:b/>
                <w:bCs/>
              </w:rPr>
              <w:t>Supplies of transport and related matters</w:t>
            </w:r>
          </w:p>
        </w:tc>
      </w:tr>
      <w:tr w:rsidR="00300522" w:rsidRPr="00F103C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Item</w:t>
            </w:r>
          </w:p>
        </w:tc>
        <w:tc>
          <w:tcPr>
            <w:tcW w:w="1643"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Topic</w:t>
            </w:r>
          </w:p>
        </w:tc>
        <w:tc>
          <w:tcPr>
            <w:tcW w:w="4821" w:type="dxa"/>
            <w:tcBorders>
              <w:top w:val="single" w:sz="6" w:space="0" w:color="auto"/>
              <w:bottom w:val="single" w:sz="12" w:space="0" w:color="auto"/>
            </w:tcBorders>
            <w:shd w:val="clear" w:color="auto" w:fill="auto"/>
          </w:tcPr>
          <w:p w:rsidR="00300522" w:rsidRPr="00F103C9" w:rsidRDefault="00300522" w:rsidP="00300522">
            <w:pPr>
              <w:pStyle w:val="Tabletext"/>
              <w:keepNext/>
              <w:keepLines/>
              <w:rPr>
                <w:b/>
              </w:rPr>
            </w:pPr>
            <w:r w:rsidRPr="00F103C9">
              <w:rPr>
                <w:b/>
                <w:bCs/>
              </w:rPr>
              <w:t>These supplies are GST</w:t>
            </w:r>
            <w:r w:rsidR="00F103C9">
              <w:rPr>
                <w:b/>
                <w:bCs/>
              </w:rPr>
              <w:noBreakHyphen/>
            </w:r>
            <w:r w:rsidRPr="00F103C9">
              <w:rPr>
                <w:b/>
                <w:bCs/>
              </w:rPr>
              <w:t>free ...</w:t>
            </w:r>
          </w:p>
        </w:tc>
      </w:tr>
      <w:tr w:rsidR="00300522" w:rsidRPr="00F103C9" w:rsidTr="00A53099">
        <w:tblPrEx>
          <w:tblCellMar>
            <w:left w:w="107" w:type="dxa"/>
            <w:right w:w="107" w:type="dxa"/>
          </w:tblCellMar>
        </w:tblPrEx>
        <w:tc>
          <w:tcPr>
            <w:tcW w:w="624" w:type="dxa"/>
            <w:tcBorders>
              <w:top w:val="single" w:sz="12" w:space="0" w:color="auto"/>
            </w:tcBorders>
            <w:shd w:val="clear" w:color="auto" w:fill="auto"/>
          </w:tcPr>
          <w:p w:rsidR="00300522" w:rsidRPr="00F103C9" w:rsidRDefault="00300522" w:rsidP="00300522">
            <w:pPr>
              <w:pStyle w:val="Tabletext"/>
            </w:pPr>
            <w:r w:rsidRPr="00F103C9">
              <w:t>1</w:t>
            </w:r>
          </w:p>
        </w:tc>
        <w:tc>
          <w:tcPr>
            <w:tcW w:w="1643" w:type="dxa"/>
            <w:tcBorders>
              <w:top w:val="single" w:sz="12" w:space="0" w:color="auto"/>
            </w:tcBorders>
            <w:shd w:val="clear" w:color="auto" w:fill="auto"/>
          </w:tcPr>
          <w:p w:rsidR="00300522" w:rsidRPr="00F103C9" w:rsidRDefault="00300522" w:rsidP="00300522">
            <w:pPr>
              <w:pStyle w:val="Tabletext"/>
            </w:pPr>
            <w:r w:rsidRPr="00F103C9">
              <w:t xml:space="preserve">Transport of passengers to, from or outside </w:t>
            </w:r>
            <w:r w:rsidR="006C739E" w:rsidRPr="00F103C9">
              <w:t>the indirect tax zone</w:t>
            </w:r>
          </w:p>
        </w:tc>
        <w:tc>
          <w:tcPr>
            <w:tcW w:w="4821" w:type="dxa"/>
            <w:tcBorders>
              <w:top w:val="single" w:sz="12" w:space="0" w:color="auto"/>
            </w:tcBorders>
            <w:shd w:val="clear" w:color="auto" w:fill="auto"/>
          </w:tcPr>
          <w:p w:rsidR="00300522" w:rsidRPr="00F103C9" w:rsidRDefault="00300522" w:rsidP="00300522">
            <w:pPr>
              <w:pStyle w:val="Tabletext"/>
            </w:pPr>
            <w:r w:rsidRPr="00F103C9">
              <w:t>the transport of a passenger:</w:t>
            </w:r>
          </w:p>
          <w:p w:rsidR="00300522" w:rsidRPr="00F103C9" w:rsidRDefault="00300522" w:rsidP="00300522">
            <w:pPr>
              <w:pStyle w:val="Tablea"/>
            </w:pPr>
            <w:r w:rsidRPr="00F103C9">
              <w:t>(a</w:t>
            </w:r>
            <w:r w:rsidR="00A53099" w:rsidRPr="00F103C9">
              <w:t xml:space="preserve">) </w:t>
            </w:r>
            <w:r w:rsidRPr="00F103C9">
              <w:t xml:space="preserve">from the last place of departure in </w:t>
            </w:r>
            <w:r w:rsidR="006C739E" w:rsidRPr="00F103C9">
              <w:t>the indirect tax zone</w:t>
            </w:r>
            <w:r w:rsidRPr="00F103C9">
              <w:t xml:space="preserve"> to a destination outside </w:t>
            </w:r>
            <w:r w:rsidR="006C739E" w:rsidRPr="00F103C9">
              <w:t>the indirect tax zone</w:t>
            </w:r>
            <w:r w:rsidRPr="00F103C9">
              <w:t>; or</w:t>
            </w:r>
          </w:p>
          <w:p w:rsidR="00300522" w:rsidRPr="00F103C9" w:rsidRDefault="00300522" w:rsidP="00300522">
            <w:pPr>
              <w:pStyle w:val="Tablea"/>
            </w:pPr>
            <w:r w:rsidRPr="00F103C9">
              <w:t>(b</w:t>
            </w:r>
            <w:r w:rsidR="00A53099" w:rsidRPr="00F103C9">
              <w:t xml:space="preserve">) </w:t>
            </w:r>
            <w:r w:rsidRPr="00F103C9">
              <w:t xml:space="preserve">from a place outside </w:t>
            </w:r>
            <w:r w:rsidR="006C739E" w:rsidRPr="00F103C9">
              <w:t>the indirect tax zone</w:t>
            </w:r>
            <w:r w:rsidRPr="00F103C9">
              <w:t xml:space="preserve"> to the first place of arrival in </w:t>
            </w:r>
            <w:r w:rsidR="006C739E" w:rsidRPr="00F103C9">
              <w:t>the indirect tax zone</w:t>
            </w:r>
            <w:r w:rsidRPr="00F103C9">
              <w:t>; or</w:t>
            </w:r>
          </w:p>
          <w:p w:rsidR="00300522" w:rsidRPr="00F103C9" w:rsidRDefault="00300522" w:rsidP="00300522">
            <w:pPr>
              <w:pStyle w:val="Tablea"/>
            </w:pPr>
            <w:r w:rsidRPr="00F103C9">
              <w:t>(c</w:t>
            </w:r>
            <w:r w:rsidR="00A53099" w:rsidRPr="00F103C9">
              <w:t xml:space="preserve">) </w:t>
            </w:r>
            <w:r w:rsidRPr="00F103C9">
              <w:t xml:space="preserve">from a place outside </w:t>
            </w:r>
            <w:r w:rsidR="006C739E" w:rsidRPr="00F103C9">
              <w:t>the indirect tax zone</w:t>
            </w:r>
            <w:r w:rsidRPr="00F103C9">
              <w:t xml:space="preserve"> to the same or another place outside </w:t>
            </w:r>
            <w:r w:rsidR="006C739E" w:rsidRPr="00F103C9">
              <w:t>the indirect tax zone</w:t>
            </w:r>
            <w:r w:rsidRPr="00F103C9">
              <w:t>.</w:t>
            </w:r>
          </w:p>
        </w:tc>
      </w:tr>
      <w:tr w:rsidR="00300522" w:rsidRPr="00F103C9" w:rsidTr="00A53099">
        <w:tblPrEx>
          <w:tblCellMar>
            <w:left w:w="107" w:type="dxa"/>
            <w:right w:w="107" w:type="dxa"/>
          </w:tblCellMar>
        </w:tblPrEx>
        <w:tc>
          <w:tcPr>
            <w:tcW w:w="624" w:type="dxa"/>
            <w:shd w:val="clear" w:color="auto" w:fill="auto"/>
          </w:tcPr>
          <w:p w:rsidR="00300522" w:rsidRPr="00F103C9" w:rsidRDefault="00300522" w:rsidP="00300522">
            <w:pPr>
              <w:pStyle w:val="Tabletext"/>
            </w:pPr>
            <w:r w:rsidRPr="00F103C9">
              <w:t>2</w:t>
            </w:r>
          </w:p>
        </w:tc>
        <w:tc>
          <w:tcPr>
            <w:tcW w:w="1643" w:type="dxa"/>
            <w:shd w:val="clear" w:color="auto" w:fill="auto"/>
          </w:tcPr>
          <w:p w:rsidR="00300522" w:rsidRPr="00F103C9" w:rsidRDefault="00300522" w:rsidP="00300522">
            <w:pPr>
              <w:pStyle w:val="Tabletext"/>
            </w:pPr>
            <w:r w:rsidRPr="00F103C9">
              <w:t>Transport of passengers on domestic legs of international flights</w:t>
            </w:r>
          </w:p>
        </w:tc>
        <w:tc>
          <w:tcPr>
            <w:tcW w:w="4821" w:type="dxa"/>
            <w:shd w:val="clear" w:color="auto" w:fill="auto"/>
          </w:tcPr>
          <w:p w:rsidR="00300522" w:rsidRPr="00F103C9" w:rsidRDefault="00300522" w:rsidP="00300522">
            <w:pPr>
              <w:pStyle w:val="Tabletext"/>
            </w:pPr>
            <w:r w:rsidRPr="00F103C9">
              <w:t xml:space="preserve">the transport of a passenger within </w:t>
            </w:r>
            <w:r w:rsidR="006C739E" w:rsidRPr="00F103C9">
              <w:t>the indirect tax zone</w:t>
            </w:r>
            <w:r w:rsidRPr="00F103C9">
              <w:t xml:space="preserve"> by air, but only if:</w:t>
            </w:r>
          </w:p>
          <w:p w:rsidR="00300522" w:rsidRPr="00F103C9" w:rsidRDefault="00300522" w:rsidP="00300522">
            <w:pPr>
              <w:pStyle w:val="Tablea"/>
            </w:pPr>
            <w:r w:rsidRPr="00F103C9">
              <w:t>(a</w:t>
            </w:r>
            <w:r w:rsidR="00A53099" w:rsidRPr="00F103C9">
              <w:t xml:space="preserve">) </w:t>
            </w:r>
            <w:r w:rsidRPr="00F103C9">
              <w:t>the transport is part of a wider arrangement, itinerary or contract for transport by air involving international travel; and</w:t>
            </w:r>
          </w:p>
          <w:p w:rsidR="00300522" w:rsidRPr="00F103C9" w:rsidRDefault="00300522" w:rsidP="00300522">
            <w:pPr>
              <w:pStyle w:val="Tablea"/>
            </w:pPr>
            <w:r w:rsidRPr="00F103C9">
              <w:t>(b</w:t>
            </w:r>
            <w:r w:rsidR="00A53099" w:rsidRPr="00F103C9">
              <w:t xml:space="preserve">) </w:t>
            </w:r>
            <w:r w:rsidRPr="00F103C9">
              <w:t xml:space="preserve">at the time the arrangement, itinerary or contract was entered into, the transport within </w:t>
            </w:r>
            <w:r w:rsidR="006C739E" w:rsidRPr="00F103C9">
              <w:t>the indirect tax zone</w:t>
            </w:r>
            <w:r w:rsidRPr="00F103C9">
              <w:t xml:space="preserve"> formed part of a ticket for international travel, or was cross referenced to such a ticket, issued at that time.</w:t>
            </w:r>
          </w:p>
        </w:tc>
      </w:tr>
      <w:tr w:rsidR="00300522" w:rsidRPr="00F103C9"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F103C9" w:rsidRDefault="00300522" w:rsidP="00300522">
            <w:pPr>
              <w:pStyle w:val="Tabletext"/>
            </w:pPr>
            <w:r w:rsidRPr="00F103C9">
              <w:lastRenderedPageBreak/>
              <w:t>3</w:t>
            </w:r>
          </w:p>
        </w:tc>
        <w:tc>
          <w:tcPr>
            <w:tcW w:w="1643" w:type="dxa"/>
            <w:tcBorders>
              <w:bottom w:val="single" w:sz="4" w:space="0" w:color="auto"/>
            </w:tcBorders>
            <w:shd w:val="clear" w:color="auto" w:fill="auto"/>
          </w:tcPr>
          <w:p w:rsidR="00300522" w:rsidRPr="00F103C9" w:rsidRDefault="00300522" w:rsidP="00300522">
            <w:pPr>
              <w:pStyle w:val="Tabletext"/>
            </w:pPr>
            <w:r w:rsidRPr="00F103C9">
              <w:t>Domestic air travel of non</w:t>
            </w:r>
            <w:r w:rsidR="00F103C9">
              <w:noBreakHyphen/>
            </w:r>
            <w:r w:rsidRPr="00F103C9">
              <w:t>residents</w:t>
            </w:r>
          </w:p>
        </w:tc>
        <w:tc>
          <w:tcPr>
            <w:tcW w:w="4821" w:type="dxa"/>
            <w:tcBorders>
              <w:bottom w:val="single" w:sz="4" w:space="0" w:color="auto"/>
            </w:tcBorders>
            <w:shd w:val="clear" w:color="auto" w:fill="auto"/>
          </w:tcPr>
          <w:p w:rsidR="00300522" w:rsidRPr="00F103C9" w:rsidRDefault="00300522" w:rsidP="00300522">
            <w:pPr>
              <w:pStyle w:val="Tabletext"/>
            </w:pPr>
            <w:r w:rsidRPr="00F103C9">
              <w:t xml:space="preserve">the transport of a passenger within </w:t>
            </w:r>
            <w:r w:rsidR="006C739E" w:rsidRPr="00F103C9">
              <w:t>the indirect tax zone</w:t>
            </w:r>
            <w:r w:rsidRPr="00F103C9">
              <w:t xml:space="preserve"> by air, but only if:</w:t>
            </w:r>
          </w:p>
          <w:p w:rsidR="00300522" w:rsidRPr="00F103C9" w:rsidRDefault="00300522" w:rsidP="00300522">
            <w:pPr>
              <w:pStyle w:val="Tablea"/>
            </w:pPr>
            <w:r w:rsidRPr="00F103C9">
              <w:t>(a</w:t>
            </w:r>
            <w:r w:rsidR="00A53099" w:rsidRPr="00F103C9">
              <w:t xml:space="preserve">) </w:t>
            </w:r>
            <w:r w:rsidRPr="00F103C9">
              <w:t xml:space="preserve">the passenger is a </w:t>
            </w:r>
            <w:r w:rsidR="00F103C9" w:rsidRPr="00F103C9">
              <w:rPr>
                <w:position w:val="6"/>
                <w:sz w:val="16"/>
                <w:szCs w:val="16"/>
              </w:rPr>
              <w:t>*</w:t>
            </w:r>
            <w:r w:rsidRPr="00F103C9">
              <w:t>non</w:t>
            </w:r>
            <w:r w:rsidR="00F103C9">
              <w:noBreakHyphen/>
            </w:r>
            <w:r w:rsidRPr="00F103C9">
              <w:t>resident; and</w:t>
            </w:r>
          </w:p>
          <w:p w:rsidR="00300522" w:rsidRPr="00F103C9" w:rsidRDefault="00300522" w:rsidP="00300522">
            <w:pPr>
              <w:pStyle w:val="Tablea"/>
            </w:pPr>
            <w:r w:rsidRPr="00F103C9">
              <w:t>(b</w:t>
            </w:r>
            <w:r w:rsidR="00A53099" w:rsidRPr="00F103C9">
              <w:t xml:space="preserve">) </w:t>
            </w:r>
            <w:r w:rsidRPr="00F103C9">
              <w:t xml:space="preserve">the supply was purchased while the passenger was outside </w:t>
            </w:r>
            <w:r w:rsidR="006C739E" w:rsidRPr="00F103C9">
              <w:t>the indirect tax zone</w:t>
            </w:r>
            <w:r w:rsidRPr="00F103C9">
              <w:t>.</w:t>
            </w:r>
          </w:p>
        </w:tc>
      </w:tr>
      <w:tr w:rsidR="00300522" w:rsidRPr="00F103C9" w:rsidTr="002671D9">
        <w:tblPrEx>
          <w:tblCellMar>
            <w:left w:w="107" w:type="dxa"/>
            <w:right w:w="107" w:type="dxa"/>
          </w:tblCellMar>
        </w:tblPrEx>
        <w:tc>
          <w:tcPr>
            <w:tcW w:w="624" w:type="dxa"/>
            <w:tcBorders>
              <w:bottom w:val="single" w:sz="4" w:space="0" w:color="auto"/>
            </w:tcBorders>
            <w:shd w:val="clear" w:color="auto" w:fill="auto"/>
          </w:tcPr>
          <w:p w:rsidR="00300522" w:rsidRPr="00F103C9" w:rsidRDefault="00300522" w:rsidP="00300522">
            <w:pPr>
              <w:pStyle w:val="Tabletext"/>
            </w:pPr>
            <w:bookmarkStart w:id="302" w:name="CU_6251858"/>
            <w:bookmarkStart w:id="303" w:name="CU_6252431"/>
            <w:bookmarkStart w:id="304" w:name="CU_6252670"/>
            <w:bookmarkEnd w:id="302"/>
            <w:bookmarkEnd w:id="303"/>
            <w:bookmarkEnd w:id="304"/>
            <w:r w:rsidRPr="00F103C9">
              <w:t>4</w:t>
            </w:r>
          </w:p>
        </w:tc>
        <w:tc>
          <w:tcPr>
            <w:tcW w:w="1643" w:type="dxa"/>
            <w:tcBorders>
              <w:bottom w:val="single" w:sz="4" w:space="0" w:color="auto"/>
            </w:tcBorders>
            <w:shd w:val="clear" w:color="auto" w:fill="auto"/>
          </w:tcPr>
          <w:p w:rsidR="00300522" w:rsidRPr="00F103C9" w:rsidRDefault="00300522" w:rsidP="00300522">
            <w:pPr>
              <w:pStyle w:val="Tabletext"/>
            </w:pPr>
            <w:r w:rsidRPr="00F103C9">
              <w:t>Transport of passengers on domestic legs of international sea voyages</w:t>
            </w:r>
          </w:p>
        </w:tc>
        <w:tc>
          <w:tcPr>
            <w:tcW w:w="4821" w:type="dxa"/>
            <w:tcBorders>
              <w:bottom w:val="single" w:sz="4" w:space="0" w:color="auto"/>
            </w:tcBorders>
            <w:shd w:val="clear" w:color="auto" w:fill="auto"/>
          </w:tcPr>
          <w:p w:rsidR="00300522" w:rsidRPr="00F103C9" w:rsidRDefault="00300522" w:rsidP="00300522">
            <w:pPr>
              <w:pStyle w:val="Tabletext"/>
            </w:pPr>
            <w:r w:rsidRPr="00F103C9">
              <w:t xml:space="preserve">the transport of a passenger within </w:t>
            </w:r>
            <w:r w:rsidR="006C739E" w:rsidRPr="00F103C9">
              <w:t>the indirect tax zone</w:t>
            </w:r>
            <w:r w:rsidRPr="00F103C9">
              <w:t xml:space="preserve"> by sea, but only if:</w:t>
            </w:r>
          </w:p>
          <w:p w:rsidR="00300522" w:rsidRPr="00F103C9" w:rsidRDefault="00300522" w:rsidP="00300522">
            <w:pPr>
              <w:pStyle w:val="Tablea"/>
            </w:pPr>
            <w:r w:rsidRPr="00F103C9">
              <w:t>(a</w:t>
            </w:r>
            <w:r w:rsidR="00A53099" w:rsidRPr="00F103C9">
              <w:t xml:space="preserve">) </w:t>
            </w:r>
            <w:r w:rsidRPr="00F103C9">
              <w:t xml:space="preserve">the transport is part of a journey by sea from </w:t>
            </w:r>
            <w:r w:rsidR="006C739E" w:rsidRPr="00F103C9">
              <w:t>the indirect tax zone</w:t>
            </w:r>
            <w:r w:rsidRPr="00F103C9">
              <w:t xml:space="preserve"> to a destination outside </w:t>
            </w:r>
            <w:r w:rsidR="006C739E" w:rsidRPr="00F103C9">
              <w:t>the indirect tax zone</w:t>
            </w:r>
            <w:r w:rsidRPr="00F103C9">
              <w:t xml:space="preserve">, or from a destination outside </w:t>
            </w:r>
            <w:r w:rsidR="006C739E" w:rsidRPr="00F103C9">
              <w:t>the indirect tax zone</w:t>
            </w:r>
            <w:r w:rsidRPr="00F103C9">
              <w:t xml:space="preserve"> to </w:t>
            </w:r>
            <w:r w:rsidR="006C739E" w:rsidRPr="00F103C9">
              <w:t>the indirect tax zone</w:t>
            </w:r>
            <w:r w:rsidRPr="00F103C9">
              <w:t>; and</w:t>
            </w:r>
          </w:p>
          <w:p w:rsidR="00300522" w:rsidRPr="00F103C9" w:rsidRDefault="00300522" w:rsidP="00300522">
            <w:pPr>
              <w:pStyle w:val="Tablea"/>
            </w:pPr>
            <w:r w:rsidRPr="00F103C9">
              <w:t>(b</w:t>
            </w:r>
            <w:r w:rsidR="00A53099" w:rsidRPr="00F103C9">
              <w:t xml:space="preserve">) </w:t>
            </w:r>
            <w:r w:rsidRPr="00F103C9">
              <w:t xml:space="preserve">the transport is provided by the supplier who transports the passenger to or from </w:t>
            </w:r>
            <w:r w:rsidR="006C739E" w:rsidRPr="00F103C9">
              <w:t>the indirect tax zone</w:t>
            </w:r>
            <w:r w:rsidRPr="00F103C9">
              <w:t>.</w:t>
            </w:r>
          </w:p>
        </w:tc>
      </w:tr>
      <w:tr w:rsidR="00300522" w:rsidRPr="00F103C9"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F103C9" w:rsidRDefault="00300522" w:rsidP="00300522">
            <w:pPr>
              <w:pStyle w:val="Tabletext"/>
            </w:pPr>
            <w:r w:rsidRPr="00F103C9">
              <w:t>5</w:t>
            </w:r>
          </w:p>
        </w:tc>
        <w:tc>
          <w:tcPr>
            <w:tcW w:w="1643" w:type="dxa"/>
            <w:tcBorders>
              <w:top w:val="single" w:sz="4" w:space="0" w:color="auto"/>
            </w:tcBorders>
            <w:shd w:val="clear" w:color="auto" w:fill="auto"/>
          </w:tcPr>
          <w:p w:rsidR="00300522" w:rsidRPr="00F103C9" w:rsidRDefault="00300522" w:rsidP="00300522">
            <w:pPr>
              <w:pStyle w:val="Tabletext"/>
            </w:pPr>
            <w:r w:rsidRPr="00F103C9">
              <w:t>Transport etc. of goods</w:t>
            </w:r>
          </w:p>
        </w:tc>
        <w:tc>
          <w:tcPr>
            <w:tcW w:w="4821" w:type="dxa"/>
            <w:tcBorders>
              <w:top w:val="single" w:sz="4" w:space="0" w:color="auto"/>
            </w:tcBorders>
            <w:shd w:val="clear" w:color="auto" w:fill="auto"/>
          </w:tcPr>
          <w:p w:rsidR="00300522" w:rsidRPr="00F103C9" w:rsidRDefault="005508E4" w:rsidP="00300522">
            <w:pPr>
              <w:pStyle w:val="Tabletext"/>
            </w:pPr>
            <w:r w:rsidRPr="00F103C9">
              <w:t xml:space="preserve">subject to </w:t>
            </w:r>
            <w:r w:rsidR="00F103C9">
              <w:t>subsections (</w:t>
            </w:r>
            <w:r w:rsidRPr="00F103C9">
              <w:t>2) and (3)</w:t>
            </w:r>
            <w:r w:rsidR="00D13445" w:rsidRPr="00F103C9">
              <w:t xml:space="preserve">, </w:t>
            </w:r>
            <w:r w:rsidR="00300522" w:rsidRPr="00F103C9">
              <w:t xml:space="preserve">the </w:t>
            </w:r>
            <w:r w:rsidR="00F103C9" w:rsidRPr="00F103C9">
              <w:rPr>
                <w:position w:val="6"/>
                <w:sz w:val="16"/>
                <w:szCs w:val="16"/>
              </w:rPr>
              <w:t>*</w:t>
            </w:r>
            <w:r w:rsidR="00300522" w:rsidRPr="00F103C9">
              <w:t>international transport of goods:</w:t>
            </w:r>
          </w:p>
          <w:p w:rsidR="00300522" w:rsidRPr="00F103C9" w:rsidRDefault="00300522" w:rsidP="00300522">
            <w:pPr>
              <w:pStyle w:val="Tablea"/>
            </w:pPr>
            <w:r w:rsidRPr="00F103C9">
              <w:t>(a</w:t>
            </w:r>
            <w:r w:rsidR="00A53099" w:rsidRPr="00F103C9">
              <w:t xml:space="preserve">) </w:t>
            </w:r>
            <w:r w:rsidRPr="00F103C9">
              <w:t xml:space="preserve">from their </w:t>
            </w:r>
            <w:r w:rsidR="00F103C9" w:rsidRPr="00F103C9">
              <w:rPr>
                <w:position w:val="6"/>
                <w:sz w:val="16"/>
                <w:szCs w:val="16"/>
              </w:rPr>
              <w:t>*</w:t>
            </w:r>
            <w:r w:rsidRPr="00F103C9">
              <w:t xml:space="preserve">place of export in </w:t>
            </w:r>
            <w:r w:rsidR="006C739E" w:rsidRPr="00F103C9">
              <w:t>the indirect tax zone</w:t>
            </w:r>
            <w:r w:rsidRPr="00F103C9">
              <w:t xml:space="preserve"> to a destination outside </w:t>
            </w:r>
            <w:r w:rsidR="006C739E" w:rsidRPr="00F103C9">
              <w:t>the indirect tax zone</w:t>
            </w:r>
            <w:r w:rsidRPr="00F103C9">
              <w:t>; or</w:t>
            </w:r>
          </w:p>
          <w:p w:rsidR="00300522" w:rsidRPr="00F103C9" w:rsidRDefault="00300522" w:rsidP="00300522">
            <w:pPr>
              <w:pStyle w:val="Tablea"/>
            </w:pPr>
            <w:r w:rsidRPr="00F103C9">
              <w:t>(b</w:t>
            </w:r>
            <w:r w:rsidR="00A53099" w:rsidRPr="00F103C9">
              <w:t xml:space="preserve">) </w:t>
            </w:r>
            <w:r w:rsidRPr="00F103C9">
              <w:t xml:space="preserve">from a place outside </w:t>
            </w:r>
            <w:r w:rsidR="006C739E" w:rsidRPr="00F103C9">
              <w:t>the indirect tax zone</w:t>
            </w:r>
            <w:r w:rsidRPr="00F103C9">
              <w:t xml:space="preserve"> to their </w:t>
            </w:r>
            <w:r w:rsidR="00F103C9" w:rsidRPr="00F103C9">
              <w:rPr>
                <w:position w:val="6"/>
                <w:sz w:val="16"/>
                <w:szCs w:val="16"/>
              </w:rPr>
              <w:t>*</w:t>
            </w:r>
            <w:r w:rsidRPr="00F103C9">
              <w:t xml:space="preserve">place of consignment in </w:t>
            </w:r>
            <w:r w:rsidR="006C739E" w:rsidRPr="00F103C9">
              <w:t>the indirect tax zone</w:t>
            </w:r>
            <w:r w:rsidRPr="00F103C9">
              <w:t>; or</w:t>
            </w:r>
          </w:p>
          <w:p w:rsidR="00300522" w:rsidRPr="00F103C9" w:rsidRDefault="00300522" w:rsidP="00865165">
            <w:pPr>
              <w:pStyle w:val="Tablea"/>
            </w:pPr>
            <w:r w:rsidRPr="00F103C9">
              <w:t>(c</w:t>
            </w:r>
            <w:r w:rsidR="00A53099" w:rsidRPr="00F103C9">
              <w:t xml:space="preserve">) </w:t>
            </w:r>
            <w:r w:rsidRPr="00F103C9">
              <w:t xml:space="preserve">from a place outside </w:t>
            </w:r>
            <w:r w:rsidR="006C739E" w:rsidRPr="00F103C9">
              <w:t>the indirect tax zone</w:t>
            </w:r>
            <w:r w:rsidRPr="00F103C9">
              <w:t xml:space="preserve"> to the same or another place outside </w:t>
            </w:r>
            <w:r w:rsidR="006C739E" w:rsidRPr="00F103C9">
              <w:t>the indirect tax zone</w:t>
            </w:r>
            <w:r w:rsidR="00865165" w:rsidRPr="00F103C9">
              <w:t>.</w:t>
            </w:r>
          </w:p>
        </w:tc>
      </w:tr>
      <w:tr w:rsidR="00922300" w:rsidRPr="00F103C9" w:rsidTr="00EA3631">
        <w:tblPrEx>
          <w:tblCellMar>
            <w:left w:w="107" w:type="dxa"/>
            <w:right w:w="107" w:type="dxa"/>
          </w:tblCellMar>
        </w:tblPrEx>
        <w:tc>
          <w:tcPr>
            <w:tcW w:w="624" w:type="dxa"/>
            <w:tcBorders>
              <w:bottom w:val="single" w:sz="4" w:space="0" w:color="auto"/>
            </w:tcBorders>
            <w:shd w:val="clear" w:color="auto" w:fill="auto"/>
          </w:tcPr>
          <w:p w:rsidR="00922300" w:rsidRPr="00F103C9" w:rsidRDefault="00922300" w:rsidP="00300522">
            <w:pPr>
              <w:pStyle w:val="Tabletext"/>
            </w:pPr>
            <w:r w:rsidRPr="00F103C9">
              <w:t>5A</w:t>
            </w:r>
          </w:p>
        </w:tc>
        <w:tc>
          <w:tcPr>
            <w:tcW w:w="1643" w:type="dxa"/>
            <w:tcBorders>
              <w:bottom w:val="single" w:sz="4" w:space="0" w:color="auto"/>
            </w:tcBorders>
            <w:shd w:val="clear" w:color="auto" w:fill="auto"/>
          </w:tcPr>
          <w:p w:rsidR="00922300" w:rsidRPr="00F103C9" w:rsidRDefault="00922300" w:rsidP="00300522">
            <w:pPr>
              <w:pStyle w:val="Tabletext"/>
            </w:pPr>
            <w:r w:rsidRPr="00F103C9">
              <w:t>Loading or handling etc.</w:t>
            </w:r>
          </w:p>
        </w:tc>
        <w:tc>
          <w:tcPr>
            <w:tcW w:w="4821" w:type="dxa"/>
            <w:tcBorders>
              <w:bottom w:val="single" w:sz="4" w:space="0" w:color="auto"/>
            </w:tcBorders>
            <w:shd w:val="clear" w:color="auto" w:fill="auto"/>
          </w:tcPr>
          <w:p w:rsidR="00922300" w:rsidRPr="00F103C9" w:rsidRDefault="005508E4" w:rsidP="008C7CD2">
            <w:pPr>
              <w:pStyle w:val="Tabletext"/>
            </w:pPr>
            <w:r w:rsidRPr="00F103C9">
              <w:t xml:space="preserve">subject to </w:t>
            </w:r>
            <w:r w:rsidR="00F103C9">
              <w:t>subsections (</w:t>
            </w:r>
            <w:r w:rsidRPr="00F103C9">
              <w:t>2) and (3)</w:t>
            </w:r>
            <w:r w:rsidR="00922300" w:rsidRPr="00F103C9">
              <w:t>:</w:t>
            </w:r>
          </w:p>
          <w:p w:rsidR="00922300" w:rsidRPr="00F103C9" w:rsidRDefault="00922300" w:rsidP="008C7CD2">
            <w:pPr>
              <w:pStyle w:val="Tablea"/>
            </w:pPr>
            <w:r w:rsidRPr="00F103C9">
              <w:t>(a</w:t>
            </w:r>
            <w:r w:rsidR="00A53099" w:rsidRPr="00F103C9">
              <w:t xml:space="preserve">) </w:t>
            </w:r>
            <w:r w:rsidRPr="00F103C9">
              <w:t xml:space="preserve">loading or handling of goods, the </w:t>
            </w:r>
            <w:r w:rsidR="00F103C9" w:rsidRPr="00F103C9">
              <w:rPr>
                <w:position w:val="6"/>
                <w:sz w:val="16"/>
              </w:rPr>
              <w:t>*</w:t>
            </w:r>
            <w:r w:rsidRPr="00F103C9">
              <w:t>international transport of which is covered by item</w:t>
            </w:r>
            <w:r w:rsidR="00F103C9">
              <w:t> </w:t>
            </w:r>
            <w:r w:rsidRPr="00F103C9">
              <w:t>5, during the course of the international transport; or</w:t>
            </w:r>
          </w:p>
          <w:p w:rsidR="00922300" w:rsidRPr="00F103C9" w:rsidRDefault="00922300" w:rsidP="00ED3927">
            <w:pPr>
              <w:pStyle w:val="Tablea"/>
            </w:pPr>
            <w:r w:rsidRPr="00F103C9">
              <w:t>(b</w:t>
            </w:r>
            <w:r w:rsidR="00A53099" w:rsidRPr="00F103C9">
              <w:t xml:space="preserve">) </w:t>
            </w:r>
            <w:r w:rsidRPr="00F103C9">
              <w:t>supply of a service, during the course of the international transport of goods covered by item</w:t>
            </w:r>
            <w:r w:rsidR="00F103C9">
              <w:t> </w:t>
            </w:r>
            <w:r w:rsidRPr="00F103C9">
              <w:t>5, that facilitates the international transport.</w:t>
            </w:r>
          </w:p>
        </w:tc>
      </w:tr>
      <w:tr w:rsidR="00300522" w:rsidRPr="00F103C9"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F103C9" w:rsidRDefault="00300522" w:rsidP="00300522">
            <w:pPr>
              <w:pStyle w:val="Tabletext"/>
            </w:pPr>
            <w:bookmarkStart w:id="305" w:name="CU_9253757"/>
            <w:bookmarkEnd w:id="305"/>
            <w:r w:rsidRPr="00F103C9">
              <w:lastRenderedPageBreak/>
              <w:t>6</w:t>
            </w:r>
          </w:p>
        </w:tc>
        <w:tc>
          <w:tcPr>
            <w:tcW w:w="1643" w:type="dxa"/>
            <w:tcBorders>
              <w:bottom w:val="single" w:sz="4" w:space="0" w:color="auto"/>
            </w:tcBorders>
            <w:shd w:val="clear" w:color="auto" w:fill="auto"/>
          </w:tcPr>
          <w:p w:rsidR="00300522" w:rsidRPr="00F103C9" w:rsidRDefault="00300522" w:rsidP="00300522">
            <w:pPr>
              <w:pStyle w:val="Tabletext"/>
            </w:pPr>
            <w:r w:rsidRPr="00F103C9">
              <w:t>Insuring transport etc.</w:t>
            </w:r>
          </w:p>
        </w:tc>
        <w:tc>
          <w:tcPr>
            <w:tcW w:w="4821" w:type="dxa"/>
            <w:tcBorders>
              <w:bottom w:val="single" w:sz="4" w:space="0" w:color="auto"/>
            </w:tcBorders>
            <w:shd w:val="clear" w:color="auto" w:fill="auto"/>
          </w:tcPr>
          <w:p w:rsidR="001A4EA7" w:rsidRPr="00F103C9" w:rsidRDefault="001A4EA7" w:rsidP="001A4EA7">
            <w:pPr>
              <w:pStyle w:val="Tabletext"/>
            </w:pPr>
            <w:r w:rsidRPr="00F103C9">
              <w:t xml:space="preserve">subject to </w:t>
            </w:r>
            <w:r w:rsidR="00F103C9">
              <w:t>subsection (</w:t>
            </w:r>
            <w:r w:rsidRPr="00F103C9">
              <w:t>3):</w:t>
            </w:r>
          </w:p>
          <w:p w:rsidR="00300522" w:rsidRPr="00F103C9" w:rsidRDefault="00300522" w:rsidP="00300522">
            <w:pPr>
              <w:pStyle w:val="Tablea"/>
              <w:spacing w:line="240" w:lineRule="atLeast"/>
            </w:pPr>
            <w:r w:rsidRPr="00F103C9">
              <w:t>(a</w:t>
            </w:r>
            <w:r w:rsidR="00A53099" w:rsidRPr="00F103C9">
              <w:t xml:space="preserve">) </w:t>
            </w:r>
            <w:r w:rsidRPr="00F103C9">
              <w:t>insuring transport covered by item</w:t>
            </w:r>
            <w:r w:rsidR="00F103C9">
              <w:t> </w:t>
            </w:r>
            <w:r w:rsidRPr="00F103C9">
              <w:t>1, 2, 3 or 4; or</w:t>
            </w:r>
          </w:p>
          <w:p w:rsidR="00300522" w:rsidRPr="00F103C9" w:rsidRDefault="00300522" w:rsidP="00300522">
            <w:pPr>
              <w:pStyle w:val="Tablea"/>
            </w:pPr>
            <w:r w:rsidRPr="00F103C9">
              <w:t>(b</w:t>
            </w:r>
            <w:r w:rsidR="00A53099" w:rsidRPr="00F103C9">
              <w:t xml:space="preserve">) </w:t>
            </w:r>
            <w:r w:rsidRPr="00F103C9">
              <w:t xml:space="preserve">insuring the </w:t>
            </w:r>
            <w:r w:rsidR="00F103C9" w:rsidRPr="00F103C9">
              <w:rPr>
                <w:position w:val="6"/>
                <w:sz w:val="16"/>
                <w:szCs w:val="16"/>
              </w:rPr>
              <w:t>*</w:t>
            </w:r>
            <w:r w:rsidRPr="00F103C9">
              <w:t xml:space="preserve">international transport of goods from their </w:t>
            </w:r>
            <w:r w:rsidR="00F103C9" w:rsidRPr="00F103C9">
              <w:rPr>
                <w:position w:val="6"/>
                <w:sz w:val="16"/>
                <w:szCs w:val="16"/>
              </w:rPr>
              <w:t>*</w:t>
            </w:r>
            <w:r w:rsidRPr="00F103C9">
              <w:t xml:space="preserve">place of export in </w:t>
            </w:r>
            <w:r w:rsidR="006C739E" w:rsidRPr="00F103C9">
              <w:t>the indirect tax zone</w:t>
            </w:r>
            <w:r w:rsidRPr="00F103C9">
              <w:t xml:space="preserve"> to a destination outside </w:t>
            </w:r>
            <w:r w:rsidR="006C739E" w:rsidRPr="00F103C9">
              <w:t>the indirect tax zone</w:t>
            </w:r>
            <w:r w:rsidRPr="00F103C9">
              <w:t xml:space="preserve">; or </w:t>
            </w:r>
          </w:p>
          <w:p w:rsidR="00300522" w:rsidRPr="00F103C9" w:rsidRDefault="00300522" w:rsidP="00300522">
            <w:pPr>
              <w:pStyle w:val="Tablea"/>
            </w:pPr>
            <w:r w:rsidRPr="00F103C9">
              <w:t>(c</w:t>
            </w:r>
            <w:r w:rsidR="00A53099" w:rsidRPr="00F103C9">
              <w:t xml:space="preserve">) </w:t>
            </w:r>
            <w:r w:rsidRPr="00F103C9">
              <w:t xml:space="preserve">insuring: </w:t>
            </w:r>
          </w:p>
          <w:p w:rsidR="00300522" w:rsidRPr="00F103C9" w:rsidRDefault="00300522" w:rsidP="00300522">
            <w:pPr>
              <w:pStyle w:val="Tablei"/>
            </w:pPr>
            <w:r w:rsidRPr="00F103C9">
              <w:t>(i</w:t>
            </w:r>
            <w:r w:rsidR="00A53099" w:rsidRPr="00F103C9">
              <w:t xml:space="preserve">) </w:t>
            </w:r>
            <w:r w:rsidRPr="00F103C9">
              <w:t xml:space="preserve">the transport of goods from a place outside </w:t>
            </w:r>
            <w:r w:rsidR="006C739E" w:rsidRPr="00F103C9">
              <w:t>the indirect tax zone</w:t>
            </w:r>
            <w:r w:rsidRPr="00F103C9">
              <w:t xml:space="preserve"> to their </w:t>
            </w:r>
            <w:r w:rsidR="00F103C9" w:rsidRPr="00F103C9">
              <w:rPr>
                <w:position w:val="6"/>
                <w:sz w:val="16"/>
                <w:szCs w:val="16"/>
              </w:rPr>
              <w:t>*</w:t>
            </w:r>
            <w:r w:rsidRPr="00F103C9">
              <w:t xml:space="preserve">place of consignment in </w:t>
            </w:r>
            <w:r w:rsidR="006C739E" w:rsidRPr="00F103C9">
              <w:t>the indirect tax zone</w:t>
            </w:r>
            <w:r w:rsidRPr="00F103C9">
              <w:t>; and</w:t>
            </w:r>
          </w:p>
          <w:p w:rsidR="00300522" w:rsidRPr="00F103C9" w:rsidRDefault="00300522" w:rsidP="00300522">
            <w:pPr>
              <w:pStyle w:val="Tablei"/>
            </w:pPr>
            <w:r w:rsidRPr="00F103C9">
              <w:t>(ii</w:t>
            </w:r>
            <w:r w:rsidR="00A53099" w:rsidRPr="00F103C9">
              <w:t xml:space="preserve">) </w:t>
            </w:r>
            <w:r w:rsidRPr="00F103C9">
              <w:t xml:space="preserve">the subsequent transport of those goods within </w:t>
            </w:r>
            <w:r w:rsidR="006C739E" w:rsidRPr="00F103C9">
              <w:t>the indirect tax zone</w:t>
            </w:r>
            <w:r w:rsidRPr="00F103C9">
              <w:t xml:space="preserve">, if it is an integral part of the transport of goods from the place outside </w:t>
            </w:r>
            <w:r w:rsidR="006C739E" w:rsidRPr="00F103C9">
              <w:t>the indirect tax zone</w:t>
            </w:r>
            <w:r w:rsidRPr="00F103C9">
              <w:t xml:space="preserve"> to the place of consignment in </w:t>
            </w:r>
            <w:r w:rsidR="006C739E" w:rsidRPr="00F103C9">
              <w:t>the indirect tax zone</w:t>
            </w:r>
            <w:r w:rsidRPr="00F103C9">
              <w:t>;</w:t>
            </w:r>
          </w:p>
          <w:p w:rsidR="00300522" w:rsidRPr="00F103C9" w:rsidRDefault="00300522" w:rsidP="00300522">
            <w:pPr>
              <w:spacing w:line="240" w:lineRule="exact"/>
              <w:ind w:left="318"/>
              <w:rPr>
                <w:sz w:val="20"/>
              </w:rPr>
            </w:pPr>
            <w:r w:rsidRPr="00F103C9">
              <w:rPr>
                <w:sz w:val="20"/>
              </w:rPr>
              <w:t xml:space="preserve">including loading and handling within </w:t>
            </w:r>
            <w:r w:rsidR="006C739E" w:rsidRPr="00F103C9">
              <w:t>the indirect tax zone</w:t>
            </w:r>
            <w:r w:rsidRPr="00F103C9">
              <w:rPr>
                <w:sz w:val="20"/>
              </w:rPr>
              <w:t xml:space="preserve"> that is part of that transport; or </w:t>
            </w:r>
          </w:p>
          <w:p w:rsidR="00300522" w:rsidRPr="00F103C9" w:rsidRDefault="00300522" w:rsidP="00300522">
            <w:pPr>
              <w:pStyle w:val="Tablea"/>
            </w:pPr>
            <w:r w:rsidRPr="00F103C9">
              <w:t>(d</w:t>
            </w:r>
            <w:r w:rsidR="00A53099" w:rsidRPr="00F103C9">
              <w:t xml:space="preserve">) </w:t>
            </w:r>
            <w:r w:rsidRPr="00F103C9">
              <w:t xml:space="preserve">insuring the transport of goods from a place outside </w:t>
            </w:r>
            <w:r w:rsidR="006C739E" w:rsidRPr="00F103C9">
              <w:t>the indirect tax zone</w:t>
            </w:r>
            <w:r w:rsidRPr="00F103C9">
              <w:t xml:space="preserve"> to the same or another place outside </w:t>
            </w:r>
            <w:r w:rsidR="006C739E" w:rsidRPr="00F103C9">
              <w:t>the indirect tax zone</w:t>
            </w:r>
            <w:r w:rsidRPr="00F103C9">
              <w:t>.</w:t>
            </w:r>
          </w:p>
        </w:tc>
      </w:tr>
      <w:tr w:rsidR="00300522" w:rsidRPr="00F103C9"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F103C9" w:rsidRDefault="00300522" w:rsidP="00300522">
            <w:pPr>
              <w:pStyle w:val="Tabletext"/>
            </w:pPr>
            <w:bookmarkStart w:id="306" w:name="CU_10253674"/>
            <w:bookmarkStart w:id="307" w:name="CU_10254247"/>
            <w:bookmarkEnd w:id="306"/>
            <w:bookmarkEnd w:id="307"/>
            <w:r w:rsidRPr="00F103C9">
              <w:t>7</w:t>
            </w:r>
          </w:p>
        </w:tc>
        <w:tc>
          <w:tcPr>
            <w:tcW w:w="1643" w:type="dxa"/>
            <w:tcBorders>
              <w:bottom w:val="single" w:sz="12" w:space="0" w:color="auto"/>
            </w:tcBorders>
            <w:shd w:val="clear" w:color="auto" w:fill="auto"/>
          </w:tcPr>
          <w:p w:rsidR="00300522" w:rsidRPr="00F103C9" w:rsidRDefault="00300522" w:rsidP="00300522">
            <w:pPr>
              <w:pStyle w:val="Tabletext"/>
            </w:pPr>
            <w:r w:rsidRPr="00F103C9">
              <w:t>Arranging transport etc.</w:t>
            </w:r>
          </w:p>
        </w:tc>
        <w:tc>
          <w:tcPr>
            <w:tcW w:w="4821" w:type="dxa"/>
            <w:tcBorders>
              <w:bottom w:val="single" w:sz="12" w:space="0" w:color="auto"/>
            </w:tcBorders>
            <w:shd w:val="clear" w:color="auto" w:fill="auto"/>
          </w:tcPr>
          <w:p w:rsidR="001A4EA7" w:rsidRPr="00F103C9" w:rsidRDefault="001A4EA7" w:rsidP="001A4EA7">
            <w:pPr>
              <w:pStyle w:val="Tabletext"/>
            </w:pPr>
            <w:r w:rsidRPr="00F103C9">
              <w:t xml:space="preserve">subject to </w:t>
            </w:r>
            <w:r w:rsidR="00F103C9">
              <w:t>subsection (</w:t>
            </w:r>
            <w:r w:rsidRPr="00F103C9">
              <w:t>3):</w:t>
            </w:r>
          </w:p>
          <w:p w:rsidR="00300522" w:rsidRPr="00F103C9" w:rsidRDefault="00300522" w:rsidP="00300522">
            <w:pPr>
              <w:pStyle w:val="Tablea"/>
            </w:pPr>
            <w:r w:rsidRPr="00F103C9">
              <w:t>(a</w:t>
            </w:r>
            <w:r w:rsidR="00A53099" w:rsidRPr="00F103C9">
              <w:t xml:space="preserve">) </w:t>
            </w:r>
            <w:r w:rsidRPr="00F103C9">
              <w:t>arranging transport covered by item</w:t>
            </w:r>
            <w:r w:rsidR="00F103C9">
              <w:t> </w:t>
            </w:r>
            <w:r w:rsidRPr="00F103C9">
              <w:t>1, 2, 3 or 4; or</w:t>
            </w:r>
          </w:p>
          <w:p w:rsidR="00300522" w:rsidRPr="00F103C9" w:rsidRDefault="00300522" w:rsidP="00300522">
            <w:pPr>
              <w:pStyle w:val="Tablea"/>
            </w:pPr>
            <w:r w:rsidRPr="00F103C9">
              <w:t>(b</w:t>
            </w:r>
            <w:r w:rsidR="00A53099" w:rsidRPr="00F103C9">
              <w:t xml:space="preserve">) </w:t>
            </w:r>
            <w:r w:rsidRPr="00F103C9">
              <w:t xml:space="preserve">arranging the </w:t>
            </w:r>
            <w:r w:rsidR="00F103C9" w:rsidRPr="00F103C9">
              <w:rPr>
                <w:position w:val="6"/>
                <w:sz w:val="16"/>
                <w:szCs w:val="16"/>
              </w:rPr>
              <w:t>*</w:t>
            </w:r>
            <w:r w:rsidRPr="00F103C9">
              <w:t>international transport of goods covered by item</w:t>
            </w:r>
            <w:r w:rsidR="00F103C9">
              <w:t> </w:t>
            </w:r>
            <w:r w:rsidRPr="00F103C9">
              <w:t>5; or</w:t>
            </w:r>
          </w:p>
          <w:p w:rsidR="00300522" w:rsidRPr="00F103C9" w:rsidRDefault="00300522" w:rsidP="00300522">
            <w:pPr>
              <w:pStyle w:val="Tablea"/>
            </w:pPr>
            <w:r w:rsidRPr="00F103C9">
              <w:t>(c</w:t>
            </w:r>
            <w:r w:rsidR="00A53099" w:rsidRPr="00F103C9">
              <w:t xml:space="preserve">) </w:t>
            </w:r>
            <w:r w:rsidRPr="00F103C9">
              <w:t>arranging insurance covered by item</w:t>
            </w:r>
            <w:r w:rsidR="00F103C9">
              <w:t> </w:t>
            </w:r>
            <w:r w:rsidRPr="00F103C9">
              <w:t>6.</w:t>
            </w:r>
          </w:p>
        </w:tc>
      </w:tr>
    </w:tbl>
    <w:p w:rsidR="003F075D" w:rsidRPr="00F103C9" w:rsidRDefault="003F075D" w:rsidP="003F075D">
      <w:pPr>
        <w:pStyle w:val="subsection"/>
      </w:pPr>
      <w:r w:rsidRPr="00F103C9">
        <w:tab/>
        <w:t>(2)</w:t>
      </w:r>
      <w:r w:rsidRPr="00F103C9">
        <w:tab/>
      </w:r>
      <w:r w:rsidR="00F103C9">
        <w:t>Paragraphs (</w:t>
      </w:r>
      <w:r w:rsidRPr="00F103C9">
        <w:t>a) and (b) of item</w:t>
      </w:r>
      <w:r w:rsidR="00F103C9">
        <w:t> </w:t>
      </w:r>
      <w:r w:rsidRPr="00F103C9">
        <w:t>5, and item</w:t>
      </w:r>
      <w:r w:rsidR="00F103C9">
        <w:t> </w:t>
      </w:r>
      <w:r w:rsidRPr="00F103C9">
        <w:t xml:space="preserve">5A, in the table in </w:t>
      </w:r>
      <w:r w:rsidR="00F103C9">
        <w:t>subsection (</w:t>
      </w:r>
      <w:r w:rsidRPr="00F103C9">
        <w:t xml:space="preserve">1) do not apply to a supply to the extent that the thing supplied is done in </w:t>
      </w:r>
      <w:r w:rsidR="006C739E" w:rsidRPr="00F103C9">
        <w:t>the indirect tax zone</w:t>
      </w:r>
      <w:r w:rsidRPr="00F103C9">
        <w:t>, unless:</w:t>
      </w:r>
    </w:p>
    <w:p w:rsidR="003F075D" w:rsidRPr="00F103C9" w:rsidRDefault="003F075D" w:rsidP="003F075D">
      <w:pPr>
        <w:pStyle w:val="paragraph"/>
      </w:pPr>
      <w:r w:rsidRPr="00F103C9">
        <w:tab/>
        <w:t>(a)</w:t>
      </w:r>
      <w:r w:rsidRPr="00F103C9">
        <w:tab/>
        <w:t xml:space="preserve">the </w:t>
      </w:r>
      <w:r w:rsidR="00F103C9" w:rsidRPr="00F103C9">
        <w:rPr>
          <w:position w:val="6"/>
          <w:sz w:val="16"/>
        </w:rPr>
        <w:t>*</w:t>
      </w:r>
      <w:r w:rsidRPr="00F103C9">
        <w:t>recipient of the supply:</w:t>
      </w:r>
    </w:p>
    <w:p w:rsidR="003F075D" w:rsidRPr="00F103C9" w:rsidRDefault="003F075D" w:rsidP="003F075D">
      <w:pPr>
        <w:pStyle w:val="paragraphsub"/>
      </w:pPr>
      <w:r w:rsidRPr="00F103C9">
        <w:tab/>
        <w:t>(i)</w:t>
      </w:r>
      <w:r w:rsidRPr="00F103C9">
        <w:tab/>
        <w:t xml:space="preserve">is a </w:t>
      </w:r>
      <w:r w:rsidR="00F103C9" w:rsidRPr="00F103C9">
        <w:rPr>
          <w:position w:val="6"/>
          <w:sz w:val="16"/>
        </w:rPr>
        <w:t>*</w:t>
      </w:r>
      <w:r w:rsidRPr="00F103C9">
        <w:t>non</w:t>
      </w:r>
      <w:r w:rsidR="00F103C9">
        <w:noBreakHyphen/>
      </w:r>
      <w:r w:rsidRPr="00F103C9">
        <w:t>resident; and</w:t>
      </w:r>
    </w:p>
    <w:p w:rsidR="003F075D" w:rsidRPr="00F103C9" w:rsidRDefault="003F075D" w:rsidP="003F075D">
      <w:pPr>
        <w:pStyle w:val="paragraphsub"/>
      </w:pPr>
      <w:r w:rsidRPr="00F103C9">
        <w:tab/>
        <w:t>(ii)</w:t>
      </w:r>
      <w:r w:rsidRPr="00F103C9">
        <w:tab/>
        <w:t xml:space="preserve">is not in </w:t>
      </w:r>
      <w:r w:rsidR="006C739E" w:rsidRPr="00F103C9">
        <w:t>the indirect tax zone</w:t>
      </w:r>
      <w:r w:rsidRPr="00F103C9">
        <w:t xml:space="preserve"> when the thing supplied is done in </w:t>
      </w:r>
      <w:r w:rsidR="006C739E" w:rsidRPr="00F103C9">
        <w:t>the indirect tax zone</w:t>
      </w:r>
      <w:r w:rsidRPr="00F103C9">
        <w:t>; or</w:t>
      </w:r>
    </w:p>
    <w:p w:rsidR="003F075D" w:rsidRPr="00F103C9" w:rsidRDefault="003F075D" w:rsidP="003F075D">
      <w:pPr>
        <w:pStyle w:val="paragraph"/>
      </w:pPr>
      <w:r w:rsidRPr="00F103C9">
        <w:lastRenderedPageBreak/>
        <w:tab/>
        <w:t>(b)</w:t>
      </w:r>
      <w:r w:rsidRPr="00F103C9">
        <w:tab/>
        <w:t xml:space="preserve">the supply is done by the supplier of the transport of the goods from or to </w:t>
      </w:r>
      <w:r w:rsidR="006C739E" w:rsidRPr="00F103C9">
        <w:t>the indirect tax zone</w:t>
      </w:r>
      <w:r w:rsidRPr="00F103C9">
        <w:t xml:space="preserve"> (whichever is relevant).</w:t>
      </w:r>
    </w:p>
    <w:p w:rsidR="001A4EA7" w:rsidRPr="00F103C9" w:rsidRDefault="001A4EA7" w:rsidP="001A4EA7">
      <w:pPr>
        <w:pStyle w:val="subsection"/>
      </w:pPr>
      <w:r w:rsidRPr="00F103C9">
        <w:tab/>
        <w:t>(3)</w:t>
      </w:r>
      <w:r w:rsidRPr="00F103C9">
        <w:tab/>
        <w:t>Items</w:t>
      </w:r>
      <w:r w:rsidR="00F103C9">
        <w:t> </w:t>
      </w:r>
      <w:r w:rsidRPr="00F103C9">
        <w:t xml:space="preserve">5 and 5A, </w:t>
      </w:r>
      <w:r w:rsidR="00F103C9">
        <w:t>paragraphs (</w:t>
      </w:r>
      <w:r w:rsidRPr="00F103C9">
        <w:t>b) to (d) of item</w:t>
      </w:r>
      <w:r w:rsidR="00F103C9">
        <w:t> </w:t>
      </w:r>
      <w:r w:rsidRPr="00F103C9">
        <w:t xml:space="preserve">6, and </w:t>
      </w:r>
      <w:r w:rsidR="00F103C9">
        <w:t>paragraphs (</w:t>
      </w:r>
      <w:r w:rsidRPr="00F103C9">
        <w:t>b) and (c) of item</w:t>
      </w:r>
      <w:r w:rsidR="00F103C9">
        <w:t> </w:t>
      </w:r>
      <w:r w:rsidRPr="00F103C9">
        <w:t xml:space="preserve">7, in the table in </w:t>
      </w:r>
      <w:r w:rsidR="00F103C9">
        <w:t>subsection (</w:t>
      </w:r>
      <w:r w:rsidRPr="00F103C9">
        <w:t>1) do not apply to a supply to the extent that:</w:t>
      </w:r>
    </w:p>
    <w:p w:rsidR="001A4EA7" w:rsidRPr="00F103C9" w:rsidRDefault="001A4EA7" w:rsidP="001A4EA7">
      <w:pPr>
        <w:pStyle w:val="paragraph"/>
      </w:pPr>
      <w:r w:rsidRPr="00F103C9">
        <w:tab/>
        <w:t>(a)</w:t>
      </w:r>
      <w:r w:rsidRPr="00F103C9">
        <w:tab/>
        <w:t xml:space="preserve">the supply is, or relates to, the </w:t>
      </w:r>
      <w:r w:rsidR="00F103C9" w:rsidRPr="00F103C9">
        <w:rPr>
          <w:position w:val="6"/>
          <w:sz w:val="16"/>
        </w:rPr>
        <w:t>*</w:t>
      </w:r>
      <w:r w:rsidRPr="00F103C9">
        <w:t>international transport of goods; and</w:t>
      </w:r>
    </w:p>
    <w:p w:rsidR="001A4EA7" w:rsidRPr="00F103C9" w:rsidRDefault="001A4EA7" w:rsidP="001A4EA7">
      <w:pPr>
        <w:pStyle w:val="paragraph"/>
      </w:pPr>
      <w:r w:rsidRPr="00F103C9">
        <w:tab/>
        <w:t>(b)</w:t>
      </w:r>
      <w:r w:rsidRPr="00F103C9">
        <w:tab/>
        <w:t xml:space="preserve">the supplier is a </w:t>
      </w:r>
      <w:r w:rsidR="00F103C9" w:rsidRPr="00F103C9">
        <w:rPr>
          <w:position w:val="6"/>
          <w:sz w:val="16"/>
        </w:rPr>
        <w:t>*</w:t>
      </w:r>
      <w:r w:rsidRPr="00F103C9">
        <w:t>redeliverer that is treated as the supplier of the goods under subsection</w:t>
      </w:r>
      <w:r w:rsidR="00F103C9">
        <w:t> </w:t>
      </w:r>
      <w:r w:rsidRPr="00F103C9">
        <w:t>84</w:t>
      </w:r>
      <w:r w:rsidR="00F103C9">
        <w:noBreakHyphen/>
      </w:r>
      <w:r w:rsidRPr="00F103C9">
        <w:t>81(4); and</w:t>
      </w:r>
    </w:p>
    <w:p w:rsidR="001A4EA7" w:rsidRPr="00F103C9" w:rsidRDefault="001A4EA7" w:rsidP="001A4EA7">
      <w:pPr>
        <w:pStyle w:val="paragraph"/>
      </w:pPr>
      <w:r w:rsidRPr="00F103C9">
        <w:tab/>
        <w:t>(c)</w:t>
      </w:r>
      <w:r w:rsidRPr="00F103C9">
        <w:tab/>
        <w:t xml:space="preserve">the supply of the goods is a </w:t>
      </w:r>
      <w:r w:rsidR="00F103C9" w:rsidRPr="00F103C9">
        <w:rPr>
          <w:position w:val="6"/>
          <w:sz w:val="16"/>
        </w:rPr>
        <w:t>*</w:t>
      </w:r>
      <w:r w:rsidRPr="00F103C9">
        <w:t>taxable supply.</w:t>
      </w:r>
    </w:p>
    <w:p w:rsidR="00300522" w:rsidRPr="00F103C9" w:rsidRDefault="00300522" w:rsidP="00802E32">
      <w:pPr>
        <w:pStyle w:val="ActHead5"/>
      </w:pPr>
      <w:bookmarkStart w:id="308" w:name="_Toc498001332"/>
      <w:r w:rsidRPr="00F103C9">
        <w:rPr>
          <w:rStyle w:val="CharSectno"/>
        </w:rPr>
        <w:t>38</w:t>
      </w:r>
      <w:r w:rsidR="00F103C9" w:rsidRPr="00F103C9">
        <w:rPr>
          <w:rStyle w:val="CharSectno"/>
        </w:rPr>
        <w:noBreakHyphen/>
      </w:r>
      <w:r w:rsidRPr="00F103C9">
        <w:rPr>
          <w:rStyle w:val="CharSectno"/>
        </w:rPr>
        <w:t>360</w:t>
      </w:r>
      <w:r w:rsidRPr="00F103C9">
        <w:t xml:space="preserve">  Travel agents arranging overseas supplies</w:t>
      </w:r>
      <w:bookmarkEnd w:id="308"/>
    </w:p>
    <w:p w:rsidR="00300522" w:rsidRPr="00F103C9" w:rsidRDefault="00300522" w:rsidP="00802E32">
      <w:pPr>
        <w:pStyle w:val="subsection"/>
        <w:keepNext/>
        <w:keepLines/>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802E32">
      <w:pPr>
        <w:pStyle w:val="paragraph"/>
        <w:keepNext/>
        <w:keepLines/>
      </w:pPr>
      <w:r w:rsidRPr="00F103C9">
        <w:tab/>
        <w:t>(a)</w:t>
      </w:r>
      <w:r w:rsidRPr="00F103C9">
        <w:tab/>
        <w:t xml:space="preserve">the supplier makes it in the course of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as a travel agent; and</w:t>
      </w:r>
    </w:p>
    <w:p w:rsidR="00300522" w:rsidRPr="00F103C9" w:rsidRDefault="00300522" w:rsidP="00802E32">
      <w:pPr>
        <w:pStyle w:val="paragraph"/>
        <w:keepNext/>
        <w:keepLines/>
      </w:pPr>
      <w:r w:rsidRPr="00F103C9">
        <w:tab/>
        <w:t>(b)</w:t>
      </w:r>
      <w:r w:rsidRPr="00F103C9">
        <w:tab/>
        <w:t xml:space="preserve">it consists of arranging for the making of a supply, the effective use or enjoyment of which is to take place outside </w:t>
      </w:r>
      <w:r w:rsidR="00EE2E30" w:rsidRPr="00F103C9">
        <w:t>the indirect tax zone</w:t>
      </w:r>
      <w:r w:rsidRPr="00F103C9">
        <w:t>.</w:t>
      </w:r>
    </w:p>
    <w:p w:rsidR="00300522" w:rsidRPr="00F103C9" w:rsidRDefault="00300522" w:rsidP="00300522">
      <w:pPr>
        <w:pStyle w:val="ActHead4"/>
      </w:pPr>
      <w:bookmarkStart w:id="309" w:name="_Toc498001333"/>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L</w:t>
      </w:r>
      <w:r w:rsidRPr="00F103C9">
        <w:t>—</w:t>
      </w:r>
      <w:r w:rsidRPr="00F103C9">
        <w:rPr>
          <w:rStyle w:val="CharSubdText"/>
        </w:rPr>
        <w:t>Precious metals</w:t>
      </w:r>
      <w:bookmarkEnd w:id="309"/>
    </w:p>
    <w:p w:rsidR="00300522" w:rsidRPr="00F103C9" w:rsidRDefault="00300522" w:rsidP="00300522">
      <w:pPr>
        <w:pStyle w:val="ActHead5"/>
      </w:pPr>
      <w:bookmarkStart w:id="310" w:name="_Toc498001334"/>
      <w:r w:rsidRPr="00F103C9">
        <w:rPr>
          <w:rStyle w:val="CharSectno"/>
        </w:rPr>
        <w:t>38</w:t>
      </w:r>
      <w:r w:rsidR="00F103C9" w:rsidRPr="00F103C9">
        <w:rPr>
          <w:rStyle w:val="CharSectno"/>
        </w:rPr>
        <w:noBreakHyphen/>
      </w:r>
      <w:r w:rsidRPr="00F103C9">
        <w:rPr>
          <w:rStyle w:val="CharSectno"/>
        </w:rPr>
        <w:t>385</w:t>
      </w:r>
      <w:r w:rsidRPr="00F103C9">
        <w:t xml:space="preserve">  Supplies of precious metals</w:t>
      </w:r>
      <w:bookmarkEnd w:id="310"/>
    </w:p>
    <w:p w:rsidR="00300522" w:rsidRPr="00F103C9" w:rsidRDefault="00300522" w:rsidP="00300522">
      <w:pPr>
        <w:pStyle w:val="subsection"/>
      </w:pPr>
      <w:r w:rsidRPr="00F103C9">
        <w:tab/>
      </w:r>
      <w:r w:rsidRPr="00F103C9">
        <w:tab/>
        <w:t xml:space="preserve">A supply of </w:t>
      </w:r>
      <w:r w:rsidR="00F103C9" w:rsidRPr="00F103C9">
        <w:rPr>
          <w:position w:val="6"/>
          <w:sz w:val="16"/>
          <w:szCs w:val="16"/>
        </w:rPr>
        <w:t>*</w:t>
      </w:r>
      <w:r w:rsidRPr="00F103C9">
        <w:t xml:space="preserve">precious metal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it is the first supply of that precious metal after its refining by, or on behalf of, the supplier; and</w:t>
      </w:r>
    </w:p>
    <w:p w:rsidR="00300522" w:rsidRPr="00F103C9" w:rsidRDefault="00300522" w:rsidP="00300522">
      <w:pPr>
        <w:pStyle w:val="paragraph"/>
      </w:pPr>
      <w:r w:rsidRPr="00F103C9">
        <w:tab/>
        <w:t>(b)</w:t>
      </w:r>
      <w:r w:rsidRPr="00F103C9">
        <w:tab/>
        <w:t xml:space="preserve">the entity that refined the precious metal is a </w:t>
      </w:r>
      <w:r w:rsidR="00F103C9" w:rsidRPr="00F103C9">
        <w:rPr>
          <w:position w:val="6"/>
          <w:sz w:val="16"/>
          <w:szCs w:val="16"/>
        </w:rPr>
        <w:t>*</w:t>
      </w:r>
      <w:r w:rsidRPr="00F103C9">
        <w:t>refiner of precious metal; and</w:t>
      </w:r>
    </w:p>
    <w:p w:rsidR="00300522" w:rsidRPr="00F103C9" w:rsidRDefault="00300522" w:rsidP="00300522">
      <w:pPr>
        <w:pStyle w:val="paragraph"/>
      </w:pPr>
      <w:r w:rsidRPr="00F103C9">
        <w:tab/>
        <w:t>(c)</w:t>
      </w:r>
      <w:r w:rsidRPr="00F103C9">
        <w:tab/>
        <w:t xml:space="preserve">the </w:t>
      </w:r>
      <w:r w:rsidR="00F103C9" w:rsidRPr="00F103C9">
        <w:rPr>
          <w:position w:val="6"/>
          <w:sz w:val="16"/>
          <w:szCs w:val="16"/>
        </w:rPr>
        <w:t>*</w:t>
      </w:r>
      <w:r w:rsidRPr="00F103C9">
        <w:t xml:space="preserve">recipient of the supply is a </w:t>
      </w:r>
      <w:r w:rsidR="00F103C9" w:rsidRPr="00F103C9">
        <w:rPr>
          <w:position w:val="6"/>
          <w:sz w:val="16"/>
          <w:szCs w:val="16"/>
        </w:rPr>
        <w:t>*</w:t>
      </w:r>
      <w:r w:rsidRPr="00F103C9">
        <w:t>dealer in precious metal.</w:t>
      </w:r>
    </w:p>
    <w:p w:rsidR="00300522" w:rsidRPr="00F103C9" w:rsidRDefault="00300522" w:rsidP="00300522">
      <w:pPr>
        <w:pStyle w:val="notetext"/>
      </w:pPr>
      <w:r w:rsidRPr="00F103C9">
        <w:t>Note:</w:t>
      </w:r>
      <w:r w:rsidRPr="00F103C9">
        <w:tab/>
        <w:t>Any other supply of precious metal is input taxed under section</w:t>
      </w:r>
      <w:r w:rsidR="00F103C9">
        <w:t> </w:t>
      </w:r>
      <w:r w:rsidRPr="00F103C9">
        <w:t>40</w:t>
      </w:r>
      <w:r w:rsidR="00F103C9">
        <w:noBreakHyphen/>
      </w:r>
      <w:r w:rsidRPr="00F103C9">
        <w:t>100.</w:t>
      </w:r>
    </w:p>
    <w:p w:rsidR="00300522" w:rsidRPr="00F103C9" w:rsidRDefault="00300522" w:rsidP="00300522">
      <w:pPr>
        <w:pStyle w:val="ActHead4"/>
      </w:pPr>
      <w:bookmarkStart w:id="311" w:name="_Toc498001335"/>
      <w:r w:rsidRPr="00F103C9">
        <w:rPr>
          <w:rStyle w:val="CharSubdNo"/>
        </w:rPr>
        <w:lastRenderedPageBreak/>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M</w:t>
      </w:r>
      <w:r w:rsidRPr="00F103C9">
        <w:t>—</w:t>
      </w:r>
      <w:r w:rsidRPr="00F103C9">
        <w:rPr>
          <w:rStyle w:val="CharSubdText"/>
        </w:rPr>
        <w:t>Supplies through inwards duty free shops</w:t>
      </w:r>
      <w:bookmarkEnd w:id="311"/>
    </w:p>
    <w:p w:rsidR="00300522" w:rsidRPr="00F103C9" w:rsidRDefault="00300522" w:rsidP="00300522">
      <w:pPr>
        <w:pStyle w:val="ActHead5"/>
      </w:pPr>
      <w:bookmarkStart w:id="312" w:name="_Toc498001336"/>
      <w:r w:rsidRPr="00F103C9">
        <w:rPr>
          <w:rStyle w:val="CharSectno"/>
        </w:rPr>
        <w:t>38</w:t>
      </w:r>
      <w:r w:rsidR="00F103C9" w:rsidRPr="00F103C9">
        <w:rPr>
          <w:rStyle w:val="CharSectno"/>
        </w:rPr>
        <w:noBreakHyphen/>
      </w:r>
      <w:r w:rsidRPr="00F103C9">
        <w:rPr>
          <w:rStyle w:val="CharSectno"/>
        </w:rPr>
        <w:t>415</w:t>
      </w:r>
      <w:r w:rsidRPr="00F103C9">
        <w:t xml:space="preserve">  Supplies through inwards duty free shops</w:t>
      </w:r>
      <w:bookmarkEnd w:id="312"/>
    </w:p>
    <w:p w:rsidR="00300522" w:rsidRPr="00F103C9" w:rsidRDefault="00300522" w:rsidP="00300522">
      <w:pPr>
        <w:pStyle w:val="subsection"/>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the supply is a sale of </w:t>
      </w:r>
      <w:r w:rsidR="00F103C9" w:rsidRPr="00F103C9">
        <w:rPr>
          <w:position w:val="6"/>
          <w:sz w:val="16"/>
          <w:szCs w:val="16"/>
        </w:rPr>
        <w:t>*</w:t>
      </w:r>
      <w:r w:rsidRPr="00F103C9">
        <w:t xml:space="preserve">airport shop goods through an </w:t>
      </w:r>
      <w:r w:rsidR="00F103C9" w:rsidRPr="00F103C9">
        <w:rPr>
          <w:position w:val="6"/>
          <w:sz w:val="16"/>
          <w:szCs w:val="16"/>
        </w:rPr>
        <w:t>*</w:t>
      </w:r>
      <w:r w:rsidRPr="00F103C9">
        <w:t xml:space="preserve">inwards duty free shop to a </w:t>
      </w:r>
      <w:r w:rsidR="00F103C9" w:rsidRPr="00F103C9">
        <w:rPr>
          <w:position w:val="6"/>
          <w:sz w:val="16"/>
          <w:szCs w:val="16"/>
        </w:rPr>
        <w:t>*</w:t>
      </w:r>
      <w:r w:rsidRPr="00F103C9">
        <w:t>relevant traveller.</w:t>
      </w:r>
    </w:p>
    <w:p w:rsidR="00300522" w:rsidRPr="00F103C9" w:rsidRDefault="00300522" w:rsidP="00300522">
      <w:pPr>
        <w:pStyle w:val="ActHead4"/>
      </w:pPr>
      <w:bookmarkStart w:id="313" w:name="_Toc498001337"/>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N</w:t>
      </w:r>
      <w:r w:rsidRPr="00F103C9">
        <w:t>—</w:t>
      </w:r>
      <w:r w:rsidRPr="00F103C9">
        <w:rPr>
          <w:rStyle w:val="CharSubdText"/>
        </w:rPr>
        <w:t>Grants of land by governments</w:t>
      </w:r>
      <w:bookmarkEnd w:id="313"/>
    </w:p>
    <w:p w:rsidR="00300522" w:rsidRPr="00F103C9" w:rsidRDefault="00300522" w:rsidP="00300522">
      <w:pPr>
        <w:pStyle w:val="ActHead5"/>
      </w:pPr>
      <w:bookmarkStart w:id="314" w:name="_Toc498001338"/>
      <w:r w:rsidRPr="00F103C9">
        <w:rPr>
          <w:rStyle w:val="CharSectno"/>
        </w:rPr>
        <w:t>38</w:t>
      </w:r>
      <w:r w:rsidR="00F103C9" w:rsidRPr="00F103C9">
        <w:rPr>
          <w:rStyle w:val="CharSectno"/>
        </w:rPr>
        <w:noBreakHyphen/>
      </w:r>
      <w:r w:rsidRPr="00F103C9">
        <w:rPr>
          <w:rStyle w:val="CharSectno"/>
        </w:rPr>
        <w:t>445</w:t>
      </w:r>
      <w:r w:rsidRPr="00F103C9">
        <w:t xml:space="preserve">  Grants of freehold and similar interests by governments</w:t>
      </w:r>
      <w:bookmarkEnd w:id="314"/>
    </w:p>
    <w:p w:rsidR="00300522" w:rsidRPr="00F103C9" w:rsidRDefault="00300522" w:rsidP="00300522">
      <w:pPr>
        <w:pStyle w:val="subsection"/>
      </w:pPr>
      <w:r w:rsidRPr="00F103C9">
        <w:tab/>
        <w:t>(1)</w:t>
      </w:r>
      <w:r w:rsidRPr="00F103C9">
        <w:tab/>
        <w:t xml:space="preserve">A supply by the Commonwealth, a State or a Territory of land on which there are no improvements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supply is of a freehold interest in the land; or</w:t>
      </w:r>
    </w:p>
    <w:p w:rsidR="00300522" w:rsidRPr="00F103C9" w:rsidRDefault="00300522" w:rsidP="00300522">
      <w:pPr>
        <w:pStyle w:val="paragraph"/>
      </w:pPr>
      <w:r w:rsidRPr="00F103C9">
        <w:tab/>
        <w:t>(b)</w:t>
      </w:r>
      <w:r w:rsidRPr="00F103C9">
        <w:tab/>
        <w:t xml:space="preserve">the supply is by way of </w:t>
      </w:r>
      <w:r w:rsidR="00F103C9" w:rsidRPr="00F103C9">
        <w:rPr>
          <w:position w:val="6"/>
          <w:sz w:val="16"/>
          <w:szCs w:val="16"/>
        </w:rPr>
        <w:t>*</w:t>
      </w:r>
      <w:r w:rsidRPr="00F103C9">
        <w:t>long</w:t>
      </w:r>
      <w:r w:rsidR="00F103C9">
        <w:noBreakHyphen/>
      </w:r>
      <w:r w:rsidRPr="00F103C9">
        <w:t>term lease.</w:t>
      </w:r>
    </w:p>
    <w:p w:rsidR="00300522" w:rsidRPr="00F103C9" w:rsidRDefault="00300522" w:rsidP="00300522">
      <w:pPr>
        <w:pStyle w:val="subsection"/>
      </w:pPr>
      <w:r w:rsidRPr="00F103C9">
        <w:tab/>
        <w:t>(1A)</w:t>
      </w:r>
      <w:r w:rsidRPr="00F103C9">
        <w:tab/>
        <w:t xml:space="preserve">A supply by the Commonwealth, a State or a Territory of land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supply is of a freehold interest in the land, or is by way of </w:t>
      </w:r>
      <w:r w:rsidR="00F103C9" w:rsidRPr="00F103C9">
        <w:rPr>
          <w:position w:val="6"/>
          <w:sz w:val="16"/>
          <w:szCs w:val="16"/>
        </w:rPr>
        <w:t>*</w:t>
      </w:r>
      <w:r w:rsidRPr="00F103C9">
        <w:t>long</w:t>
      </w:r>
      <w:r w:rsidR="00F103C9">
        <w:noBreakHyphen/>
      </w:r>
      <w:r w:rsidRPr="00F103C9">
        <w:t>term lease; and</w:t>
      </w:r>
    </w:p>
    <w:p w:rsidR="00300522" w:rsidRPr="00F103C9" w:rsidRDefault="00300522" w:rsidP="00300522">
      <w:pPr>
        <w:pStyle w:val="paragraph"/>
      </w:pPr>
      <w:r w:rsidRPr="00F103C9">
        <w:tab/>
        <w:t>(b)</w:t>
      </w:r>
      <w:r w:rsidRPr="00F103C9">
        <w:tab/>
        <w:t xml:space="preserve">the Commonwealth, State or Territory had previously supplied the land, by way of lease, to the </w:t>
      </w:r>
      <w:r w:rsidR="00F103C9" w:rsidRPr="00F103C9">
        <w:rPr>
          <w:position w:val="6"/>
          <w:sz w:val="16"/>
          <w:szCs w:val="16"/>
        </w:rPr>
        <w:t>*</w:t>
      </w:r>
      <w:r w:rsidRPr="00F103C9">
        <w:t>recipient of the supply; and</w:t>
      </w:r>
    </w:p>
    <w:p w:rsidR="00300522" w:rsidRPr="00F103C9" w:rsidRDefault="00300522" w:rsidP="00300522">
      <w:pPr>
        <w:pStyle w:val="paragraph"/>
      </w:pPr>
      <w:r w:rsidRPr="00F103C9">
        <w:tab/>
        <w:t>(c)</w:t>
      </w:r>
      <w:r w:rsidRPr="00F103C9">
        <w:tab/>
        <w:t>at the time of that previous supply, there were no improvements on the land; and</w:t>
      </w:r>
    </w:p>
    <w:p w:rsidR="00300522" w:rsidRPr="00F103C9" w:rsidRDefault="00300522" w:rsidP="00300522">
      <w:pPr>
        <w:pStyle w:val="paragraph"/>
      </w:pPr>
      <w:r w:rsidRPr="00F103C9">
        <w:tab/>
        <w:t>(d)</w:t>
      </w:r>
      <w:r w:rsidRPr="00F103C9">
        <w:tab/>
        <w:t>because conditions to which that lease was subject had been satisfied, the recipient was entitled to the supply of the freehold interest or the supply by way of long</w:t>
      </w:r>
      <w:r w:rsidR="00F103C9">
        <w:noBreakHyphen/>
      </w:r>
      <w:r w:rsidRPr="00F103C9">
        <w:t>term lease.</w:t>
      </w:r>
    </w:p>
    <w:p w:rsidR="00300522" w:rsidRPr="00F103C9" w:rsidRDefault="00300522" w:rsidP="00300522">
      <w:pPr>
        <w:pStyle w:val="subsection"/>
      </w:pPr>
      <w:r w:rsidRPr="00F103C9">
        <w:tab/>
        <w:t>(2)</w:t>
      </w:r>
      <w:r w:rsidRPr="00F103C9">
        <w:tab/>
        <w:t xml:space="preserve">However, the supply is </w:t>
      </w:r>
      <w:r w:rsidRPr="00F103C9">
        <w:rPr>
          <w:i/>
          <w:iCs/>
        </w:rPr>
        <w:t>not</w:t>
      </w:r>
      <w:r w:rsidRPr="00F103C9">
        <w:t xml:space="preserve"> GST</w:t>
      </w:r>
      <w:r w:rsidR="00F103C9">
        <w:noBreakHyphen/>
      </w:r>
      <w:r w:rsidRPr="00F103C9">
        <w:t>free if, since 1</w:t>
      </w:r>
      <w:r w:rsidR="00F103C9">
        <w:t> </w:t>
      </w:r>
      <w:r w:rsidRPr="00F103C9">
        <w:t>July 2000, the land has already been the subject of a supply that is GST</w:t>
      </w:r>
      <w:r w:rsidR="00F103C9">
        <w:noBreakHyphen/>
      </w:r>
      <w:r w:rsidRPr="00F103C9">
        <w:t>free under this section.</w:t>
      </w:r>
    </w:p>
    <w:p w:rsidR="00300522" w:rsidRPr="00F103C9" w:rsidRDefault="00300522" w:rsidP="00300522">
      <w:pPr>
        <w:pStyle w:val="ActHead5"/>
      </w:pPr>
      <w:bookmarkStart w:id="315" w:name="_Toc498001339"/>
      <w:r w:rsidRPr="00F103C9">
        <w:rPr>
          <w:rStyle w:val="CharSectno"/>
        </w:rPr>
        <w:lastRenderedPageBreak/>
        <w:t>38</w:t>
      </w:r>
      <w:r w:rsidR="00F103C9" w:rsidRPr="00F103C9">
        <w:rPr>
          <w:rStyle w:val="CharSectno"/>
        </w:rPr>
        <w:noBreakHyphen/>
      </w:r>
      <w:r w:rsidRPr="00F103C9">
        <w:rPr>
          <w:rStyle w:val="CharSectno"/>
        </w:rPr>
        <w:t>450</w:t>
      </w:r>
      <w:r w:rsidRPr="00F103C9">
        <w:t xml:space="preserve">  Leases preceding grants of freehold and similar interests by governments</w:t>
      </w:r>
      <w:bookmarkEnd w:id="315"/>
    </w:p>
    <w:p w:rsidR="00300522" w:rsidRPr="00F103C9" w:rsidRDefault="00300522" w:rsidP="00300522">
      <w:pPr>
        <w:pStyle w:val="subsection"/>
      </w:pPr>
      <w:r w:rsidRPr="00F103C9">
        <w:tab/>
        <w:t>(1)</w:t>
      </w:r>
      <w:r w:rsidRPr="00F103C9">
        <w:tab/>
        <w:t xml:space="preserve">A supply by the Commonwealth, a State or a Territory of land on which there are no improvements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supply is by way of lease (other than </w:t>
      </w:r>
      <w:r w:rsidR="00F103C9" w:rsidRPr="00F103C9">
        <w:rPr>
          <w:position w:val="6"/>
          <w:sz w:val="16"/>
          <w:szCs w:val="16"/>
        </w:rPr>
        <w:t>*</w:t>
      </w:r>
      <w:r w:rsidRPr="00F103C9">
        <w:t>long</w:t>
      </w:r>
      <w:r w:rsidR="00F103C9">
        <w:noBreakHyphen/>
      </w:r>
      <w:r w:rsidRPr="00F103C9">
        <w:t>term lease); and</w:t>
      </w:r>
    </w:p>
    <w:p w:rsidR="00300522" w:rsidRPr="00F103C9" w:rsidRDefault="00300522" w:rsidP="00300522">
      <w:pPr>
        <w:pStyle w:val="paragraph"/>
      </w:pPr>
      <w:r w:rsidRPr="00F103C9">
        <w:tab/>
        <w:t>(b)</w:t>
      </w:r>
      <w:r w:rsidRPr="00F103C9">
        <w:tab/>
        <w:t xml:space="preserve">the lease is subject to conditions the satisfaction of which will entitle the </w:t>
      </w:r>
      <w:r w:rsidR="00F103C9" w:rsidRPr="00F103C9">
        <w:rPr>
          <w:position w:val="6"/>
          <w:sz w:val="16"/>
          <w:szCs w:val="16"/>
        </w:rPr>
        <w:t>*</w:t>
      </w:r>
      <w:r w:rsidRPr="00F103C9">
        <w:t>recipient of the supply to the grant of a freehold interest in the land or a long</w:t>
      </w:r>
      <w:r w:rsidR="00F103C9">
        <w:noBreakHyphen/>
      </w:r>
      <w:r w:rsidRPr="00F103C9">
        <w:t>term lease of the land.</w:t>
      </w:r>
    </w:p>
    <w:p w:rsidR="00300522" w:rsidRPr="00F103C9" w:rsidRDefault="00300522" w:rsidP="00520EF5">
      <w:pPr>
        <w:pStyle w:val="subsection"/>
        <w:keepNext/>
        <w:keepLines/>
      </w:pPr>
      <w:r w:rsidRPr="00F103C9">
        <w:tab/>
        <w:t>(2)</w:t>
      </w:r>
      <w:r w:rsidRPr="00F103C9">
        <w:tab/>
        <w:t xml:space="preserve">A supply consisting of the surrender, to the Commonwealth, a State or Territory, of a lease over land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the supplier acquired the land under a supply that:</w:t>
      </w:r>
    </w:p>
    <w:p w:rsidR="00300522" w:rsidRPr="00F103C9" w:rsidRDefault="00300522" w:rsidP="00300522">
      <w:pPr>
        <w:pStyle w:val="paragraphsub"/>
      </w:pPr>
      <w:r w:rsidRPr="00F103C9">
        <w:tab/>
        <w:t>(i)</w:t>
      </w:r>
      <w:r w:rsidRPr="00F103C9">
        <w:tab/>
        <w:t>was GST</w:t>
      </w:r>
      <w:r w:rsidR="00F103C9">
        <w:noBreakHyphen/>
      </w:r>
      <w:r w:rsidRPr="00F103C9">
        <w:t xml:space="preserve">free under </w:t>
      </w:r>
      <w:r w:rsidR="00F103C9">
        <w:t>subsection (</w:t>
      </w:r>
      <w:r w:rsidRPr="00F103C9">
        <w:t>1); or</w:t>
      </w:r>
    </w:p>
    <w:p w:rsidR="00300522" w:rsidRPr="00F103C9" w:rsidRDefault="00300522" w:rsidP="00300522">
      <w:pPr>
        <w:pStyle w:val="paragraphsub"/>
      </w:pPr>
      <w:r w:rsidRPr="00F103C9">
        <w:tab/>
        <w:t>(ii)</w:t>
      </w:r>
      <w:r w:rsidRPr="00F103C9">
        <w:tab/>
        <w:t>if the supply was made before 1</w:t>
      </w:r>
      <w:r w:rsidR="00F103C9">
        <w:t> </w:t>
      </w:r>
      <w:r w:rsidRPr="00F103C9">
        <w:t>July 2000—would have been GST</w:t>
      </w:r>
      <w:r w:rsidR="00F103C9">
        <w:noBreakHyphen/>
      </w:r>
      <w:r w:rsidRPr="00F103C9">
        <w:t xml:space="preserve">free under </w:t>
      </w:r>
      <w:r w:rsidR="00F103C9">
        <w:t>subsection (</w:t>
      </w:r>
      <w:r w:rsidRPr="00F103C9">
        <w:t>1) if it had been made on or after that day; and</w:t>
      </w:r>
    </w:p>
    <w:p w:rsidR="00300522" w:rsidRPr="00F103C9" w:rsidRDefault="00300522" w:rsidP="00300522">
      <w:pPr>
        <w:pStyle w:val="paragraph"/>
      </w:pPr>
      <w:r w:rsidRPr="00F103C9">
        <w:tab/>
        <w:t>(b)</w:t>
      </w:r>
      <w:r w:rsidRPr="00F103C9">
        <w:tab/>
        <w:t>solely or partly in return for the surrender of the lease, the Commonwealth, State or Territory makes a supply of the land to the supplier that is GST</w:t>
      </w:r>
      <w:r w:rsidR="00F103C9">
        <w:noBreakHyphen/>
      </w:r>
      <w:r w:rsidRPr="00F103C9">
        <w:t>free under section</w:t>
      </w:r>
      <w:r w:rsidR="00F103C9">
        <w:t> </w:t>
      </w:r>
      <w:r w:rsidRPr="00F103C9">
        <w:t>38</w:t>
      </w:r>
      <w:r w:rsidR="00F103C9">
        <w:noBreakHyphen/>
      </w:r>
      <w:r w:rsidRPr="00F103C9">
        <w:t>445.</w:t>
      </w:r>
    </w:p>
    <w:p w:rsidR="00300522" w:rsidRPr="00F103C9" w:rsidRDefault="00300522" w:rsidP="00300522">
      <w:pPr>
        <w:pStyle w:val="ActHead4"/>
      </w:pPr>
      <w:bookmarkStart w:id="316" w:name="_Toc498001340"/>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O</w:t>
      </w:r>
      <w:r w:rsidRPr="00F103C9">
        <w:t>—</w:t>
      </w:r>
      <w:r w:rsidRPr="00F103C9">
        <w:rPr>
          <w:rStyle w:val="CharSubdText"/>
        </w:rPr>
        <w:t>Farm land</w:t>
      </w:r>
      <w:bookmarkEnd w:id="316"/>
    </w:p>
    <w:p w:rsidR="00300522" w:rsidRPr="00F103C9" w:rsidRDefault="00300522" w:rsidP="00300522">
      <w:pPr>
        <w:pStyle w:val="ActHead5"/>
      </w:pPr>
      <w:bookmarkStart w:id="317" w:name="_Toc498001341"/>
      <w:r w:rsidRPr="00F103C9">
        <w:rPr>
          <w:rStyle w:val="CharSectno"/>
        </w:rPr>
        <w:t>38</w:t>
      </w:r>
      <w:r w:rsidR="00F103C9" w:rsidRPr="00F103C9">
        <w:rPr>
          <w:rStyle w:val="CharSectno"/>
        </w:rPr>
        <w:noBreakHyphen/>
      </w:r>
      <w:r w:rsidRPr="00F103C9">
        <w:rPr>
          <w:rStyle w:val="CharSectno"/>
        </w:rPr>
        <w:t>475</w:t>
      </w:r>
      <w:r w:rsidRPr="00F103C9">
        <w:t xml:space="preserve">  Subdivided farm land</w:t>
      </w:r>
      <w:bookmarkEnd w:id="317"/>
    </w:p>
    <w:p w:rsidR="00300522" w:rsidRPr="00F103C9" w:rsidRDefault="00300522" w:rsidP="00300522">
      <w:pPr>
        <w:pStyle w:val="subsection"/>
      </w:pPr>
      <w:r w:rsidRPr="00F103C9">
        <w:tab/>
        <w:t>(1)</w:t>
      </w:r>
      <w:r w:rsidRPr="00F103C9">
        <w:tab/>
        <w:t xml:space="preserve">The supply of a freehold interest in, or the lease by an </w:t>
      </w:r>
      <w:r w:rsidR="00F103C9" w:rsidRPr="00F103C9">
        <w:rPr>
          <w:position w:val="6"/>
          <w:sz w:val="16"/>
          <w:szCs w:val="16"/>
        </w:rPr>
        <w:t>*</w:t>
      </w:r>
      <w:r w:rsidRPr="00F103C9">
        <w:t xml:space="preserve">Australian government agency of or the </w:t>
      </w:r>
      <w:r w:rsidR="00F103C9" w:rsidRPr="00F103C9">
        <w:rPr>
          <w:position w:val="6"/>
          <w:sz w:val="16"/>
          <w:szCs w:val="16"/>
        </w:rPr>
        <w:t>*</w:t>
      </w:r>
      <w:r w:rsidRPr="00F103C9">
        <w:t xml:space="preserve">long term lease of, </w:t>
      </w:r>
      <w:r w:rsidR="00F103C9" w:rsidRPr="00F103C9">
        <w:rPr>
          <w:position w:val="6"/>
          <w:sz w:val="16"/>
          <w:szCs w:val="16"/>
        </w:rPr>
        <w:t>*</w:t>
      </w:r>
      <w:r w:rsidRPr="00F103C9">
        <w:t xml:space="preserve">potential residential land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land is subdivided from land on which a </w:t>
      </w:r>
      <w:r w:rsidR="00F103C9" w:rsidRPr="00F103C9">
        <w:rPr>
          <w:position w:val="6"/>
          <w:sz w:val="16"/>
          <w:szCs w:val="16"/>
        </w:rPr>
        <w:t>*</w:t>
      </w:r>
      <w:r w:rsidRPr="00F103C9">
        <w:t xml:space="preserve">farming business has been </w:t>
      </w:r>
      <w:r w:rsidR="00F103C9" w:rsidRPr="00F103C9">
        <w:rPr>
          <w:position w:val="6"/>
          <w:sz w:val="16"/>
          <w:szCs w:val="16"/>
        </w:rPr>
        <w:t>*</w:t>
      </w:r>
      <w:r w:rsidRPr="00F103C9">
        <w:t>carried on for at least 5 years; and</w:t>
      </w:r>
    </w:p>
    <w:p w:rsidR="00300522" w:rsidRPr="00F103C9" w:rsidRDefault="00300522" w:rsidP="00300522">
      <w:pPr>
        <w:pStyle w:val="paragraph"/>
      </w:pPr>
      <w:r w:rsidRPr="00F103C9">
        <w:tab/>
        <w:t>(b)</w:t>
      </w:r>
      <w:r w:rsidRPr="00F103C9">
        <w:tab/>
        <w:t xml:space="preserve">the supply is made to an </w:t>
      </w:r>
      <w:r w:rsidR="00F103C9" w:rsidRPr="00F103C9">
        <w:rPr>
          <w:position w:val="6"/>
          <w:sz w:val="16"/>
          <w:szCs w:val="16"/>
        </w:rPr>
        <w:t>*</w:t>
      </w:r>
      <w:r w:rsidRPr="00F103C9">
        <w:t xml:space="preserve">associate of the supplier of the land without </w:t>
      </w:r>
      <w:r w:rsidR="00F103C9" w:rsidRPr="00F103C9">
        <w:rPr>
          <w:position w:val="6"/>
          <w:sz w:val="16"/>
          <w:szCs w:val="16"/>
        </w:rPr>
        <w:t>*</w:t>
      </w:r>
      <w:r w:rsidRPr="00F103C9">
        <w:t xml:space="preserve">consideration or for consideration that is less than the </w:t>
      </w:r>
      <w:r w:rsidR="00F103C9" w:rsidRPr="00F103C9">
        <w:rPr>
          <w:position w:val="6"/>
          <w:sz w:val="16"/>
          <w:szCs w:val="16"/>
        </w:rPr>
        <w:t>*</w:t>
      </w:r>
      <w:r w:rsidRPr="00F103C9">
        <w:t>GST inclusive market value of the supply.</w:t>
      </w:r>
    </w:p>
    <w:p w:rsidR="00300522" w:rsidRPr="00F103C9" w:rsidRDefault="00300522" w:rsidP="00300522">
      <w:pPr>
        <w:pStyle w:val="subsection"/>
      </w:pPr>
      <w:r w:rsidRPr="00F103C9">
        <w:tab/>
        <w:t>(2)</w:t>
      </w:r>
      <w:r w:rsidRPr="00F103C9">
        <w:tab/>
        <w:t xml:space="preserve">An entity </w:t>
      </w:r>
      <w:r w:rsidR="00F103C9" w:rsidRPr="00F103C9">
        <w:rPr>
          <w:position w:val="6"/>
          <w:sz w:val="16"/>
          <w:szCs w:val="16"/>
        </w:rPr>
        <w:t>*</w:t>
      </w:r>
      <w:r w:rsidRPr="00F103C9">
        <w:t xml:space="preserve">carries on a </w:t>
      </w:r>
      <w:r w:rsidRPr="00F103C9">
        <w:rPr>
          <w:b/>
          <w:bCs/>
          <w:i/>
          <w:iCs/>
        </w:rPr>
        <w:t>farming business</w:t>
      </w:r>
      <w:r w:rsidRPr="00F103C9">
        <w:t xml:space="preserve"> if it carries on a </w:t>
      </w:r>
      <w:r w:rsidR="00F103C9" w:rsidRPr="00F103C9">
        <w:rPr>
          <w:position w:val="6"/>
          <w:sz w:val="16"/>
          <w:szCs w:val="16"/>
        </w:rPr>
        <w:t>*</w:t>
      </w:r>
      <w:r w:rsidRPr="00F103C9">
        <w:t>business of:</w:t>
      </w:r>
    </w:p>
    <w:p w:rsidR="00300522" w:rsidRPr="00F103C9" w:rsidRDefault="00300522" w:rsidP="00300522">
      <w:pPr>
        <w:pStyle w:val="paragraph"/>
      </w:pPr>
      <w:r w:rsidRPr="00F103C9">
        <w:lastRenderedPageBreak/>
        <w:tab/>
        <w:t>(a)</w:t>
      </w:r>
      <w:r w:rsidRPr="00F103C9">
        <w:tab/>
        <w:t>cultivating or propagating plants, fungi or their products or parts (including seeds, spores, bulbs and similar things), in any physical environment; or</w:t>
      </w:r>
    </w:p>
    <w:p w:rsidR="00300522" w:rsidRPr="00F103C9" w:rsidRDefault="00300522" w:rsidP="00300522">
      <w:pPr>
        <w:pStyle w:val="paragraph"/>
      </w:pPr>
      <w:r w:rsidRPr="00F103C9">
        <w:tab/>
        <w:t>(b)</w:t>
      </w:r>
      <w:r w:rsidRPr="00F103C9">
        <w:tab/>
        <w:t>maintaining animals for the purpose of selling them or their bodily produce (including natural increase); or</w:t>
      </w:r>
    </w:p>
    <w:p w:rsidR="00300522" w:rsidRPr="00F103C9" w:rsidRDefault="00300522" w:rsidP="00300522">
      <w:pPr>
        <w:pStyle w:val="paragraph"/>
      </w:pPr>
      <w:r w:rsidRPr="00F103C9">
        <w:tab/>
        <w:t>(c)</w:t>
      </w:r>
      <w:r w:rsidRPr="00F103C9">
        <w:tab/>
        <w:t>manufacturing dairy produce from raw material that the entity produced; or</w:t>
      </w:r>
    </w:p>
    <w:p w:rsidR="00300522" w:rsidRPr="00F103C9" w:rsidRDefault="00300522" w:rsidP="00300522">
      <w:pPr>
        <w:pStyle w:val="paragraph"/>
      </w:pPr>
      <w:r w:rsidRPr="00F103C9">
        <w:tab/>
        <w:t>(d)</w:t>
      </w:r>
      <w:r w:rsidRPr="00F103C9">
        <w:tab/>
        <w:t>planting or tending trees in a plantation or forest that are intended to be felled.</w:t>
      </w:r>
    </w:p>
    <w:p w:rsidR="00300522" w:rsidRPr="00F103C9" w:rsidRDefault="00300522" w:rsidP="00300522">
      <w:pPr>
        <w:pStyle w:val="ActHead5"/>
      </w:pPr>
      <w:bookmarkStart w:id="318" w:name="_Toc498001342"/>
      <w:r w:rsidRPr="00F103C9">
        <w:rPr>
          <w:rStyle w:val="CharSectno"/>
        </w:rPr>
        <w:t>38</w:t>
      </w:r>
      <w:r w:rsidR="00F103C9" w:rsidRPr="00F103C9">
        <w:rPr>
          <w:rStyle w:val="CharSectno"/>
        </w:rPr>
        <w:noBreakHyphen/>
      </w:r>
      <w:r w:rsidRPr="00F103C9">
        <w:rPr>
          <w:rStyle w:val="CharSectno"/>
        </w:rPr>
        <w:t>480</w:t>
      </w:r>
      <w:r w:rsidRPr="00F103C9">
        <w:t xml:space="preserve">  Farm land supplied for farming</w:t>
      </w:r>
      <w:bookmarkEnd w:id="318"/>
    </w:p>
    <w:p w:rsidR="00300522" w:rsidRPr="00F103C9" w:rsidRDefault="00300522" w:rsidP="00300522">
      <w:pPr>
        <w:pStyle w:val="subsection"/>
      </w:pPr>
      <w:r w:rsidRPr="00F103C9">
        <w:tab/>
      </w:r>
      <w:r w:rsidRPr="00F103C9">
        <w:tab/>
        <w:t xml:space="preserve">The supply of a freehold interest in, or the lease by an </w:t>
      </w:r>
      <w:r w:rsidR="00F103C9" w:rsidRPr="00F103C9">
        <w:rPr>
          <w:position w:val="6"/>
          <w:sz w:val="16"/>
          <w:szCs w:val="16"/>
        </w:rPr>
        <w:t>*</w:t>
      </w:r>
      <w:r w:rsidRPr="00F103C9">
        <w:t xml:space="preserve">Australian government agency of or the </w:t>
      </w:r>
      <w:r w:rsidR="00F103C9" w:rsidRPr="00F103C9">
        <w:rPr>
          <w:position w:val="6"/>
          <w:sz w:val="16"/>
          <w:szCs w:val="16"/>
        </w:rPr>
        <w:t>*</w:t>
      </w:r>
      <w:r w:rsidRPr="00F103C9">
        <w:t xml:space="preserve">long term lease of, land is </w:t>
      </w:r>
      <w:r w:rsidRPr="00F103C9">
        <w:rPr>
          <w:b/>
          <w:bCs/>
          <w:i/>
          <w:iCs/>
        </w:rPr>
        <w:t>GST</w:t>
      </w:r>
      <w:r w:rsidR="00F103C9">
        <w:rPr>
          <w:b/>
          <w:bCs/>
          <w:i/>
          <w:iCs/>
        </w:rPr>
        <w:noBreakHyphen/>
      </w:r>
      <w:r w:rsidRPr="00F103C9">
        <w:rPr>
          <w:b/>
          <w:bCs/>
          <w:i/>
          <w:iCs/>
        </w:rPr>
        <w:t>free</w:t>
      </w:r>
      <w:r w:rsidRPr="00F103C9">
        <w:t xml:space="preserve"> if:</w:t>
      </w:r>
    </w:p>
    <w:p w:rsidR="00300522" w:rsidRPr="00F103C9" w:rsidRDefault="00300522" w:rsidP="00300522">
      <w:pPr>
        <w:pStyle w:val="paragraph"/>
      </w:pPr>
      <w:r w:rsidRPr="00F103C9">
        <w:tab/>
        <w:t>(a)</w:t>
      </w:r>
      <w:r w:rsidRPr="00F103C9">
        <w:tab/>
        <w:t xml:space="preserve">the land is land on which a </w:t>
      </w:r>
      <w:r w:rsidR="00F103C9" w:rsidRPr="00F103C9">
        <w:rPr>
          <w:position w:val="6"/>
          <w:sz w:val="16"/>
          <w:szCs w:val="16"/>
        </w:rPr>
        <w:t>*</w:t>
      </w:r>
      <w:r w:rsidRPr="00F103C9">
        <w:t xml:space="preserve">farming business has been </w:t>
      </w:r>
      <w:r w:rsidR="00F103C9" w:rsidRPr="00F103C9">
        <w:rPr>
          <w:position w:val="6"/>
          <w:sz w:val="16"/>
          <w:szCs w:val="16"/>
        </w:rPr>
        <w:t>*</w:t>
      </w:r>
      <w:r w:rsidRPr="00F103C9">
        <w:t>carried on for at least the period of 5 years preceding the supply; and</w:t>
      </w:r>
    </w:p>
    <w:p w:rsidR="00300522" w:rsidRPr="00F103C9" w:rsidRDefault="00300522" w:rsidP="00300522">
      <w:pPr>
        <w:pStyle w:val="paragraph"/>
      </w:pPr>
      <w:r w:rsidRPr="00F103C9">
        <w:tab/>
        <w:t>(b)</w:t>
      </w:r>
      <w:r w:rsidRPr="00F103C9">
        <w:tab/>
        <w:t xml:space="preserve">the </w:t>
      </w:r>
      <w:r w:rsidR="00F103C9" w:rsidRPr="00F103C9">
        <w:rPr>
          <w:position w:val="6"/>
          <w:sz w:val="16"/>
          <w:szCs w:val="16"/>
        </w:rPr>
        <w:t>*</w:t>
      </w:r>
      <w:r w:rsidRPr="00F103C9">
        <w:t>recipient of the supply intends that a farming business be carried on, on the land.</w:t>
      </w:r>
    </w:p>
    <w:p w:rsidR="00300522" w:rsidRPr="00F103C9" w:rsidRDefault="00300522" w:rsidP="00300522">
      <w:pPr>
        <w:pStyle w:val="ActHead4"/>
      </w:pPr>
      <w:bookmarkStart w:id="319" w:name="_Toc498001343"/>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P</w:t>
      </w:r>
      <w:r w:rsidRPr="00F103C9">
        <w:t>—</w:t>
      </w:r>
      <w:r w:rsidRPr="00F103C9">
        <w:rPr>
          <w:rStyle w:val="CharSubdText"/>
        </w:rPr>
        <w:t>Cars for use by disabled people</w:t>
      </w:r>
      <w:bookmarkEnd w:id="319"/>
    </w:p>
    <w:p w:rsidR="00300522" w:rsidRPr="00F103C9" w:rsidRDefault="00300522" w:rsidP="00300522">
      <w:pPr>
        <w:pStyle w:val="ActHead5"/>
      </w:pPr>
      <w:bookmarkStart w:id="320" w:name="_Toc498001344"/>
      <w:r w:rsidRPr="00F103C9">
        <w:rPr>
          <w:rStyle w:val="CharSectno"/>
        </w:rPr>
        <w:t>38</w:t>
      </w:r>
      <w:r w:rsidR="00F103C9" w:rsidRPr="00F103C9">
        <w:rPr>
          <w:rStyle w:val="CharSectno"/>
        </w:rPr>
        <w:noBreakHyphen/>
      </w:r>
      <w:r w:rsidRPr="00F103C9">
        <w:rPr>
          <w:rStyle w:val="CharSectno"/>
        </w:rPr>
        <w:t>505</w:t>
      </w:r>
      <w:r w:rsidRPr="00F103C9">
        <w:t xml:space="preserve">  Disabled veterans</w:t>
      </w:r>
      <w:bookmarkEnd w:id="320"/>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a </w:t>
      </w:r>
      <w:r w:rsidR="00F103C9" w:rsidRPr="00F103C9">
        <w:rPr>
          <w:position w:val="6"/>
          <w:sz w:val="16"/>
          <w:szCs w:val="16"/>
        </w:rPr>
        <w:t>*</w:t>
      </w:r>
      <w:r w:rsidRPr="00F103C9">
        <w:t>car to an individual who:</w:t>
      </w:r>
    </w:p>
    <w:p w:rsidR="00300522" w:rsidRPr="00F103C9" w:rsidRDefault="00300522" w:rsidP="00300522">
      <w:pPr>
        <w:pStyle w:val="paragraph"/>
      </w:pPr>
      <w:r w:rsidRPr="00F103C9">
        <w:tab/>
        <w:t>(a)</w:t>
      </w:r>
      <w:r w:rsidRPr="00F103C9">
        <w:tab/>
        <w:t>has served in the Defence Force or in any other armed force of Her Majesty; and</w:t>
      </w:r>
    </w:p>
    <w:p w:rsidR="00300522" w:rsidRPr="00F103C9" w:rsidRDefault="00300522" w:rsidP="00300522">
      <w:pPr>
        <w:pStyle w:val="paragraph"/>
      </w:pPr>
      <w:r w:rsidRPr="00F103C9">
        <w:tab/>
        <w:t>(b)</w:t>
      </w:r>
      <w:r w:rsidRPr="00F103C9">
        <w:tab/>
        <w:t>as a result of that service:</w:t>
      </w:r>
    </w:p>
    <w:p w:rsidR="00300522" w:rsidRPr="00F103C9" w:rsidRDefault="00300522" w:rsidP="00300522">
      <w:pPr>
        <w:pStyle w:val="paragraphsub"/>
      </w:pPr>
      <w:r w:rsidRPr="00F103C9">
        <w:tab/>
        <w:t>(i)</w:t>
      </w:r>
      <w:r w:rsidRPr="00F103C9">
        <w:tab/>
        <w:t>has lost a leg or both arms; or</w:t>
      </w:r>
    </w:p>
    <w:p w:rsidR="00300522" w:rsidRPr="00F103C9" w:rsidRDefault="00300522" w:rsidP="00300522">
      <w:pPr>
        <w:pStyle w:val="paragraphsub"/>
      </w:pPr>
      <w:r w:rsidRPr="00F103C9">
        <w:tab/>
        <w:t>(ii)</w:t>
      </w:r>
      <w:r w:rsidRPr="00F103C9">
        <w:tab/>
        <w:t>has had a leg, or both arms, rendered permanently and completely useless; or</w:t>
      </w:r>
    </w:p>
    <w:p w:rsidR="00300522" w:rsidRPr="00F103C9" w:rsidRDefault="00300522" w:rsidP="00300522">
      <w:pPr>
        <w:pStyle w:val="paragraphsub"/>
      </w:pPr>
      <w:r w:rsidRPr="00F103C9">
        <w:tab/>
        <w:t>(iii)</w:t>
      </w:r>
      <w:r w:rsidRPr="00F103C9">
        <w:tab/>
        <w:t>is a veteran to whom section</w:t>
      </w:r>
      <w:r w:rsidR="00F103C9">
        <w:t> </w:t>
      </w:r>
      <w:r w:rsidRPr="00F103C9">
        <w:t xml:space="preserve">24 of the </w:t>
      </w:r>
      <w:r w:rsidRPr="00F103C9">
        <w:rPr>
          <w:i/>
          <w:iCs/>
        </w:rPr>
        <w:t>Veterans’ Entitlements Act 1986</w:t>
      </w:r>
      <w:r w:rsidRPr="00F103C9">
        <w:t xml:space="preserve"> applies and receives a pension under Part</w:t>
      </w:r>
      <w:r w:rsidR="00EF3F7B" w:rsidRPr="00F103C9">
        <w:t> </w:t>
      </w:r>
      <w:r w:rsidRPr="00F103C9">
        <w:t>II of that Act</w:t>
      </w:r>
      <w:r w:rsidR="00276323" w:rsidRPr="00F103C9">
        <w:t>; or</w:t>
      </w:r>
    </w:p>
    <w:p w:rsidR="00276323" w:rsidRPr="00F103C9" w:rsidRDefault="00276323" w:rsidP="00276323">
      <w:pPr>
        <w:pStyle w:val="paragraphsub"/>
      </w:pPr>
      <w:r w:rsidRPr="00F103C9">
        <w:lastRenderedPageBreak/>
        <w:tab/>
        <w:t>(iv)</w:t>
      </w:r>
      <w:r w:rsidRPr="00F103C9">
        <w:tab/>
        <w:t>is receiving a Special Rate Disability Pension under Part</w:t>
      </w:r>
      <w:r w:rsidR="00F103C9">
        <w:t> </w:t>
      </w:r>
      <w:r w:rsidRPr="00F103C9">
        <w:t>6 of Chapter</w:t>
      </w:r>
      <w:r w:rsidR="00F103C9">
        <w:t> </w:t>
      </w:r>
      <w:r w:rsidRPr="00F103C9">
        <w:t xml:space="preserve">4 of the </w:t>
      </w:r>
      <w:r w:rsidRPr="00F103C9">
        <w:rPr>
          <w:i/>
        </w:rPr>
        <w:t>Military Rehabilitation and Compensation Act 2004</w:t>
      </w:r>
      <w:r w:rsidRPr="00F103C9">
        <w:t>, or satisfies the eligibility criteria in section</w:t>
      </w:r>
      <w:r w:rsidR="00F103C9">
        <w:t> </w:t>
      </w:r>
      <w:r w:rsidRPr="00F103C9">
        <w:t>199 of that Act; and</w:t>
      </w:r>
    </w:p>
    <w:p w:rsidR="00300522" w:rsidRPr="00F103C9" w:rsidRDefault="00300522" w:rsidP="00300522">
      <w:pPr>
        <w:pStyle w:val="paragraph"/>
      </w:pPr>
      <w:r w:rsidRPr="00F103C9">
        <w:tab/>
        <w:t>(c)</w:t>
      </w:r>
      <w:r w:rsidRPr="00F103C9">
        <w:tab/>
        <w:t xml:space="preserve">intends to use the car in his or her personal transportation during all of the </w:t>
      </w:r>
      <w:r w:rsidR="00F103C9" w:rsidRPr="00F103C9">
        <w:rPr>
          <w:position w:val="6"/>
          <w:sz w:val="16"/>
          <w:szCs w:val="16"/>
        </w:rPr>
        <w:t>*</w:t>
      </w:r>
      <w:r w:rsidRPr="00F103C9">
        <w:t>Subdivision</w:t>
      </w:r>
      <w:r w:rsidR="00F103C9">
        <w:t> </w:t>
      </w:r>
      <w:r w:rsidRPr="00F103C9">
        <w:t>38</w:t>
      </w:r>
      <w:r w:rsidR="00F103C9">
        <w:noBreakHyphen/>
      </w:r>
      <w:r w:rsidRPr="00F103C9">
        <w:t>P period.</w:t>
      </w:r>
    </w:p>
    <w:p w:rsidR="00300522" w:rsidRPr="00F103C9" w:rsidRDefault="00300522" w:rsidP="00300522">
      <w:pPr>
        <w:pStyle w:val="subsection"/>
      </w:pPr>
      <w:r w:rsidRPr="00F103C9">
        <w:tab/>
        <w:t>(2)</w:t>
      </w:r>
      <w:r w:rsidRPr="00F103C9">
        <w:tab/>
        <w:t xml:space="preserve">However, a supply covered by </w:t>
      </w:r>
      <w:r w:rsidR="00F103C9">
        <w:t>subsection (</w:t>
      </w:r>
      <w:r w:rsidRPr="00F103C9">
        <w:t xml:space="preserve">1) is </w:t>
      </w:r>
      <w:r w:rsidRPr="00F103C9">
        <w:rPr>
          <w:i/>
          <w:iCs/>
        </w:rPr>
        <w:t>not</w:t>
      </w:r>
      <w:r w:rsidRPr="00F103C9">
        <w:t xml:space="preserve"> GST</w:t>
      </w:r>
      <w:r w:rsidR="00F103C9">
        <w:noBreakHyphen/>
      </w:r>
      <w:r w:rsidRPr="00F103C9">
        <w:t xml:space="preserve">free to the extent that the </w:t>
      </w:r>
      <w:r w:rsidR="00F103C9" w:rsidRPr="00F103C9">
        <w:rPr>
          <w:position w:val="6"/>
          <w:sz w:val="16"/>
          <w:szCs w:val="16"/>
        </w:rPr>
        <w:t>*</w:t>
      </w:r>
      <w:r w:rsidRPr="00F103C9">
        <w:t xml:space="preserve">GST inclusive market value of the </w:t>
      </w:r>
      <w:r w:rsidR="00F103C9" w:rsidRPr="00F103C9">
        <w:rPr>
          <w:position w:val="6"/>
          <w:sz w:val="16"/>
          <w:szCs w:val="16"/>
        </w:rPr>
        <w:t>*</w:t>
      </w:r>
      <w:r w:rsidRPr="00F103C9">
        <w:t xml:space="preserve">car exceeds the </w:t>
      </w:r>
      <w:r w:rsidR="00F103C9" w:rsidRPr="00F103C9">
        <w:rPr>
          <w:position w:val="6"/>
          <w:sz w:val="16"/>
          <w:szCs w:val="16"/>
        </w:rPr>
        <w:t>*</w:t>
      </w:r>
      <w:r w:rsidRPr="00F103C9">
        <w:t>car limit.</w:t>
      </w:r>
    </w:p>
    <w:p w:rsidR="00300522" w:rsidRPr="00F103C9" w:rsidRDefault="00300522" w:rsidP="00300522">
      <w:pPr>
        <w:pStyle w:val="subsection"/>
      </w:pPr>
      <w:r w:rsidRPr="00F103C9">
        <w:tab/>
        <w:t>(3)</w:t>
      </w:r>
      <w:r w:rsidRPr="00F103C9">
        <w:tab/>
        <w:t xml:space="preserve">In working out the </w:t>
      </w:r>
      <w:r w:rsidR="00F103C9" w:rsidRPr="00F103C9">
        <w:rPr>
          <w:position w:val="6"/>
          <w:sz w:val="16"/>
          <w:szCs w:val="16"/>
        </w:rPr>
        <w:t>*</w:t>
      </w:r>
      <w:r w:rsidRPr="00F103C9">
        <w:t xml:space="preserve">GST inclusive market value of the </w:t>
      </w:r>
      <w:r w:rsidR="00F103C9" w:rsidRPr="00F103C9">
        <w:rPr>
          <w:position w:val="6"/>
          <w:sz w:val="16"/>
          <w:szCs w:val="16"/>
        </w:rPr>
        <w:t>*</w:t>
      </w:r>
      <w:r w:rsidRPr="00F103C9">
        <w:t xml:space="preserve">car for the purposes of </w:t>
      </w:r>
      <w:r w:rsidR="00F103C9">
        <w:t>subsection (</w:t>
      </w:r>
      <w:r w:rsidRPr="00F103C9">
        <w:t>2), disregard any value that is attributable to modifications made to the car solely for the purpose of:</w:t>
      </w:r>
    </w:p>
    <w:p w:rsidR="00300522" w:rsidRPr="00F103C9" w:rsidRDefault="00300522" w:rsidP="00300522">
      <w:pPr>
        <w:pStyle w:val="paragraph"/>
      </w:pPr>
      <w:r w:rsidRPr="00F103C9">
        <w:tab/>
        <w:t>(a)</w:t>
      </w:r>
      <w:r w:rsidRPr="00F103C9">
        <w:tab/>
        <w:t>adapting it for driving by the person; or</w:t>
      </w:r>
    </w:p>
    <w:p w:rsidR="00300522" w:rsidRPr="00F103C9" w:rsidRDefault="00300522" w:rsidP="00300522">
      <w:pPr>
        <w:pStyle w:val="paragraph"/>
      </w:pPr>
      <w:r w:rsidRPr="00F103C9">
        <w:tab/>
        <w:t>(b)</w:t>
      </w:r>
      <w:r w:rsidRPr="00F103C9">
        <w:tab/>
        <w:t>adapting it for transporting the person.</w:t>
      </w:r>
    </w:p>
    <w:p w:rsidR="00300522" w:rsidRPr="00F103C9" w:rsidRDefault="00300522" w:rsidP="00300522">
      <w:pPr>
        <w:pStyle w:val="subsection"/>
      </w:pPr>
      <w:r w:rsidRPr="00F103C9">
        <w:tab/>
        <w:t>(4)</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w:t>
      </w:r>
      <w:r w:rsidR="00F103C9" w:rsidRPr="00F103C9">
        <w:rPr>
          <w:position w:val="6"/>
          <w:sz w:val="16"/>
          <w:szCs w:val="16"/>
        </w:rPr>
        <w:t>*</w:t>
      </w:r>
      <w:r w:rsidRPr="00F103C9">
        <w:t xml:space="preserve">car parts that are for a </w:t>
      </w:r>
      <w:r w:rsidR="00F103C9" w:rsidRPr="00F103C9">
        <w:rPr>
          <w:position w:val="6"/>
          <w:sz w:val="16"/>
          <w:szCs w:val="16"/>
        </w:rPr>
        <w:t>*</w:t>
      </w:r>
      <w:r w:rsidRPr="00F103C9">
        <w:t xml:space="preserve">car for an individual to whom </w:t>
      </w:r>
      <w:r w:rsidR="00F103C9">
        <w:t>paragraphs (</w:t>
      </w:r>
      <w:r w:rsidRPr="00F103C9">
        <w:t>1)(a), (b) and (c) apply.</w:t>
      </w:r>
    </w:p>
    <w:p w:rsidR="00300522" w:rsidRPr="00F103C9" w:rsidRDefault="00300522" w:rsidP="00300522">
      <w:pPr>
        <w:pStyle w:val="ActHead5"/>
      </w:pPr>
      <w:bookmarkStart w:id="321" w:name="_Toc498001345"/>
      <w:r w:rsidRPr="00F103C9">
        <w:rPr>
          <w:rStyle w:val="CharSectno"/>
        </w:rPr>
        <w:t>38</w:t>
      </w:r>
      <w:r w:rsidR="00F103C9" w:rsidRPr="00F103C9">
        <w:rPr>
          <w:rStyle w:val="CharSectno"/>
        </w:rPr>
        <w:noBreakHyphen/>
      </w:r>
      <w:r w:rsidRPr="00F103C9">
        <w:rPr>
          <w:rStyle w:val="CharSectno"/>
        </w:rPr>
        <w:t>510</w:t>
      </w:r>
      <w:r w:rsidRPr="00F103C9">
        <w:t xml:space="preserve">  Other disabled people</w:t>
      </w:r>
      <w:bookmarkEnd w:id="321"/>
    </w:p>
    <w:p w:rsidR="00300522" w:rsidRPr="00F103C9" w:rsidRDefault="00300522" w:rsidP="00300522">
      <w:pPr>
        <w:pStyle w:val="subsection"/>
      </w:pPr>
      <w:r w:rsidRPr="00F103C9">
        <w:tab/>
        <w:t>(1)</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a </w:t>
      </w:r>
      <w:r w:rsidR="00F103C9" w:rsidRPr="00F103C9">
        <w:rPr>
          <w:position w:val="6"/>
          <w:sz w:val="16"/>
          <w:szCs w:val="16"/>
        </w:rPr>
        <w:t>*</w:t>
      </w:r>
      <w:r w:rsidRPr="00F103C9">
        <w:t>car to an individual who:</w:t>
      </w:r>
    </w:p>
    <w:p w:rsidR="00300522" w:rsidRPr="00F103C9" w:rsidRDefault="00300522" w:rsidP="00300522">
      <w:pPr>
        <w:pStyle w:val="paragraph"/>
      </w:pPr>
      <w:r w:rsidRPr="00F103C9">
        <w:tab/>
        <w:t>(a)</w:t>
      </w:r>
      <w:r w:rsidRPr="00F103C9">
        <w:tab/>
        <w:t>has a current disability certificate issued by:</w:t>
      </w:r>
    </w:p>
    <w:p w:rsidR="00300522" w:rsidRPr="00F103C9" w:rsidRDefault="00300522" w:rsidP="00300522">
      <w:pPr>
        <w:pStyle w:val="paragraphsub"/>
      </w:pPr>
      <w:r w:rsidRPr="00F103C9">
        <w:tab/>
        <w:t>(i)</w:t>
      </w:r>
      <w:r w:rsidRPr="00F103C9">
        <w:tab/>
        <w:t>the person holding the position of Managing Director of the nominated company (within the meaning of Part</w:t>
      </w:r>
      <w:r w:rsidR="00F103C9">
        <w:t> </w:t>
      </w:r>
      <w:r w:rsidRPr="00F103C9">
        <w:t xml:space="preserve">2 of the </w:t>
      </w:r>
      <w:r w:rsidRPr="00F103C9">
        <w:rPr>
          <w:i/>
          <w:iCs/>
        </w:rPr>
        <w:t>Hearing Services and AGHS Reform Act 1997</w:t>
      </w:r>
      <w:r w:rsidRPr="00F103C9">
        <w:t>); or</w:t>
      </w:r>
    </w:p>
    <w:p w:rsidR="00300522" w:rsidRPr="00F103C9" w:rsidRDefault="00300522" w:rsidP="00300522">
      <w:pPr>
        <w:pStyle w:val="paragraphsub"/>
      </w:pPr>
      <w:r w:rsidRPr="00F103C9">
        <w:tab/>
        <w:t>(ii)</w:t>
      </w:r>
      <w:r w:rsidRPr="00F103C9">
        <w:tab/>
        <w:t>an officer or employee of that company who is authorised in writing by the Managing Director for the purposes of this section;</w:t>
      </w:r>
    </w:p>
    <w:p w:rsidR="00300522" w:rsidRPr="00F103C9" w:rsidRDefault="00300522" w:rsidP="00300522">
      <w:pPr>
        <w:pStyle w:val="paragraph"/>
      </w:pPr>
      <w:r w:rsidRPr="00F103C9">
        <w:tab/>
      </w:r>
      <w:r w:rsidRPr="00F103C9">
        <w:tab/>
        <w:t>certifying that the individual has lost the use of one or more limbs to such an extent that he or she is unable to use public transport; and</w:t>
      </w:r>
    </w:p>
    <w:p w:rsidR="00300522" w:rsidRPr="00F103C9" w:rsidRDefault="00300522" w:rsidP="00300522">
      <w:pPr>
        <w:pStyle w:val="paragraph"/>
      </w:pPr>
      <w:r w:rsidRPr="00F103C9">
        <w:lastRenderedPageBreak/>
        <w:tab/>
        <w:t>(b)</w:t>
      </w:r>
      <w:r w:rsidRPr="00F103C9">
        <w:tab/>
        <w:t xml:space="preserve">intends to use the car in his or her personal transportation to or from gainful employment during all of the </w:t>
      </w:r>
      <w:r w:rsidR="00F103C9" w:rsidRPr="00F103C9">
        <w:rPr>
          <w:position w:val="6"/>
          <w:sz w:val="16"/>
          <w:szCs w:val="16"/>
        </w:rPr>
        <w:t>*</w:t>
      </w:r>
      <w:r w:rsidRPr="00F103C9">
        <w:t>Subdivision</w:t>
      </w:r>
      <w:r w:rsidR="00F103C9">
        <w:t> </w:t>
      </w:r>
      <w:r w:rsidRPr="00F103C9">
        <w:t>38</w:t>
      </w:r>
      <w:r w:rsidR="00F103C9">
        <w:noBreakHyphen/>
      </w:r>
      <w:r w:rsidRPr="00F103C9">
        <w:t>P period.</w:t>
      </w:r>
    </w:p>
    <w:p w:rsidR="00300522" w:rsidRPr="00F103C9" w:rsidRDefault="00300522" w:rsidP="00300522">
      <w:pPr>
        <w:pStyle w:val="subsection"/>
      </w:pPr>
      <w:r w:rsidRPr="00F103C9">
        <w:tab/>
        <w:t>(2)</w:t>
      </w:r>
      <w:r w:rsidRPr="00F103C9">
        <w:tab/>
        <w:t xml:space="preserve">However, a supply covered by </w:t>
      </w:r>
      <w:r w:rsidR="00F103C9">
        <w:t>subsection (</w:t>
      </w:r>
      <w:r w:rsidRPr="00F103C9">
        <w:t xml:space="preserve">1) is </w:t>
      </w:r>
      <w:r w:rsidRPr="00F103C9">
        <w:rPr>
          <w:i/>
          <w:iCs/>
        </w:rPr>
        <w:t>not</w:t>
      </w:r>
      <w:r w:rsidRPr="00F103C9">
        <w:t xml:space="preserve"> GST</w:t>
      </w:r>
      <w:r w:rsidR="00F103C9">
        <w:noBreakHyphen/>
      </w:r>
      <w:r w:rsidRPr="00F103C9">
        <w:t xml:space="preserve">free to the extent that the </w:t>
      </w:r>
      <w:r w:rsidR="00F103C9" w:rsidRPr="00F103C9">
        <w:rPr>
          <w:position w:val="6"/>
          <w:sz w:val="16"/>
          <w:szCs w:val="16"/>
        </w:rPr>
        <w:t>*</w:t>
      </w:r>
      <w:r w:rsidRPr="00F103C9">
        <w:t xml:space="preserve">GST inclusive market value of the </w:t>
      </w:r>
      <w:r w:rsidR="00F103C9" w:rsidRPr="00F103C9">
        <w:rPr>
          <w:position w:val="6"/>
          <w:sz w:val="16"/>
          <w:szCs w:val="16"/>
        </w:rPr>
        <w:t>*</w:t>
      </w:r>
      <w:r w:rsidRPr="00F103C9">
        <w:t xml:space="preserve">car exceeds the </w:t>
      </w:r>
      <w:r w:rsidR="00F103C9" w:rsidRPr="00F103C9">
        <w:rPr>
          <w:position w:val="6"/>
          <w:sz w:val="16"/>
          <w:szCs w:val="16"/>
        </w:rPr>
        <w:t>*</w:t>
      </w:r>
      <w:r w:rsidRPr="00F103C9">
        <w:t>car limit.</w:t>
      </w:r>
    </w:p>
    <w:p w:rsidR="00300522" w:rsidRPr="00F103C9" w:rsidRDefault="00300522" w:rsidP="00300522">
      <w:pPr>
        <w:pStyle w:val="subsection"/>
      </w:pPr>
      <w:r w:rsidRPr="00F103C9">
        <w:tab/>
        <w:t>(3)</w:t>
      </w:r>
      <w:r w:rsidRPr="00F103C9">
        <w:tab/>
        <w:t xml:space="preserve">In working out the </w:t>
      </w:r>
      <w:r w:rsidR="00F103C9" w:rsidRPr="00F103C9">
        <w:rPr>
          <w:position w:val="6"/>
          <w:sz w:val="16"/>
          <w:szCs w:val="16"/>
        </w:rPr>
        <w:t>*</w:t>
      </w:r>
      <w:r w:rsidRPr="00F103C9">
        <w:t xml:space="preserve">GST inclusive market value of the </w:t>
      </w:r>
      <w:r w:rsidR="00F103C9" w:rsidRPr="00F103C9">
        <w:rPr>
          <w:position w:val="6"/>
          <w:sz w:val="16"/>
          <w:szCs w:val="16"/>
        </w:rPr>
        <w:t>*</w:t>
      </w:r>
      <w:r w:rsidRPr="00F103C9">
        <w:t xml:space="preserve">car for the purposes of </w:t>
      </w:r>
      <w:r w:rsidR="00F103C9">
        <w:t>subsection (</w:t>
      </w:r>
      <w:r w:rsidRPr="00F103C9">
        <w:t>2), disregard any value that is attributable to modifications made to the car solely for the purpose of:</w:t>
      </w:r>
    </w:p>
    <w:p w:rsidR="00300522" w:rsidRPr="00F103C9" w:rsidRDefault="00300522" w:rsidP="00300522">
      <w:pPr>
        <w:pStyle w:val="paragraph"/>
      </w:pPr>
      <w:r w:rsidRPr="00F103C9">
        <w:tab/>
        <w:t>(a)</w:t>
      </w:r>
      <w:r w:rsidRPr="00F103C9">
        <w:tab/>
        <w:t>adapting it for driving by the individual; or</w:t>
      </w:r>
    </w:p>
    <w:p w:rsidR="00300522" w:rsidRPr="00F103C9" w:rsidRDefault="00300522" w:rsidP="00300522">
      <w:pPr>
        <w:pStyle w:val="paragraph"/>
      </w:pPr>
      <w:r w:rsidRPr="00F103C9">
        <w:tab/>
        <w:t>(b)</w:t>
      </w:r>
      <w:r w:rsidRPr="00F103C9">
        <w:tab/>
        <w:t>adapting it for transporting the individual.</w:t>
      </w:r>
    </w:p>
    <w:p w:rsidR="00300522" w:rsidRPr="00F103C9" w:rsidRDefault="00300522" w:rsidP="00300522">
      <w:pPr>
        <w:pStyle w:val="subsection"/>
      </w:pPr>
      <w:r w:rsidRPr="00F103C9">
        <w:tab/>
        <w:t>(4)</w:t>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w:t>
      </w:r>
      <w:r w:rsidR="00F103C9" w:rsidRPr="00F103C9">
        <w:rPr>
          <w:position w:val="6"/>
          <w:sz w:val="16"/>
          <w:szCs w:val="16"/>
        </w:rPr>
        <w:t>*</w:t>
      </w:r>
      <w:r w:rsidRPr="00F103C9">
        <w:t xml:space="preserve">car parts that are for a </w:t>
      </w:r>
      <w:r w:rsidR="00F103C9" w:rsidRPr="00F103C9">
        <w:rPr>
          <w:position w:val="6"/>
          <w:sz w:val="16"/>
          <w:szCs w:val="16"/>
        </w:rPr>
        <w:t>*</w:t>
      </w:r>
      <w:r w:rsidRPr="00F103C9">
        <w:t xml:space="preserve">car for an individual to whom </w:t>
      </w:r>
      <w:r w:rsidR="00F103C9">
        <w:t>paragraphs (</w:t>
      </w:r>
      <w:r w:rsidRPr="00F103C9">
        <w:t>1)(a) and (b) applies.</w:t>
      </w:r>
    </w:p>
    <w:p w:rsidR="00300522" w:rsidRPr="00F103C9" w:rsidRDefault="00300522" w:rsidP="00300522">
      <w:pPr>
        <w:pStyle w:val="ActHead4"/>
      </w:pPr>
      <w:bookmarkStart w:id="322" w:name="_Toc498001346"/>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Q</w:t>
      </w:r>
      <w:r w:rsidRPr="00F103C9">
        <w:t>—</w:t>
      </w:r>
      <w:r w:rsidRPr="00F103C9">
        <w:rPr>
          <w:rStyle w:val="CharSubdText"/>
        </w:rPr>
        <w:t>International mail</w:t>
      </w:r>
      <w:bookmarkEnd w:id="322"/>
    </w:p>
    <w:p w:rsidR="00300522" w:rsidRPr="00F103C9" w:rsidRDefault="00300522" w:rsidP="00300522">
      <w:pPr>
        <w:pStyle w:val="ActHead5"/>
      </w:pPr>
      <w:bookmarkStart w:id="323" w:name="_Toc498001347"/>
      <w:r w:rsidRPr="00F103C9">
        <w:rPr>
          <w:rStyle w:val="CharSectno"/>
        </w:rPr>
        <w:t>38</w:t>
      </w:r>
      <w:r w:rsidR="00F103C9" w:rsidRPr="00F103C9">
        <w:rPr>
          <w:rStyle w:val="CharSectno"/>
        </w:rPr>
        <w:noBreakHyphen/>
      </w:r>
      <w:r w:rsidRPr="00F103C9">
        <w:rPr>
          <w:rStyle w:val="CharSectno"/>
        </w:rPr>
        <w:t>540</w:t>
      </w:r>
      <w:r w:rsidRPr="00F103C9">
        <w:t xml:space="preserve">  International mail</w:t>
      </w:r>
      <w:bookmarkEnd w:id="323"/>
    </w:p>
    <w:p w:rsidR="00300522" w:rsidRPr="00F103C9" w:rsidRDefault="00300522" w:rsidP="00300522">
      <w:pPr>
        <w:pStyle w:val="subsection"/>
      </w:pPr>
      <w:r w:rsidRPr="00F103C9">
        <w:tab/>
      </w:r>
      <w:r w:rsidRPr="00F103C9">
        <w:tab/>
        <w:t xml:space="preserve">A supply is </w:t>
      </w:r>
      <w:r w:rsidRPr="00F103C9">
        <w:rPr>
          <w:b/>
          <w:bCs/>
          <w:i/>
          <w:iCs/>
        </w:rPr>
        <w:t>GST</w:t>
      </w:r>
      <w:r w:rsidR="00F103C9">
        <w:rPr>
          <w:b/>
          <w:bCs/>
          <w:i/>
          <w:iCs/>
        </w:rPr>
        <w:noBreakHyphen/>
      </w:r>
      <w:r w:rsidRPr="00F103C9">
        <w:rPr>
          <w:b/>
          <w:bCs/>
          <w:i/>
          <w:iCs/>
        </w:rPr>
        <w:t>free</w:t>
      </w:r>
      <w:r w:rsidRPr="00F103C9">
        <w:t xml:space="preserve"> if it is a supply of services to a foreign postal administration for:</w:t>
      </w:r>
    </w:p>
    <w:p w:rsidR="00300522" w:rsidRPr="00F103C9" w:rsidRDefault="00300522" w:rsidP="00300522">
      <w:pPr>
        <w:pStyle w:val="paragraph"/>
      </w:pPr>
      <w:r w:rsidRPr="00F103C9">
        <w:tab/>
        <w:t>(a)</w:t>
      </w:r>
      <w:r w:rsidRPr="00F103C9">
        <w:tab/>
        <w:t xml:space="preserve">the delivery in </w:t>
      </w:r>
      <w:r w:rsidR="000A4DB7" w:rsidRPr="00F103C9">
        <w:t>the indirect tax zone</w:t>
      </w:r>
      <w:r w:rsidRPr="00F103C9">
        <w:t>; or</w:t>
      </w:r>
    </w:p>
    <w:p w:rsidR="00300522" w:rsidRPr="00F103C9" w:rsidRDefault="00300522" w:rsidP="00300522">
      <w:pPr>
        <w:pStyle w:val="paragraph"/>
      </w:pPr>
      <w:r w:rsidRPr="00F103C9">
        <w:tab/>
        <w:t>(b)</w:t>
      </w:r>
      <w:r w:rsidRPr="00F103C9">
        <w:tab/>
        <w:t xml:space="preserve">the transit through </w:t>
      </w:r>
      <w:r w:rsidR="000A4DB7" w:rsidRPr="00F103C9">
        <w:t>the indirect tax zone</w:t>
      </w:r>
      <w:r w:rsidRPr="00F103C9">
        <w:t>;</w:t>
      </w:r>
    </w:p>
    <w:p w:rsidR="00300522" w:rsidRPr="00F103C9" w:rsidRDefault="00300522" w:rsidP="00300522">
      <w:pPr>
        <w:pStyle w:val="subsection2"/>
      </w:pPr>
      <w:r w:rsidRPr="00F103C9">
        <w:t xml:space="preserve">of postal articles mailed outside </w:t>
      </w:r>
      <w:r w:rsidR="000A4DB7" w:rsidRPr="00F103C9">
        <w:t>the indirect tax zone</w:t>
      </w:r>
      <w:r w:rsidRPr="00F103C9">
        <w:t>.</w:t>
      </w:r>
    </w:p>
    <w:p w:rsidR="00F56B8E" w:rsidRPr="00F103C9" w:rsidRDefault="00F56B8E" w:rsidP="00F56B8E">
      <w:pPr>
        <w:pStyle w:val="ActHead4"/>
      </w:pPr>
      <w:bookmarkStart w:id="324" w:name="_Toc498001348"/>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R</w:t>
      </w:r>
      <w:r w:rsidRPr="00F103C9">
        <w:t>—</w:t>
      </w:r>
      <w:r w:rsidRPr="00F103C9">
        <w:rPr>
          <w:rStyle w:val="CharSubdText"/>
        </w:rPr>
        <w:t xml:space="preserve">Telecommunication supplies made under arrangements for global roaming in </w:t>
      </w:r>
      <w:r w:rsidR="000A4DB7" w:rsidRPr="00F103C9">
        <w:rPr>
          <w:rStyle w:val="CharSubdText"/>
        </w:rPr>
        <w:t>the indirect tax zone</w:t>
      </w:r>
      <w:bookmarkEnd w:id="324"/>
    </w:p>
    <w:p w:rsidR="00F56B8E" w:rsidRPr="00F103C9" w:rsidRDefault="00F56B8E" w:rsidP="00F56B8E">
      <w:pPr>
        <w:pStyle w:val="ActHead5"/>
      </w:pPr>
      <w:bookmarkStart w:id="325" w:name="_Toc498001349"/>
      <w:r w:rsidRPr="00F103C9">
        <w:rPr>
          <w:rStyle w:val="CharSectno"/>
        </w:rPr>
        <w:t>38</w:t>
      </w:r>
      <w:r w:rsidR="00F103C9" w:rsidRPr="00F103C9">
        <w:rPr>
          <w:rStyle w:val="CharSectno"/>
        </w:rPr>
        <w:noBreakHyphen/>
      </w:r>
      <w:r w:rsidRPr="00F103C9">
        <w:rPr>
          <w:rStyle w:val="CharSectno"/>
        </w:rPr>
        <w:t>570</w:t>
      </w:r>
      <w:r w:rsidRPr="00F103C9">
        <w:t xml:space="preserve">  Telecommunication supplies made under arrangements for global roaming in </w:t>
      </w:r>
      <w:r w:rsidR="000A4DB7" w:rsidRPr="00F103C9">
        <w:t>the indirect tax zone</w:t>
      </w:r>
      <w:bookmarkEnd w:id="325"/>
    </w:p>
    <w:p w:rsidR="00F56B8E" w:rsidRPr="00F103C9" w:rsidRDefault="00F56B8E" w:rsidP="00F56B8E">
      <w:pPr>
        <w:pStyle w:val="subsection"/>
      </w:pPr>
      <w:r w:rsidRPr="00F103C9">
        <w:tab/>
        <w:t>(1)</w:t>
      </w:r>
      <w:r w:rsidRPr="00F103C9">
        <w:tab/>
        <w:t xml:space="preserve">A </w:t>
      </w:r>
      <w:r w:rsidR="00F103C9" w:rsidRPr="00F103C9">
        <w:rPr>
          <w:position w:val="6"/>
          <w:sz w:val="16"/>
        </w:rPr>
        <w:t>*</w:t>
      </w:r>
      <w:r w:rsidRPr="00F103C9">
        <w:t xml:space="preserve">telecommunication supply is </w:t>
      </w:r>
      <w:r w:rsidRPr="00F103C9">
        <w:rPr>
          <w:b/>
          <w:i/>
        </w:rPr>
        <w:t>GST</w:t>
      </w:r>
      <w:r w:rsidR="00F103C9">
        <w:rPr>
          <w:b/>
          <w:i/>
        </w:rPr>
        <w:noBreakHyphen/>
      </w:r>
      <w:r w:rsidRPr="00F103C9">
        <w:rPr>
          <w:b/>
          <w:i/>
        </w:rPr>
        <w:t>free</w:t>
      </w:r>
      <w:r w:rsidRPr="00F103C9">
        <w:t xml:space="preserve"> if:</w:t>
      </w:r>
    </w:p>
    <w:p w:rsidR="00F56B8E" w:rsidRPr="00F103C9" w:rsidRDefault="00F56B8E" w:rsidP="00F56B8E">
      <w:pPr>
        <w:pStyle w:val="paragraph"/>
      </w:pPr>
      <w:r w:rsidRPr="00F103C9">
        <w:tab/>
        <w:t>(a)</w:t>
      </w:r>
      <w:r w:rsidRPr="00F103C9">
        <w:tab/>
        <w:t xml:space="preserve">the supply is to enable the use in </w:t>
      </w:r>
      <w:r w:rsidR="000A4DB7" w:rsidRPr="00F103C9">
        <w:t>the indirect tax zone</w:t>
      </w:r>
      <w:r w:rsidRPr="00F103C9">
        <w:t xml:space="preserve"> of a portable device for sending and receiving signals, writing, </w:t>
      </w:r>
      <w:r w:rsidRPr="00F103C9">
        <w:lastRenderedPageBreak/>
        <w:t>images, sounds or information by an electromagnetic system while the device is linked to:</w:t>
      </w:r>
    </w:p>
    <w:p w:rsidR="00F56B8E" w:rsidRPr="00F103C9" w:rsidRDefault="00F56B8E" w:rsidP="00F56B8E">
      <w:pPr>
        <w:pStyle w:val="paragraphsub"/>
      </w:pPr>
      <w:r w:rsidRPr="00F103C9">
        <w:tab/>
        <w:t>(i)</w:t>
      </w:r>
      <w:r w:rsidRPr="00F103C9">
        <w:tab/>
        <w:t>an international mobile subscriber identity; or</w:t>
      </w:r>
    </w:p>
    <w:p w:rsidR="00F56B8E" w:rsidRPr="00F103C9" w:rsidRDefault="00F56B8E" w:rsidP="00F56B8E">
      <w:pPr>
        <w:pStyle w:val="paragraphsub"/>
      </w:pPr>
      <w:r w:rsidRPr="00F103C9">
        <w:tab/>
        <w:t>(ii)</w:t>
      </w:r>
      <w:r w:rsidRPr="00F103C9">
        <w:tab/>
        <w:t>an IP address; or</w:t>
      </w:r>
    </w:p>
    <w:p w:rsidR="00F56B8E" w:rsidRPr="00F103C9" w:rsidRDefault="00F56B8E" w:rsidP="00F56B8E">
      <w:pPr>
        <w:pStyle w:val="paragraphsub"/>
      </w:pPr>
      <w:r w:rsidRPr="00F103C9">
        <w:tab/>
        <w:t>(iii)</w:t>
      </w:r>
      <w:r w:rsidRPr="00F103C9">
        <w:tab/>
        <w:t>another internationally recognised identifier;</w:t>
      </w:r>
    </w:p>
    <w:p w:rsidR="00F56B8E" w:rsidRPr="00F103C9" w:rsidRDefault="00F56B8E" w:rsidP="00F56B8E">
      <w:pPr>
        <w:pStyle w:val="paragraph"/>
      </w:pPr>
      <w:r w:rsidRPr="00F103C9">
        <w:tab/>
      </w:r>
      <w:r w:rsidRPr="00F103C9">
        <w:tab/>
        <w:t xml:space="preserve">containing a home network identity that indicates a subscription to a telecommunications network outside </w:t>
      </w:r>
      <w:r w:rsidR="000A4DB7" w:rsidRPr="00F103C9">
        <w:t>the indirect tax zone</w:t>
      </w:r>
      <w:r w:rsidRPr="00F103C9">
        <w:t>; and</w:t>
      </w:r>
    </w:p>
    <w:p w:rsidR="00F56B8E" w:rsidRPr="00F103C9" w:rsidRDefault="00F56B8E" w:rsidP="00F56B8E">
      <w:pPr>
        <w:pStyle w:val="paragraph"/>
      </w:pPr>
      <w:r w:rsidRPr="00F103C9">
        <w:tab/>
        <w:t>(b)</w:t>
      </w:r>
      <w:r w:rsidRPr="00F103C9">
        <w:tab/>
        <w:t xml:space="preserve">the supply is covered by </w:t>
      </w:r>
      <w:r w:rsidR="00F103C9">
        <w:t>subsection (</w:t>
      </w:r>
      <w:r w:rsidRPr="00F103C9">
        <w:t>2) or (3).</w:t>
      </w:r>
    </w:p>
    <w:p w:rsidR="00F56B8E" w:rsidRPr="00F103C9" w:rsidRDefault="00F56B8E" w:rsidP="00F56B8E">
      <w:pPr>
        <w:pStyle w:val="SubsectionHead"/>
      </w:pPr>
      <w:r w:rsidRPr="00F103C9">
        <w:t>Supply by non</w:t>
      </w:r>
      <w:r w:rsidR="00F103C9">
        <w:noBreakHyphen/>
      </w:r>
      <w:r w:rsidRPr="00F103C9">
        <w:t>resident telecommunications supplier</w:t>
      </w:r>
    </w:p>
    <w:p w:rsidR="00F56B8E" w:rsidRPr="00F103C9" w:rsidRDefault="00F56B8E" w:rsidP="00F56B8E">
      <w:pPr>
        <w:pStyle w:val="subsection"/>
      </w:pPr>
      <w:r w:rsidRPr="00F103C9">
        <w:tab/>
        <w:t>(2)</w:t>
      </w:r>
      <w:r w:rsidRPr="00F103C9">
        <w:tab/>
        <w:t>This subsection covers the supply if:</w:t>
      </w:r>
    </w:p>
    <w:p w:rsidR="00F56B8E" w:rsidRPr="00F103C9" w:rsidRDefault="00F56B8E" w:rsidP="00F56B8E">
      <w:pPr>
        <w:pStyle w:val="paragraph"/>
      </w:pPr>
      <w:r w:rsidRPr="00F103C9">
        <w:tab/>
        <w:t>(a)</w:t>
      </w:r>
      <w:r w:rsidRPr="00F103C9">
        <w:tab/>
        <w:t>the supply is made to the subscriber in connection with the subscription; and</w:t>
      </w:r>
    </w:p>
    <w:p w:rsidR="00F56B8E" w:rsidRPr="00F103C9" w:rsidRDefault="00F56B8E" w:rsidP="00F56B8E">
      <w:pPr>
        <w:pStyle w:val="paragraph"/>
      </w:pPr>
      <w:r w:rsidRPr="00F103C9">
        <w:tab/>
        <w:t>(b)</w:t>
      </w:r>
      <w:r w:rsidRPr="00F103C9">
        <w:tab/>
        <w:t xml:space="preserve">the billing of the subscriber for the supply is to an address outside </w:t>
      </w:r>
      <w:r w:rsidR="000A4DB7" w:rsidRPr="00F103C9">
        <w:t>the indirect tax zone</w:t>
      </w:r>
      <w:r w:rsidRPr="00F103C9">
        <w:t>; and</w:t>
      </w:r>
    </w:p>
    <w:p w:rsidR="00F56B8E" w:rsidRPr="00F103C9" w:rsidRDefault="00F56B8E" w:rsidP="00F56B8E">
      <w:pPr>
        <w:pStyle w:val="paragraph"/>
      </w:pPr>
      <w:r w:rsidRPr="00F103C9">
        <w:tab/>
        <w:t>(c)</w:t>
      </w:r>
      <w:r w:rsidRPr="00F103C9">
        <w:tab/>
        <w:t xml:space="preserve">the supply is made by a </w:t>
      </w:r>
      <w:r w:rsidR="00F103C9" w:rsidRPr="00F103C9">
        <w:rPr>
          <w:position w:val="6"/>
          <w:sz w:val="16"/>
        </w:rPr>
        <w:t>*</w:t>
      </w:r>
      <w:r w:rsidRPr="00F103C9">
        <w:t>non</w:t>
      </w:r>
      <w:r w:rsidR="00F103C9">
        <w:noBreakHyphen/>
      </w:r>
      <w:r w:rsidRPr="00F103C9">
        <w:t>resident that:</w:t>
      </w:r>
    </w:p>
    <w:p w:rsidR="00F56B8E" w:rsidRPr="00F103C9" w:rsidRDefault="00F56B8E" w:rsidP="00F56B8E">
      <w:pPr>
        <w:pStyle w:val="paragraphsub"/>
      </w:pPr>
      <w:r w:rsidRPr="00F103C9">
        <w:tab/>
        <w:t>(i)</w:t>
      </w:r>
      <w:r w:rsidRPr="00F103C9">
        <w:tab/>
      </w:r>
      <w:r w:rsidR="00F103C9" w:rsidRPr="00F103C9">
        <w:rPr>
          <w:position w:val="6"/>
          <w:sz w:val="16"/>
        </w:rPr>
        <w:t>*</w:t>
      </w:r>
      <w:r w:rsidRPr="00F103C9">
        <w:t xml:space="preserve">carries on outside </w:t>
      </w:r>
      <w:r w:rsidR="000A4DB7" w:rsidRPr="00F103C9">
        <w:t>the indirect tax zone</w:t>
      </w:r>
      <w:r w:rsidRPr="00F103C9">
        <w:t xml:space="preserve"> an </w:t>
      </w:r>
      <w:r w:rsidR="00F103C9" w:rsidRPr="00F103C9">
        <w:rPr>
          <w:position w:val="6"/>
          <w:sz w:val="16"/>
        </w:rPr>
        <w:t>*</w:t>
      </w:r>
      <w:r w:rsidRPr="00F103C9">
        <w:t xml:space="preserve">enterprise of making </w:t>
      </w:r>
      <w:r w:rsidR="00F103C9" w:rsidRPr="00F103C9">
        <w:rPr>
          <w:position w:val="6"/>
          <w:sz w:val="16"/>
        </w:rPr>
        <w:t>*</w:t>
      </w:r>
      <w:r w:rsidRPr="00F103C9">
        <w:t>telecommunication supplies; and</w:t>
      </w:r>
    </w:p>
    <w:p w:rsidR="00F56B8E" w:rsidRPr="00F103C9" w:rsidRDefault="00F56B8E" w:rsidP="00F56B8E">
      <w:pPr>
        <w:pStyle w:val="paragraphsub"/>
      </w:pPr>
      <w:r w:rsidRPr="00F103C9">
        <w:tab/>
        <w:t>(ii)</w:t>
      </w:r>
      <w:r w:rsidRPr="00F103C9">
        <w:tab/>
        <w:t xml:space="preserve">does not </w:t>
      </w:r>
      <w:r w:rsidR="00F103C9" w:rsidRPr="00F103C9">
        <w:rPr>
          <w:position w:val="6"/>
          <w:sz w:val="16"/>
        </w:rPr>
        <w:t>*</w:t>
      </w:r>
      <w:r w:rsidRPr="00F103C9">
        <w:t xml:space="preserve">carry on in </w:t>
      </w:r>
      <w:r w:rsidR="000A4DB7" w:rsidRPr="00F103C9">
        <w:t>the indirect tax zone</w:t>
      </w:r>
      <w:r w:rsidRPr="00F103C9">
        <w:t xml:space="preserve"> such an enterprise.</w:t>
      </w:r>
    </w:p>
    <w:p w:rsidR="00F56B8E" w:rsidRPr="00F103C9" w:rsidRDefault="00F56B8E" w:rsidP="00F56B8E">
      <w:pPr>
        <w:pStyle w:val="SubsectionHead"/>
      </w:pPr>
      <w:r w:rsidRPr="00F103C9">
        <w:t>Supply by Australian resident telecommunications supplier</w:t>
      </w:r>
    </w:p>
    <w:p w:rsidR="00F56B8E" w:rsidRPr="00F103C9" w:rsidRDefault="00F56B8E" w:rsidP="00F56B8E">
      <w:pPr>
        <w:pStyle w:val="subsection"/>
      </w:pPr>
      <w:r w:rsidRPr="00F103C9">
        <w:tab/>
        <w:t>(3)</w:t>
      </w:r>
      <w:r w:rsidRPr="00F103C9">
        <w:tab/>
        <w:t>This subsection covers the supply if:</w:t>
      </w:r>
    </w:p>
    <w:p w:rsidR="00F56B8E" w:rsidRPr="00F103C9" w:rsidRDefault="00F56B8E" w:rsidP="00F56B8E">
      <w:pPr>
        <w:pStyle w:val="paragraph"/>
      </w:pPr>
      <w:r w:rsidRPr="00F103C9">
        <w:tab/>
        <w:t>(a)</w:t>
      </w:r>
      <w:r w:rsidRPr="00F103C9">
        <w:tab/>
        <w:t xml:space="preserve">the supply is made by an </w:t>
      </w:r>
      <w:r w:rsidR="00F103C9" w:rsidRPr="00F103C9">
        <w:rPr>
          <w:position w:val="6"/>
          <w:sz w:val="16"/>
        </w:rPr>
        <w:t>*</w:t>
      </w:r>
      <w:r w:rsidRPr="00F103C9">
        <w:t>Australian resident that is:</w:t>
      </w:r>
    </w:p>
    <w:p w:rsidR="00F56B8E" w:rsidRPr="00F103C9" w:rsidRDefault="00F56B8E" w:rsidP="00F56B8E">
      <w:pPr>
        <w:pStyle w:val="paragraphsub"/>
      </w:pPr>
      <w:r w:rsidRPr="00F103C9">
        <w:tab/>
        <w:t>(i)</w:t>
      </w:r>
      <w:r w:rsidRPr="00F103C9">
        <w:tab/>
        <w:t xml:space="preserve">a carrier, or a carriage service provider, as defined in the </w:t>
      </w:r>
      <w:r w:rsidRPr="00F103C9">
        <w:rPr>
          <w:i/>
        </w:rPr>
        <w:t>Telecommunications Act 1997</w:t>
      </w:r>
      <w:r w:rsidRPr="00F103C9">
        <w:t>; or</w:t>
      </w:r>
    </w:p>
    <w:p w:rsidR="00F56B8E" w:rsidRPr="00F103C9" w:rsidRDefault="00F56B8E" w:rsidP="00F56B8E">
      <w:pPr>
        <w:pStyle w:val="paragraphsub"/>
      </w:pPr>
      <w:r w:rsidRPr="00F103C9">
        <w:tab/>
        <w:t>(ii)</w:t>
      </w:r>
      <w:r w:rsidRPr="00F103C9">
        <w:tab/>
        <w:t>an internet service provider as defined in Schedule</w:t>
      </w:r>
      <w:r w:rsidR="00F103C9">
        <w:t> </w:t>
      </w:r>
      <w:r w:rsidRPr="00F103C9">
        <w:t xml:space="preserve">5 to the </w:t>
      </w:r>
      <w:r w:rsidRPr="00F103C9">
        <w:rPr>
          <w:i/>
        </w:rPr>
        <w:t>Broadcasting Services Act 1992</w:t>
      </w:r>
      <w:r w:rsidRPr="00F103C9">
        <w:t>; and</w:t>
      </w:r>
    </w:p>
    <w:p w:rsidR="00F56B8E" w:rsidRPr="00F103C9" w:rsidRDefault="00F56B8E" w:rsidP="00F56B8E">
      <w:pPr>
        <w:pStyle w:val="paragraph"/>
      </w:pPr>
      <w:r w:rsidRPr="00F103C9">
        <w:tab/>
        <w:t>(b)</w:t>
      </w:r>
      <w:r w:rsidRPr="00F103C9">
        <w:tab/>
        <w:t xml:space="preserve">the supply is provided to the user in </w:t>
      </w:r>
      <w:r w:rsidR="000A4DB7" w:rsidRPr="00F103C9">
        <w:t>the indirect tax zone</w:t>
      </w:r>
      <w:r w:rsidRPr="00F103C9">
        <w:t xml:space="preserve"> of the device; and</w:t>
      </w:r>
    </w:p>
    <w:p w:rsidR="00F56B8E" w:rsidRPr="00F103C9" w:rsidRDefault="00F56B8E" w:rsidP="00F56B8E">
      <w:pPr>
        <w:pStyle w:val="paragraph"/>
      </w:pPr>
      <w:r w:rsidRPr="00F103C9">
        <w:tab/>
        <w:t>(c)</w:t>
      </w:r>
      <w:r w:rsidRPr="00F103C9">
        <w:tab/>
        <w:t xml:space="preserve">the supply is made to a </w:t>
      </w:r>
      <w:r w:rsidR="00F103C9" w:rsidRPr="00F103C9">
        <w:rPr>
          <w:position w:val="6"/>
          <w:sz w:val="16"/>
        </w:rPr>
        <w:t>*</w:t>
      </w:r>
      <w:r w:rsidRPr="00F103C9">
        <w:t>non</w:t>
      </w:r>
      <w:r w:rsidR="00F103C9">
        <w:noBreakHyphen/>
      </w:r>
      <w:r w:rsidRPr="00F103C9">
        <w:t>resident that:</w:t>
      </w:r>
    </w:p>
    <w:p w:rsidR="00F56B8E" w:rsidRPr="00F103C9" w:rsidRDefault="00F56B8E" w:rsidP="00F56B8E">
      <w:pPr>
        <w:pStyle w:val="paragraphsub"/>
      </w:pPr>
      <w:r w:rsidRPr="00F103C9">
        <w:tab/>
        <w:t>(i)</w:t>
      </w:r>
      <w:r w:rsidRPr="00F103C9">
        <w:tab/>
      </w:r>
      <w:r w:rsidR="00F103C9" w:rsidRPr="00F103C9">
        <w:rPr>
          <w:position w:val="6"/>
          <w:sz w:val="16"/>
        </w:rPr>
        <w:t>*</w:t>
      </w:r>
      <w:r w:rsidRPr="00F103C9">
        <w:t xml:space="preserve">carries on outside </w:t>
      </w:r>
      <w:r w:rsidR="000A4DB7" w:rsidRPr="00F103C9">
        <w:t>the indirect tax zone</w:t>
      </w:r>
      <w:r w:rsidRPr="00F103C9">
        <w:t xml:space="preserve"> an </w:t>
      </w:r>
      <w:r w:rsidR="00F103C9" w:rsidRPr="00F103C9">
        <w:rPr>
          <w:position w:val="6"/>
          <w:sz w:val="16"/>
        </w:rPr>
        <w:t>*</w:t>
      </w:r>
      <w:r w:rsidRPr="00F103C9">
        <w:t xml:space="preserve">enterprise of making </w:t>
      </w:r>
      <w:r w:rsidR="00F103C9" w:rsidRPr="00F103C9">
        <w:rPr>
          <w:position w:val="6"/>
          <w:sz w:val="16"/>
        </w:rPr>
        <w:t>*</w:t>
      </w:r>
      <w:r w:rsidRPr="00F103C9">
        <w:t>telecommunication supplies; and</w:t>
      </w:r>
    </w:p>
    <w:p w:rsidR="00F56B8E" w:rsidRPr="00F103C9" w:rsidRDefault="00F56B8E" w:rsidP="00F56B8E">
      <w:pPr>
        <w:pStyle w:val="paragraphsub"/>
      </w:pPr>
      <w:r w:rsidRPr="00F103C9">
        <w:lastRenderedPageBreak/>
        <w:tab/>
        <w:t>(ii)</w:t>
      </w:r>
      <w:r w:rsidRPr="00F103C9">
        <w:tab/>
        <w:t xml:space="preserve">does not </w:t>
      </w:r>
      <w:r w:rsidR="00F103C9" w:rsidRPr="00F103C9">
        <w:rPr>
          <w:position w:val="6"/>
          <w:sz w:val="16"/>
        </w:rPr>
        <w:t>*</w:t>
      </w:r>
      <w:r w:rsidRPr="00F103C9">
        <w:t xml:space="preserve">carry on in </w:t>
      </w:r>
      <w:r w:rsidR="000A4DB7" w:rsidRPr="00F103C9">
        <w:t>the indirect tax zone</w:t>
      </w:r>
      <w:r w:rsidRPr="00F103C9">
        <w:t xml:space="preserve"> such an enterprise.</w:t>
      </w:r>
    </w:p>
    <w:p w:rsidR="0023034C" w:rsidRPr="00F103C9" w:rsidRDefault="0023034C" w:rsidP="0023034C">
      <w:pPr>
        <w:pStyle w:val="ActHead4"/>
      </w:pPr>
      <w:bookmarkStart w:id="326" w:name="_Toc498001350"/>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S</w:t>
      </w:r>
      <w:r w:rsidRPr="00F103C9">
        <w:t>—</w:t>
      </w:r>
      <w:r w:rsidRPr="00F103C9">
        <w:rPr>
          <w:rStyle w:val="CharSubdText"/>
        </w:rPr>
        <w:t>Eligible emissions units</w:t>
      </w:r>
      <w:bookmarkEnd w:id="326"/>
    </w:p>
    <w:p w:rsidR="0023034C" w:rsidRPr="00F103C9" w:rsidRDefault="0023034C" w:rsidP="0023034C">
      <w:pPr>
        <w:pStyle w:val="ActHead5"/>
      </w:pPr>
      <w:bookmarkStart w:id="327" w:name="_Toc498001351"/>
      <w:r w:rsidRPr="00F103C9">
        <w:rPr>
          <w:rStyle w:val="CharSectno"/>
        </w:rPr>
        <w:t>38</w:t>
      </w:r>
      <w:r w:rsidR="00F103C9" w:rsidRPr="00F103C9">
        <w:rPr>
          <w:rStyle w:val="CharSectno"/>
        </w:rPr>
        <w:noBreakHyphen/>
      </w:r>
      <w:r w:rsidRPr="00F103C9">
        <w:rPr>
          <w:rStyle w:val="CharSectno"/>
        </w:rPr>
        <w:t>590</w:t>
      </w:r>
      <w:r w:rsidRPr="00F103C9">
        <w:t xml:space="preserve">  Eligible emissions units</w:t>
      </w:r>
      <w:bookmarkEnd w:id="327"/>
    </w:p>
    <w:p w:rsidR="0023034C" w:rsidRPr="00F103C9" w:rsidRDefault="0023034C" w:rsidP="0023034C">
      <w:pPr>
        <w:pStyle w:val="subsection"/>
      </w:pPr>
      <w:r w:rsidRPr="00F103C9">
        <w:tab/>
      </w:r>
      <w:r w:rsidRPr="00F103C9">
        <w:tab/>
        <w:t xml:space="preserve">A supply of an </w:t>
      </w:r>
      <w:r w:rsidR="00F103C9" w:rsidRPr="00F103C9">
        <w:rPr>
          <w:position w:val="6"/>
          <w:sz w:val="16"/>
        </w:rPr>
        <w:t>*</w:t>
      </w:r>
      <w:r w:rsidRPr="00F103C9">
        <w:t xml:space="preserve">eligible emissions unit is </w:t>
      </w:r>
      <w:r w:rsidRPr="00F103C9">
        <w:rPr>
          <w:b/>
          <w:i/>
        </w:rPr>
        <w:t>GST</w:t>
      </w:r>
      <w:r w:rsidR="00F103C9">
        <w:rPr>
          <w:b/>
          <w:i/>
        </w:rPr>
        <w:noBreakHyphen/>
      </w:r>
      <w:r w:rsidRPr="00F103C9">
        <w:rPr>
          <w:b/>
          <w:i/>
        </w:rPr>
        <w:t>free</w:t>
      </w:r>
      <w:r w:rsidRPr="00F103C9">
        <w:t>.</w:t>
      </w:r>
    </w:p>
    <w:p w:rsidR="00AB6C92" w:rsidRPr="00F103C9" w:rsidRDefault="00AB6C92" w:rsidP="00AB6C92">
      <w:pPr>
        <w:pStyle w:val="ActHead4"/>
      </w:pPr>
      <w:bookmarkStart w:id="328" w:name="_Toc498001352"/>
      <w:r w:rsidRPr="00F103C9">
        <w:rPr>
          <w:rStyle w:val="CharSubdNo"/>
        </w:rPr>
        <w:t>Subdivision</w:t>
      </w:r>
      <w:r w:rsidR="00F103C9" w:rsidRPr="00F103C9">
        <w:rPr>
          <w:rStyle w:val="CharSubdNo"/>
        </w:rPr>
        <w:t> </w:t>
      </w:r>
      <w:r w:rsidRPr="00F103C9">
        <w:rPr>
          <w:rStyle w:val="CharSubdNo"/>
        </w:rPr>
        <w:t>38</w:t>
      </w:r>
      <w:r w:rsidR="00F103C9" w:rsidRPr="00F103C9">
        <w:rPr>
          <w:rStyle w:val="CharSubdNo"/>
        </w:rPr>
        <w:noBreakHyphen/>
      </w:r>
      <w:r w:rsidRPr="00F103C9">
        <w:rPr>
          <w:rStyle w:val="CharSubdNo"/>
        </w:rPr>
        <w:t>T</w:t>
      </w:r>
      <w:r w:rsidRPr="00F103C9">
        <w:t>—</w:t>
      </w:r>
      <w:r w:rsidRPr="00F103C9">
        <w:rPr>
          <w:rStyle w:val="CharSubdText"/>
        </w:rPr>
        <w:t>Inbound intangible consumer supplies</w:t>
      </w:r>
      <w:bookmarkEnd w:id="328"/>
    </w:p>
    <w:p w:rsidR="00AB6C92" w:rsidRPr="00F103C9" w:rsidRDefault="00AB6C92" w:rsidP="00AB6C92">
      <w:pPr>
        <w:pStyle w:val="ActHead5"/>
      </w:pPr>
      <w:bookmarkStart w:id="329" w:name="_Toc498001353"/>
      <w:r w:rsidRPr="00F103C9">
        <w:rPr>
          <w:rStyle w:val="CharSectno"/>
        </w:rPr>
        <w:t>38</w:t>
      </w:r>
      <w:r w:rsidR="00F103C9" w:rsidRPr="00F103C9">
        <w:rPr>
          <w:rStyle w:val="CharSectno"/>
        </w:rPr>
        <w:noBreakHyphen/>
      </w:r>
      <w:r w:rsidRPr="00F103C9">
        <w:rPr>
          <w:rStyle w:val="CharSectno"/>
        </w:rPr>
        <w:t>610</w:t>
      </w:r>
      <w:r w:rsidRPr="00F103C9">
        <w:t xml:space="preserve">  Inbound intangible consumer supplies</w:t>
      </w:r>
      <w:bookmarkEnd w:id="329"/>
    </w:p>
    <w:p w:rsidR="00AB6C92" w:rsidRPr="00F103C9" w:rsidRDefault="00AB6C92" w:rsidP="00AB6C92">
      <w:pPr>
        <w:pStyle w:val="subsection"/>
      </w:pPr>
      <w:r w:rsidRPr="00F103C9">
        <w:tab/>
        <w:t>(1)</w:t>
      </w:r>
      <w:r w:rsidRPr="00F103C9">
        <w:tab/>
        <w:t xml:space="preserve">An </w:t>
      </w:r>
      <w:r w:rsidR="00F103C9" w:rsidRPr="00F103C9">
        <w:rPr>
          <w:position w:val="6"/>
          <w:sz w:val="16"/>
        </w:rPr>
        <w:t>*</w:t>
      </w:r>
      <w:r w:rsidRPr="00F103C9">
        <w:t xml:space="preserve">inbound intangible consumer supply is </w:t>
      </w:r>
      <w:r w:rsidRPr="00F103C9">
        <w:rPr>
          <w:b/>
          <w:i/>
        </w:rPr>
        <w:t>GST</w:t>
      </w:r>
      <w:r w:rsidR="00F103C9">
        <w:rPr>
          <w:b/>
          <w:i/>
        </w:rPr>
        <w:noBreakHyphen/>
      </w:r>
      <w:r w:rsidRPr="00F103C9">
        <w:rPr>
          <w:b/>
          <w:i/>
        </w:rPr>
        <w:t>free</w:t>
      </w:r>
      <w:r w:rsidRPr="00F103C9">
        <w:t xml:space="preserve"> if:</w:t>
      </w:r>
    </w:p>
    <w:p w:rsidR="00AB6C92" w:rsidRPr="00F103C9" w:rsidRDefault="00AB6C92" w:rsidP="00AB6C92">
      <w:pPr>
        <w:pStyle w:val="paragraph"/>
      </w:pPr>
      <w:r w:rsidRPr="00F103C9">
        <w:tab/>
        <w:t>(a)</w:t>
      </w:r>
      <w:r w:rsidRPr="00F103C9">
        <w:tab/>
        <w:t xml:space="preserve">it is made by a </w:t>
      </w:r>
      <w:r w:rsidR="00F103C9" w:rsidRPr="00F103C9">
        <w:rPr>
          <w:position w:val="6"/>
          <w:sz w:val="16"/>
        </w:rPr>
        <w:t>*</w:t>
      </w:r>
      <w:r w:rsidRPr="00F103C9">
        <w:t>non</w:t>
      </w:r>
      <w:r w:rsidR="00F103C9">
        <w:noBreakHyphen/>
      </w:r>
      <w:r w:rsidRPr="00F103C9">
        <w:t>resident; and</w:t>
      </w:r>
    </w:p>
    <w:p w:rsidR="00AB6C92" w:rsidRPr="00F103C9" w:rsidRDefault="00AB6C92" w:rsidP="00AB6C92">
      <w:pPr>
        <w:pStyle w:val="paragraph"/>
      </w:pPr>
      <w:r w:rsidRPr="00F103C9">
        <w:tab/>
        <w:t>(b)</w:t>
      </w:r>
      <w:r w:rsidRPr="00F103C9">
        <w:tab/>
        <w:t xml:space="preserve">it is covered by a determination under </w:t>
      </w:r>
      <w:r w:rsidR="00F103C9">
        <w:t>subsection (</w:t>
      </w:r>
      <w:r w:rsidRPr="00F103C9">
        <w:t>2).</w:t>
      </w:r>
    </w:p>
    <w:p w:rsidR="00AB6C92" w:rsidRPr="00F103C9" w:rsidRDefault="00AB6C92" w:rsidP="00AB6C92">
      <w:pPr>
        <w:pStyle w:val="subsection"/>
      </w:pPr>
      <w:r w:rsidRPr="00F103C9">
        <w:tab/>
        <w:t>(2)</w:t>
      </w:r>
      <w:r w:rsidRPr="00F103C9">
        <w:tab/>
        <w:t xml:space="preserve">The Minister may, by legislative instrument, determine that a specified class of </w:t>
      </w:r>
      <w:r w:rsidR="00F103C9" w:rsidRPr="00F103C9">
        <w:rPr>
          <w:position w:val="6"/>
          <w:sz w:val="16"/>
        </w:rPr>
        <w:t>*</w:t>
      </w:r>
      <w:r w:rsidRPr="00F103C9">
        <w:t>inbound intangible consumer supplies are GST</w:t>
      </w:r>
      <w:r w:rsidR="00F103C9">
        <w:noBreakHyphen/>
      </w:r>
      <w:r w:rsidRPr="00F103C9">
        <w:t>free.</w:t>
      </w:r>
    </w:p>
    <w:p w:rsidR="00AB6C92" w:rsidRPr="00F103C9" w:rsidRDefault="00AB6C92" w:rsidP="00AB6C92">
      <w:pPr>
        <w:pStyle w:val="subsection"/>
      </w:pPr>
      <w:r w:rsidRPr="00F103C9">
        <w:tab/>
        <w:t>(3)</w:t>
      </w:r>
      <w:r w:rsidRPr="00F103C9">
        <w:tab/>
        <w:t>However, the Minister must not make the determination unless:</w:t>
      </w:r>
    </w:p>
    <w:p w:rsidR="00AB6C92" w:rsidRPr="00F103C9" w:rsidRDefault="00AB6C92" w:rsidP="00AB6C92">
      <w:pPr>
        <w:pStyle w:val="paragraph"/>
      </w:pPr>
      <w:r w:rsidRPr="00F103C9">
        <w:tab/>
        <w:t>(a)</w:t>
      </w:r>
      <w:r w:rsidRPr="00F103C9">
        <w:tab/>
        <w:t xml:space="preserve">the </w:t>
      </w:r>
      <w:r w:rsidR="00F103C9" w:rsidRPr="00F103C9">
        <w:rPr>
          <w:position w:val="6"/>
          <w:sz w:val="16"/>
        </w:rPr>
        <w:t>*</w:t>
      </w:r>
      <w:r w:rsidRPr="00F103C9">
        <w:t xml:space="preserve">Foreign Minister has advised the Minister in writing that the treatment of the class of supplies under the </w:t>
      </w:r>
      <w:r w:rsidR="00F103C9" w:rsidRPr="00F103C9">
        <w:rPr>
          <w:position w:val="6"/>
          <w:sz w:val="16"/>
        </w:rPr>
        <w:t>*</w:t>
      </w:r>
      <w:r w:rsidRPr="00F103C9">
        <w:t>GST law would, apart from the determination, be inconsistent with Australia’s international obligations; and</w:t>
      </w:r>
    </w:p>
    <w:p w:rsidR="00AB6C92" w:rsidRPr="00F103C9" w:rsidRDefault="00AB6C92" w:rsidP="00AB6C92">
      <w:pPr>
        <w:pStyle w:val="paragraph"/>
      </w:pPr>
      <w:r w:rsidRPr="00F103C9">
        <w:tab/>
        <w:t>(b)</w:t>
      </w:r>
      <w:r w:rsidRPr="00F103C9">
        <w:tab/>
        <w:t xml:space="preserve">the Minister is satisfied that similar supplies made by </w:t>
      </w:r>
      <w:r w:rsidR="00F103C9" w:rsidRPr="00F103C9">
        <w:rPr>
          <w:position w:val="6"/>
          <w:sz w:val="16"/>
        </w:rPr>
        <w:t>*</w:t>
      </w:r>
      <w:r w:rsidRPr="00F103C9">
        <w:t>Australian residents would be GST</w:t>
      </w:r>
      <w:r w:rsidR="00F103C9">
        <w:noBreakHyphen/>
      </w:r>
      <w:r w:rsidRPr="00F103C9">
        <w:t>free.</w:t>
      </w:r>
    </w:p>
    <w:p w:rsidR="00300522" w:rsidRPr="00F103C9" w:rsidRDefault="00300522" w:rsidP="00A36DB5">
      <w:pPr>
        <w:pStyle w:val="ActHead3"/>
        <w:pageBreakBefore/>
      </w:pPr>
      <w:bookmarkStart w:id="330" w:name="_Toc498001354"/>
      <w:r w:rsidRPr="00F103C9">
        <w:rPr>
          <w:rStyle w:val="CharDivNo"/>
        </w:rPr>
        <w:lastRenderedPageBreak/>
        <w:t>Division</w:t>
      </w:r>
      <w:r w:rsidR="00F103C9" w:rsidRPr="00F103C9">
        <w:rPr>
          <w:rStyle w:val="CharDivNo"/>
        </w:rPr>
        <w:t> </w:t>
      </w:r>
      <w:r w:rsidRPr="00F103C9">
        <w:rPr>
          <w:rStyle w:val="CharDivNo"/>
        </w:rPr>
        <w:t>40</w:t>
      </w:r>
      <w:r w:rsidRPr="00F103C9">
        <w:t>—</w:t>
      </w:r>
      <w:r w:rsidRPr="00F103C9">
        <w:rPr>
          <w:rStyle w:val="CharDivText"/>
        </w:rPr>
        <w:t>Input taxed supplies</w:t>
      </w:r>
      <w:bookmarkEnd w:id="330"/>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40</w:t>
      </w:r>
      <w:r w:rsidR="00F103C9">
        <w:noBreakHyphen/>
      </w:r>
      <w:r w:rsidRPr="00F103C9">
        <w:t>A</w:t>
      </w:r>
      <w:r w:rsidRPr="00F103C9">
        <w:tab/>
        <w:t>Financial supplies</w:t>
      </w:r>
    </w:p>
    <w:p w:rsidR="00300522" w:rsidRPr="00F103C9" w:rsidRDefault="00300522" w:rsidP="00300522">
      <w:pPr>
        <w:pStyle w:val="TofSectsSubdiv"/>
      </w:pPr>
      <w:r w:rsidRPr="00F103C9">
        <w:t>40</w:t>
      </w:r>
      <w:r w:rsidR="00F103C9">
        <w:noBreakHyphen/>
      </w:r>
      <w:r w:rsidRPr="00F103C9">
        <w:t>B</w:t>
      </w:r>
      <w:r w:rsidRPr="00F103C9">
        <w:tab/>
        <w:t>Residential rent</w:t>
      </w:r>
    </w:p>
    <w:p w:rsidR="00300522" w:rsidRPr="00F103C9" w:rsidRDefault="00300522" w:rsidP="00300522">
      <w:pPr>
        <w:pStyle w:val="TofSectsSubdiv"/>
      </w:pPr>
      <w:r w:rsidRPr="00F103C9">
        <w:t>40</w:t>
      </w:r>
      <w:r w:rsidR="00F103C9">
        <w:noBreakHyphen/>
      </w:r>
      <w:r w:rsidRPr="00F103C9">
        <w:t>C</w:t>
      </w:r>
      <w:r w:rsidRPr="00F103C9">
        <w:tab/>
        <w:t>Residential premises</w:t>
      </w:r>
    </w:p>
    <w:p w:rsidR="00300522" w:rsidRPr="00F103C9" w:rsidRDefault="00300522" w:rsidP="00300522">
      <w:pPr>
        <w:pStyle w:val="TofSectsSubdiv"/>
      </w:pPr>
      <w:r w:rsidRPr="00F103C9">
        <w:t>40</w:t>
      </w:r>
      <w:r w:rsidR="00F103C9">
        <w:noBreakHyphen/>
      </w:r>
      <w:r w:rsidRPr="00F103C9">
        <w:t>D</w:t>
      </w:r>
      <w:r w:rsidRPr="00F103C9">
        <w:tab/>
        <w:t>Precious metals</w:t>
      </w:r>
    </w:p>
    <w:p w:rsidR="00300522" w:rsidRPr="00F103C9" w:rsidRDefault="00300522" w:rsidP="00300522">
      <w:pPr>
        <w:pStyle w:val="TofSectsSubdiv"/>
      </w:pPr>
      <w:r w:rsidRPr="00F103C9">
        <w:t>40</w:t>
      </w:r>
      <w:r w:rsidR="00F103C9">
        <w:noBreakHyphen/>
      </w:r>
      <w:r w:rsidRPr="00F103C9">
        <w:t>E</w:t>
      </w:r>
      <w:r w:rsidRPr="00F103C9">
        <w:tab/>
        <w:t>School tuckshops and canteens</w:t>
      </w:r>
    </w:p>
    <w:p w:rsidR="00C4033D" w:rsidRPr="00F103C9" w:rsidRDefault="00C4033D" w:rsidP="00300522">
      <w:pPr>
        <w:pStyle w:val="TofSectsSubdiv"/>
      </w:pPr>
      <w:r w:rsidRPr="00F103C9">
        <w:t>40</w:t>
      </w:r>
      <w:r w:rsidR="00F103C9">
        <w:noBreakHyphen/>
      </w:r>
      <w:r w:rsidRPr="00F103C9">
        <w:t>F</w:t>
      </w:r>
      <w:r w:rsidRPr="00F103C9">
        <w:tab/>
        <w:t>Fund</w:t>
      </w:r>
      <w:r w:rsidR="00F103C9">
        <w:noBreakHyphen/>
      </w:r>
      <w:r w:rsidRPr="00F103C9">
        <w:t>raising events conducted by charities etc.</w:t>
      </w:r>
    </w:p>
    <w:p w:rsidR="00AB6C92" w:rsidRPr="00F103C9" w:rsidRDefault="00AB6C92" w:rsidP="00300522">
      <w:pPr>
        <w:pStyle w:val="TofSectsSubdiv"/>
      </w:pPr>
      <w:r w:rsidRPr="00F103C9">
        <w:t>40</w:t>
      </w:r>
      <w:r w:rsidR="00F103C9">
        <w:noBreakHyphen/>
      </w:r>
      <w:r w:rsidRPr="00F103C9">
        <w:t>G</w:t>
      </w:r>
      <w:r w:rsidRPr="00F103C9">
        <w:tab/>
      </w:r>
      <w:r w:rsidR="00865824" w:rsidRPr="00F103C9">
        <w:t>Inbound intangible consumer supplies</w:t>
      </w:r>
    </w:p>
    <w:p w:rsidR="00300522" w:rsidRPr="00F103C9" w:rsidRDefault="00300522" w:rsidP="00300522">
      <w:pPr>
        <w:pStyle w:val="ActHead5"/>
      </w:pPr>
      <w:bookmarkStart w:id="331" w:name="_Toc498001355"/>
      <w:r w:rsidRPr="00F103C9">
        <w:rPr>
          <w:rStyle w:val="CharSectno"/>
        </w:rPr>
        <w:t>40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331"/>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provides for the supplies that are input taxed. If a supply is input taxed, then:</w:t>
      </w:r>
    </w:p>
    <w:p w:rsidR="00300522" w:rsidRPr="00F103C9" w:rsidRDefault="00300522" w:rsidP="00300522">
      <w:pPr>
        <w:pStyle w:val="BoxList"/>
      </w:pPr>
      <w:r w:rsidRPr="00F103C9">
        <w:t>•</w:t>
      </w:r>
      <w:r w:rsidRPr="00F103C9">
        <w:tab/>
        <w:t>no GST is payable on the supply;</w:t>
      </w:r>
    </w:p>
    <w:p w:rsidR="00300522" w:rsidRPr="00F103C9" w:rsidRDefault="00300522" w:rsidP="00300522">
      <w:pPr>
        <w:pStyle w:val="BoxList"/>
      </w:pPr>
      <w:r w:rsidRPr="00F103C9">
        <w:t>•</w:t>
      </w:r>
      <w:r w:rsidRPr="00F103C9">
        <w:tab/>
        <w:t>there is no entitlement to an input tax credit for anything acquired or imported to make the supply (see sections</w:t>
      </w:r>
      <w:r w:rsidR="00F103C9">
        <w:t> </w:t>
      </w:r>
      <w:r w:rsidRPr="00F103C9">
        <w:t>11</w:t>
      </w:r>
      <w:r w:rsidR="00F103C9">
        <w:noBreakHyphen/>
      </w:r>
      <w:r w:rsidRPr="00F103C9">
        <w:t>15 and 15</w:t>
      </w:r>
      <w:r w:rsidR="00F103C9">
        <w:noBreakHyphen/>
      </w:r>
      <w:r w:rsidRPr="00F103C9">
        <w:t>10).</w:t>
      </w:r>
    </w:p>
    <w:p w:rsidR="00300522" w:rsidRPr="00F103C9" w:rsidRDefault="00300522" w:rsidP="00300522">
      <w:pPr>
        <w:pStyle w:val="TLPBoxTextnote"/>
      </w:pPr>
      <w:r w:rsidRPr="00F103C9">
        <w:t>For the basic rules about supplies that are input taxed, see sections</w:t>
      </w:r>
      <w:r w:rsidR="00F103C9">
        <w:t> </w:t>
      </w:r>
      <w:r w:rsidRPr="00F103C9">
        <w:t>9</w:t>
      </w:r>
      <w:r w:rsidR="00F103C9">
        <w:noBreakHyphen/>
      </w:r>
      <w:r w:rsidRPr="00F103C9">
        <w:t>30 and 9</w:t>
      </w:r>
      <w:r w:rsidR="00F103C9">
        <w:noBreakHyphen/>
      </w:r>
      <w:r w:rsidRPr="00F103C9">
        <w:t>80.</w:t>
      </w:r>
    </w:p>
    <w:p w:rsidR="00300522" w:rsidRPr="00F103C9" w:rsidRDefault="00300522" w:rsidP="00300522">
      <w:pPr>
        <w:pStyle w:val="ActHead4"/>
      </w:pPr>
      <w:bookmarkStart w:id="332" w:name="_Toc498001356"/>
      <w:r w:rsidRPr="00F103C9">
        <w:rPr>
          <w:rStyle w:val="CharSubdNo"/>
        </w:rPr>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A</w:t>
      </w:r>
      <w:r w:rsidRPr="00F103C9">
        <w:t>—</w:t>
      </w:r>
      <w:r w:rsidRPr="00F103C9">
        <w:rPr>
          <w:rStyle w:val="CharSubdText"/>
        </w:rPr>
        <w:t>Financial supplies</w:t>
      </w:r>
      <w:bookmarkEnd w:id="332"/>
    </w:p>
    <w:p w:rsidR="00300522" w:rsidRPr="00F103C9" w:rsidRDefault="00300522" w:rsidP="00300522">
      <w:pPr>
        <w:pStyle w:val="ActHead5"/>
      </w:pPr>
      <w:bookmarkStart w:id="333" w:name="_Toc498001357"/>
      <w:r w:rsidRPr="00F103C9">
        <w:rPr>
          <w:rStyle w:val="CharSectno"/>
        </w:rPr>
        <w:t>40</w:t>
      </w:r>
      <w:r w:rsidR="00F103C9" w:rsidRPr="00F103C9">
        <w:rPr>
          <w:rStyle w:val="CharSectno"/>
        </w:rPr>
        <w:noBreakHyphen/>
      </w:r>
      <w:r w:rsidRPr="00F103C9">
        <w:rPr>
          <w:rStyle w:val="CharSectno"/>
        </w:rPr>
        <w:t>5</w:t>
      </w:r>
      <w:r w:rsidRPr="00F103C9">
        <w:t xml:space="preserve">  Financial supplies</w:t>
      </w:r>
      <w:bookmarkEnd w:id="333"/>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 xml:space="preserve">financial supply is </w:t>
      </w:r>
      <w:r w:rsidRPr="00F103C9">
        <w:rPr>
          <w:b/>
          <w:bCs/>
          <w:i/>
          <w:iCs/>
        </w:rPr>
        <w:t>input taxed</w:t>
      </w:r>
      <w:r w:rsidRPr="00F103C9">
        <w:t>.</w:t>
      </w:r>
    </w:p>
    <w:p w:rsidR="00300522" w:rsidRPr="00F103C9" w:rsidRDefault="00300522" w:rsidP="00300522">
      <w:pPr>
        <w:pStyle w:val="subsection"/>
      </w:pPr>
      <w:r w:rsidRPr="00F103C9">
        <w:tab/>
        <w:t>(2)</w:t>
      </w:r>
      <w:r w:rsidRPr="00F103C9">
        <w:tab/>
      </w:r>
      <w:r w:rsidRPr="00F103C9">
        <w:rPr>
          <w:b/>
          <w:bCs/>
          <w:i/>
          <w:iCs/>
        </w:rPr>
        <w:t>Financial supply</w:t>
      </w:r>
      <w:r w:rsidRPr="00F103C9">
        <w:t xml:space="preserve"> has the meaning given by the regulations.</w:t>
      </w:r>
    </w:p>
    <w:p w:rsidR="00300522" w:rsidRPr="00F103C9" w:rsidRDefault="00300522" w:rsidP="00300522">
      <w:pPr>
        <w:pStyle w:val="ActHead4"/>
      </w:pPr>
      <w:bookmarkStart w:id="334" w:name="_Toc498001358"/>
      <w:r w:rsidRPr="00F103C9">
        <w:rPr>
          <w:rStyle w:val="CharSubdNo"/>
        </w:rPr>
        <w:lastRenderedPageBreak/>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B</w:t>
      </w:r>
      <w:r w:rsidRPr="00F103C9">
        <w:t>—</w:t>
      </w:r>
      <w:r w:rsidRPr="00F103C9">
        <w:rPr>
          <w:rStyle w:val="CharSubdText"/>
        </w:rPr>
        <w:t>Residential rent</w:t>
      </w:r>
      <w:bookmarkEnd w:id="334"/>
    </w:p>
    <w:p w:rsidR="00300522" w:rsidRPr="00F103C9" w:rsidRDefault="00300522" w:rsidP="00300522">
      <w:pPr>
        <w:pStyle w:val="ActHead5"/>
      </w:pPr>
      <w:bookmarkStart w:id="335" w:name="_Toc498001359"/>
      <w:r w:rsidRPr="00F103C9">
        <w:rPr>
          <w:rStyle w:val="CharSectno"/>
        </w:rPr>
        <w:t>40</w:t>
      </w:r>
      <w:r w:rsidR="00F103C9" w:rsidRPr="00F103C9">
        <w:rPr>
          <w:rStyle w:val="CharSectno"/>
        </w:rPr>
        <w:noBreakHyphen/>
      </w:r>
      <w:r w:rsidRPr="00F103C9">
        <w:rPr>
          <w:rStyle w:val="CharSectno"/>
        </w:rPr>
        <w:t>35</w:t>
      </w:r>
      <w:r w:rsidRPr="00F103C9">
        <w:t xml:space="preserve">  Residential rent</w:t>
      </w:r>
      <w:bookmarkEnd w:id="335"/>
    </w:p>
    <w:p w:rsidR="00300522" w:rsidRPr="00F103C9" w:rsidRDefault="00300522" w:rsidP="00300522">
      <w:pPr>
        <w:pStyle w:val="subsection"/>
      </w:pPr>
      <w:r w:rsidRPr="00F103C9">
        <w:tab/>
        <w:t>(1)</w:t>
      </w:r>
      <w:r w:rsidRPr="00F103C9">
        <w:tab/>
        <w:t xml:space="preserve">A supply of premises that is by way of lease, hire or licence (including a renewal or extension of a lease, hire or licence) is </w:t>
      </w:r>
      <w:r w:rsidRPr="00F103C9">
        <w:rPr>
          <w:b/>
          <w:bCs/>
          <w:i/>
          <w:iCs/>
        </w:rPr>
        <w:t>input taxed</w:t>
      </w:r>
      <w:r w:rsidRPr="00F103C9">
        <w:t xml:space="preserve"> if:</w:t>
      </w:r>
    </w:p>
    <w:p w:rsidR="00300522" w:rsidRPr="00F103C9" w:rsidRDefault="00300522" w:rsidP="00300522">
      <w:pPr>
        <w:pStyle w:val="paragraph"/>
      </w:pPr>
      <w:r w:rsidRPr="00F103C9">
        <w:tab/>
        <w:t>(a)</w:t>
      </w:r>
      <w:r w:rsidRPr="00F103C9">
        <w:tab/>
        <w:t xml:space="preserve">the supply is of </w:t>
      </w:r>
      <w:r w:rsidR="00F103C9" w:rsidRPr="00F103C9">
        <w:rPr>
          <w:position w:val="6"/>
          <w:sz w:val="16"/>
          <w:szCs w:val="16"/>
        </w:rPr>
        <w:t>*</w:t>
      </w:r>
      <w:r w:rsidRPr="00F103C9">
        <w:t xml:space="preserve">residential premises (other than a supply of </w:t>
      </w:r>
      <w:r w:rsidR="00F103C9" w:rsidRPr="00F103C9">
        <w:rPr>
          <w:position w:val="6"/>
          <w:sz w:val="16"/>
        </w:rPr>
        <w:t>*</w:t>
      </w:r>
      <w:r w:rsidRPr="00F103C9">
        <w:t>commercial residential premises or a supply of accommodation in commercial residential premises provided to an individual by the entity that owns or controls the commercial residential premises); or</w:t>
      </w:r>
    </w:p>
    <w:p w:rsidR="00300522" w:rsidRPr="00F103C9" w:rsidRDefault="00300522" w:rsidP="00300522">
      <w:pPr>
        <w:pStyle w:val="paragraph"/>
      </w:pPr>
      <w:r w:rsidRPr="00F103C9">
        <w:tab/>
        <w:t>(b)</w:t>
      </w:r>
      <w:r w:rsidRPr="00F103C9">
        <w:tab/>
        <w:t xml:space="preserve">the supply is of </w:t>
      </w:r>
      <w:r w:rsidR="00F103C9" w:rsidRPr="00F103C9">
        <w:rPr>
          <w:position w:val="6"/>
          <w:sz w:val="16"/>
          <w:szCs w:val="16"/>
        </w:rPr>
        <w:t>*</w:t>
      </w:r>
      <w:r w:rsidRPr="00F103C9">
        <w:t>commercial accommodation and Division</w:t>
      </w:r>
      <w:r w:rsidR="00F103C9">
        <w:t> </w:t>
      </w:r>
      <w:r w:rsidRPr="00F103C9">
        <w:t>87 (which is about long</w:t>
      </w:r>
      <w:r w:rsidR="00F103C9">
        <w:noBreakHyphen/>
      </w:r>
      <w:r w:rsidRPr="00F103C9">
        <w:t>term accommodation in commercial premises) would apply to the supply but for a choice made by the supplier under section</w:t>
      </w:r>
      <w:r w:rsidR="00F103C9">
        <w:t> </w:t>
      </w:r>
      <w:r w:rsidRPr="00F103C9">
        <w:t>87</w:t>
      </w:r>
      <w:r w:rsidR="00F103C9">
        <w:noBreakHyphen/>
      </w:r>
      <w:r w:rsidRPr="00F103C9">
        <w:t>25.</w:t>
      </w:r>
    </w:p>
    <w:p w:rsidR="00300522" w:rsidRPr="00F103C9" w:rsidRDefault="00300522" w:rsidP="00300522">
      <w:pPr>
        <w:pStyle w:val="subsection"/>
      </w:pPr>
      <w:r w:rsidRPr="00F103C9">
        <w:tab/>
        <w:t>(1A)</w:t>
      </w:r>
      <w:r w:rsidRPr="00F103C9">
        <w:tab/>
        <w:t xml:space="preserve">A supply of a berth at a marina that is by way of lease, hire or licence (including a renewal or extension of a lease, hire or licence) is </w:t>
      </w:r>
      <w:r w:rsidRPr="00F103C9">
        <w:rPr>
          <w:b/>
          <w:bCs/>
          <w:i/>
          <w:iCs/>
        </w:rPr>
        <w:t>input taxed</w:t>
      </w:r>
      <w:r w:rsidRPr="00F103C9">
        <w:t xml:space="preserve"> if:</w:t>
      </w:r>
    </w:p>
    <w:p w:rsidR="00300522" w:rsidRPr="00F103C9" w:rsidRDefault="00300522" w:rsidP="00300522">
      <w:pPr>
        <w:pStyle w:val="paragraph"/>
      </w:pPr>
      <w:r w:rsidRPr="00F103C9">
        <w:tab/>
        <w:t>(a)</w:t>
      </w:r>
      <w:r w:rsidRPr="00F103C9">
        <w:tab/>
        <w:t xml:space="preserve">the berth is occupied, or is to be occupied, by a </w:t>
      </w:r>
      <w:r w:rsidR="00F103C9" w:rsidRPr="00F103C9">
        <w:rPr>
          <w:position w:val="6"/>
          <w:sz w:val="16"/>
          <w:szCs w:val="16"/>
        </w:rPr>
        <w:t>*</w:t>
      </w:r>
      <w:r w:rsidRPr="00F103C9">
        <w:t>ship used as a residence; and</w:t>
      </w:r>
    </w:p>
    <w:p w:rsidR="00300522" w:rsidRPr="00F103C9" w:rsidRDefault="00300522" w:rsidP="00300522">
      <w:pPr>
        <w:pStyle w:val="paragraph"/>
      </w:pPr>
      <w:r w:rsidRPr="00F103C9">
        <w:tab/>
        <w:t>(b)</w:t>
      </w:r>
      <w:r w:rsidRPr="00F103C9">
        <w:tab/>
        <w:t xml:space="preserve">the supply is of </w:t>
      </w:r>
      <w:r w:rsidR="00F103C9" w:rsidRPr="00F103C9">
        <w:rPr>
          <w:position w:val="6"/>
          <w:sz w:val="16"/>
          <w:szCs w:val="16"/>
        </w:rPr>
        <w:t>*</w:t>
      </w:r>
      <w:r w:rsidRPr="00F103C9">
        <w:t>commercial accommodation and Division</w:t>
      </w:r>
      <w:r w:rsidR="00F103C9">
        <w:t> </w:t>
      </w:r>
      <w:r w:rsidRPr="00F103C9">
        <w:t>87 (which is about long</w:t>
      </w:r>
      <w:r w:rsidR="00F103C9">
        <w:noBreakHyphen/>
      </w:r>
      <w:r w:rsidRPr="00F103C9">
        <w:t>term accommodation in commercial premises) would apply to the supply but for a choice made by the supplier under section</w:t>
      </w:r>
      <w:r w:rsidR="00F103C9">
        <w:t> </w:t>
      </w:r>
      <w:r w:rsidRPr="00F103C9">
        <w:t>87</w:t>
      </w:r>
      <w:r w:rsidR="00F103C9">
        <w:noBreakHyphen/>
      </w:r>
      <w:r w:rsidRPr="00F103C9">
        <w:t>25.</w:t>
      </w:r>
    </w:p>
    <w:p w:rsidR="00300522" w:rsidRPr="00F103C9" w:rsidRDefault="00300522" w:rsidP="00300522">
      <w:pPr>
        <w:pStyle w:val="subsection"/>
      </w:pPr>
      <w:r w:rsidRPr="00F103C9">
        <w:tab/>
        <w:t>(2)</w:t>
      </w:r>
      <w:r w:rsidRPr="00F103C9">
        <w:tab/>
        <w:t>However:</w:t>
      </w:r>
    </w:p>
    <w:p w:rsidR="00300522" w:rsidRPr="00F103C9" w:rsidRDefault="00300522" w:rsidP="00300522">
      <w:pPr>
        <w:pStyle w:val="paragraph"/>
      </w:pPr>
      <w:r w:rsidRPr="00F103C9">
        <w:tab/>
        <w:t>(a)</w:t>
      </w:r>
      <w:r w:rsidRPr="00F103C9">
        <w:tab/>
        <w:t>the supply is input taxed only to the extent that the premises are to be used predominantly for residential accommodation (regardless of the term of occupation); and</w:t>
      </w:r>
    </w:p>
    <w:p w:rsidR="00300522" w:rsidRPr="00F103C9" w:rsidRDefault="00300522" w:rsidP="00300522">
      <w:pPr>
        <w:pStyle w:val="paragraph"/>
      </w:pPr>
      <w:r w:rsidRPr="00F103C9">
        <w:tab/>
        <w:t>(b)</w:t>
      </w:r>
      <w:r w:rsidRPr="00F103C9">
        <w:tab/>
        <w:t xml:space="preserve">the supply is not input taxed under this section if the lease, hire or licence, or the renewal or extension of a lease, hire or licence, is a </w:t>
      </w:r>
      <w:r w:rsidR="00F103C9" w:rsidRPr="00F103C9">
        <w:rPr>
          <w:position w:val="6"/>
          <w:sz w:val="16"/>
          <w:szCs w:val="16"/>
        </w:rPr>
        <w:t>*</w:t>
      </w:r>
      <w:r w:rsidRPr="00F103C9">
        <w:t>long</w:t>
      </w:r>
      <w:r w:rsidR="00F103C9">
        <w:noBreakHyphen/>
      </w:r>
      <w:r w:rsidRPr="00F103C9">
        <w:t>term lease.</w:t>
      </w:r>
    </w:p>
    <w:p w:rsidR="00300522" w:rsidRPr="00F103C9" w:rsidRDefault="00300522" w:rsidP="00300522">
      <w:pPr>
        <w:pStyle w:val="ActHead4"/>
      </w:pPr>
      <w:bookmarkStart w:id="336" w:name="_Toc498001360"/>
      <w:r w:rsidRPr="00F103C9">
        <w:rPr>
          <w:rStyle w:val="CharSubdNo"/>
        </w:rPr>
        <w:lastRenderedPageBreak/>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C</w:t>
      </w:r>
      <w:r w:rsidRPr="00F103C9">
        <w:t>—</w:t>
      </w:r>
      <w:r w:rsidRPr="00F103C9">
        <w:rPr>
          <w:rStyle w:val="CharSubdText"/>
        </w:rPr>
        <w:t>Residential premises</w:t>
      </w:r>
      <w:bookmarkEnd w:id="336"/>
    </w:p>
    <w:p w:rsidR="00300522" w:rsidRPr="00F103C9" w:rsidRDefault="00300522" w:rsidP="00300522">
      <w:pPr>
        <w:pStyle w:val="ActHead5"/>
      </w:pPr>
      <w:bookmarkStart w:id="337" w:name="_Toc498001361"/>
      <w:r w:rsidRPr="00F103C9">
        <w:rPr>
          <w:rStyle w:val="CharSectno"/>
        </w:rPr>
        <w:t>40</w:t>
      </w:r>
      <w:r w:rsidR="00F103C9" w:rsidRPr="00F103C9">
        <w:rPr>
          <w:rStyle w:val="CharSectno"/>
        </w:rPr>
        <w:noBreakHyphen/>
      </w:r>
      <w:r w:rsidRPr="00F103C9">
        <w:rPr>
          <w:rStyle w:val="CharSectno"/>
        </w:rPr>
        <w:t>65</w:t>
      </w:r>
      <w:r w:rsidRPr="00F103C9">
        <w:t xml:space="preserve">  Sales of residential premises</w:t>
      </w:r>
      <w:bookmarkEnd w:id="337"/>
    </w:p>
    <w:p w:rsidR="00300522" w:rsidRPr="00F103C9" w:rsidRDefault="00300522" w:rsidP="00300522">
      <w:pPr>
        <w:pStyle w:val="subsection"/>
      </w:pPr>
      <w:r w:rsidRPr="00F103C9">
        <w:tab/>
        <w:t>(1)</w:t>
      </w:r>
      <w:r w:rsidRPr="00F103C9">
        <w:tab/>
        <w:t xml:space="preserve">A sale of </w:t>
      </w:r>
      <w:r w:rsidR="00F103C9" w:rsidRPr="00F103C9">
        <w:rPr>
          <w:position w:val="6"/>
          <w:sz w:val="16"/>
          <w:szCs w:val="16"/>
        </w:rPr>
        <w:t>*</w:t>
      </w:r>
      <w:r w:rsidRPr="00F103C9">
        <w:t xml:space="preserve">real property is </w:t>
      </w:r>
      <w:r w:rsidRPr="00F103C9">
        <w:rPr>
          <w:b/>
          <w:bCs/>
          <w:i/>
          <w:iCs/>
        </w:rPr>
        <w:t>input taxed</w:t>
      </w:r>
      <w:r w:rsidRPr="00F103C9">
        <w:t xml:space="preserve">, but only to the extent that the property is </w:t>
      </w:r>
      <w:r w:rsidR="00F103C9" w:rsidRPr="00F103C9">
        <w:rPr>
          <w:position w:val="6"/>
          <w:sz w:val="16"/>
          <w:szCs w:val="16"/>
        </w:rPr>
        <w:t>*</w:t>
      </w:r>
      <w:r w:rsidRPr="00F103C9">
        <w:t>residential premises to be used predominantly for residential accommodation (regardless of the term of occupation).</w:t>
      </w:r>
    </w:p>
    <w:p w:rsidR="00300522" w:rsidRPr="00F103C9" w:rsidRDefault="00300522" w:rsidP="00300522">
      <w:pPr>
        <w:pStyle w:val="subsection"/>
      </w:pPr>
      <w:r w:rsidRPr="00F103C9">
        <w:tab/>
        <w:t>(2)</w:t>
      </w:r>
      <w:r w:rsidRPr="00F103C9">
        <w:tab/>
        <w:t xml:space="preserve">However, the sale is </w:t>
      </w:r>
      <w:r w:rsidRPr="00F103C9">
        <w:rPr>
          <w:i/>
          <w:iCs/>
        </w:rPr>
        <w:t>not</w:t>
      </w:r>
      <w:r w:rsidRPr="00F103C9">
        <w:t xml:space="preserve"> input taxed to the extent that the </w:t>
      </w:r>
      <w:r w:rsidR="00F103C9" w:rsidRPr="00F103C9">
        <w:rPr>
          <w:position w:val="6"/>
          <w:sz w:val="16"/>
          <w:szCs w:val="16"/>
        </w:rPr>
        <w:t>*</w:t>
      </w:r>
      <w:r w:rsidRPr="00F103C9">
        <w:t xml:space="preserve">residential premises are: </w:t>
      </w:r>
    </w:p>
    <w:p w:rsidR="00300522" w:rsidRPr="00F103C9" w:rsidRDefault="00300522" w:rsidP="00300522">
      <w:pPr>
        <w:pStyle w:val="paragraph"/>
        <w:keepNext/>
      </w:pPr>
      <w:r w:rsidRPr="00F103C9">
        <w:tab/>
        <w:t>(a)</w:t>
      </w:r>
      <w:r w:rsidRPr="00F103C9">
        <w:tab/>
      </w:r>
      <w:r w:rsidR="00F103C9" w:rsidRPr="00F103C9">
        <w:rPr>
          <w:position w:val="6"/>
          <w:sz w:val="16"/>
          <w:szCs w:val="16"/>
        </w:rPr>
        <w:t>*</w:t>
      </w:r>
      <w:r w:rsidRPr="00F103C9">
        <w:t xml:space="preserve">commercial residential premises; or </w:t>
      </w:r>
    </w:p>
    <w:p w:rsidR="00300522" w:rsidRPr="00F103C9" w:rsidRDefault="00300522" w:rsidP="00300522">
      <w:pPr>
        <w:pStyle w:val="paragraph"/>
        <w:keepNext/>
      </w:pPr>
      <w:r w:rsidRPr="00F103C9">
        <w:tab/>
        <w:t>(b)</w:t>
      </w:r>
      <w:r w:rsidRPr="00F103C9">
        <w:tab/>
      </w:r>
      <w:r w:rsidR="00F103C9" w:rsidRPr="00F103C9">
        <w:rPr>
          <w:position w:val="6"/>
          <w:sz w:val="16"/>
          <w:szCs w:val="16"/>
        </w:rPr>
        <w:t>*</w:t>
      </w:r>
      <w:r w:rsidRPr="00F103C9">
        <w:t>new residential premises other than those used for residential accommodation (regardless of the term of occupation) before 2</w:t>
      </w:r>
      <w:r w:rsidR="00F103C9">
        <w:t> </w:t>
      </w:r>
      <w:r w:rsidRPr="00F103C9">
        <w:t xml:space="preserve">December 1998. </w:t>
      </w:r>
    </w:p>
    <w:p w:rsidR="00300522" w:rsidRPr="00F103C9" w:rsidRDefault="00300522" w:rsidP="00300522">
      <w:pPr>
        <w:pStyle w:val="ActHead5"/>
      </w:pPr>
      <w:bookmarkStart w:id="338" w:name="_Toc498001362"/>
      <w:r w:rsidRPr="00F103C9">
        <w:rPr>
          <w:rStyle w:val="CharSectno"/>
        </w:rPr>
        <w:t>40</w:t>
      </w:r>
      <w:r w:rsidR="00F103C9" w:rsidRPr="00F103C9">
        <w:rPr>
          <w:rStyle w:val="CharSectno"/>
        </w:rPr>
        <w:noBreakHyphen/>
      </w:r>
      <w:r w:rsidRPr="00F103C9">
        <w:rPr>
          <w:rStyle w:val="CharSectno"/>
        </w:rPr>
        <w:t>70</w:t>
      </w:r>
      <w:r w:rsidRPr="00F103C9">
        <w:t xml:space="preserve">  Supplies of residential premises by way of long</w:t>
      </w:r>
      <w:r w:rsidR="00F103C9">
        <w:noBreakHyphen/>
      </w:r>
      <w:r w:rsidRPr="00F103C9">
        <w:t>term lease</w:t>
      </w:r>
      <w:bookmarkEnd w:id="338"/>
    </w:p>
    <w:p w:rsidR="00300522" w:rsidRPr="00F103C9" w:rsidRDefault="00300522" w:rsidP="00300522">
      <w:pPr>
        <w:pStyle w:val="subsection"/>
      </w:pPr>
      <w:r w:rsidRPr="00F103C9">
        <w:tab/>
        <w:t>(1)</w:t>
      </w:r>
      <w:r w:rsidRPr="00F103C9">
        <w:tab/>
        <w:t xml:space="preserve">A supply is </w:t>
      </w:r>
      <w:r w:rsidRPr="00F103C9">
        <w:rPr>
          <w:b/>
          <w:bCs/>
          <w:i/>
          <w:iCs/>
        </w:rPr>
        <w:t>input taxed</w:t>
      </w:r>
      <w:r w:rsidRPr="00F103C9">
        <w:t xml:space="preserve"> if:</w:t>
      </w:r>
    </w:p>
    <w:p w:rsidR="00300522" w:rsidRPr="00F103C9" w:rsidRDefault="00300522" w:rsidP="00300522">
      <w:pPr>
        <w:pStyle w:val="paragraph"/>
      </w:pPr>
      <w:r w:rsidRPr="00F103C9">
        <w:tab/>
        <w:t>(a)</w:t>
      </w:r>
      <w:r w:rsidRPr="00F103C9">
        <w:tab/>
        <w:t xml:space="preserve">the supply is of </w:t>
      </w:r>
      <w:r w:rsidR="00F103C9" w:rsidRPr="00F103C9">
        <w:rPr>
          <w:position w:val="6"/>
          <w:sz w:val="16"/>
          <w:szCs w:val="16"/>
        </w:rPr>
        <w:t>*</w:t>
      </w:r>
      <w:r w:rsidRPr="00F103C9">
        <w:t xml:space="preserve">real property but only to the extent that the property is </w:t>
      </w:r>
      <w:r w:rsidR="00F103C9" w:rsidRPr="00F103C9">
        <w:rPr>
          <w:position w:val="6"/>
          <w:sz w:val="16"/>
          <w:szCs w:val="16"/>
        </w:rPr>
        <w:t>*</w:t>
      </w:r>
      <w:r w:rsidRPr="00F103C9">
        <w:t>residential premises to be used predominantly for residential accommodation (regardless of the term of occupation); and</w:t>
      </w:r>
    </w:p>
    <w:p w:rsidR="00300522" w:rsidRPr="00F103C9" w:rsidRDefault="00300522" w:rsidP="00300522">
      <w:pPr>
        <w:pStyle w:val="paragraph"/>
      </w:pPr>
      <w:r w:rsidRPr="00F103C9">
        <w:tab/>
        <w:t>(b)</w:t>
      </w:r>
      <w:r w:rsidRPr="00F103C9">
        <w:tab/>
        <w:t xml:space="preserve">the supply is by way of </w:t>
      </w:r>
      <w:r w:rsidR="00F103C9" w:rsidRPr="00F103C9">
        <w:rPr>
          <w:position w:val="6"/>
          <w:sz w:val="16"/>
          <w:szCs w:val="16"/>
        </w:rPr>
        <w:t>*</w:t>
      </w:r>
      <w:r w:rsidRPr="00F103C9">
        <w:t>long</w:t>
      </w:r>
      <w:r w:rsidR="00F103C9">
        <w:noBreakHyphen/>
      </w:r>
      <w:r w:rsidRPr="00F103C9">
        <w:t>term lease.</w:t>
      </w:r>
    </w:p>
    <w:p w:rsidR="00300522" w:rsidRPr="00F103C9" w:rsidRDefault="00300522" w:rsidP="00300522">
      <w:pPr>
        <w:pStyle w:val="subsection"/>
      </w:pPr>
      <w:r w:rsidRPr="00F103C9">
        <w:tab/>
        <w:t>(2)</w:t>
      </w:r>
      <w:r w:rsidRPr="00F103C9">
        <w:tab/>
        <w:t xml:space="preserve">However, the supply is </w:t>
      </w:r>
      <w:r w:rsidRPr="00F103C9">
        <w:rPr>
          <w:i/>
          <w:iCs/>
        </w:rPr>
        <w:t>not</w:t>
      </w:r>
      <w:r w:rsidRPr="00F103C9">
        <w:t xml:space="preserve"> input taxed to the extent that the </w:t>
      </w:r>
      <w:r w:rsidR="00F103C9" w:rsidRPr="00F103C9">
        <w:rPr>
          <w:position w:val="6"/>
          <w:sz w:val="16"/>
          <w:szCs w:val="16"/>
        </w:rPr>
        <w:t>*</w:t>
      </w:r>
      <w:r w:rsidRPr="00F103C9">
        <w:t xml:space="preserve">residential premises are: </w:t>
      </w:r>
    </w:p>
    <w:p w:rsidR="00300522" w:rsidRPr="00F103C9" w:rsidRDefault="00300522" w:rsidP="00300522">
      <w:pPr>
        <w:pStyle w:val="paragraph"/>
      </w:pPr>
      <w:r w:rsidRPr="00F103C9">
        <w:tab/>
        <w:t>(a)</w:t>
      </w:r>
      <w:r w:rsidRPr="00F103C9">
        <w:tab/>
      </w:r>
      <w:r w:rsidR="00F103C9" w:rsidRPr="00F103C9">
        <w:rPr>
          <w:position w:val="6"/>
          <w:sz w:val="16"/>
          <w:szCs w:val="16"/>
        </w:rPr>
        <w:t>*</w:t>
      </w:r>
      <w:r w:rsidRPr="00F103C9">
        <w:t xml:space="preserve">commercial residential premises; or </w:t>
      </w:r>
    </w:p>
    <w:p w:rsidR="00300522" w:rsidRPr="00F103C9" w:rsidRDefault="00300522" w:rsidP="00300522">
      <w:pPr>
        <w:pStyle w:val="paragraph"/>
      </w:pPr>
      <w:r w:rsidRPr="00F103C9">
        <w:tab/>
        <w:t>(b)</w:t>
      </w:r>
      <w:r w:rsidRPr="00F103C9">
        <w:tab/>
      </w:r>
      <w:r w:rsidR="00F103C9" w:rsidRPr="00F103C9">
        <w:rPr>
          <w:position w:val="6"/>
          <w:sz w:val="16"/>
          <w:szCs w:val="16"/>
        </w:rPr>
        <w:t>*</w:t>
      </w:r>
      <w:r w:rsidRPr="00F103C9">
        <w:t>new residential premises other than those used for residential accommodation (regardless of the term of occupation) before 2</w:t>
      </w:r>
      <w:r w:rsidR="00F103C9">
        <w:t> </w:t>
      </w:r>
      <w:r w:rsidRPr="00F103C9">
        <w:t xml:space="preserve">December 1998. </w:t>
      </w:r>
    </w:p>
    <w:p w:rsidR="00300522" w:rsidRPr="00F103C9" w:rsidRDefault="00300522" w:rsidP="00300522">
      <w:pPr>
        <w:pStyle w:val="ActHead5"/>
      </w:pPr>
      <w:bookmarkStart w:id="339" w:name="_Toc498001363"/>
      <w:r w:rsidRPr="00F103C9">
        <w:rPr>
          <w:rStyle w:val="CharSectno"/>
        </w:rPr>
        <w:t>40</w:t>
      </w:r>
      <w:r w:rsidR="00F103C9" w:rsidRPr="00F103C9">
        <w:rPr>
          <w:rStyle w:val="CharSectno"/>
        </w:rPr>
        <w:noBreakHyphen/>
      </w:r>
      <w:r w:rsidRPr="00F103C9">
        <w:rPr>
          <w:rStyle w:val="CharSectno"/>
        </w:rPr>
        <w:t>75</w:t>
      </w:r>
      <w:r w:rsidRPr="00F103C9">
        <w:t xml:space="preserve">  Meaning of </w:t>
      </w:r>
      <w:r w:rsidRPr="00F103C9">
        <w:rPr>
          <w:i/>
          <w:iCs/>
        </w:rPr>
        <w:t>new residential premises</w:t>
      </w:r>
      <w:bookmarkEnd w:id="339"/>
    </w:p>
    <w:p w:rsidR="00BE692B" w:rsidRPr="00F103C9" w:rsidRDefault="00BE692B" w:rsidP="00BE692B">
      <w:pPr>
        <w:pStyle w:val="SubsectionHead"/>
      </w:pPr>
      <w:r w:rsidRPr="00F103C9">
        <w:t>When premises are new residential premises</w:t>
      </w:r>
    </w:p>
    <w:p w:rsidR="00300522" w:rsidRPr="00F103C9" w:rsidRDefault="00300522" w:rsidP="00300522">
      <w:pPr>
        <w:pStyle w:val="subsection"/>
      </w:pPr>
      <w:r w:rsidRPr="00F103C9">
        <w:tab/>
        <w:t>(1)</w:t>
      </w:r>
      <w:r w:rsidRPr="00F103C9">
        <w:tab/>
      </w:r>
      <w:r w:rsidR="00F103C9" w:rsidRPr="00F103C9">
        <w:rPr>
          <w:position w:val="6"/>
          <w:sz w:val="16"/>
          <w:szCs w:val="16"/>
        </w:rPr>
        <w:t>*</w:t>
      </w:r>
      <w:r w:rsidRPr="00F103C9">
        <w:t xml:space="preserve">Residential premises are </w:t>
      </w:r>
      <w:r w:rsidRPr="00F103C9">
        <w:rPr>
          <w:b/>
          <w:bCs/>
          <w:i/>
          <w:iCs/>
        </w:rPr>
        <w:t>new residential premises</w:t>
      </w:r>
      <w:r w:rsidRPr="00F103C9">
        <w:t xml:space="preserve"> if they:</w:t>
      </w:r>
    </w:p>
    <w:p w:rsidR="00300522" w:rsidRPr="00F103C9" w:rsidRDefault="00300522" w:rsidP="00300522">
      <w:pPr>
        <w:pStyle w:val="paragraph"/>
      </w:pPr>
      <w:r w:rsidRPr="00F103C9">
        <w:lastRenderedPageBreak/>
        <w:tab/>
        <w:t>(a)</w:t>
      </w:r>
      <w:r w:rsidRPr="00F103C9">
        <w:tab/>
        <w:t xml:space="preserve">have not previously been sold as residential premises (other than </w:t>
      </w:r>
      <w:r w:rsidR="00F103C9" w:rsidRPr="00F103C9">
        <w:rPr>
          <w:position w:val="6"/>
          <w:sz w:val="16"/>
        </w:rPr>
        <w:t>*</w:t>
      </w:r>
      <w:r w:rsidRPr="00F103C9">
        <w:t xml:space="preserve">commercial residential premises) and have not previously been the subject of a </w:t>
      </w:r>
      <w:r w:rsidR="00F103C9" w:rsidRPr="00F103C9">
        <w:rPr>
          <w:position w:val="6"/>
          <w:sz w:val="16"/>
          <w:szCs w:val="16"/>
        </w:rPr>
        <w:t>*</w:t>
      </w:r>
      <w:r w:rsidRPr="00F103C9">
        <w:t>long</w:t>
      </w:r>
      <w:r w:rsidR="00F103C9">
        <w:noBreakHyphen/>
      </w:r>
      <w:r w:rsidRPr="00F103C9">
        <w:t>term lease; or</w:t>
      </w:r>
    </w:p>
    <w:p w:rsidR="00300522" w:rsidRPr="00F103C9" w:rsidRDefault="00300522" w:rsidP="00300522">
      <w:pPr>
        <w:pStyle w:val="paragraph"/>
      </w:pPr>
      <w:r w:rsidRPr="00F103C9">
        <w:tab/>
        <w:t>(b)</w:t>
      </w:r>
      <w:r w:rsidRPr="00F103C9">
        <w:tab/>
        <w:t xml:space="preserve">have been created through </w:t>
      </w:r>
      <w:r w:rsidR="00F103C9" w:rsidRPr="00F103C9">
        <w:rPr>
          <w:position w:val="6"/>
          <w:sz w:val="16"/>
          <w:szCs w:val="16"/>
        </w:rPr>
        <w:t>*</w:t>
      </w:r>
      <w:r w:rsidRPr="00F103C9">
        <w:t>substantial renovations of a building; or</w:t>
      </w:r>
    </w:p>
    <w:p w:rsidR="00300522" w:rsidRPr="00F103C9" w:rsidRDefault="00300522" w:rsidP="00300522">
      <w:pPr>
        <w:pStyle w:val="paragraph"/>
      </w:pPr>
      <w:r w:rsidRPr="00F103C9">
        <w:tab/>
        <w:t>(c)</w:t>
      </w:r>
      <w:r w:rsidRPr="00F103C9">
        <w:tab/>
        <w:t>have been built, or contain a building that has been built, to replace demolished premises on the same land.</w:t>
      </w:r>
    </w:p>
    <w:p w:rsidR="00BE692B" w:rsidRPr="00F103C9" w:rsidRDefault="00F103C9" w:rsidP="00BE692B">
      <w:pPr>
        <w:pStyle w:val="subsection2"/>
      </w:pPr>
      <w:r>
        <w:t>Paragraphs (</w:t>
      </w:r>
      <w:r w:rsidR="00BE692B" w:rsidRPr="00F103C9">
        <w:t xml:space="preserve">b) and (c) have effect subject to </w:t>
      </w:r>
      <w:r>
        <w:t>paragraph (</w:t>
      </w:r>
      <w:r w:rsidR="00BE692B" w:rsidRPr="00F103C9">
        <w:t>a).</w:t>
      </w:r>
    </w:p>
    <w:p w:rsidR="00BE692B" w:rsidRPr="00F103C9" w:rsidRDefault="00BE692B" w:rsidP="00BE692B">
      <w:pPr>
        <w:pStyle w:val="notetext"/>
      </w:pPr>
      <w:r w:rsidRPr="00F103C9">
        <w:t>Note 1:</w:t>
      </w:r>
      <w:r w:rsidRPr="00F103C9">
        <w:tab/>
        <w:t xml:space="preserve">For example, residential premises will be new residential premises if they are created as described in </w:t>
      </w:r>
      <w:r w:rsidR="00F103C9">
        <w:t>paragraph (</w:t>
      </w:r>
      <w:r w:rsidRPr="00F103C9">
        <w:t xml:space="preserve">b) or (c) to replace earlier premises that had ceased to be new residential premises because of </w:t>
      </w:r>
      <w:r w:rsidR="00F103C9">
        <w:t>paragraph (</w:t>
      </w:r>
      <w:r w:rsidRPr="00F103C9">
        <w:t>a).</w:t>
      </w:r>
    </w:p>
    <w:p w:rsidR="00BE692B" w:rsidRPr="00F103C9" w:rsidRDefault="00BE692B" w:rsidP="00BE692B">
      <w:pPr>
        <w:pStyle w:val="notetext"/>
      </w:pPr>
      <w:r w:rsidRPr="00F103C9">
        <w:t>Note 2:</w:t>
      </w:r>
      <w:r w:rsidRPr="00F103C9">
        <w:tab/>
        <w:t xml:space="preserve">However, premises that are new residential premises because of </w:t>
      </w:r>
      <w:r w:rsidR="00F103C9">
        <w:t>paragraph (</w:t>
      </w:r>
      <w:r w:rsidRPr="00F103C9">
        <w:t>b) or (c) will cease to be new residential premises once they are sold, or supplied by way of long</w:t>
      </w:r>
      <w:r w:rsidR="00F103C9">
        <w:noBreakHyphen/>
      </w:r>
      <w:r w:rsidRPr="00F103C9">
        <w:t xml:space="preserve">term lease, as residential premises (see </w:t>
      </w:r>
      <w:r w:rsidR="00F103C9">
        <w:t>paragraph (</w:t>
      </w:r>
      <w:r w:rsidRPr="00F103C9">
        <w:t>a)).</w:t>
      </w:r>
    </w:p>
    <w:p w:rsidR="00BE692B" w:rsidRPr="00F103C9" w:rsidRDefault="00BE692B" w:rsidP="00BE692B">
      <w:pPr>
        <w:pStyle w:val="notetext"/>
      </w:pPr>
      <w:r w:rsidRPr="00F103C9">
        <w:t>Note 3:</w:t>
      </w:r>
      <w:r w:rsidRPr="00F103C9">
        <w:tab/>
        <w:t xml:space="preserve">Premises created because of the registration of, for example, a strata title plan, or a plan to subdivide land, may not become new residential premises (see </w:t>
      </w:r>
      <w:r w:rsidR="00F103C9">
        <w:t>subsection (</w:t>
      </w:r>
      <w:r w:rsidRPr="00F103C9">
        <w:t>2AA)).</w:t>
      </w:r>
    </w:p>
    <w:p w:rsidR="00300522" w:rsidRPr="00F103C9" w:rsidRDefault="00300522" w:rsidP="00300522">
      <w:pPr>
        <w:pStyle w:val="subsection"/>
      </w:pPr>
      <w:r w:rsidRPr="00F103C9">
        <w:tab/>
        <w:t>(2)</w:t>
      </w:r>
      <w:r w:rsidRPr="00F103C9">
        <w:tab/>
        <w:t xml:space="preserve">However, the </w:t>
      </w:r>
      <w:r w:rsidR="00F103C9" w:rsidRPr="00F103C9">
        <w:rPr>
          <w:position w:val="6"/>
          <w:sz w:val="16"/>
        </w:rPr>
        <w:t>*</w:t>
      </w:r>
      <w:r w:rsidR="000414CC" w:rsidRPr="00F103C9">
        <w:t xml:space="preserve">residential premises are not </w:t>
      </w:r>
      <w:r w:rsidR="000414CC" w:rsidRPr="00F103C9">
        <w:rPr>
          <w:b/>
          <w:i/>
        </w:rPr>
        <w:t>new residential premises</w:t>
      </w:r>
      <w:r w:rsidRPr="00F103C9">
        <w:t xml:space="preserve"> if, for the period of at least 5 years since:</w:t>
      </w:r>
    </w:p>
    <w:p w:rsidR="00300522" w:rsidRPr="00F103C9" w:rsidRDefault="00300522" w:rsidP="00300522">
      <w:pPr>
        <w:pStyle w:val="paragraph"/>
      </w:pPr>
      <w:r w:rsidRPr="00F103C9">
        <w:tab/>
        <w:t>(a)</w:t>
      </w:r>
      <w:r w:rsidRPr="00F103C9">
        <w:tab/>
        <w:t xml:space="preserve">if </w:t>
      </w:r>
      <w:r w:rsidR="00F103C9">
        <w:t>paragraph (</w:t>
      </w:r>
      <w:r w:rsidRPr="00F103C9">
        <w:t xml:space="preserve">1)(a) applies (and neither </w:t>
      </w:r>
      <w:r w:rsidR="00F103C9">
        <w:t>paragraph (</w:t>
      </w:r>
      <w:r w:rsidRPr="00F103C9">
        <w:t xml:space="preserve">1)(b) nor </w:t>
      </w:r>
      <w:r w:rsidR="00F103C9">
        <w:t>paragraph (</w:t>
      </w:r>
      <w:r w:rsidRPr="00F103C9">
        <w:t xml:space="preserve">1)(c) applies)—the premises first became </w:t>
      </w:r>
      <w:r w:rsidR="005E133A" w:rsidRPr="00F103C9">
        <w:t>residential premises</w:t>
      </w:r>
      <w:r w:rsidRPr="00F103C9">
        <w:t>; or</w:t>
      </w:r>
    </w:p>
    <w:p w:rsidR="00300522" w:rsidRPr="00F103C9" w:rsidRDefault="00300522" w:rsidP="00300522">
      <w:pPr>
        <w:pStyle w:val="paragraph"/>
      </w:pPr>
      <w:r w:rsidRPr="00F103C9">
        <w:tab/>
        <w:t>(b)</w:t>
      </w:r>
      <w:r w:rsidRPr="00F103C9">
        <w:tab/>
        <w:t xml:space="preserve">if </w:t>
      </w:r>
      <w:r w:rsidR="00F103C9">
        <w:t>paragraph (</w:t>
      </w:r>
      <w:r w:rsidRPr="00F103C9">
        <w:t xml:space="preserve">1)(b) applies—the premises were last </w:t>
      </w:r>
      <w:r w:rsidR="00F103C9" w:rsidRPr="00F103C9">
        <w:rPr>
          <w:position w:val="6"/>
          <w:sz w:val="16"/>
          <w:szCs w:val="16"/>
        </w:rPr>
        <w:t>*</w:t>
      </w:r>
      <w:r w:rsidRPr="00F103C9">
        <w:t>substantially renovated; or</w:t>
      </w:r>
    </w:p>
    <w:p w:rsidR="00300522" w:rsidRPr="00F103C9" w:rsidRDefault="00300522" w:rsidP="00300522">
      <w:pPr>
        <w:pStyle w:val="paragraph"/>
      </w:pPr>
      <w:r w:rsidRPr="00F103C9">
        <w:tab/>
        <w:t>(c)</w:t>
      </w:r>
      <w:r w:rsidRPr="00F103C9">
        <w:tab/>
        <w:t xml:space="preserve">if </w:t>
      </w:r>
      <w:r w:rsidR="00F103C9">
        <w:t>paragraph (</w:t>
      </w:r>
      <w:r w:rsidRPr="00F103C9">
        <w:t>1)(c) applies—the premises were last built;</w:t>
      </w:r>
    </w:p>
    <w:p w:rsidR="00300522" w:rsidRPr="00F103C9" w:rsidRDefault="00300522" w:rsidP="00300522">
      <w:pPr>
        <w:pStyle w:val="subsection2"/>
      </w:pPr>
      <w:r w:rsidRPr="00F103C9">
        <w:t xml:space="preserve">the premises have only been used for making supplies that are </w:t>
      </w:r>
      <w:r w:rsidR="00F103C9" w:rsidRPr="00F103C9">
        <w:rPr>
          <w:position w:val="6"/>
          <w:sz w:val="16"/>
          <w:szCs w:val="16"/>
        </w:rPr>
        <w:t>*</w:t>
      </w:r>
      <w:r w:rsidRPr="00F103C9">
        <w:t>input taxed because of paragraph</w:t>
      </w:r>
      <w:r w:rsidR="00F103C9">
        <w:t> </w:t>
      </w:r>
      <w:r w:rsidRPr="00F103C9">
        <w:t>40</w:t>
      </w:r>
      <w:r w:rsidR="00F103C9">
        <w:noBreakHyphen/>
      </w:r>
      <w:r w:rsidRPr="00F103C9">
        <w:t>35(1)(a).</w:t>
      </w:r>
    </w:p>
    <w:p w:rsidR="005E133A" w:rsidRPr="00F103C9" w:rsidRDefault="005E133A" w:rsidP="005E133A">
      <w:pPr>
        <w:pStyle w:val="SubsectionHead"/>
      </w:pPr>
      <w:r w:rsidRPr="00F103C9">
        <w:t>Subdivisions etc. may not result in new residential premises</w:t>
      </w:r>
    </w:p>
    <w:p w:rsidR="005E133A" w:rsidRPr="00F103C9" w:rsidRDefault="005E133A" w:rsidP="005E133A">
      <w:pPr>
        <w:pStyle w:val="subsection"/>
      </w:pPr>
      <w:r w:rsidRPr="00F103C9">
        <w:tab/>
        <w:t>(2AA)</w:t>
      </w:r>
      <w:r w:rsidRPr="00F103C9">
        <w:tab/>
        <w:t xml:space="preserve">Despite </w:t>
      </w:r>
      <w:r w:rsidR="00F103C9">
        <w:t>subsection (</w:t>
      </w:r>
      <w:r w:rsidRPr="00F103C9">
        <w:t xml:space="preserve">1), the </w:t>
      </w:r>
      <w:r w:rsidR="00F103C9" w:rsidRPr="00F103C9">
        <w:rPr>
          <w:position w:val="6"/>
          <w:sz w:val="16"/>
        </w:rPr>
        <w:t>*</w:t>
      </w:r>
      <w:r w:rsidRPr="00F103C9">
        <w:t xml:space="preserve">residential premises are not </w:t>
      </w:r>
      <w:r w:rsidRPr="00F103C9">
        <w:rPr>
          <w:b/>
          <w:i/>
        </w:rPr>
        <w:t>new residential premises</w:t>
      </w:r>
      <w:r w:rsidRPr="00F103C9">
        <w:t xml:space="preserve"> if:</w:t>
      </w:r>
    </w:p>
    <w:p w:rsidR="005E133A" w:rsidRPr="00F103C9" w:rsidRDefault="005E133A" w:rsidP="005E133A">
      <w:pPr>
        <w:pStyle w:val="paragraph"/>
      </w:pPr>
      <w:r w:rsidRPr="00F103C9">
        <w:tab/>
        <w:t>(a)</w:t>
      </w:r>
      <w:r w:rsidRPr="00F103C9">
        <w:tab/>
        <w:t xml:space="preserve">they are created from residential premises that became the subject of a </w:t>
      </w:r>
      <w:r w:rsidR="00F103C9" w:rsidRPr="00F103C9">
        <w:rPr>
          <w:position w:val="6"/>
          <w:sz w:val="16"/>
        </w:rPr>
        <w:t>*</w:t>
      </w:r>
      <w:r w:rsidRPr="00F103C9">
        <w:t>property subdivision plan; and</w:t>
      </w:r>
    </w:p>
    <w:p w:rsidR="005E133A" w:rsidRPr="00F103C9" w:rsidRDefault="005E133A" w:rsidP="005E133A">
      <w:pPr>
        <w:pStyle w:val="paragraph"/>
      </w:pPr>
      <w:r w:rsidRPr="00F103C9">
        <w:lastRenderedPageBreak/>
        <w:tab/>
        <w:t>(b)</w:t>
      </w:r>
      <w:r w:rsidRPr="00F103C9">
        <w:tab/>
        <w:t xml:space="preserve">the residential premises referred to in </w:t>
      </w:r>
      <w:r w:rsidR="00F103C9">
        <w:t>paragraph (</w:t>
      </w:r>
      <w:r w:rsidRPr="00F103C9">
        <w:t>a) were not new residential premises immediately before they became the subject of that plan.</w:t>
      </w:r>
    </w:p>
    <w:p w:rsidR="005E133A" w:rsidRPr="00F103C9" w:rsidRDefault="005E133A" w:rsidP="005E133A">
      <w:pPr>
        <w:pStyle w:val="subsection2"/>
      </w:pPr>
      <w:r w:rsidRPr="00F103C9">
        <w:t xml:space="preserve">This subsection has effect subject to </w:t>
      </w:r>
      <w:r w:rsidR="00F103C9">
        <w:t>paragraphs (</w:t>
      </w:r>
      <w:r w:rsidRPr="00F103C9">
        <w:t>1)(b) and (c).</w:t>
      </w:r>
    </w:p>
    <w:p w:rsidR="005E133A" w:rsidRPr="00F103C9" w:rsidRDefault="005E133A" w:rsidP="005E133A">
      <w:pPr>
        <w:pStyle w:val="SubsectionHead"/>
      </w:pPr>
      <w:r w:rsidRPr="00F103C9">
        <w:t>Disregard certain supplies of the premises</w:t>
      </w:r>
    </w:p>
    <w:p w:rsidR="00300522" w:rsidRPr="00F103C9" w:rsidRDefault="00300522" w:rsidP="00300522">
      <w:pPr>
        <w:pStyle w:val="subsection"/>
      </w:pPr>
      <w:r w:rsidRPr="00F103C9">
        <w:tab/>
        <w:t>(2A)</w:t>
      </w:r>
      <w:r w:rsidRPr="00F103C9">
        <w:tab/>
        <w:t xml:space="preserve">A supply of the </w:t>
      </w:r>
      <w:r w:rsidR="00F103C9" w:rsidRPr="00F103C9">
        <w:rPr>
          <w:position w:val="6"/>
          <w:sz w:val="16"/>
        </w:rPr>
        <w:t>*</w:t>
      </w:r>
      <w:r w:rsidR="005E133A" w:rsidRPr="00F103C9">
        <w:t>residential premises is disregarded as a sale or supply</w:t>
      </w:r>
      <w:r w:rsidRPr="00F103C9">
        <w:t xml:space="preserve"> for the purposes of applying </w:t>
      </w:r>
      <w:r w:rsidR="00F103C9">
        <w:t>paragraph (</w:t>
      </w:r>
      <w:r w:rsidRPr="00F103C9">
        <w:t>1)(a):</w:t>
      </w:r>
    </w:p>
    <w:p w:rsidR="00300522" w:rsidRPr="00F103C9" w:rsidRDefault="00300522" w:rsidP="00300522">
      <w:pPr>
        <w:pStyle w:val="paragraph"/>
      </w:pPr>
      <w:r w:rsidRPr="00F103C9">
        <w:tab/>
        <w:t>(a)</w:t>
      </w:r>
      <w:r w:rsidRPr="00F103C9">
        <w:tab/>
        <w:t xml:space="preserve">if it is a supply by a member of a </w:t>
      </w:r>
      <w:r w:rsidR="00F103C9" w:rsidRPr="00F103C9">
        <w:rPr>
          <w:position w:val="6"/>
          <w:sz w:val="16"/>
        </w:rPr>
        <w:t>*</w:t>
      </w:r>
      <w:r w:rsidRPr="00F103C9">
        <w:t>GST group to another member of the GST group; or</w:t>
      </w:r>
    </w:p>
    <w:p w:rsidR="00300522" w:rsidRPr="00F103C9" w:rsidRDefault="00300522" w:rsidP="00300522">
      <w:pPr>
        <w:pStyle w:val="paragraph"/>
      </w:pPr>
      <w:r w:rsidRPr="00F103C9">
        <w:tab/>
        <w:t>(b)</w:t>
      </w:r>
      <w:r w:rsidRPr="00F103C9">
        <w:tab/>
        <w:t>if:</w:t>
      </w:r>
    </w:p>
    <w:p w:rsidR="00300522" w:rsidRPr="00F103C9" w:rsidRDefault="00300522" w:rsidP="00300522">
      <w:pPr>
        <w:pStyle w:val="paragraphsub"/>
      </w:pPr>
      <w:r w:rsidRPr="00F103C9">
        <w:tab/>
        <w:t>(i)</w:t>
      </w:r>
      <w:r w:rsidRPr="00F103C9">
        <w:tab/>
        <w:t xml:space="preserve">it is a supply by the </w:t>
      </w:r>
      <w:r w:rsidR="00F103C9" w:rsidRPr="00F103C9">
        <w:rPr>
          <w:position w:val="6"/>
          <w:sz w:val="16"/>
        </w:rPr>
        <w:t>*</w:t>
      </w:r>
      <w:r w:rsidRPr="00F103C9">
        <w:t xml:space="preserve">joint venture operator of a </w:t>
      </w:r>
      <w:r w:rsidR="00F103C9" w:rsidRPr="00F103C9">
        <w:rPr>
          <w:position w:val="6"/>
          <w:sz w:val="16"/>
        </w:rPr>
        <w:t>*</w:t>
      </w:r>
      <w:r w:rsidRPr="00F103C9">
        <w:t xml:space="preserve">GST joint venture to another entity that is a </w:t>
      </w:r>
      <w:r w:rsidR="00F103C9" w:rsidRPr="00F103C9">
        <w:rPr>
          <w:position w:val="6"/>
          <w:sz w:val="16"/>
        </w:rPr>
        <w:t>*</w:t>
      </w:r>
      <w:r w:rsidRPr="00F103C9">
        <w:t>participant in the joint venture; and</w:t>
      </w:r>
    </w:p>
    <w:p w:rsidR="00300522" w:rsidRPr="00F103C9" w:rsidRDefault="00300522" w:rsidP="00300522">
      <w:pPr>
        <w:pStyle w:val="paragraphsub"/>
      </w:pPr>
      <w:r w:rsidRPr="00F103C9">
        <w:tab/>
        <w:t>(ii)</w:t>
      </w:r>
      <w:r w:rsidRPr="00F103C9">
        <w:tab/>
        <w:t>the other entity acquired the interest, unit or lease for consumption, use or supply in the course of activities for which the joint venture was entered into.</w:t>
      </w:r>
    </w:p>
    <w:p w:rsidR="005E133A" w:rsidRPr="00F103C9" w:rsidRDefault="005E133A" w:rsidP="005E133A">
      <w:pPr>
        <w:pStyle w:val="subsection"/>
      </w:pPr>
      <w:r w:rsidRPr="00F103C9">
        <w:tab/>
        <w:t>(2B)</w:t>
      </w:r>
      <w:r w:rsidRPr="00F103C9">
        <w:tab/>
        <w:t xml:space="preserve">A supply (the </w:t>
      </w:r>
      <w:r w:rsidRPr="00F103C9">
        <w:rPr>
          <w:b/>
          <w:i/>
        </w:rPr>
        <w:t>wholesale supply</w:t>
      </w:r>
      <w:r w:rsidRPr="00F103C9">
        <w:t xml:space="preserve">) of the </w:t>
      </w:r>
      <w:r w:rsidR="00F103C9" w:rsidRPr="00F103C9">
        <w:rPr>
          <w:position w:val="6"/>
          <w:sz w:val="16"/>
        </w:rPr>
        <w:t>*</w:t>
      </w:r>
      <w:r w:rsidRPr="00F103C9">
        <w:t xml:space="preserve">residential premises is disregarded as a sale or supply for the purposes of applying </w:t>
      </w:r>
      <w:r w:rsidR="00F103C9">
        <w:t>paragraph (</w:t>
      </w:r>
      <w:r w:rsidRPr="00F103C9">
        <w:t>1)(a) if:</w:t>
      </w:r>
    </w:p>
    <w:p w:rsidR="005E133A" w:rsidRPr="00F103C9" w:rsidRDefault="005E133A" w:rsidP="005E133A">
      <w:pPr>
        <w:pStyle w:val="paragraph"/>
      </w:pPr>
      <w:r w:rsidRPr="00F103C9">
        <w:tab/>
        <w:t>(a)</w:t>
      </w:r>
      <w:r w:rsidRPr="00F103C9">
        <w:tab/>
        <w:t xml:space="preserve">the premises from which the residential premises were created had earlier been supplied to the </w:t>
      </w:r>
      <w:r w:rsidR="00F103C9" w:rsidRPr="00F103C9">
        <w:rPr>
          <w:position w:val="6"/>
          <w:sz w:val="16"/>
        </w:rPr>
        <w:t>*</w:t>
      </w:r>
      <w:r w:rsidRPr="00F103C9">
        <w:t xml:space="preserve">recipient of the wholesale supply or one or more of its </w:t>
      </w:r>
      <w:r w:rsidR="00F103C9" w:rsidRPr="00F103C9">
        <w:rPr>
          <w:position w:val="6"/>
          <w:sz w:val="16"/>
        </w:rPr>
        <w:t>*</w:t>
      </w:r>
      <w:r w:rsidRPr="00F103C9">
        <w:t>associates; and</w:t>
      </w:r>
    </w:p>
    <w:p w:rsidR="005E133A" w:rsidRPr="00F103C9" w:rsidRDefault="005E133A" w:rsidP="005E133A">
      <w:pPr>
        <w:pStyle w:val="paragraph"/>
      </w:pPr>
      <w:r w:rsidRPr="00F103C9">
        <w:tab/>
        <w:t>(b)</w:t>
      </w:r>
      <w:r w:rsidRPr="00F103C9">
        <w:tab/>
        <w:t>an arrangement (including an agreement) was made by:</w:t>
      </w:r>
    </w:p>
    <w:p w:rsidR="005E133A" w:rsidRPr="00F103C9" w:rsidRDefault="005E133A" w:rsidP="005E133A">
      <w:pPr>
        <w:pStyle w:val="paragraphsub"/>
      </w:pPr>
      <w:r w:rsidRPr="00F103C9">
        <w:tab/>
        <w:t>(i)</w:t>
      </w:r>
      <w:r w:rsidRPr="00F103C9">
        <w:tab/>
        <w:t>the supplier of the earlier supply, or one or more associates of the supplier; and</w:t>
      </w:r>
    </w:p>
    <w:p w:rsidR="005E133A" w:rsidRPr="00F103C9" w:rsidRDefault="005E133A" w:rsidP="005E133A">
      <w:pPr>
        <w:pStyle w:val="paragraphsub"/>
      </w:pPr>
      <w:r w:rsidRPr="00F103C9">
        <w:tab/>
        <w:t>(ii)</w:t>
      </w:r>
      <w:r w:rsidRPr="00F103C9">
        <w:tab/>
        <w:t>the recipient of the earlier supply, or one or more associates of the recipient; and</w:t>
      </w:r>
    </w:p>
    <w:p w:rsidR="005E133A" w:rsidRPr="00F103C9" w:rsidRDefault="005E133A" w:rsidP="005E133A">
      <w:pPr>
        <w:pStyle w:val="paragraph"/>
      </w:pPr>
      <w:r w:rsidRPr="00F103C9">
        <w:tab/>
        <w:t>(c)</w:t>
      </w:r>
      <w:r w:rsidRPr="00F103C9">
        <w:tab/>
        <w:t>under the arrangement, the wholesale supply was conditional on:</w:t>
      </w:r>
    </w:p>
    <w:p w:rsidR="005E133A" w:rsidRPr="00F103C9" w:rsidRDefault="005E133A" w:rsidP="005E133A">
      <w:pPr>
        <w:pStyle w:val="paragraphsub"/>
      </w:pPr>
      <w:r w:rsidRPr="00F103C9">
        <w:tab/>
        <w:t>(i)</w:t>
      </w:r>
      <w:r w:rsidRPr="00F103C9">
        <w:tab/>
        <w:t>specified building or renovation work being undertaken by the recipient of the earlier supply, or by one or more associates of the recipient; or</w:t>
      </w:r>
    </w:p>
    <w:p w:rsidR="005E133A" w:rsidRPr="00F103C9" w:rsidRDefault="005E133A" w:rsidP="005E133A">
      <w:pPr>
        <w:pStyle w:val="paragraphsub"/>
      </w:pPr>
      <w:r w:rsidRPr="00F103C9">
        <w:lastRenderedPageBreak/>
        <w:tab/>
        <w:t>(ii)</w:t>
      </w:r>
      <w:r w:rsidRPr="00F103C9">
        <w:tab/>
        <w:t>circumstances existing as specified in regulations made for the purposes of this subparagraph.</w:t>
      </w:r>
    </w:p>
    <w:p w:rsidR="005E133A" w:rsidRPr="00F103C9" w:rsidRDefault="005E133A" w:rsidP="005E133A">
      <w:pPr>
        <w:pStyle w:val="notetext"/>
      </w:pPr>
      <w:r w:rsidRPr="00F103C9">
        <w:t>Note 1:</w:t>
      </w:r>
      <w:r w:rsidRPr="00F103C9">
        <w:tab/>
        <w:t xml:space="preserve">The premises referred to in </w:t>
      </w:r>
      <w:r w:rsidR="00F103C9">
        <w:t>paragraph (</w:t>
      </w:r>
      <w:r w:rsidRPr="00F103C9">
        <w:t>a) could be vacant land.</w:t>
      </w:r>
    </w:p>
    <w:p w:rsidR="005E133A" w:rsidRPr="00F103C9" w:rsidRDefault="005E133A" w:rsidP="005E133A">
      <w:pPr>
        <w:pStyle w:val="notetext"/>
      </w:pPr>
      <w:r w:rsidRPr="00F103C9">
        <w:t>Note 2:</w:t>
      </w:r>
      <w:r w:rsidRPr="00F103C9">
        <w:tab/>
        <w:t xml:space="preserve">For </w:t>
      </w:r>
      <w:r w:rsidR="00F103C9">
        <w:t>subparagraph (</w:t>
      </w:r>
      <w:r w:rsidRPr="00F103C9">
        <w:t>c)(ii), circumstances may be specified by class (see subsection</w:t>
      </w:r>
      <w:r w:rsidR="00F103C9">
        <w:t> </w:t>
      </w:r>
      <w:r w:rsidRPr="00F103C9">
        <w:t xml:space="preserve">13(3) of the </w:t>
      </w:r>
      <w:r w:rsidR="003104A2" w:rsidRPr="00F103C9">
        <w:rPr>
          <w:i/>
        </w:rPr>
        <w:t>Legislation Act 2003</w:t>
      </w:r>
      <w:r w:rsidRPr="00F103C9">
        <w:t>).</w:t>
      </w:r>
    </w:p>
    <w:p w:rsidR="005E133A" w:rsidRPr="00F103C9" w:rsidRDefault="005E133A" w:rsidP="005E133A">
      <w:pPr>
        <w:pStyle w:val="notetext"/>
      </w:pPr>
      <w:r w:rsidRPr="00F103C9">
        <w:t>Note 3:</w:t>
      </w:r>
      <w:r w:rsidRPr="00F103C9">
        <w:tab/>
        <w:t>This subsection does not apply to a supply if certain commercial commitments were in place before 27</w:t>
      </w:r>
      <w:r w:rsidR="00F103C9">
        <w:t> </w:t>
      </w:r>
      <w:r w:rsidRPr="00F103C9">
        <w:t>January 2011 (see item</w:t>
      </w:r>
      <w:r w:rsidR="00F103C9">
        <w:t> </w:t>
      </w:r>
      <w:r w:rsidRPr="00F103C9">
        <w:t>12 of Schedule</w:t>
      </w:r>
      <w:r w:rsidR="00F103C9">
        <w:t> </w:t>
      </w:r>
      <w:r w:rsidRPr="00F103C9">
        <w:t xml:space="preserve">4 to the </w:t>
      </w:r>
      <w:r w:rsidRPr="00F103C9">
        <w:rPr>
          <w:i/>
        </w:rPr>
        <w:t>Tax Laws Amendment (2011 Measures No.</w:t>
      </w:r>
      <w:r w:rsidR="00F103C9">
        <w:rPr>
          <w:i/>
        </w:rPr>
        <w:t> </w:t>
      </w:r>
      <w:r w:rsidRPr="00F103C9">
        <w:rPr>
          <w:i/>
        </w:rPr>
        <w:t>9) Act 2012</w:t>
      </w:r>
      <w:r w:rsidRPr="00F103C9">
        <w:t>).</w:t>
      </w:r>
    </w:p>
    <w:p w:rsidR="005E133A" w:rsidRPr="00F103C9" w:rsidRDefault="005E133A" w:rsidP="005E133A">
      <w:pPr>
        <w:pStyle w:val="subsection"/>
      </w:pPr>
      <w:r w:rsidRPr="00F103C9">
        <w:tab/>
        <w:t>(2C)</w:t>
      </w:r>
      <w:r w:rsidRPr="00F103C9">
        <w:tab/>
        <w:t xml:space="preserve">A supply of the </w:t>
      </w:r>
      <w:r w:rsidR="00F103C9" w:rsidRPr="00F103C9">
        <w:rPr>
          <w:position w:val="6"/>
          <w:sz w:val="16"/>
        </w:rPr>
        <w:t>*</w:t>
      </w:r>
      <w:r w:rsidRPr="00F103C9">
        <w:t xml:space="preserve">residential premises is disregarded as a sale or supply for the purposes of applying </w:t>
      </w:r>
      <w:r w:rsidR="00F103C9">
        <w:t>paragraph (</w:t>
      </w:r>
      <w:r w:rsidRPr="00F103C9">
        <w:t xml:space="preserve">1)(a) if it is made because a </w:t>
      </w:r>
      <w:r w:rsidR="00F103C9" w:rsidRPr="00F103C9">
        <w:rPr>
          <w:position w:val="6"/>
          <w:sz w:val="16"/>
        </w:rPr>
        <w:t>*</w:t>
      </w:r>
      <w:r w:rsidRPr="00F103C9">
        <w:t xml:space="preserve">property subdivision plan relating to the premises was lodged for registration (however described) by the </w:t>
      </w:r>
      <w:r w:rsidR="00F103C9" w:rsidRPr="00F103C9">
        <w:rPr>
          <w:position w:val="6"/>
          <w:sz w:val="16"/>
        </w:rPr>
        <w:t>*</w:t>
      </w:r>
      <w:r w:rsidRPr="00F103C9">
        <w:t xml:space="preserve">recipient of the supply or the recipient’s </w:t>
      </w:r>
      <w:r w:rsidR="00F103C9" w:rsidRPr="00F103C9">
        <w:rPr>
          <w:position w:val="6"/>
          <w:sz w:val="16"/>
        </w:rPr>
        <w:t>*</w:t>
      </w:r>
      <w:r w:rsidRPr="00F103C9">
        <w:t>associate.</w:t>
      </w:r>
    </w:p>
    <w:p w:rsidR="005E133A" w:rsidRPr="00F103C9" w:rsidRDefault="005E133A" w:rsidP="005E133A">
      <w:pPr>
        <w:pStyle w:val="notetext"/>
      </w:pPr>
      <w:r w:rsidRPr="00F103C9">
        <w:t>Note:</w:t>
      </w:r>
      <w:r w:rsidRPr="00F103C9">
        <w:tab/>
        <w:t>This subsection does not apply to a supply if the plan was lodged for registration before 27</w:t>
      </w:r>
      <w:r w:rsidR="00F103C9">
        <w:t> </w:t>
      </w:r>
      <w:r w:rsidRPr="00F103C9">
        <w:t>January 2011 (see item</w:t>
      </w:r>
      <w:r w:rsidR="00F103C9">
        <w:t> </w:t>
      </w:r>
      <w:r w:rsidRPr="00F103C9">
        <w:t>13 of Schedule</w:t>
      </w:r>
      <w:r w:rsidR="00F103C9">
        <w:t> </w:t>
      </w:r>
      <w:r w:rsidRPr="00F103C9">
        <w:t xml:space="preserve">4 to the </w:t>
      </w:r>
      <w:r w:rsidRPr="00F103C9">
        <w:rPr>
          <w:i/>
        </w:rPr>
        <w:t>Tax Laws Amendment (2011 Measures No.</w:t>
      </w:r>
      <w:r w:rsidR="00F103C9">
        <w:rPr>
          <w:i/>
        </w:rPr>
        <w:t> </w:t>
      </w:r>
      <w:r w:rsidRPr="00F103C9">
        <w:rPr>
          <w:i/>
        </w:rPr>
        <w:t>9) Act 2012</w:t>
      </w:r>
      <w:r w:rsidRPr="00F103C9">
        <w:t>).</w:t>
      </w:r>
    </w:p>
    <w:p w:rsidR="005E133A" w:rsidRPr="00F103C9" w:rsidRDefault="005E133A" w:rsidP="005E133A">
      <w:pPr>
        <w:pStyle w:val="SubsectionHead"/>
      </w:pPr>
      <w:r w:rsidRPr="00F103C9">
        <w:t>New residential premises include associated land</w:t>
      </w:r>
    </w:p>
    <w:p w:rsidR="00300522" w:rsidRPr="00F103C9" w:rsidRDefault="00300522" w:rsidP="00300522">
      <w:pPr>
        <w:pStyle w:val="subsection"/>
      </w:pPr>
      <w:r w:rsidRPr="00F103C9">
        <w:tab/>
        <w:t>(3)</w:t>
      </w:r>
      <w:r w:rsidRPr="00F103C9">
        <w:tab/>
        <w:t xml:space="preserve">To avoid doubt, if the </w:t>
      </w:r>
      <w:r w:rsidR="00F103C9" w:rsidRPr="00F103C9">
        <w:rPr>
          <w:position w:val="6"/>
          <w:sz w:val="16"/>
          <w:szCs w:val="16"/>
        </w:rPr>
        <w:t>*</w:t>
      </w:r>
      <w:r w:rsidRPr="00F103C9">
        <w:t xml:space="preserve">residential premises are new residential premises because of </w:t>
      </w:r>
      <w:r w:rsidR="00F103C9">
        <w:t>paragraph (</w:t>
      </w:r>
      <w:r w:rsidRPr="00F103C9">
        <w:t>1)(b) or (c), the new residential premises include land of which the new residential premises are a part.</w:t>
      </w:r>
    </w:p>
    <w:p w:rsidR="00300522" w:rsidRPr="00F103C9" w:rsidRDefault="00300522" w:rsidP="00300522">
      <w:pPr>
        <w:pStyle w:val="ActHead4"/>
      </w:pPr>
      <w:bookmarkStart w:id="340" w:name="_Toc498001364"/>
      <w:r w:rsidRPr="00F103C9">
        <w:rPr>
          <w:rStyle w:val="CharSubdNo"/>
        </w:rPr>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D</w:t>
      </w:r>
      <w:r w:rsidRPr="00F103C9">
        <w:t>—</w:t>
      </w:r>
      <w:r w:rsidRPr="00F103C9">
        <w:rPr>
          <w:rStyle w:val="CharSubdText"/>
        </w:rPr>
        <w:t>Precious metals</w:t>
      </w:r>
      <w:bookmarkEnd w:id="340"/>
    </w:p>
    <w:p w:rsidR="00300522" w:rsidRPr="00F103C9" w:rsidRDefault="00300522" w:rsidP="00300522">
      <w:pPr>
        <w:pStyle w:val="ActHead5"/>
      </w:pPr>
      <w:bookmarkStart w:id="341" w:name="_Toc498001365"/>
      <w:r w:rsidRPr="00F103C9">
        <w:rPr>
          <w:rStyle w:val="CharSectno"/>
        </w:rPr>
        <w:t>40</w:t>
      </w:r>
      <w:r w:rsidR="00F103C9" w:rsidRPr="00F103C9">
        <w:rPr>
          <w:rStyle w:val="CharSectno"/>
        </w:rPr>
        <w:noBreakHyphen/>
      </w:r>
      <w:r w:rsidRPr="00F103C9">
        <w:rPr>
          <w:rStyle w:val="CharSectno"/>
        </w:rPr>
        <w:t>100</w:t>
      </w:r>
      <w:r w:rsidRPr="00F103C9">
        <w:t xml:space="preserve">  Precious metals</w:t>
      </w:r>
      <w:bookmarkEnd w:id="341"/>
    </w:p>
    <w:p w:rsidR="00300522" w:rsidRPr="00F103C9" w:rsidRDefault="00300522" w:rsidP="00300522">
      <w:pPr>
        <w:pStyle w:val="subsection"/>
      </w:pPr>
      <w:r w:rsidRPr="00F103C9">
        <w:tab/>
      </w:r>
      <w:r w:rsidRPr="00F103C9">
        <w:tab/>
        <w:t xml:space="preserve">A supply of </w:t>
      </w:r>
      <w:r w:rsidR="00F103C9" w:rsidRPr="00F103C9">
        <w:rPr>
          <w:position w:val="6"/>
          <w:sz w:val="16"/>
          <w:szCs w:val="16"/>
        </w:rPr>
        <w:t>*</w:t>
      </w:r>
      <w:r w:rsidRPr="00F103C9">
        <w:t xml:space="preserve">precious metal is </w:t>
      </w:r>
      <w:r w:rsidRPr="00F103C9">
        <w:rPr>
          <w:b/>
          <w:bCs/>
          <w:i/>
          <w:iCs/>
        </w:rPr>
        <w:t>input taxed</w:t>
      </w:r>
      <w:r w:rsidRPr="00F103C9">
        <w:t>.</w:t>
      </w:r>
    </w:p>
    <w:p w:rsidR="00300522" w:rsidRPr="00F103C9" w:rsidRDefault="00300522" w:rsidP="00300522">
      <w:pPr>
        <w:pStyle w:val="notetext"/>
      </w:pPr>
      <w:r w:rsidRPr="00F103C9">
        <w:t>Note:</w:t>
      </w:r>
      <w:r w:rsidRPr="00F103C9">
        <w:tab/>
        <w:t>If the supply is the first supply of precious metal after refinement, the supply is GST</w:t>
      </w:r>
      <w:r w:rsidR="00F103C9">
        <w:noBreakHyphen/>
      </w:r>
      <w:r w:rsidRPr="00F103C9">
        <w:t>free under section</w:t>
      </w:r>
      <w:r w:rsidR="00F103C9">
        <w:t> </w:t>
      </w:r>
      <w:r w:rsidRPr="00F103C9">
        <w:t>38</w:t>
      </w:r>
      <w:r w:rsidR="00F103C9">
        <w:noBreakHyphen/>
      </w:r>
      <w:r w:rsidRPr="00F103C9">
        <w:t>385.</w:t>
      </w:r>
    </w:p>
    <w:p w:rsidR="00300522" w:rsidRPr="00F103C9" w:rsidRDefault="00300522" w:rsidP="00300522">
      <w:pPr>
        <w:pStyle w:val="ActHead4"/>
      </w:pPr>
      <w:bookmarkStart w:id="342" w:name="_Toc498001366"/>
      <w:r w:rsidRPr="00F103C9">
        <w:rPr>
          <w:rStyle w:val="CharSubdNo"/>
        </w:rPr>
        <w:lastRenderedPageBreak/>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E</w:t>
      </w:r>
      <w:r w:rsidRPr="00F103C9">
        <w:t>—</w:t>
      </w:r>
      <w:r w:rsidRPr="00F103C9">
        <w:rPr>
          <w:rStyle w:val="CharSubdText"/>
        </w:rPr>
        <w:t>School tuckshops and canteens</w:t>
      </w:r>
      <w:bookmarkEnd w:id="342"/>
    </w:p>
    <w:p w:rsidR="00300522" w:rsidRPr="00F103C9" w:rsidRDefault="00300522" w:rsidP="00300522">
      <w:pPr>
        <w:pStyle w:val="ActHead5"/>
      </w:pPr>
      <w:bookmarkStart w:id="343" w:name="_Toc498001367"/>
      <w:r w:rsidRPr="00F103C9">
        <w:rPr>
          <w:rStyle w:val="CharSectno"/>
        </w:rPr>
        <w:t>40</w:t>
      </w:r>
      <w:r w:rsidR="00F103C9" w:rsidRPr="00F103C9">
        <w:rPr>
          <w:rStyle w:val="CharSectno"/>
        </w:rPr>
        <w:noBreakHyphen/>
      </w:r>
      <w:r w:rsidRPr="00F103C9">
        <w:rPr>
          <w:rStyle w:val="CharSectno"/>
        </w:rPr>
        <w:t>130</w:t>
      </w:r>
      <w:r w:rsidRPr="00F103C9">
        <w:t xml:space="preserve">  </w:t>
      </w:r>
      <w:smartTag w:uri="urn:schemas-microsoft-com:office:smarttags" w:element="PlaceType">
        <w:r w:rsidRPr="00F103C9">
          <w:t>School</w:t>
        </w:r>
      </w:smartTag>
      <w:r w:rsidRPr="00F103C9">
        <w:t xml:space="preserve"> tuckshops and canteens</w:t>
      </w:r>
      <w:bookmarkEnd w:id="343"/>
    </w:p>
    <w:p w:rsidR="00300522" w:rsidRPr="00F103C9" w:rsidRDefault="00300522" w:rsidP="00300522">
      <w:pPr>
        <w:pStyle w:val="subsection"/>
      </w:pPr>
      <w:r w:rsidRPr="00F103C9">
        <w:tab/>
        <w:t>(1)</w:t>
      </w:r>
      <w:r w:rsidRPr="00F103C9">
        <w:tab/>
        <w:t xml:space="preserve">A supply of </w:t>
      </w:r>
      <w:r w:rsidR="00F103C9" w:rsidRPr="00F103C9">
        <w:rPr>
          <w:position w:val="6"/>
          <w:sz w:val="16"/>
          <w:szCs w:val="16"/>
        </w:rPr>
        <w:t>*</w:t>
      </w:r>
      <w:r w:rsidRPr="00F103C9">
        <w:t xml:space="preserve">food is </w:t>
      </w:r>
      <w:r w:rsidRPr="00F103C9">
        <w:rPr>
          <w:b/>
          <w:bCs/>
          <w:i/>
          <w:iCs/>
        </w:rPr>
        <w:t>input taxed</w:t>
      </w:r>
      <w:r w:rsidRPr="00F103C9">
        <w:t xml:space="preserve"> if:</w:t>
      </w:r>
    </w:p>
    <w:p w:rsidR="00300522" w:rsidRPr="00F103C9" w:rsidRDefault="00300522" w:rsidP="00300522">
      <w:pPr>
        <w:pStyle w:val="paragraph"/>
      </w:pPr>
      <w:r w:rsidRPr="00F103C9">
        <w:tab/>
        <w:t>(a)</w:t>
      </w:r>
      <w:r w:rsidRPr="00F103C9">
        <w:tab/>
        <w:t>the supply is made by a non</w:t>
      </w:r>
      <w:r w:rsidR="00F103C9">
        <w:noBreakHyphen/>
      </w:r>
      <w:r w:rsidRPr="00F103C9">
        <w:t>profit body</w:t>
      </w:r>
      <w:r w:rsidRPr="00F103C9">
        <w:rPr>
          <w:i/>
          <w:iCs/>
        </w:rPr>
        <w:t xml:space="preserve"> </w:t>
      </w:r>
      <w:r w:rsidRPr="00F103C9">
        <w:t xml:space="preserve">through a shop operating on the grounds of a </w:t>
      </w:r>
      <w:r w:rsidR="00F103C9" w:rsidRPr="00F103C9">
        <w:rPr>
          <w:position w:val="6"/>
          <w:sz w:val="16"/>
          <w:szCs w:val="16"/>
        </w:rPr>
        <w:t>*</w:t>
      </w:r>
      <w:r w:rsidRPr="00F103C9">
        <w:t xml:space="preserve">school that supplies </w:t>
      </w:r>
      <w:r w:rsidR="00F103C9" w:rsidRPr="00F103C9">
        <w:rPr>
          <w:position w:val="6"/>
          <w:sz w:val="16"/>
          <w:szCs w:val="16"/>
        </w:rPr>
        <w:t>*</w:t>
      </w:r>
      <w:r w:rsidRPr="00F103C9">
        <w:t xml:space="preserve">primary courses or </w:t>
      </w:r>
      <w:r w:rsidR="00F103C9" w:rsidRPr="00F103C9">
        <w:rPr>
          <w:position w:val="6"/>
          <w:sz w:val="16"/>
          <w:szCs w:val="16"/>
        </w:rPr>
        <w:t>*</w:t>
      </w:r>
      <w:r w:rsidRPr="00F103C9">
        <w:t>secondary courses; and</w:t>
      </w:r>
    </w:p>
    <w:p w:rsidR="00300522" w:rsidRPr="00F103C9" w:rsidRDefault="00300522" w:rsidP="00300522">
      <w:pPr>
        <w:pStyle w:val="paragraph"/>
      </w:pPr>
      <w:r w:rsidRPr="00F103C9">
        <w:tab/>
        <w:t>(b)</w:t>
      </w:r>
      <w:r w:rsidRPr="00F103C9">
        <w:tab/>
        <w:t>the non</w:t>
      </w:r>
      <w:r w:rsidR="00F103C9">
        <w:noBreakHyphen/>
      </w:r>
      <w:r w:rsidRPr="00F103C9">
        <w:t>profit body chooses to have all its supplies of food through the shop treated as input taxed.</w:t>
      </w:r>
    </w:p>
    <w:p w:rsidR="00300522" w:rsidRPr="00F103C9" w:rsidRDefault="00300522" w:rsidP="00300522">
      <w:pPr>
        <w:pStyle w:val="subsection"/>
        <w:keepNext/>
      </w:pPr>
      <w:r w:rsidRPr="00F103C9">
        <w:tab/>
        <w:t>(2)</w:t>
      </w:r>
      <w:r w:rsidRPr="00F103C9">
        <w:tab/>
        <w:t>However, the non</w:t>
      </w:r>
      <w:r w:rsidR="00F103C9">
        <w:noBreakHyphen/>
      </w:r>
      <w:r w:rsidRPr="00F103C9">
        <w:t>profit body:</w:t>
      </w:r>
    </w:p>
    <w:p w:rsidR="00300522" w:rsidRPr="00F103C9" w:rsidRDefault="00300522" w:rsidP="00300522">
      <w:pPr>
        <w:pStyle w:val="paragraph"/>
      </w:pPr>
      <w:r w:rsidRPr="00F103C9">
        <w:tab/>
        <w:t>(b)</w:t>
      </w:r>
      <w:r w:rsidRPr="00F103C9">
        <w:tab/>
        <w:t>cannot revoke the choice within 12 months after the day on which the non</w:t>
      </w:r>
      <w:r w:rsidR="00F103C9">
        <w:noBreakHyphen/>
      </w:r>
      <w:r w:rsidRPr="00F103C9">
        <w:t>profit body made the choice; and</w:t>
      </w:r>
    </w:p>
    <w:p w:rsidR="00300522" w:rsidRPr="00F103C9" w:rsidRDefault="00300522" w:rsidP="00300522">
      <w:pPr>
        <w:pStyle w:val="paragraph"/>
      </w:pPr>
      <w:r w:rsidRPr="00F103C9">
        <w:tab/>
        <w:t>(c)</w:t>
      </w:r>
      <w:r w:rsidRPr="00F103C9">
        <w:tab/>
        <w:t>cannot make a further choice within 12 months after the day on which the non</w:t>
      </w:r>
      <w:r w:rsidR="00F103C9">
        <w:noBreakHyphen/>
      </w:r>
      <w:r w:rsidRPr="00F103C9">
        <w:t>profit body revoked a previous choice.</w:t>
      </w:r>
    </w:p>
    <w:p w:rsidR="00300522" w:rsidRPr="00F103C9" w:rsidRDefault="00300522" w:rsidP="00300522">
      <w:pPr>
        <w:pStyle w:val="subsection"/>
      </w:pPr>
      <w:r w:rsidRPr="00F103C9">
        <w:tab/>
        <w:t>(3)</w:t>
      </w:r>
      <w:r w:rsidRPr="00F103C9">
        <w:tab/>
        <w:t xml:space="preserve">This section does not apply to a supply of </w:t>
      </w:r>
      <w:r w:rsidR="00F103C9" w:rsidRPr="00F103C9">
        <w:rPr>
          <w:position w:val="6"/>
          <w:sz w:val="16"/>
          <w:szCs w:val="16"/>
        </w:rPr>
        <w:t>*</w:t>
      </w:r>
      <w:r w:rsidRPr="00F103C9">
        <w:t xml:space="preserve">food by a </w:t>
      </w:r>
      <w:r w:rsidR="00F103C9" w:rsidRPr="00F103C9">
        <w:rPr>
          <w:position w:val="6"/>
          <w:sz w:val="16"/>
          <w:szCs w:val="16"/>
        </w:rPr>
        <w:t>*</w:t>
      </w:r>
      <w:r w:rsidRPr="00F103C9">
        <w:t>school to boarding students of the school as part of their board.</w:t>
      </w:r>
    </w:p>
    <w:p w:rsidR="00AB3F1A" w:rsidRPr="00F103C9" w:rsidRDefault="00AB3F1A" w:rsidP="00AB3F1A">
      <w:pPr>
        <w:pStyle w:val="ActHead4"/>
      </w:pPr>
      <w:bookmarkStart w:id="344" w:name="_Toc498001368"/>
      <w:r w:rsidRPr="00F103C9">
        <w:rPr>
          <w:rStyle w:val="CharSubdNo"/>
        </w:rPr>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F</w:t>
      </w:r>
      <w:r w:rsidRPr="00F103C9">
        <w:t>—</w:t>
      </w:r>
      <w:r w:rsidRPr="00F103C9">
        <w:rPr>
          <w:rStyle w:val="CharSubdText"/>
        </w:rPr>
        <w:t>Fund</w:t>
      </w:r>
      <w:r w:rsidR="00F103C9" w:rsidRPr="00F103C9">
        <w:rPr>
          <w:rStyle w:val="CharSubdText"/>
        </w:rPr>
        <w:noBreakHyphen/>
      </w:r>
      <w:r w:rsidRPr="00F103C9">
        <w:rPr>
          <w:rStyle w:val="CharSubdText"/>
        </w:rPr>
        <w:t>raising events conducted by charities etc.</w:t>
      </w:r>
      <w:bookmarkEnd w:id="344"/>
    </w:p>
    <w:p w:rsidR="00E74206" w:rsidRPr="00F103C9" w:rsidRDefault="00E74206" w:rsidP="00E74206">
      <w:pPr>
        <w:pStyle w:val="ActHead5"/>
      </w:pPr>
      <w:bookmarkStart w:id="345" w:name="_Toc498001369"/>
      <w:r w:rsidRPr="00F103C9">
        <w:rPr>
          <w:rStyle w:val="CharSectno"/>
        </w:rPr>
        <w:t>40</w:t>
      </w:r>
      <w:r w:rsidR="00F103C9" w:rsidRPr="00F103C9">
        <w:rPr>
          <w:rStyle w:val="CharSectno"/>
        </w:rPr>
        <w:noBreakHyphen/>
      </w:r>
      <w:r w:rsidRPr="00F103C9">
        <w:rPr>
          <w:rStyle w:val="CharSectno"/>
        </w:rPr>
        <w:t>160</w:t>
      </w:r>
      <w:r w:rsidRPr="00F103C9">
        <w:t xml:space="preserve">  Fund</w:t>
      </w:r>
      <w:r w:rsidR="00F103C9">
        <w:noBreakHyphen/>
      </w:r>
      <w:r w:rsidRPr="00F103C9">
        <w:t>raising events conducted by charities etc.</w:t>
      </w:r>
      <w:bookmarkEnd w:id="345"/>
    </w:p>
    <w:p w:rsidR="00300522" w:rsidRPr="00F103C9" w:rsidRDefault="00300522" w:rsidP="00300522">
      <w:pPr>
        <w:pStyle w:val="subsection"/>
      </w:pPr>
      <w:r w:rsidRPr="00F103C9">
        <w:tab/>
        <w:t>(1)</w:t>
      </w:r>
      <w:r w:rsidRPr="00F103C9">
        <w:tab/>
        <w:t xml:space="preserve">A supply is </w:t>
      </w:r>
      <w:r w:rsidRPr="00F103C9">
        <w:rPr>
          <w:b/>
          <w:bCs/>
          <w:i/>
          <w:iCs/>
        </w:rPr>
        <w:t>input taxed</w:t>
      </w:r>
      <w:r w:rsidRPr="00F103C9">
        <w:t xml:space="preserve"> if: </w:t>
      </w:r>
    </w:p>
    <w:p w:rsidR="00300522" w:rsidRPr="00F103C9" w:rsidRDefault="00300522" w:rsidP="00300522">
      <w:pPr>
        <w:pStyle w:val="paragraph"/>
      </w:pPr>
      <w:r w:rsidRPr="00F103C9">
        <w:tab/>
        <w:t>(a)</w:t>
      </w:r>
      <w:r w:rsidRPr="00F103C9">
        <w:tab/>
        <w:t xml:space="preserve">the supplier is </w:t>
      </w:r>
      <w:r w:rsidR="0092115A" w:rsidRPr="00F103C9">
        <w:t xml:space="preserve">an </w:t>
      </w:r>
      <w:r w:rsidR="00F103C9" w:rsidRPr="00F103C9">
        <w:rPr>
          <w:position w:val="6"/>
          <w:sz w:val="16"/>
        </w:rPr>
        <w:t>*</w:t>
      </w:r>
      <w:r w:rsidR="0092115A" w:rsidRPr="00F103C9">
        <w:t>endorsed charity</w:t>
      </w:r>
      <w:r w:rsidRPr="00F103C9">
        <w:t xml:space="preserve">, a </w:t>
      </w:r>
      <w:r w:rsidR="00F103C9" w:rsidRPr="00F103C9">
        <w:rPr>
          <w:position w:val="6"/>
          <w:sz w:val="16"/>
          <w:szCs w:val="16"/>
        </w:rPr>
        <w:t>*</w:t>
      </w:r>
      <w:r w:rsidRPr="00F103C9">
        <w:t>gift</w:t>
      </w:r>
      <w:r w:rsidR="00F103C9">
        <w:noBreakHyphen/>
      </w:r>
      <w:r w:rsidRPr="00F103C9">
        <w:t xml:space="preserve">deductible entity or a </w:t>
      </w:r>
      <w:r w:rsidR="00F103C9" w:rsidRPr="00F103C9">
        <w:rPr>
          <w:position w:val="6"/>
          <w:sz w:val="16"/>
          <w:szCs w:val="16"/>
        </w:rPr>
        <w:t>*</w:t>
      </w:r>
      <w:r w:rsidRPr="00F103C9">
        <w:t xml:space="preserve">government school; and </w:t>
      </w:r>
    </w:p>
    <w:p w:rsidR="00300522" w:rsidRPr="00F103C9" w:rsidRDefault="00300522" w:rsidP="00300522">
      <w:pPr>
        <w:pStyle w:val="paragraph"/>
      </w:pPr>
      <w:r w:rsidRPr="00F103C9">
        <w:tab/>
        <w:t>(b)</w:t>
      </w:r>
      <w:r w:rsidRPr="00F103C9">
        <w:tab/>
        <w:t xml:space="preserve">the supply is made in connection with a </w:t>
      </w:r>
      <w:r w:rsidR="00F103C9" w:rsidRPr="00F103C9">
        <w:rPr>
          <w:position w:val="6"/>
          <w:sz w:val="16"/>
          <w:szCs w:val="16"/>
        </w:rPr>
        <w:t>*</w:t>
      </w:r>
      <w:r w:rsidRPr="00F103C9">
        <w:t>fund</w:t>
      </w:r>
      <w:r w:rsidR="00F103C9">
        <w:noBreakHyphen/>
      </w:r>
      <w:r w:rsidRPr="00F103C9">
        <w:t xml:space="preserve">raising event; and </w:t>
      </w:r>
    </w:p>
    <w:p w:rsidR="00300522" w:rsidRPr="00F103C9" w:rsidRDefault="00300522" w:rsidP="00300522">
      <w:pPr>
        <w:pStyle w:val="paragraph"/>
      </w:pPr>
      <w:r w:rsidRPr="00F103C9">
        <w:tab/>
        <w:t>(c)</w:t>
      </w:r>
      <w:r w:rsidRPr="00F103C9">
        <w:tab/>
        <w:t xml:space="preserve">the supplier chooses to have all supplies that it makes in connection with the event treated as input taxed; and </w:t>
      </w:r>
    </w:p>
    <w:p w:rsidR="00300522" w:rsidRPr="00F103C9" w:rsidRDefault="00300522" w:rsidP="00300522">
      <w:pPr>
        <w:pStyle w:val="paragraph"/>
      </w:pPr>
      <w:r w:rsidRPr="00F103C9">
        <w:tab/>
        <w:t>(d)</w:t>
      </w:r>
      <w:r w:rsidRPr="00F103C9">
        <w:tab/>
        <w:t xml:space="preserve">the event is referred to in the supplier’s records as an event that is treated as input taxed. </w:t>
      </w:r>
    </w:p>
    <w:p w:rsidR="00300522" w:rsidRPr="00F103C9" w:rsidRDefault="00300522" w:rsidP="00300522">
      <w:pPr>
        <w:pStyle w:val="subsection"/>
      </w:pPr>
      <w:r w:rsidRPr="00F103C9">
        <w:tab/>
        <w:t>(3)</w:t>
      </w:r>
      <w:r w:rsidRPr="00F103C9">
        <w:tab/>
      </w:r>
      <w:r w:rsidR="00F103C9">
        <w:t>Subsection (</w:t>
      </w:r>
      <w:r w:rsidRPr="00F103C9">
        <w:t xml:space="preserve">1) does not apply to a supply by a </w:t>
      </w:r>
      <w:r w:rsidR="00F103C9" w:rsidRPr="00F103C9">
        <w:rPr>
          <w:position w:val="6"/>
          <w:sz w:val="16"/>
        </w:rPr>
        <w:t>*</w:t>
      </w:r>
      <w:r w:rsidRPr="00F103C9">
        <w:t>gift</w:t>
      </w:r>
      <w:r w:rsidR="00F103C9">
        <w:noBreakHyphen/>
      </w:r>
      <w:r w:rsidRPr="00F103C9">
        <w:t xml:space="preserve">deductible entity endorsed as a deductible gift recipient (within the meaning </w:t>
      </w:r>
      <w:r w:rsidRPr="00F103C9">
        <w:lastRenderedPageBreak/>
        <w:t xml:space="preserve">of the </w:t>
      </w:r>
      <w:r w:rsidR="00F103C9" w:rsidRPr="00F103C9">
        <w:rPr>
          <w:position w:val="6"/>
          <w:sz w:val="16"/>
        </w:rPr>
        <w:t>*</w:t>
      </w:r>
      <w:r w:rsidRPr="00F103C9">
        <w:t>ITAA 1997) under section</w:t>
      </w:r>
      <w:r w:rsidR="00F103C9">
        <w:t> </w:t>
      </w:r>
      <w:r w:rsidRPr="00F103C9">
        <w:t>30</w:t>
      </w:r>
      <w:r w:rsidR="00F103C9">
        <w:noBreakHyphen/>
      </w:r>
      <w:r w:rsidRPr="00F103C9">
        <w:t>120 of the ITAA 1997, unless:</w:t>
      </w:r>
    </w:p>
    <w:p w:rsidR="00300522" w:rsidRPr="00F103C9" w:rsidRDefault="00300522" w:rsidP="00300522">
      <w:pPr>
        <w:pStyle w:val="paragraph"/>
      </w:pPr>
      <w:r w:rsidRPr="00F103C9">
        <w:tab/>
        <w:t>(a)</w:t>
      </w:r>
      <w:r w:rsidRPr="00F103C9">
        <w:tab/>
        <w:t>the supplier is:</w:t>
      </w:r>
    </w:p>
    <w:p w:rsidR="00310554" w:rsidRPr="00F103C9" w:rsidRDefault="00310554" w:rsidP="00310554">
      <w:pPr>
        <w:pStyle w:val="paragraphsub"/>
      </w:pPr>
      <w:r w:rsidRPr="00F103C9">
        <w:tab/>
        <w:t>(i)</w:t>
      </w:r>
      <w:r w:rsidRPr="00F103C9">
        <w:tab/>
        <w:t xml:space="preserve">an </w:t>
      </w:r>
      <w:r w:rsidR="00F103C9" w:rsidRPr="00F103C9">
        <w:rPr>
          <w:position w:val="6"/>
          <w:sz w:val="16"/>
        </w:rPr>
        <w:t>*</w:t>
      </w:r>
      <w:r w:rsidRPr="00F103C9">
        <w:t>endorsed charity; or</w:t>
      </w:r>
    </w:p>
    <w:p w:rsidR="00300522" w:rsidRPr="00F103C9" w:rsidRDefault="00300522" w:rsidP="00300522">
      <w:pPr>
        <w:pStyle w:val="paragraphsub"/>
      </w:pPr>
      <w:r w:rsidRPr="00F103C9">
        <w:tab/>
        <w:t>(ii)</w:t>
      </w:r>
      <w:r w:rsidRPr="00F103C9">
        <w:tab/>
        <w:t xml:space="preserve">a </w:t>
      </w:r>
      <w:r w:rsidR="00F103C9" w:rsidRPr="00F103C9">
        <w:rPr>
          <w:position w:val="6"/>
          <w:sz w:val="16"/>
        </w:rPr>
        <w:t>*</w:t>
      </w:r>
      <w:r w:rsidRPr="00F103C9">
        <w:t>government school; or</w:t>
      </w:r>
    </w:p>
    <w:p w:rsidR="00300522" w:rsidRPr="00F103C9" w:rsidRDefault="00300522" w:rsidP="00300522">
      <w:pPr>
        <w:pStyle w:val="paragraphsub"/>
      </w:pPr>
      <w:r w:rsidRPr="00F103C9">
        <w:tab/>
        <w:t>(iii)</w:t>
      </w:r>
      <w:r w:rsidRPr="00F103C9">
        <w:tab/>
        <w:t>a fund, authority or institution of a kind referred to in paragraph</w:t>
      </w:r>
      <w:r w:rsidR="00F103C9">
        <w:t> </w:t>
      </w:r>
      <w:r w:rsidRPr="00F103C9">
        <w:t>30</w:t>
      </w:r>
      <w:r w:rsidR="00F103C9">
        <w:noBreakHyphen/>
      </w:r>
      <w:r w:rsidRPr="00F103C9">
        <w:t>125(1)(b) of the ITAA 1997; or</w:t>
      </w:r>
    </w:p>
    <w:p w:rsidR="00300522" w:rsidRPr="00F103C9" w:rsidRDefault="00300522" w:rsidP="00300522">
      <w:pPr>
        <w:pStyle w:val="paragraph"/>
      </w:pPr>
      <w:r w:rsidRPr="00F103C9">
        <w:tab/>
        <w:t>(b)</w:t>
      </w:r>
      <w:r w:rsidRPr="00F103C9">
        <w:tab/>
        <w:t xml:space="preserve">each purpose to which the supply relates is a </w:t>
      </w:r>
      <w:r w:rsidR="00F103C9" w:rsidRPr="00F103C9">
        <w:rPr>
          <w:position w:val="6"/>
          <w:sz w:val="16"/>
        </w:rPr>
        <w:t>*</w:t>
      </w:r>
      <w:r w:rsidRPr="00F103C9">
        <w:t>gift</w:t>
      </w:r>
      <w:r w:rsidR="00F103C9">
        <w:noBreakHyphen/>
      </w:r>
      <w:r w:rsidRPr="00F103C9">
        <w:t>deductible purpose of the supplier.</w:t>
      </w:r>
    </w:p>
    <w:p w:rsidR="00300522" w:rsidRPr="00F103C9" w:rsidRDefault="00300522" w:rsidP="00300522">
      <w:pPr>
        <w:pStyle w:val="notetext"/>
      </w:pPr>
      <w:r w:rsidRPr="00F103C9">
        <w:t>Note:</w:t>
      </w:r>
      <w:r w:rsidRPr="00F103C9">
        <w:tab/>
        <w:t>This subsection denies input taxed status under this section to supplies by certain (but not all) gift</w:t>
      </w:r>
      <w:r w:rsidR="00F103C9">
        <w:noBreakHyphen/>
      </w:r>
      <w:r w:rsidRPr="00F103C9">
        <w:t>deductible entities that are only endorsed for the operation of a fund, authority or institution. However, supplies can be input taxed under this section if they relate to the principal purpose of the fund, authority or institution.</w:t>
      </w:r>
    </w:p>
    <w:p w:rsidR="00300522" w:rsidRPr="00F103C9" w:rsidRDefault="00300522" w:rsidP="00300522">
      <w:pPr>
        <w:pStyle w:val="ActHead5"/>
      </w:pPr>
      <w:bookmarkStart w:id="346" w:name="_Toc498001370"/>
      <w:r w:rsidRPr="00F103C9">
        <w:rPr>
          <w:rStyle w:val="CharSectno"/>
        </w:rPr>
        <w:t>40</w:t>
      </w:r>
      <w:r w:rsidR="00F103C9" w:rsidRPr="00F103C9">
        <w:rPr>
          <w:rStyle w:val="CharSectno"/>
        </w:rPr>
        <w:noBreakHyphen/>
      </w:r>
      <w:r w:rsidRPr="00F103C9">
        <w:rPr>
          <w:rStyle w:val="CharSectno"/>
        </w:rPr>
        <w:t>165</w:t>
      </w:r>
      <w:r w:rsidRPr="00F103C9">
        <w:t xml:space="preserve">  Meaning of </w:t>
      </w:r>
      <w:r w:rsidRPr="00F103C9">
        <w:rPr>
          <w:i/>
          <w:iCs/>
        </w:rPr>
        <w:t>fund</w:t>
      </w:r>
      <w:r w:rsidR="00F103C9">
        <w:rPr>
          <w:i/>
          <w:iCs/>
        </w:rPr>
        <w:noBreakHyphen/>
      </w:r>
      <w:r w:rsidRPr="00F103C9">
        <w:rPr>
          <w:i/>
          <w:iCs/>
        </w:rPr>
        <w:t>raising event</w:t>
      </w:r>
      <w:bookmarkEnd w:id="346"/>
      <w:r w:rsidRPr="00F103C9">
        <w:rPr>
          <w:i/>
          <w:iCs/>
        </w:rPr>
        <w:t xml:space="preserve"> </w:t>
      </w:r>
    </w:p>
    <w:p w:rsidR="00300522" w:rsidRPr="00F103C9" w:rsidRDefault="00300522" w:rsidP="00300522">
      <w:pPr>
        <w:pStyle w:val="subsection"/>
      </w:pPr>
      <w:r w:rsidRPr="00F103C9">
        <w:tab/>
        <w:t>(1)</w:t>
      </w:r>
      <w:r w:rsidRPr="00F103C9">
        <w:tab/>
        <w:t xml:space="preserve">Any of these is a </w:t>
      </w:r>
      <w:r w:rsidRPr="00F103C9">
        <w:rPr>
          <w:b/>
          <w:bCs/>
          <w:i/>
          <w:iCs/>
        </w:rPr>
        <w:t>fund</w:t>
      </w:r>
      <w:r w:rsidR="00F103C9">
        <w:rPr>
          <w:b/>
          <w:bCs/>
          <w:i/>
          <w:iCs/>
        </w:rPr>
        <w:noBreakHyphen/>
      </w:r>
      <w:r w:rsidRPr="00F103C9">
        <w:rPr>
          <w:b/>
          <w:bCs/>
          <w:i/>
          <w:iCs/>
        </w:rPr>
        <w:t>raising event</w:t>
      </w:r>
      <w:r w:rsidRPr="00F103C9">
        <w:t xml:space="preserve"> if it is conducted for the purpose of fund</w:t>
      </w:r>
      <w:r w:rsidR="00F103C9">
        <w:noBreakHyphen/>
      </w:r>
      <w:r w:rsidRPr="00F103C9">
        <w:t xml:space="preserve">raising and it does not form any part of a series or regular run of like or similar events: </w:t>
      </w:r>
    </w:p>
    <w:p w:rsidR="00300522" w:rsidRPr="00F103C9" w:rsidRDefault="00300522" w:rsidP="00300522">
      <w:pPr>
        <w:pStyle w:val="paragraph"/>
      </w:pPr>
      <w:r w:rsidRPr="00F103C9">
        <w:tab/>
        <w:t>(a)</w:t>
      </w:r>
      <w:r w:rsidRPr="00F103C9">
        <w:tab/>
        <w:t xml:space="preserve">a fete, ball, gala show, dinner, performance or similar event; </w:t>
      </w:r>
    </w:p>
    <w:p w:rsidR="00300522" w:rsidRPr="00F103C9" w:rsidRDefault="00300522" w:rsidP="00300522">
      <w:pPr>
        <w:pStyle w:val="paragraph"/>
      </w:pPr>
      <w:r w:rsidRPr="00F103C9">
        <w:tab/>
        <w:t>(b)</w:t>
      </w:r>
      <w:r w:rsidRPr="00F103C9">
        <w:tab/>
        <w:t xml:space="preserve">an event comprising sales of goods if: </w:t>
      </w:r>
    </w:p>
    <w:p w:rsidR="00300522" w:rsidRPr="00F103C9" w:rsidRDefault="00300522" w:rsidP="00300522">
      <w:pPr>
        <w:pStyle w:val="paragraphsub"/>
      </w:pPr>
      <w:r w:rsidRPr="00F103C9">
        <w:tab/>
        <w:t>(i)</w:t>
      </w:r>
      <w:r w:rsidRPr="00F103C9">
        <w:tab/>
        <w:t xml:space="preserve">each sale is for a </w:t>
      </w:r>
      <w:r w:rsidR="00F103C9" w:rsidRPr="00F103C9">
        <w:rPr>
          <w:position w:val="6"/>
          <w:sz w:val="16"/>
          <w:szCs w:val="16"/>
        </w:rPr>
        <w:t>*</w:t>
      </w:r>
      <w:r w:rsidRPr="00F103C9">
        <w:t xml:space="preserve">consideration that does not exceed $20 or such other amount as the regulations specify; and </w:t>
      </w:r>
    </w:p>
    <w:p w:rsidR="00300522" w:rsidRPr="00F103C9" w:rsidRDefault="00300522" w:rsidP="00300522">
      <w:pPr>
        <w:pStyle w:val="paragraphsub"/>
      </w:pPr>
      <w:r w:rsidRPr="00F103C9">
        <w:tab/>
        <w:t>(ii)</w:t>
      </w:r>
      <w:r w:rsidRPr="00F103C9">
        <w:tab/>
        <w:t xml:space="preserve">selling such goods is not a normal part of the supplier’s </w:t>
      </w:r>
      <w:r w:rsidR="00F103C9" w:rsidRPr="00F103C9">
        <w:rPr>
          <w:position w:val="6"/>
          <w:sz w:val="16"/>
          <w:szCs w:val="16"/>
        </w:rPr>
        <w:t>*</w:t>
      </w:r>
      <w:r w:rsidRPr="00F103C9">
        <w:t xml:space="preserve">business; </w:t>
      </w:r>
    </w:p>
    <w:p w:rsidR="00300522" w:rsidRPr="00F103C9" w:rsidRDefault="00300522" w:rsidP="00300522">
      <w:pPr>
        <w:pStyle w:val="paragraph"/>
      </w:pPr>
      <w:r w:rsidRPr="00F103C9">
        <w:tab/>
        <w:t>(c)</w:t>
      </w:r>
      <w:r w:rsidRPr="00F103C9">
        <w:tab/>
        <w:t>an event that the Commissioner decides, on an application by the supplier in writing, to be a fund</w:t>
      </w:r>
      <w:r w:rsidR="00F103C9">
        <w:noBreakHyphen/>
      </w:r>
      <w:r w:rsidRPr="00F103C9">
        <w:t xml:space="preserve">raising event. </w:t>
      </w:r>
    </w:p>
    <w:p w:rsidR="00300522" w:rsidRPr="00F103C9" w:rsidRDefault="00300522" w:rsidP="00300522">
      <w:pPr>
        <w:pStyle w:val="notetext"/>
        <w:ind w:left="2552"/>
      </w:pPr>
      <w:r w:rsidRPr="00F103C9">
        <w:t>Note:</w:t>
      </w:r>
      <w:r w:rsidRPr="00F103C9">
        <w:tab/>
        <w:t>Refusing an application for a decision under this paragraph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 xml:space="preserve">). </w:t>
      </w:r>
    </w:p>
    <w:p w:rsidR="00300522" w:rsidRPr="00F103C9" w:rsidRDefault="00300522" w:rsidP="00300522">
      <w:pPr>
        <w:pStyle w:val="subsection"/>
      </w:pPr>
      <w:r w:rsidRPr="00F103C9">
        <w:tab/>
        <w:t>(2)</w:t>
      </w:r>
      <w:r w:rsidRPr="00F103C9">
        <w:tab/>
      </w:r>
      <w:r w:rsidR="00F103C9">
        <w:t>Paragraph (</w:t>
      </w:r>
      <w:r w:rsidRPr="00F103C9">
        <w:t xml:space="preserve">1)(b) does not apply to an event that involves the sale of alcoholic beverages or tobacco products. </w:t>
      </w:r>
    </w:p>
    <w:p w:rsidR="00300522" w:rsidRPr="00F103C9" w:rsidRDefault="00300522" w:rsidP="00300522">
      <w:pPr>
        <w:pStyle w:val="subsection"/>
      </w:pPr>
      <w:r w:rsidRPr="00F103C9">
        <w:tab/>
        <w:t>(3)</w:t>
      </w:r>
      <w:r w:rsidRPr="00F103C9">
        <w:tab/>
        <w:t xml:space="preserve">The Commissioner must not make a decision under </w:t>
      </w:r>
      <w:r w:rsidR="00F103C9">
        <w:t>paragraph (</w:t>
      </w:r>
      <w:r w:rsidRPr="00F103C9">
        <w:t xml:space="preserve">1)(c) unless satisfied that: </w:t>
      </w:r>
    </w:p>
    <w:p w:rsidR="00300522" w:rsidRPr="00F103C9" w:rsidRDefault="00300522" w:rsidP="00300522">
      <w:pPr>
        <w:pStyle w:val="paragraph"/>
      </w:pPr>
      <w:r w:rsidRPr="00F103C9">
        <w:lastRenderedPageBreak/>
        <w:tab/>
        <w:t>(a)</w:t>
      </w:r>
      <w:r w:rsidRPr="00F103C9">
        <w:tab/>
        <w:t xml:space="preserve">the supplier is not in the </w:t>
      </w:r>
      <w:r w:rsidR="00F103C9" w:rsidRPr="00F103C9">
        <w:rPr>
          <w:position w:val="6"/>
          <w:sz w:val="16"/>
          <w:szCs w:val="16"/>
        </w:rPr>
        <w:t>*</w:t>
      </w:r>
      <w:r w:rsidRPr="00F103C9">
        <w:t xml:space="preserve">business of conducting such events; and </w:t>
      </w:r>
    </w:p>
    <w:p w:rsidR="00300522" w:rsidRPr="00F103C9" w:rsidRDefault="00300522" w:rsidP="00300522">
      <w:pPr>
        <w:pStyle w:val="paragraph"/>
      </w:pPr>
      <w:r w:rsidRPr="00F103C9">
        <w:tab/>
        <w:t>(b)</w:t>
      </w:r>
      <w:r w:rsidRPr="00F103C9">
        <w:tab/>
        <w:t>the proceeds from conducting the event are for the direct benefit of the supplier’s charitable or non</w:t>
      </w:r>
      <w:r w:rsidR="00F103C9">
        <w:noBreakHyphen/>
      </w:r>
      <w:r w:rsidRPr="00F103C9">
        <w:t xml:space="preserve">profit purposes. </w:t>
      </w:r>
    </w:p>
    <w:p w:rsidR="00300522" w:rsidRPr="00F103C9" w:rsidRDefault="00300522" w:rsidP="00300522">
      <w:pPr>
        <w:pStyle w:val="subsection"/>
      </w:pPr>
      <w:r w:rsidRPr="00F103C9">
        <w:tab/>
        <w:t>(4)</w:t>
      </w:r>
      <w:r w:rsidRPr="00F103C9">
        <w:tab/>
        <w:t xml:space="preserve">The Commissioner may determine, in writing, the frequency with which events may be held without forming any part of a series or regular run of like or similar events for the purposes of </w:t>
      </w:r>
      <w:r w:rsidR="00F103C9">
        <w:t>subsection (</w:t>
      </w:r>
      <w:r w:rsidRPr="00F103C9">
        <w:t xml:space="preserve">1). </w:t>
      </w:r>
    </w:p>
    <w:p w:rsidR="00865824" w:rsidRPr="00F103C9" w:rsidRDefault="00865824" w:rsidP="00865824">
      <w:pPr>
        <w:pStyle w:val="ActHead4"/>
      </w:pPr>
      <w:bookmarkStart w:id="347" w:name="_Toc498001371"/>
      <w:r w:rsidRPr="00F103C9">
        <w:rPr>
          <w:rStyle w:val="CharSubdNo"/>
        </w:rPr>
        <w:t>Subdivision</w:t>
      </w:r>
      <w:r w:rsidR="00F103C9" w:rsidRPr="00F103C9">
        <w:rPr>
          <w:rStyle w:val="CharSubdNo"/>
        </w:rPr>
        <w:t> </w:t>
      </w:r>
      <w:r w:rsidRPr="00F103C9">
        <w:rPr>
          <w:rStyle w:val="CharSubdNo"/>
        </w:rPr>
        <w:t>40</w:t>
      </w:r>
      <w:r w:rsidR="00F103C9" w:rsidRPr="00F103C9">
        <w:rPr>
          <w:rStyle w:val="CharSubdNo"/>
        </w:rPr>
        <w:noBreakHyphen/>
      </w:r>
      <w:r w:rsidRPr="00F103C9">
        <w:rPr>
          <w:rStyle w:val="CharSubdNo"/>
        </w:rPr>
        <w:t>G</w:t>
      </w:r>
      <w:r w:rsidRPr="00F103C9">
        <w:t>—</w:t>
      </w:r>
      <w:r w:rsidRPr="00F103C9">
        <w:rPr>
          <w:rStyle w:val="CharSubdText"/>
        </w:rPr>
        <w:t>Inbound intangible consumer supplies</w:t>
      </w:r>
      <w:bookmarkEnd w:id="347"/>
    </w:p>
    <w:p w:rsidR="00865824" w:rsidRPr="00F103C9" w:rsidRDefault="00865824" w:rsidP="00865824">
      <w:pPr>
        <w:pStyle w:val="ActHead5"/>
      </w:pPr>
      <w:bookmarkStart w:id="348" w:name="_Toc498001372"/>
      <w:r w:rsidRPr="00F103C9">
        <w:rPr>
          <w:rStyle w:val="CharSectno"/>
        </w:rPr>
        <w:t>40</w:t>
      </w:r>
      <w:r w:rsidR="00F103C9" w:rsidRPr="00F103C9">
        <w:rPr>
          <w:rStyle w:val="CharSectno"/>
        </w:rPr>
        <w:noBreakHyphen/>
      </w:r>
      <w:r w:rsidRPr="00F103C9">
        <w:rPr>
          <w:rStyle w:val="CharSectno"/>
        </w:rPr>
        <w:t>180</w:t>
      </w:r>
      <w:r w:rsidRPr="00F103C9">
        <w:t xml:space="preserve">  Inbound intangible consumer supplies</w:t>
      </w:r>
      <w:bookmarkEnd w:id="348"/>
    </w:p>
    <w:p w:rsidR="00865824" w:rsidRPr="00F103C9" w:rsidRDefault="00865824" w:rsidP="00865824">
      <w:pPr>
        <w:pStyle w:val="subsection"/>
      </w:pPr>
      <w:r w:rsidRPr="00F103C9">
        <w:tab/>
        <w:t>(1)</w:t>
      </w:r>
      <w:r w:rsidRPr="00F103C9">
        <w:tab/>
        <w:t xml:space="preserve">An </w:t>
      </w:r>
      <w:r w:rsidR="00F103C9" w:rsidRPr="00F103C9">
        <w:rPr>
          <w:position w:val="6"/>
          <w:sz w:val="16"/>
        </w:rPr>
        <w:t>*</w:t>
      </w:r>
      <w:r w:rsidRPr="00F103C9">
        <w:t xml:space="preserve">inbound intangible consumer supply is </w:t>
      </w:r>
      <w:r w:rsidRPr="00F103C9">
        <w:rPr>
          <w:b/>
          <w:i/>
        </w:rPr>
        <w:t>input taxed</w:t>
      </w:r>
      <w:r w:rsidRPr="00F103C9">
        <w:t xml:space="preserve"> if:</w:t>
      </w:r>
    </w:p>
    <w:p w:rsidR="00865824" w:rsidRPr="00F103C9" w:rsidRDefault="00865824" w:rsidP="00865824">
      <w:pPr>
        <w:pStyle w:val="paragraph"/>
      </w:pPr>
      <w:r w:rsidRPr="00F103C9">
        <w:tab/>
        <w:t>(a)</w:t>
      </w:r>
      <w:r w:rsidRPr="00F103C9">
        <w:tab/>
        <w:t xml:space="preserve">it is made by a </w:t>
      </w:r>
      <w:r w:rsidR="00F103C9" w:rsidRPr="00F103C9">
        <w:rPr>
          <w:position w:val="6"/>
          <w:sz w:val="16"/>
        </w:rPr>
        <w:t>*</w:t>
      </w:r>
      <w:r w:rsidRPr="00F103C9">
        <w:t>non</w:t>
      </w:r>
      <w:r w:rsidR="00F103C9">
        <w:noBreakHyphen/>
      </w:r>
      <w:r w:rsidRPr="00F103C9">
        <w:t>resident; and</w:t>
      </w:r>
    </w:p>
    <w:p w:rsidR="00865824" w:rsidRPr="00F103C9" w:rsidRDefault="00865824" w:rsidP="00865824">
      <w:pPr>
        <w:pStyle w:val="paragraph"/>
      </w:pPr>
      <w:r w:rsidRPr="00F103C9">
        <w:tab/>
        <w:t>(b)</w:t>
      </w:r>
      <w:r w:rsidRPr="00F103C9">
        <w:tab/>
        <w:t xml:space="preserve">it is covered by a determination under </w:t>
      </w:r>
      <w:r w:rsidR="00F103C9">
        <w:t>subsection (</w:t>
      </w:r>
      <w:r w:rsidRPr="00F103C9">
        <w:t>2).</w:t>
      </w:r>
    </w:p>
    <w:p w:rsidR="00865824" w:rsidRPr="00F103C9" w:rsidRDefault="00865824" w:rsidP="00865824">
      <w:pPr>
        <w:pStyle w:val="subsection"/>
      </w:pPr>
      <w:r w:rsidRPr="00F103C9">
        <w:tab/>
        <w:t>(2)</w:t>
      </w:r>
      <w:r w:rsidRPr="00F103C9">
        <w:tab/>
        <w:t xml:space="preserve">The Minister may, by legislative instrument, determine that a specified class of </w:t>
      </w:r>
      <w:r w:rsidR="00F103C9" w:rsidRPr="00F103C9">
        <w:rPr>
          <w:position w:val="6"/>
          <w:sz w:val="16"/>
        </w:rPr>
        <w:t>*</w:t>
      </w:r>
      <w:r w:rsidRPr="00F103C9">
        <w:t>inbound intangible consumer supplies are input taxed.</w:t>
      </w:r>
    </w:p>
    <w:p w:rsidR="00865824" w:rsidRPr="00F103C9" w:rsidRDefault="00865824" w:rsidP="00865824">
      <w:pPr>
        <w:pStyle w:val="subsection"/>
      </w:pPr>
      <w:r w:rsidRPr="00F103C9">
        <w:tab/>
        <w:t>(3)</w:t>
      </w:r>
      <w:r w:rsidRPr="00F103C9">
        <w:tab/>
        <w:t>However, the Minister must not make the determination unless:</w:t>
      </w:r>
    </w:p>
    <w:p w:rsidR="00865824" w:rsidRPr="00F103C9" w:rsidRDefault="00865824" w:rsidP="00865824">
      <w:pPr>
        <w:pStyle w:val="paragraph"/>
      </w:pPr>
      <w:r w:rsidRPr="00F103C9">
        <w:tab/>
        <w:t>(a)</w:t>
      </w:r>
      <w:r w:rsidRPr="00F103C9">
        <w:tab/>
        <w:t xml:space="preserve">the </w:t>
      </w:r>
      <w:r w:rsidR="00F103C9" w:rsidRPr="00F103C9">
        <w:rPr>
          <w:position w:val="6"/>
          <w:sz w:val="16"/>
        </w:rPr>
        <w:t>*</w:t>
      </w:r>
      <w:r w:rsidRPr="00F103C9">
        <w:t xml:space="preserve">Foreign Minister has advised the Minister in writing that the treatment of the class of supplies under the </w:t>
      </w:r>
      <w:r w:rsidR="00F103C9" w:rsidRPr="00F103C9">
        <w:rPr>
          <w:position w:val="6"/>
          <w:sz w:val="16"/>
        </w:rPr>
        <w:t>*</w:t>
      </w:r>
      <w:r w:rsidRPr="00F103C9">
        <w:t>GST law would, apart from the determination, be inconsistent with Australia’s international obligations; and</w:t>
      </w:r>
    </w:p>
    <w:p w:rsidR="00865824" w:rsidRPr="00F103C9" w:rsidRDefault="00865824" w:rsidP="00865824">
      <w:pPr>
        <w:pStyle w:val="paragraph"/>
      </w:pPr>
      <w:r w:rsidRPr="00F103C9">
        <w:tab/>
        <w:t>(b)</w:t>
      </w:r>
      <w:r w:rsidRPr="00F103C9">
        <w:tab/>
        <w:t xml:space="preserve">the Minister is satisfied that similar supplies made by </w:t>
      </w:r>
      <w:r w:rsidR="00F103C9" w:rsidRPr="00F103C9">
        <w:rPr>
          <w:position w:val="6"/>
          <w:sz w:val="16"/>
        </w:rPr>
        <w:t>*</w:t>
      </w:r>
      <w:r w:rsidRPr="00F103C9">
        <w:t>Australian residents would be input taxed.</w:t>
      </w:r>
    </w:p>
    <w:p w:rsidR="00300522" w:rsidRPr="00F103C9" w:rsidRDefault="00300522" w:rsidP="00A36DB5">
      <w:pPr>
        <w:pStyle w:val="ActHead2"/>
        <w:pageBreakBefore/>
      </w:pPr>
      <w:bookmarkStart w:id="349" w:name="_Toc498001373"/>
      <w:r w:rsidRPr="00F103C9">
        <w:rPr>
          <w:rStyle w:val="CharPartNo"/>
        </w:rPr>
        <w:lastRenderedPageBreak/>
        <w:t>Part</w:t>
      </w:r>
      <w:r w:rsidR="00F103C9" w:rsidRPr="00F103C9">
        <w:rPr>
          <w:rStyle w:val="CharPartNo"/>
        </w:rPr>
        <w:t> </w:t>
      </w:r>
      <w:r w:rsidRPr="00F103C9">
        <w:rPr>
          <w:rStyle w:val="CharPartNo"/>
        </w:rPr>
        <w:t>3</w:t>
      </w:r>
      <w:r w:rsidR="00F103C9" w:rsidRPr="00F103C9">
        <w:rPr>
          <w:rStyle w:val="CharPartNo"/>
        </w:rPr>
        <w:noBreakHyphen/>
      </w:r>
      <w:r w:rsidRPr="00F103C9">
        <w:rPr>
          <w:rStyle w:val="CharPartNo"/>
        </w:rPr>
        <w:t>2</w:t>
      </w:r>
      <w:r w:rsidRPr="00F103C9">
        <w:t>—</w:t>
      </w:r>
      <w:r w:rsidRPr="00F103C9">
        <w:rPr>
          <w:rStyle w:val="CharPartText"/>
        </w:rPr>
        <w:t>Non</w:t>
      </w:r>
      <w:r w:rsidR="00F103C9" w:rsidRPr="00F103C9">
        <w:rPr>
          <w:rStyle w:val="CharPartText"/>
        </w:rPr>
        <w:noBreakHyphen/>
      </w:r>
      <w:r w:rsidRPr="00F103C9">
        <w:rPr>
          <w:rStyle w:val="CharPartText"/>
        </w:rPr>
        <w:t>taxable importations</w:t>
      </w:r>
      <w:bookmarkEnd w:id="349"/>
    </w:p>
    <w:p w:rsidR="00300522" w:rsidRPr="00F103C9" w:rsidRDefault="00300522" w:rsidP="00300522">
      <w:pPr>
        <w:pStyle w:val="ActHead3"/>
      </w:pPr>
      <w:bookmarkStart w:id="350" w:name="_Toc498001374"/>
      <w:r w:rsidRPr="00F103C9">
        <w:rPr>
          <w:rStyle w:val="CharDivNo"/>
        </w:rPr>
        <w:t>Division</w:t>
      </w:r>
      <w:r w:rsidR="00F103C9" w:rsidRPr="00F103C9">
        <w:rPr>
          <w:rStyle w:val="CharDivNo"/>
        </w:rPr>
        <w:t> </w:t>
      </w:r>
      <w:r w:rsidRPr="00F103C9">
        <w:rPr>
          <w:rStyle w:val="CharDivNo"/>
        </w:rPr>
        <w:t>42</w:t>
      </w:r>
      <w:r w:rsidRPr="00F103C9">
        <w:t>—</w:t>
      </w:r>
      <w:r w:rsidRPr="00F103C9">
        <w:rPr>
          <w:rStyle w:val="CharDivText"/>
        </w:rPr>
        <w:t>Non</w:t>
      </w:r>
      <w:r w:rsidR="00F103C9" w:rsidRPr="00F103C9">
        <w:rPr>
          <w:rStyle w:val="CharDivText"/>
        </w:rPr>
        <w:noBreakHyphen/>
      </w:r>
      <w:r w:rsidRPr="00F103C9">
        <w:rPr>
          <w:rStyle w:val="CharDivText"/>
        </w:rPr>
        <w:t>taxable importations</w:t>
      </w:r>
      <w:bookmarkEnd w:id="350"/>
    </w:p>
    <w:p w:rsidR="00300522" w:rsidRPr="00F103C9" w:rsidRDefault="00300522" w:rsidP="00300522">
      <w:pPr>
        <w:pStyle w:val="ActHead5"/>
      </w:pPr>
      <w:bookmarkStart w:id="351" w:name="_Toc498001375"/>
      <w:r w:rsidRPr="00F103C9">
        <w:rPr>
          <w:rStyle w:val="CharSectno"/>
        </w:rPr>
        <w:t>42</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351"/>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sets out the importations that are non</w:t>
      </w:r>
      <w:r w:rsidR="00F103C9">
        <w:noBreakHyphen/>
      </w:r>
      <w:r w:rsidRPr="00F103C9">
        <w:t>taxable. No GST is payable on an importation that is non</w:t>
      </w:r>
      <w:r w:rsidR="00F103C9">
        <w:noBreakHyphen/>
      </w:r>
      <w:r w:rsidRPr="00F103C9">
        <w:t>taxable (see sections</w:t>
      </w:r>
      <w:r w:rsidR="00F103C9">
        <w:t> </w:t>
      </w:r>
      <w:r w:rsidRPr="00F103C9">
        <w:t>7</w:t>
      </w:r>
      <w:r w:rsidR="00F103C9">
        <w:noBreakHyphen/>
      </w:r>
      <w:r w:rsidRPr="00F103C9">
        <w:t>1 and 13</w:t>
      </w:r>
      <w:r w:rsidR="00F103C9">
        <w:noBreakHyphen/>
      </w:r>
      <w:r w:rsidRPr="00F103C9">
        <w:t>5).</w:t>
      </w:r>
    </w:p>
    <w:p w:rsidR="00300522" w:rsidRPr="00F103C9" w:rsidRDefault="00300522" w:rsidP="00300522">
      <w:pPr>
        <w:pStyle w:val="TLPBoxTextnote"/>
      </w:pPr>
      <w:r w:rsidRPr="00F103C9">
        <w:t>For the basic rules about non</w:t>
      </w:r>
      <w:r w:rsidR="00F103C9">
        <w:noBreakHyphen/>
      </w:r>
      <w:r w:rsidRPr="00F103C9">
        <w:t>taxable importations, see sections</w:t>
      </w:r>
      <w:r w:rsidR="00F103C9">
        <w:t> </w:t>
      </w:r>
      <w:r w:rsidRPr="00F103C9">
        <w:t>13</w:t>
      </w:r>
      <w:r w:rsidR="00F103C9">
        <w:noBreakHyphen/>
      </w:r>
      <w:r w:rsidRPr="00F103C9">
        <w:t>10 and 13</w:t>
      </w:r>
      <w:r w:rsidR="00F103C9">
        <w:noBreakHyphen/>
      </w:r>
      <w:r w:rsidRPr="00F103C9">
        <w:t>25.</w:t>
      </w:r>
    </w:p>
    <w:p w:rsidR="00300522" w:rsidRPr="00F103C9" w:rsidRDefault="00300522" w:rsidP="00300522">
      <w:pPr>
        <w:pStyle w:val="ActHead5"/>
      </w:pPr>
      <w:bookmarkStart w:id="352" w:name="_Toc498001376"/>
      <w:r w:rsidRPr="00F103C9">
        <w:rPr>
          <w:rStyle w:val="CharSectno"/>
        </w:rPr>
        <w:t>42</w:t>
      </w:r>
      <w:r w:rsidR="00F103C9" w:rsidRPr="00F103C9">
        <w:rPr>
          <w:rStyle w:val="CharSectno"/>
        </w:rPr>
        <w:noBreakHyphen/>
      </w:r>
      <w:r w:rsidRPr="00F103C9">
        <w:rPr>
          <w:rStyle w:val="CharSectno"/>
        </w:rPr>
        <w:t>5</w:t>
      </w:r>
      <w:r w:rsidRPr="00F103C9">
        <w:t xml:space="preserve">  Non</w:t>
      </w:r>
      <w:r w:rsidR="00F103C9">
        <w:noBreakHyphen/>
      </w:r>
      <w:r w:rsidRPr="00F103C9">
        <w:t>taxable importations—Schedule</w:t>
      </w:r>
      <w:r w:rsidR="00F103C9">
        <w:t> </w:t>
      </w:r>
      <w:r w:rsidRPr="00F103C9">
        <w:t xml:space="preserve">4 to the </w:t>
      </w:r>
      <w:r w:rsidRPr="00F103C9">
        <w:rPr>
          <w:i/>
          <w:iCs/>
        </w:rPr>
        <w:t>Customs Tariff Act 1995</w:t>
      </w:r>
      <w:bookmarkEnd w:id="352"/>
    </w:p>
    <w:p w:rsidR="00300522" w:rsidRPr="00F103C9" w:rsidRDefault="00300522" w:rsidP="00300522">
      <w:pPr>
        <w:pStyle w:val="subsection"/>
      </w:pPr>
      <w:r w:rsidRPr="00F103C9">
        <w:tab/>
        <w:t>(1)</w:t>
      </w:r>
      <w:r w:rsidRPr="00F103C9">
        <w:tab/>
        <w:t xml:space="preserve">An importation of goods is a </w:t>
      </w:r>
      <w:r w:rsidRPr="00F103C9">
        <w:rPr>
          <w:b/>
          <w:bCs/>
          <w:i/>
          <w:iCs/>
        </w:rPr>
        <w:t>non</w:t>
      </w:r>
      <w:r w:rsidR="00F103C9">
        <w:rPr>
          <w:b/>
          <w:bCs/>
          <w:i/>
          <w:iCs/>
        </w:rPr>
        <w:noBreakHyphen/>
      </w:r>
      <w:r w:rsidRPr="00F103C9">
        <w:rPr>
          <w:b/>
          <w:bCs/>
          <w:i/>
          <w:iCs/>
        </w:rPr>
        <w:t>taxable importation</w:t>
      </w:r>
      <w:r w:rsidRPr="00F103C9">
        <w:t xml:space="preserve"> if the goods are covered by </w:t>
      </w:r>
      <w:r w:rsidR="00151007" w:rsidRPr="00F103C9">
        <w:t>item</w:t>
      </w:r>
      <w:r w:rsidR="00F103C9">
        <w:t> </w:t>
      </w:r>
      <w:r w:rsidR="00151007" w:rsidRPr="00F103C9">
        <w:t>4, 10, 11, 15, 18, 21, 21A, 23, 24, 25, 26 or 27</w:t>
      </w:r>
      <w:r w:rsidRPr="00F103C9">
        <w:t xml:space="preserve"> in Schedule</w:t>
      </w:r>
      <w:r w:rsidR="00F103C9">
        <w:t> </w:t>
      </w:r>
      <w:r w:rsidRPr="00F103C9">
        <w:t xml:space="preserve">4 to the </w:t>
      </w:r>
      <w:r w:rsidRPr="00F103C9">
        <w:rPr>
          <w:i/>
          <w:iCs/>
        </w:rPr>
        <w:t>Customs Tariff Act 1995</w:t>
      </w:r>
      <w:r w:rsidRPr="00F103C9">
        <w:t>.</w:t>
      </w:r>
    </w:p>
    <w:p w:rsidR="00300522" w:rsidRPr="00F103C9" w:rsidRDefault="00300522" w:rsidP="00300522">
      <w:pPr>
        <w:pStyle w:val="subsection"/>
      </w:pPr>
      <w:r w:rsidRPr="00F103C9">
        <w:tab/>
        <w:t>(1A)</w:t>
      </w:r>
      <w:r w:rsidRPr="00F103C9">
        <w:tab/>
        <w:t xml:space="preserve">An importation of a container is a </w:t>
      </w:r>
      <w:r w:rsidRPr="00F103C9">
        <w:rPr>
          <w:b/>
          <w:bCs/>
          <w:i/>
          <w:iCs/>
        </w:rPr>
        <w:t>non</w:t>
      </w:r>
      <w:r w:rsidR="00F103C9">
        <w:rPr>
          <w:b/>
          <w:bCs/>
          <w:i/>
          <w:iCs/>
        </w:rPr>
        <w:noBreakHyphen/>
      </w:r>
      <w:r w:rsidRPr="00F103C9">
        <w:rPr>
          <w:b/>
          <w:bCs/>
          <w:i/>
          <w:iCs/>
        </w:rPr>
        <w:t>taxable importation</w:t>
      </w:r>
      <w:r w:rsidRPr="00F103C9">
        <w:t xml:space="preserve"> if:</w:t>
      </w:r>
    </w:p>
    <w:p w:rsidR="00300522" w:rsidRPr="00F103C9" w:rsidRDefault="00300522" w:rsidP="00300522">
      <w:pPr>
        <w:pStyle w:val="paragraph"/>
      </w:pPr>
      <w:r w:rsidRPr="00F103C9">
        <w:tab/>
        <w:t>(a)</w:t>
      </w:r>
      <w:r w:rsidRPr="00F103C9">
        <w:tab/>
        <w:t xml:space="preserve">goods covered by </w:t>
      </w:r>
      <w:r w:rsidR="00151007" w:rsidRPr="00F103C9">
        <w:t>item</w:t>
      </w:r>
      <w:r w:rsidR="00F103C9">
        <w:t> </w:t>
      </w:r>
      <w:r w:rsidR="00151007" w:rsidRPr="00F103C9">
        <w:t>22</w:t>
      </w:r>
      <w:r w:rsidRPr="00F103C9">
        <w:t xml:space="preserve"> in Schedule</w:t>
      </w:r>
      <w:r w:rsidR="00F103C9">
        <w:t> </w:t>
      </w:r>
      <w:r w:rsidRPr="00F103C9">
        <w:t xml:space="preserve">4 to the </w:t>
      </w:r>
      <w:r w:rsidRPr="00F103C9">
        <w:rPr>
          <w:i/>
          <w:iCs/>
        </w:rPr>
        <w:t>Customs Tariff Act 1995</w:t>
      </w:r>
      <w:r w:rsidRPr="00F103C9">
        <w:t xml:space="preserve"> are imported in or on the container; and</w:t>
      </w:r>
    </w:p>
    <w:p w:rsidR="00300522" w:rsidRPr="00F103C9" w:rsidRDefault="00300522" w:rsidP="00300522">
      <w:pPr>
        <w:pStyle w:val="paragraph"/>
      </w:pPr>
      <w:r w:rsidRPr="00F103C9">
        <w:tab/>
        <w:t>(b)</w:t>
      </w:r>
      <w:r w:rsidRPr="00F103C9">
        <w:tab/>
        <w:t xml:space="preserve">the container will be exported from </w:t>
      </w:r>
      <w:r w:rsidR="004B256E" w:rsidRPr="00F103C9">
        <w:t>the indirect tax zone</w:t>
      </w:r>
      <w:r w:rsidRPr="00F103C9">
        <w:t xml:space="preserve"> without being put to any other use.</w:t>
      </w:r>
    </w:p>
    <w:p w:rsidR="00300522" w:rsidRPr="00F103C9" w:rsidRDefault="00300522" w:rsidP="00300522">
      <w:pPr>
        <w:pStyle w:val="subsection"/>
      </w:pPr>
      <w:r w:rsidRPr="00F103C9">
        <w:tab/>
        <w:t>(1C)</w:t>
      </w:r>
      <w:r w:rsidRPr="00F103C9">
        <w:tab/>
        <w:t xml:space="preserve">An importation of goods is a </w:t>
      </w:r>
      <w:r w:rsidRPr="00F103C9">
        <w:rPr>
          <w:b/>
          <w:bCs/>
          <w:i/>
          <w:iCs/>
        </w:rPr>
        <w:t>non</w:t>
      </w:r>
      <w:r w:rsidR="00F103C9">
        <w:rPr>
          <w:b/>
          <w:bCs/>
          <w:i/>
          <w:iCs/>
        </w:rPr>
        <w:noBreakHyphen/>
      </w:r>
      <w:r w:rsidRPr="00F103C9">
        <w:rPr>
          <w:b/>
          <w:bCs/>
          <w:i/>
          <w:iCs/>
        </w:rPr>
        <w:t>taxable importation</w:t>
      </w:r>
      <w:r w:rsidRPr="00F103C9">
        <w:t xml:space="preserve"> if the goods are covered by:</w:t>
      </w:r>
    </w:p>
    <w:p w:rsidR="00300522" w:rsidRPr="00F103C9" w:rsidRDefault="00300522" w:rsidP="00300522">
      <w:pPr>
        <w:pStyle w:val="paragraph"/>
      </w:pPr>
      <w:r w:rsidRPr="00F103C9">
        <w:tab/>
        <w:t>(a)</w:t>
      </w:r>
      <w:r w:rsidRPr="00F103C9">
        <w:tab/>
      </w:r>
      <w:r w:rsidR="00151007" w:rsidRPr="00F103C9">
        <w:t>item</w:t>
      </w:r>
      <w:r w:rsidR="00F103C9">
        <w:t> </w:t>
      </w:r>
      <w:r w:rsidR="00151007" w:rsidRPr="00F103C9">
        <w:t>1, 3, 7, 12, 13 or 29</w:t>
      </w:r>
      <w:r w:rsidRPr="00F103C9">
        <w:t xml:space="preserve"> in Schedule</w:t>
      </w:r>
      <w:r w:rsidR="00F103C9">
        <w:t> </w:t>
      </w:r>
      <w:r w:rsidRPr="00F103C9">
        <w:t xml:space="preserve">4 to the </w:t>
      </w:r>
      <w:r w:rsidRPr="00F103C9">
        <w:rPr>
          <w:i/>
          <w:iCs/>
        </w:rPr>
        <w:t>Customs Tariff Act 1995</w:t>
      </w:r>
      <w:r w:rsidRPr="00F103C9">
        <w:t>; and</w:t>
      </w:r>
    </w:p>
    <w:p w:rsidR="00300522" w:rsidRPr="00F103C9" w:rsidRDefault="00300522" w:rsidP="00300522">
      <w:pPr>
        <w:pStyle w:val="paragraph"/>
      </w:pPr>
      <w:r w:rsidRPr="00F103C9">
        <w:tab/>
        <w:t>(b)</w:t>
      </w:r>
      <w:r w:rsidRPr="00F103C9">
        <w:tab/>
        <w:t>regulations made for the purposes of this subsection.</w:t>
      </w:r>
    </w:p>
    <w:p w:rsidR="00300522" w:rsidRPr="00F103C9" w:rsidRDefault="00300522" w:rsidP="00300522">
      <w:pPr>
        <w:pStyle w:val="subsection"/>
      </w:pPr>
      <w:r w:rsidRPr="00F103C9">
        <w:tab/>
        <w:t>(2)</w:t>
      </w:r>
      <w:r w:rsidRPr="00F103C9">
        <w:tab/>
        <w:t>To avoid doubt, a reference to goods that are covered by an item in Schedule</w:t>
      </w:r>
      <w:r w:rsidR="00F103C9">
        <w:t> </w:t>
      </w:r>
      <w:r w:rsidRPr="00F103C9">
        <w:t xml:space="preserve">4 to the </w:t>
      </w:r>
      <w:r w:rsidRPr="00F103C9">
        <w:rPr>
          <w:i/>
          <w:iCs/>
        </w:rPr>
        <w:t>Customs Tariff Act 1995</w:t>
      </w:r>
      <w:r w:rsidRPr="00F103C9">
        <w:t xml:space="preserve"> includes a reference to goods to which that item would apply apart from the operation of subsection</w:t>
      </w:r>
      <w:r w:rsidR="00F103C9">
        <w:t> </w:t>
      </w:r>
      <w:r w:rsidRPr="00F103C9">
        <w:t>18(1) of that Act.</w:t>
      </w:r>
    </w:p>
    <w:p w:rsidR="00300522" w:rsidRPr="00F103C9" w:rsidRDefault="00300522" w:rsidP="00300522">
      <w:pPr>
        <w:pStyle w:val="ActHead5"/>
      </w:pPr>
      <w:bookmarkStart w:id="353" w:name="_Toc498001377"/>
      <w:r w:rsidRPr="00F103C9">
        <w:rPr>
          <w:rStyle w:val="CharSectno"/>
        </w:rPr>
        <w:lastRenderedPageBreak/>
        <w:t>42</w:t>
      </w:r>
      <w:r w:rsidR="00F103C9" w:rsidRPr="00F103C9">
        <w:rPr>
          <w:rStyle w:val="CharSectno"/>
        </w:rPr>
        <w:noBreakHyphen/>
      </w:r>
      <w:r w:rsidRPr="00F103C9">
        <w:rPr>
          <w:rStyle w:val="CharSectno"/>
        </w:rPr>
        <w:t>10</w:t>
      </w:r>
      <w:r w:rsidRPr="00F103C9">
        <w:t xml:space="preserve">  Goods returned to </w:t>
      </w:r>
      <w:r w:rsidR="004B256E" w:rsidRPr="00F103C9">
        <w:t>the indirect tax zone</w:t>
      </w:r>
      <w:r w:rsidRPr="00F103C9">
        <w:t xml:space="preserve"> in an unaltered condition</w:t>
      </w:r>
      <w:bookmarkEnd w:id="353"/>
    </w:p>
    <w:p w:rsidR="00300522" w:rsidRPr="00F103C9" w:rsidRDefault="00300522" w:rsidP="00300522">
      <w:pPr>
        <w:pStyle w:val="subsection"/>
      </w:pPr>
      <w:r w:rsidRPr="00F103C9">
        <w:tab/>
        <w:t>(1)</w:t>
      </w:r>
      <w:r w:rsidRPr="00F103C9">
        <w:tab/>
        <w:t xml:space="preserve">An importation of goods is a </w:t>
      </w:r>
      <w:r w:rsidRPr="00F103C9">
        <w:rPr>
          <w:b/>
          <w:bCs/>
          <w:i/>
          <w:iCs/>
        </w:rPr>
        <w:t>non</w:t>
      </w:r>
      <w:r w:rsidR="00F103C9">
        <w:rPr>
          <w:b/>
          <w:bCs/>
          <w:i/>
          <w:iCs/>
        </w:rPr>
        <w:noBreakHyphen/>
      </w:r>
      <w:r w:rsidRPr="00F103C9">
        <w:rPr>
          <w:b/>
          <w:bCs/>
          <w:i/>
          <w:iCs/>
        </w:rPr>
        <w:t>taxable importation</w:t>
      </w:r>
      <w:r w:rsidRPr="00F103C9">
        <w:t xml:space="preserve"> if:</w:t>
      </w:r>
    </w:p>
    <w:p w:rsidR="00300522" w:rsidRPr="00F103C9" w:rsidRDefault="00300522" w:rsidP="00300522">
      <w:pPr>
        <w:pStyle w:val="paragraph"/>
      </w:pPr>
      <w:r w:rsidRPr="00F103C9">
        <w:tab/>
        <w:t>(a)</w:t>
      </w:r>
      <w:r w:rsidRPr="00F103C9">
        <w:tab/>
        <w:t xml:space="preserve">the goods were exported from </w:t>
      </w:r>
      <w:r w:rsidR="004B256E" w:rsidRPr="00F103C9">
        <w:t>the indirect tax zone</w:t>
      </w:r>
      <w:r w:rsidRPr="00F103C9">
        <w:t xml:space="preserve"> and are returned to </w:t>
      </w:r>
      <w:r w:rsidR="004B256E" w:rsidRPr="00F103C9">
        <w:t>the indirect tax zone</w:t>
      </w:r>
      <w:r w:rsidRPr="00F103C9">
        <w:t>, without having been subject to any treatment, industrial processing, repair, renovation, alteration or any other process since their export; and</w:t>
      </w:r>
    </w:p>
    <w:p w:rsidR="00300522" w:rsidRPr="00F103C9" w:rsidRDefault="00300522" w:rsidP="00300522">
      <w:pPr>
        <w:pStyle w:val="paragraph"/>
      </w:pPr>
      <w:r w:rsidRPr="00F103C9">
        <w:tab/>
        <w:t>(b)</w:t>
      </w:r>
      <w:r w:rsidRPr="00F103C9">
        <w:tab/>
        <w:t>the importer was not entitled to, and did not claim, a payment under Division</w:t>
      </w:r>
      <w:r w:rsidR="00F103C9">
        <w:t> </w:t>
      </w:r>
      <w:r w:rsidRPr="00F103C9">
        <w:t>168 (about the tourist refund scheme) related to the export of the goods; and</w:t>
      </w:r>
    </w:p>
    <w:p w:rsidR="00300522" w:rsidRPr="00F103C9" w:rsidRDefault="00300522" w:rsidP="00300522">
      <w:pPr>
        <w:pStyle w:val="paragraph"/>
      </w:pPr>
      <w:r w:rsidRPr="00F103C9">
        <w:tab/>
        <w:t>(c)</w:t>
      </w:r>
      <w:r w:rsidRPr="00F103C9">
        <w:tab/>
        <w:t>the importer:</w:t>
      </w:r>
    </w:p>
    <w:p w:rsidR="00300522" w:rsidRPr="00F103C9" w:rsidRDefault="00300522" w:rsidP="00300522">
      <w:pPr>
        <w:pStyle w:val="paragraphsub"/>
      </w:pPr>
      <w:r w:rsidRPr="00F103C9">
        <w:tab/>
        <w:t>(i)</w:t>
      </w:r>
      <w:r w:rsidRPr="00F103C9">
        <w:tab/>
        <w:t>is the manufacturer of the goods; or</w:t>
      </w:r>
    </w:p>
    <w:p w:rsidR="00300522" w:rsidRPr="00F103C9" w:rsidRDefault="00300522" w:rsidP="00300522">
      <w:pPr>
        <w:pStyle w:val="paragraphsub"/>
      </w:pPr>
      <w:r w:rsidRPr="00F103C9">
        <w:tab/>
        <w:t>(ii)</w:t>
      </w:r>
      <w:r w:rsidRPr="00F103C9">
        <w:tab/>
        <w:t xml:space="preserve">has previously acquired the goods, and the supply by means of which the importer acquired the goods was a </w:t>
      </w:r>
      <w:r w:rsidR="00F103C9" w:rsidRPr="00F103C9">
        <w:rPr>
          <w:position w:val="6"/>
          <w:sz w:val="16"/>
          <w:szCs w:val="16"/>
        </w:rPr>
        <w:t>*</w:t>
      </w:r>
      <w:r w:rsidRPr="00F103C9">
        <w:t>taxable supply (or would have been a taxable supply but for section</w:t>
      </w:r>
      <w:r w:rsidR="00F103C9">
        <w:t> </w:t>
      </w:r>
      <w:r w:rsidRPr="00F103C9">
        <w:t>66</w:t>
      </w:r>
      <w:r w:rsidR="00F103C9">
        <w:noBreakHyphen/>
      </w:r>
      <w:r w:rsidRPr="00F103C9">
        <w:t>45); or</w:t>
      </w:r>
    </w:p>
    <w:p w:rsidR="00300522" w:rsidRPr="00F103C9" w:rsidRDefault="00300522" w:rsidP="00300522">
      <w:pPr>
        <w:pStyle w:val="paragraphsub"/>
      </w:pPr>
      <w:r w:rsidRPr="00F103C9">
        <w:tab/>
        <w:t>(iii)</w:t>
      </w:r>
      <w:r w:rsidRPr="00F103C9">
        <w:tab/>
        <w:t xml:space="preserve">has previously imported the goods, and the previous importation was a </w:t>
      </w:r>
      <w:r w:rsidR="00F103C9" w:rsidRPr="00F103C9">
        <w:rPr>
          <w:position w:val="6"/>
          <w:sz w:val="16"/>
          <w:szCs w:val="16"/>
        </w:rPr>
        <w:t>*</w:t>
      </w:r>
      <w:r w:rsidRPr="00F103C9">
        <w:t>taxable importation in respect of which the GST was paid.</w:t>
      </w:r>
    </w:p>
    <w:p w:rsidR="00300522" w:rsidRPr="00F103C9" w:rsidRDefault="00300522" w:rsidP="00300522">
      <w:pPr>
        <w:pStyle w:val="subsection"/>
      </w:pPr>
      <w:r w:rsidRPr="00F103C9">
        <w:tab/>
        <w:t>(2)</w:t>
      </w:r>
      <w:r w:rsidRPr="00F103C9">
        <w:tab/>
        <w:t xml:space="preserve">An importation of goods is a </w:t>
      </w:r>
      <w:r w:rsidRPr="00F103C9">
        <w:rPr>
          <w:b/>
          <w:bCs/>
          <w:i/>
          <w:iCs/>
        </w:rPr>
        <w:t>non</w:t>
      </w:r>
      <w:r w:rsidR="00F103C9">
        <w:rPr>
          <w:b/>
          <w:bCs/>
          <w:i/>
          <w:iCs/>
        </w:rPr>
        <w:noBreakHyphen/>
      </w:r>
      <w:r w:rsidRPr="00F103C9">
        <w:rPr>
          <w:b/>
          <w:bCs/>
          <w:i/>
          <w:iCs/>
        </w:rPr>
        <w:t>taxable importation</w:t>
      </w:r>
      <w:r w:rsidRPr="00F103C9">
        <w:t xml:space="preserve"> if:</w:t>
      </w:r>
    </w:p>
    <w:p w:rsidR="00300522" w:rsidRPr="00F103C9" w:rsidRDefault="00300522" w:rsidP="00300522">
      <w:pPr>
        <w:pStyle w:val="paragraph"/>
      </w:pPr>
      <w:r w:rsidRPr="00F103C9">
        <w:tab/>
        <w:t>(a)</w:t>
      </w:r>
      <w:r w:rsidRPr="00F103C9">
        <w:tab/>
        <w:t>the importer had manufactured, acquired or imported the goods before 1</w:t>
      </w:r>
      <w:r w:rsidR="00F103C9">
        <w:t> </w:t>
      </w:r>
      <w:r w:rsidRPr="00F103C9">
        <w:t>July 2000; and</w:t>
      </w:r>
    </w:p>
    <w:p w:rsidR="00300522" w:rsidRPr="00F103C9" w:rsidRDefault="00300522" w:rsidP="00300522">
      <w:pPr>
        <w:pStyle w:val="paragraph"/>
      </w:pPr>
      <w:r w:rsidRPr="00F103C9">
        <w:tab/>
        <w:t>(b)</w:t>
      </w:r>
      <w:r w:rsidRPr="00F103C9">
        <w:tab/>
        <w:t xml:space="preserve">the goods were exported from </w:t>
      </w:r>
      <w:r w:rsidR="004B256E" w:rsidRPr="00F103C9">
        <w:t>the indirect tax zone</w:t>
      </w:r>
      <w:r w:rsidRPr="00F103C9">
        <w:t xml:space="preserve"> before, on or after 1</w:t>
      </w:r>
      <w:r w:rsidR="00F103C9">
        <w:t> </w:t>
      </w:r>
      <w:r w:rsidRPr="00F103C9">
        <w:t>July 2000; and</w:t>
      </w:r>
    </w:p>
    <w:p w:rsidR="00300522" w:rsidRPr="00F103C9" w:rsidRDefault="00300522" w:rsidP="00300522">
      <w:pPr>
        <w:pStyle w:val="paragraph"/>
      </w:pPr>
      <w:r w:rsidRPr="00F103C9">
        <w:tab/>
        <w:t>(c)</w:t>
      </w:r>
      <w:r w:rsidRPr="00F103C9">
        <w:tab/>
        <w:t xml:space="preserve">the goods are returned to </w:t>
      </w:r>
      <w:r w:rsidR="004B256E" w:rsidRPr="00F103C9">
        <w:t>the indirect tax zone</w:t>
      </w:r>
      <w:r w:rsidRPr="00F103C9">
        <w:t xml:space="preserve"> on or after 1</w:t>
      </w:r>
      <w:r w:rsidR="00F103C9">
        <w:t> </w:t>
      </w:r>
      <w:r w:rsidRPr="00F103C9">
        <w:t>July 2000, without having been subject to any treatment, industrial processing, repair, renovation, alteration or any other process since their export; and</w:t>
      </w:r>
    </w:p>
    <w:p w:rsidR="00300522" w:rsidRPr="00F103C9" w:rsidRDefault="00300522" w:rsidP="00300522">
      <w:pPr>
        <w:pStyle w:val="paragraph"/>
      </w:pPr>
      <w:r w:rsidRPr="00F103C9">
        <w:tab/>
        <w:t>(d)</w:t>
      </w:r>
      <w:r w:rsidRPr="00F103C9">
        <w:tab/>
        <w:t>the importer was not entitled to, and did not claim, a payment under Division</w:t>
      </w:r>
      <w:r w:rsidR="00F103C9">
        <w:t> </w:t>
      </w:r>
      <w:r w:rsidRPr="00F103C9">
        <w:t>168 (about the tourist refund scheme) related to the export of the goods; and</w:t>
      </w:r>
    </w:p>
    <w:p w:rsidR="00300522" w:rsidRPr="00F103C9" w:rsidRDefault="00300522" w:rsidP="00300522">
      <w:pPr>
        <w:pStyle w:val="paragraph"/>
        <w:keepNext/>
        <w:keepLines/>
      </w:pPr>
      <w:r w:rsidRPr="00F103C9">
        <w:lastRenderedPageBreak/>
        <w:tab/>
        <w:t>(e)</w:t>
      </w:r>
      <w:r w:rsidRPr="00F103C9">
        <w:tab/>
        <w:t xml:space="preserve">the ownership of the goods when they are returned to </w:t>
      </w:r>
      <w:r w:rsidR="00433B28" w:rsidRPr="00F103C9">
        <w:t>the indirect tax zone</w:t>
      </w:r>
      <w:r w:rsidRPr="00F103C9">
        <w:t xml:space="preserve"> is the same as their ownership on 1</w:t>
      </w:r>
      <w:r w:rsidR="00F103C9">
        <w:t> </w:t>
      </w:r>
      <w:r w:rsidRPr="00F103C9">
        <w:t>July 2000.</w:t>
      </w:r>
    </w:p>
    <w:p w:rsidR="00300522" w:rsidRPr="00F103C9" w:rsidRDefault="00300522" w:rsidP="00300522">
      <w:pPr>
        <w:pStyle w:val="notetext"/>
        <w:keepNext/>
        <w:keepLines/>
      </w:pPr>
      <w:r w:rsidRPr="00F103C9">
        <w:t>Note:</w:t>
      </w:r>
      <w:r w:rsidRPr="00F103C9">
        <w:tab/>
        <w:t>An importation covered by this section may also be duty</w:t>
      </w:r>
      <w:r w:rsidR="00F103C9">
        <w:noBreakHyphen/>
      </w:r>
      <w:r w:rsidRPr="00F103C9">
        <w:t>free under item</w:t>
      </w:r>
      <w:r w:rsidR="00F103C9">
        <w:t> </w:t>
      </w:r>
      <w:r w:rsidRPr="00F103C9">
        <w:t>17 of Schedule</w:t>
      </w:r>
      <w:r w:rsidR="00F103C9">
        <w:t> </w:t>
      </w:r>
      <w:r w:rsidRPr="00F103C9">
        <w:t xml:space="preserve">4 to the </w:t>
      </w:r>
      <w:r w:rsidRPr="00F103C9">
        <w:rPr>
          <w:i/>
          <w:iCs/>
        </w:rPr>
        <w:t>Customs Tariff Act 1995</w:t>
      </w:r>
      <w:r w:rsidRPr="00F103C9">
        <w:t>.</w:t>
      </w:r>
    </w:p>
    <w:p w:rsidR="001A4EA7" w:rsidRPr="00F103C9" w:rsidRDefault="001A4EA7" w:rsidP="001A4EA7">
      <w:pPr>
        <w:pStyle w:val="ActHead5"/>
      </w:pPr>
      <w:bookmarkStart w:id="354" w:name="_Toc498001378"/>
      <w:r w:rsidRPr="00F103C9">
        <w:rPr>
          <w:rStyle w:val="CharSectno"/>
        </w:rPr>
        <w:t>42</w:t>
      </w:r>
      <w:r w:rsidR="00F103C9" w:rsidRPr="00F103C9">
        <w:rPr>
          <w:rStyle w:val="CharSectno"/>
        </w:rPr>
        <w:noBreakHyphen/>
      </w:r>
      <w:r w:rsidRPr="00F103C9">
        <w:rPr>
          <w:rStyle w:val="CharSectno"/>
        </w:rPr>
        <w:t>15</w:t>
      </w:r>
      <w:r w:rsidRPr="00F103C9">
        <w:t xml:space="preserve">  Supplies of low value goods</w:t>
      </w:r>
      <w:bookmarkEnd w:id="354"/>
    </w:p>
    <w:p w:rsidR="001A4EA7" w:rsidRPr="00F103C9" w:rsidRDefault="001A4EA7" w:rsidP="001A4EA7">
      <w:pPr>
        <w:pStyle w:val="subsection"/>
      </w:pPr>
      <w:r w:rsidRPr="00F103C9">
        <w:tab/>
        <w:t>(1)</w:t>
      </w:r>
      <w:r w:rsidRPr="00F103C9">
        <w:tab/>
        <w:t xml:space="preserve">An importation of goods is a </w:t>
      </w:r>
      <w:r w:rsidRPr="00F103C9">
        <w:rPr>
          <w:b/>
          <w:i/>
        </w:rPr>
        <w:t>non</w:t>
      </w:r>
      <w:r w:rsidR="00F103C9">
        <w:rPr>
          <w:b/>
          <w:i/>
        </w:rPr>
        <w:noBreakHyphen/>
      </w:r>
      <w:r w:rsidRPr="00F103C9">
        <w:rPr>
          <w:b/>
          <w:i/>
        </w:rPr>
        <w:t>taxable importation</w:t>
      </w:r>
      <w:r w:rsidRPr="00F103C9">
        <w:t xml:space="preserve"> to the extent that a supply of the goods was a </w:t>
      </w:r>
      <w:r w:rsidR="00F103C9" w:rsidRPr="00F103C9">
        <w:rPr>
          <w:position w:val="6"/>
          <w:sz w:val="16"/>
        </w:rPr>
        <w:t>*</w:t>
      </w:r>
      <w:r w:rsidRPr="00F103C9">
        <w:t>supplier</w:t>
      </w:r>
      <w:r w:rsidR="00F103C9">
        <w:noBreakHyphen/>
      </w:r>
      <w:r w:rsidRPr="00F103C9">
        <w:t>taxed offshore supply of low value goods.</w:t>
      </w:r>
    </w:p>
    <w:p w:rsidR="001A4EA7" w:rsidRPr="00F103C9" w:rsidRDefault="001A4EA7" w:rsidP="001A4EA7">
      <w:pPr>
        <w:pStyle w:val="notetext"/>
      </w:pPr>
      <w:r w:rsidRPr="00F103C9">
        <w:t>Note 1:</w:t>
      </w:r>
      <w:r w:rsidRPr="00F103C9">
        <w:tab/>
        <w:t>Under Subdivision</w:t>
      </w:r>
      <w:r w:rsidR="00F103C9">
        <w:t> </w:t>
      </w:r>
      <w:r w:rsidRPr="00F103C9">
        <w:t>84</w:t>
      </w:r>
      <w:r w:rsidR="00F103C9">
        <w:noBreakHyphen/>
      </w:r>
      <w:r w:rsidRPr="00F103C9">
        <w:t>C, offshore supplies of low value goods may be treated as connected with the indirect tax zone (this is not the case if the supplier reasonably believes there will be a taxable importation: see section</w:t>
      </w:r>
      <w:r w:rsidR="00F103C9">
        <w:t> </w:t>
      </w:r>
      <w:r w:rsidRPr="00F103C9">
        <w:t>84</w:t>
      </w:r>
      <w:r w:rsidR="00F103C9">
        <w:noBreakHyphen/>
      </w:r>
      <w:r w:rsidRPr="00F103C9">
        <w:t>83).</w:t>
      </w:r>
    </w:p>
    <w:p w:rsidR="001A4EA7" w:rsidRPr="00F103C9" w:rsidRDefault="001A4EA7" w:rsidP="001A4EA7">
      <w:pPr>
        <w:pStyle w:val="notetext"/>
      </w:pPr>
      <w:r w:rsidRPr="00F103C9">
        <w:t>Note 2:</w:t>
      </w:r>
      <w:r w:rsidRPr="00F103C9">
        <w:tab/>
        <w:t>There are limits on refunds of excess GST paid as a result of the incorrect treatment of the supply as a taxable supply, if this section has been treated as applying: see section</w:t>
      </w:r>
      <w:r w:rsidR="00F103C9">
        <w:t> </w:t>
      </w:r>
      <w:r w:rsidRPr="00F103C9">
        <w:t>142</w:t>
      </w:r>
      <w:r w:rsidR="00F103C9">
        <w:noBreakHyphen/>
      </w:r>
      <w:r w:rsidRPr="00F103C9">
        <w:t>16.</w:t>
      </w:r>
    </w:p>
    <w:p w:rsidR="001A4EA7" w:rsidRPr="00F103C9" w:rsidRDefault="001A4EA7" w:rsidP="001A4EA7">
      <w:pPr>
        <w:pStyle w:val="subsection"/>
      </w:pPr>
      <w:r w:rsidRPr="00F103C9">
        <w:tab/>
        <w:t>(2)</w:t>
      </w:r>
      <w:r w:rsidRPr="00F103C9">
        <w:tab/>
        <w:t xml:space="preserve">However, this section does not apply unless the </w:t>
      </w:r>
      <w:r w:rsidR="00F103C9" w:rsidRPr="00F103C9">
        <w:rPr>
          <w:position w:val="6"/>
          <w:sz w:val="16"/>
        </w:rPr>
        <w:t>*</w:t>
      </w:r>
      <w:r w:rsidRPr="00F103C9">
        <w:t>Comptroller</w:t>
      </w:r>
      <w:r w:rsidR="00F103C9">
        <w:noBreakHyphen/>
      </w:r>
      <w:r w:rsidRPr="00F103C9">
        <w:t xml:space="preserve">General of Customs is notified that the supply was a </w:t>
      </w:r>
      <w:r w:rsidR="00F103C9" w:rsidRPr="00F103C9">
        <w:rPr>
          <w:position w:val="6"/>
          <w:sz w:val="16"/>
        </w:rPr>
        <w:t>*</w:t>
      </w:r>
      <w:r w:rsidRPr="00F103C9">
        <w:t xml:space="preserve">taxable supply at or before the time by which the </w:t>
      </w:r>
      <w:r w:rsidR="00F103C9" w:rsidRPr="00F103C9">
        <w:rPr>
          <w:position w:val="6"/>
          <w:sz w:val="16"/>
        </w:rPr>
        <w:t>*</w:t>
      </w:r>
      <w:r w:rsidRPr="00F103C9">
        <w:t>taxable importation would (apart from this section) have been made.</w:t>
      </w:r>
    </w:p>
    <w:p w:rsidR="001A4EA7" w:rsidRPr="00F103C9" w:rsidRDefault="001A4EA7" w:rsidP="001A4EA7">
      <w:pPr>
        <w:pStyle w:val="subsection"/>
      </w:pPr>
      <w:r w:rsidRPr="00F103C9">
        <w:tab/>
        <w:t>(3)</w:t>
      </w:r>
      <w:r w:rsidRPr="00F103C9">
        <w:tab/>
        <w:t xml:space="preserve">The notice must be given, in the </w:t>
      </w:r>
      <w:r w:rsidR="00F103C9" w:rsidRPr="00F103C9">
        <w:rPr>
          <w:position w:val="6"/>
          <w:sz w:val="16"/>
        </w:rPr>
        <w:t>*</w:t>
      </w:r>
      <w:r w:rsidRPr="00F103C9">
        <w:t>approved form, by or on behalf of the importer of the goods.</w:t>
      </w:r>
    </w:p>
    <w:p w:rsidR="00300522" w:rsidRPr="00F103C9" w:rsidRDefault="00300522" w:rsidP="00A36DB5">
      <w:pPr>
        <w:pStyle w:val="ActHead1"/>
        <w:pageBreakBefore/>
      </w:pPr>
      <w:bookmarkStart w:id="355" w:name="_Toc498001379"/>
      <w:r w:rsidRPr="00F103C9">
        <w:rPr>
          <w:rStyle w:val="CharChapNo"/>
        </w:rPr>
        <w:lastRenderedPageBreak/>
        <w:t>Chapter</w:t>
      </w:r>
      <w:r w:rsidR="00F103C9" w:rsidRPr="00F103C9">
        <w:rPr>
          <w:rStyle w:val="CharChapNo"/>
        </w:rPr>
        <w:t> </w:t>
      </w:r>
      <w:r w:rsidRPr="00F103C9">
        <w:rPr>
          <w:rStyle w:val="CharChapNo"/>
        </w:rPr>
        <w:t>4</w:t>
      </w:r>
      <w:r w:rsidRPr="00F103C9">
        <w:t>—</w:t>
      </w:r>
      <w:r w:rsidRPr="00F103C9">
        <w:rPr>
          <w:rStyle w:val="CharChapText"/>
        </w:rPr>
        <w:t>The special rules</w:t>
      </w:r>
      <w:bookmarkEnd w:id="355"/>
    </w:p>
    <w:p w:rsidR="00300522" w:rsidRPr="00F103C9" w:rsidRDefault="00A53099" w:rsidP="00300522">
      <w:pPr>
        <w:pStyle w:val="Header"/>
      </w:pPr>
      <w:r w:rsidRPr="00F103C9">
        <w:rPr>
          <w:rStyle w:val="CharPartNo"/>
        </w:rPr>
        <w:t xml:space="preserve"> </w:t>
      </w:r>
      <w:r w:rsidRPr="00F103C9">
        <w:rPr>
          <w:rStyle w:val="CharPartText"/>
        </w:rPr>
        <w:t xml:space="preserve"> </w:t>
      </w:r>
    </w:p>
    <w:p w:rsidR="00300522" w:rsidRPr="00F103C9" w:rsidRDefault="00300522" w:rsidP="00300522">
      <w:pPr>
        <w:pStyle w:val="ActHead3"/>
      </w:pPr>
      <w:bookmarkStart w:id="356" w:name="_Toc498001380"/>
      <w:r w:rsidRPr="00F103C9">
        <w:rPr>
          <w:rStyle w:val="CharDivNo"/>
        </w:rPr>
        <w:t>Division</w:t>
      </w:r>
      <w:r w:rsidR="00F103C9" w:rsidRPr="00F103C9">
        <w:rPr>
          <w:rStyle w:val="CharDivNo"/>
        </w:rPr>
        <w:t> </w:t>
      </w:r>
      <w:r w:rsidRPr="00F103C9">
        <w:rPr>
          <w:rStyle w:val="CharDivNo"/>
        </w:rPr>
        <w:t>45</w:t>
      </w:r>
      <w:r w:rsidRPr="00F103C9">
        <w:t>—</w:t>
      </w:r>
      <w:r w:rsidRPr="00F103C9">
        <w:rPr>
          <w:rStyle w:val="CharDivText"/>
        </w:rPr>
        <w:t>Introduction</w:t>
      </w:r>
      <w:bookmarkEnd w:id="356"/>
    </w:p>
    <w:p w:rsidR="00300522" w:rsidRPr="00F103C9" w:rsidRDefault="00300522" w:rsidP="00300522">
      <w:pPr>
        <w:pStyle w:val="ActHead5"/>
      </w:pPr>
      <w:bookmarkStart w:id="357" w:name="_Toc498001381"/>
      <w:r w:rsidRPr="00F103C9">
        <w:rPr>
          <w:rStyle w:val="CharSectno"/>
        </w:rPr>
        <w:t>45</w:t>
      </w:r>
      <w:r w:rsidR="00F103C9" w:rsidRPr="00F103C9">
        <w:rPr>
          <w:rStyle w:val="CharSectno"/>
        </w:rPr>
        <w:noBreakHyphen/>
      </w:r>
      <w:r w:rsidRPr="00F103C9">
        <w:rPr>
          <w:rStyle w:val="CharSectno"/>
        </w:rPr>
        <w:t>1</w:t>
      </w:r>
      <w:r w:rsidRPr="00F103C9">
        <w:t xml:space="preserve">  What this </w:t>
      </w:r>
      <w:r w:rsidR="00A53099" w:rsidRPr="00F103C9">
        <w:t>Chapter</w:t>
      </w:r>
      <w:r w:rsidR="00A36DB5" w:rsidRPr="00F103C9">
        <w:t xml:space="preserve"> </w:t>
      </w:r>
      <w:r w:rsidRPr="00F103C9">
        <w:t>is about</w:t>
      </w:r>
      <w:bookmarkEnd w:id="357"/>
    </w:p>
    <w:p w:rsidR="00300522" w:rsidRPr="00F103C9" w:rsidRDefault="00300522" w:rsidP="00300522">
      <w:pPr>
        <w:pStyle w:val="BoxText"/>
      </w:pPr>
      <w:r w:rsidRPr="00F103C9">
        <w:t xml:space="preserve">This </w:t>
      </w:r>
      <w:r w:rsidR="00A53099" w:rsidRPr="00F103C9">
        <w:t>Chapter</w:t>
      </w:r>
      <w:r w:rsidR="00A36DB5" w:rsidRPr="00F103C9">
        <w:t xml:space="preserve"> </w:t>
      </w:r>
      <w:r w:rsidRPr="00F103C9">
        <w:t>sets out the special rules for the GST. The special rules apply only in particular circumstances, and are generally quite limited in their scope.</w:t>
      </w:r>
    </w:p>
    <w:p w:rsidR="00300522" w:rsidRPr="00F103C9" w:rsidRDefault="00300522" w:rsidP="00300522">
      <w:pPr>
        <w:pStyle w:val="BoxText"/>
      </w:pPr>
      <w:r w:rsidRPr="00F103C9">
        <w:t>The special rules modify the application of the basic rules for the GST in Chapter</w:t>
      </w:r>
      <w:r w:rsidR="00F103C9">
        <w:t> </w:t>
      </w:r>
      <w:r w:rsidRPr="00F103C9">
        <w:t>2.</w:t>
      </w:r>
    </w:p>
    <w:p w:rsidR="00300522" w:rsidRPr="00F103C9" w:rsidRDefault="00300522" w:rsidP="00300522">
      <w:pPr>
        <w:pStyle w:val="notetext"/>
      </w:pPr>
      <w:r w:rsidRPr="00F103C9">
        <w:t>Note 1:</w:t>
      </w:r>
      <w:r w:rsidRPr="00F103C9">
        <w:tab/>
        <w:t>The special rules that modify each group of basic rules in Chapter</w:t>
      </w:r>
      <w:r w:rsidR="00F103C9">
        <w:t> </w:t>
      </w:r>
      <w:r w:rsidRPr="00F103C9">
        <w:t>2 are specifically identified in tables located at the end of the Divisions and Subdivisions in Chapter</w:t>
      </w:r>
      <w:r w:rsidR="00F103C9">
        <w:t> </w:t>
      </w:r>
      <w:r w:rsidRPr="00F103C9">
        <w:t>2. In addition, a checklist of special rules is set out in Part</w:t>
      </w:r>
      <w:r w:rsidR="00F103C9">
        <w:t> </w:t>
      </w:r>
      <w:r w:rsidRPr="00F103C9">
        <w:t>2</w:t>
      </w:r>
      <w:r w:rsidR="00F103C9">
        <w:noBreakHyphen/>
      </w:r>
      <w:r w:rsidRPr="00F103C9">
        <w:t>8.</w:t>
      </w:r>
    </w:p>
    <w:p w:rsidR="00300522" w:rsidRPr="00F103C9" w:rsidRDefault="00300522" w:rsidP="00300522">
      <w:pPr>
        <w:pStyle w:val="notetext"/>
      </w:pPr>
      <w:r w:rsidRPr="00F103C9">
        <w:t>Note 2:</w:t>
      </w:r>
      <w:r w:rsidRPr="00F103C9">
        <w:tab/>
        <w:t>This section is an explanatory section.</w:t>
      </w:r>
    </w:p>
    <w:p w:rsidR="00300522" w:rsidRPr="00F103C9" w:rsidRDefault="00300522" w:rsidP="00300522">
      <w:pPr>
        <w:pStyle w:val="ActHead5"/>
      </w:pPr>
      <w:bookmarkStart w:id="358" w:name="_Toc498001382"/>
      <w:r w:rsidRPr="00F103C9">
        <w:rPr>
          <w:rStyle w:val="CharSectno"/>
        </w:rPr>
        <w:t>45</w:t>
      </w:r>
      <w:r w:rsidR="00F103C9" w:rsidRPr="00F103C9">
        <w:rPr>
          <w:rStyle w:val="CharSectno"/>
        </w:rPr>
        <w:noBreakHyphen/>
      </w:r>
      <w:r w:rsidRPr="00F103C9">
        <w:rPr>
          <w:rStyle w:val="CharSectno"/>
        </w:rPr>
        <w:t>5</w:t>
      </w:r>
      <w:r w:rsidRPr="00F103C9">
        <w:t xml:space="preserve">  The effect of special rules</w:t>
      </w:r>
      <w:bookmarkEnd w:id="358"/>
    </w:p>
    <w:p w:rsidR="00300522" w:rsidRPr="00F103C9" w:rsidRDefault="00300522" w:rsidP="00300522">
      <w:pPr>
        <w:pStyle w:val="subsection"/>
      </w:pPr>
      <w:r w:rsidRPr="00F103C9">
        <w:tab/>
      </w:r>
      <w:r w:rsidRPr="00F103C9">
        <w:tab/>
        <w:t xml:space="preserve">The provisions of this </w:t>
      </w:r>
      <w:r w:rsidR="00A53099" w:rsidRPr="00F103C9">
        <w:t>Chapter</w:t>
      </w:r>
      <w:r w:rsidR="00A36DB5" w:rsidRPr="00F103C9">
        <w:t xml:space="preserve"> </w:t>
      </w:r>
      <w:r w:rsidRPr="00F103C9">
        <w:t>override the provisions of Chapter</w:t>
      </w:r>
      <w:r w:rsidR="00F103C9">
        <w:t> </w:t>
      </w:r>
      <w:r w:rsidRPr="00F103C9">
        <w:t>2 (except section</w:t>
      </w:r>
      <w:r w:rsidR="00F103C9">
        <w:t> </w:t>
      </w:r>
      <w:r w:rsidRPr="00F103C9">
        <w:t>29</w:t>
      </w:r>
      <w:r w:rsidR="00F103C9">
        <w:noBreakHyphen/>
      </w:r>
      <w:r w:rsidRPr="00F103C9">
        <w:t>25), but only to the extent of any inconsistency.</w:t>
      </w:r>
    </w:p>
    <w:p w:rsidR="00300522" w:rsidRPr="00F103C9" w:rsidRDefault="00300522" w:rsidP="00A36DB5">
      <w:pPr>
        <w:pStyle w:val="ActHead2"/>
        <w:pageBreakBefore/>
      </w:pPr>
      <w:bookmarkStart w:id="359" w:name="_Toc498001383"/>
      <w:r w:rsidRPr="00F103C9">
        <w:rPr>
          <w:rStyle w:val="CharPartNo"/>
        </w:rPr>
        <w:lastRenderedPageBreak/>
        <w:t>Part</w:t>
      </w:r>
      <w:r w:rsidR="00F103C9" w:rsidRPr="00F103C9">
        <w:rPr>
          <w:rStyle w:val="CharPartNo"/>
        </w:rPr>
        <w:t> </w:t>
      </w:r>
      <w:r w:rsidRPr="00F103C9">
        <w:rPr>
          <w:rStyle w:val="CharPartNo"/>
        </w:rPr>
        <w:t>4</w:t>
      </w:r>
      <w:r w:rsidR="00F103C9" w:rsidRPr="00F103C9">
        <w:rPr>
          <w:rStyle w:val="CharPartNo"/>
        </w:rPr>
        <w:noBreakHyphen/>
      </w:r>
      <w:r w:rsidRPr="00F103C9">
        <w:rPr>
          <w:rStyle w:val="CharPartNo"/>
        </w:rPr>
        <w:t>1</w:t>
      </w:r>
      <w:r w:rsidRPr="00F103C9">
        <w:t>—</w:t>
      </w:r>
      <w:r w:rsidRPr="00F103C9">
        <w:rPr>
          <w:rStyle w:val="CharPartText"/>
        </w:rPr>
        <w:t>Special rules mainly about particular ways entities are organised</w:t>
      </w:r>
      <w:bookmarkEnd w:id="359"/>
    </w:p>
    <w:p w:rsidR="00300522" w:rsidRPr="00F103C9" w:rsidRDefault="00300522" w:rsidP="00300522">
      <w:pPr>
        <w:pStyle w:val="notemargin"/>
      </w:pPr>
      <w:r w:rsidRPr="00F103C9">
        <w:t>Note:</w:t>
      </w:r>
      <w:r w:rsidRPr="00F103C9">
        <w:tab/>
        <w:t xml:space="preserve">The special rules in this </w:t>
      </w:r>
      <w:r w:rsidR="00A53099" w:rsidRPr="00F103C9">
        <w:t>Part</w:t>
      </w:r>
      <w:r w:rsidR="00A36DB5" w:rsidRPr="00F103C9">
        <w:t xml:space="preserve"> </w:t>
      </w:r>
      <w:r w:rsidRPr="00F103C9">
        <w:t>mainly modify the operation of Part</w:t>
      </w:r>
      <w:r w:rsidR="00F103C9">
        <w:t> </w:t>
      </w:r>
      <w:r w:rsidRPr="00F103C9">
        <w:t>2</w:t>
      </w:r>
      <w:r w:rsidR="00F103C9">
        <w:noBreakHyphen/>
      </w:r>
      <w:r w:rsidRPr="00F103C9">
        <w:t xml:space="preserve">2 so far as that </w:t>
      </w:r>
      <w:r w:rsidR="00A53099" w:rsidRPr="00F103C9">
        <w:t>Part</w:t>
      </w:r>
      <w:r w:rsidR="00A36DB5" w:rsidRPr="00F103C9">
        <w:t xml:space="preserve"> </w:t>
      </w:r>
      <w:r w:rsidRPr="00F103C9">
        <w:t>deals with liability for GST and entitlement to input tax credits, but the special rules also affect other aspects of Part</w:t>
      </w:r>
      <w:r w:rsidR="00F103C9">
        <w:t> </w:t>
      </w:r>
      <w:r w:rsidRPr="00F103C9">
        <w:t>2</w:t>
      </w:r>
      <w:r w:rsidR="00F103C9">
        <w:noBreakHyphen/>
      </w:r>
      <w:r w:rsidRPr="00F103C9">
        <w:t>2 and the other Parts of Chapter</w:t>
      </w:r>
      <w:r w:rsidR="00F103C9">
        <w:t> </w:t>
      </w:r>
      <w:r w:rsidRPr="00F103C9">
        <w:t>2.</w:t>
      </w:r>
    </w:p>
    <w:p w:rsidR="00300522" w:rsidRPr="00F103C9" w:rsidRDefault="00300522" w:rsidP="00300522">
      <w:pPr>
        <w:pStyle w:val="ActHead3"/>
      </w:pPr>
      <w:bookmarkStart w:id="360" w:name="_Toc498001384"/>
      <w:r w:rsidRPr="00F103C9">
        <w:rPr>
          <w:rStyle w:val="CharDivNo"/>
        </w:rPr>
        <w:t>Division</w:t>
      </w:r>
      <w:r w:rsidR="00F103C9" w:rsidRPr="00F103C9">
        <w:rPr>
          <w:rStyle w:val="CharDivNo"/>
        </w:rPr>
        <w:t> </w:t>
      </w:r>
      <w:r w:rsidRPr="00F103C9">
        <w:rPr>
          <w:rStyle w:val="CharDivNo"/>
        </w:rPr>
        <w:t>48</w:t>
      </w:r>
      <w:r w:rsidRPr="00F103C9">
        <w:t>—</w:t>
      </w:r>
      <w:r w:rsidRPr="00F103C9">
        <w:rPr>
          <w:rStyle w:val="CharDivText"/>
        </w:rPr>
        <w:t>GST groups</w:t>
      </w:r>
      <w:bookmarkEnd w:id="360"/>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48</w:t>
      </w:r>
      <w:r w:rsidR="00F103C9">
        <w:noBreakHyphen/>
      </w:r>
      <w:r w:rsidRPr="00F103C9">
        <w:t>A</w:t>
      </w:r>
      <w:r w:rsidRPr="00F103C9">
        <w:tab/>
      </w:r>
      <w:r w:rsidR="00263165" w:rsidRPr="00F103C9">
        <w:t>Formation and membership of GST groups</w:t>
      </w:r>
    </w:p>
    <w:p w:rsidR="00300522" w:rsidRPr="00F103C9" w:rsidRDefault="00300522" w:rsidP="00300522">
      <w:pPr>
        <w:pStyle w:val="TofSectsSubdiv"/>
      </w:pPr>
      <w:r w:rsidRPr="00F103C9">
        <w:t>48</w:t>
      </w:r>
      <w:r w:rsidR="00F103C9">
        <w:noBreakHyphen/>
      </w:r>
      <w:r w:rsidRPr="00F103C9">
        <w:t>B</w:t>
      </w:r>
      <w:r w:rsidRPr="00F103C9">
        <w:tab/>
      </w:r>
      <w:r w:rsidR="005C13D1" w:rsidRPr="00F103C9">
        <w:t>Consequences of GST groups</w:t>
      </w:r>
    </w:p>
    <w:p w:rsidR="00300522" w:rsidRPr="00F103C9" w:rsidRDefault="00300522" w:rsidP="00300522">
      <w:pPr>
        <w:pStyle w:val="TofSectsSubdiv"/>
      </w:pPr>
      <w:r w:rsidRPr="00F103C9">
        <w:t>48</w:t>
      </w:r>
      <w:r w:rsidR="00F103C9">
        <w:noBreakHyphen/>
      </w:r>
      <w:r w:rsidRPr="00F103C9">
        <w:t>C</w:t>
      </w:r>
      <w:r w:rsidRPr="00F103C9">
        <w:tab/>
        <w:t>Administrative matters</w:t>
      </w:r>
    </w:p>
    <w:p w:rsidR="00300522" w:rsidRPr="00F103C9" w:rsidRDefault="00300522" w:rsidP="00300522">
      <w:pPr>
        <w:pStyle w:val="TofSectsSubdiv"/>
      </w:pPr>
      <w:r w:rsidRPr="00F103C9">
        <w:t>48</w:t>
      </w:r>
      <w:r w:rsidR="00F103C9">
        <w:noBreakHyphen/>
      </w:r>
      <w:r w:rsidRPr="00F103C9">
        <w:t>D</w:t>
      </w:r>
      <w:r w:rsidRPr="00F103C9">
        <w:tab/>
        <w:t>Ceasing to be a member of a GST group</w:t>
      </w:r>
    </w:p>
    <w:p w:rsidR="00300522" w:rsidRPr="00F103C9" w:rsidRDefault="00300522" w:rsidP="00300522">
      <w:pPr>
        <w:pStyle w:val="ActHead5"/>
      </w:pPr>
      <w:bookmarkStart w:id="361" w:name="_Toc498001385"/>
      <w:r w:rsidRPr="00F103C9">
        <w:rPr>
          <w:rStyle w:val="CharSectno"/>
        </w:rPr>
        <w:t>48</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361"/>
    </w:p>
    <w:p w:rsidR="00300522" w:rsidRPr="00F103C9" w:rsidRDefault="00300522" w:rsidP="00300522">
      <w:pPr>
        <w:pStyle w:val="BoxText"/>
      </w:pPr>
      <w:r w:rsidRPr="00F103C9">
        <w:t>Companies within a 90% owned group, and in some cases other entities (such as non</w:t>
      </w:r>
      <w:r w:rsidR="00F103C9">
        <w:noBreakHyphen/>
      </w:r>
      <w:r w:rsidRPr="00F103C9">
        <w:t xml:space="preserve">profit bodies), can </w:t>
      </w:r>
      <w:r w:rsidR="00B70159" w:rsidRPr="00F103C9">
        <w:t>form</w:t>
      </w:r>
      <w:r w:rsidRPr="00F103C9">
        <w:t xml:space="preserve"> a GST group. One member of the group then deals with all the GST liabilities and entitlements (except for GST on most taxable importations) of the group, and (in most cases) intra</w:t>
      </w:r>
      <w:r w:rsidR="00F103C9">
        <w:noBreakHyphen/>
      </w:r>
      <w:r w:rsidRPr="00F103C9">
        <w:t>group transactions are excluded from the GST.</w:t>
      </w:r>
    </w:p>
    <w:p w:rsidR="00300522" w:rsidRPr="00F103C9" w:rsidRDefault="00300522" w:rsidP="00300522">
      <w:pPr>
        <w:pStyle w:val="notetext"/>
      </w:pPr>
      <w:r w:rsidRPr="00F103C9">
        <w:t>Note:</w:t>
      </w:r>
      <w:r w:rsidRPr="00F103C9">
        <w:tab/>
        <w:t>Provisions for members of GST groups apply for the wine equalisation tax (see Subdivision</w:t>
      </w:r>
      <w:r w:rsidR="00F103C9">
        <w:t> </w:t>
      </w:r>
      <w:r w:rsidRPr="00F103C9">
        <w:t>21</w:t>
      </w:r>
      <w:r w:rsidR="00F103C9">
        <w:noBreakHyphen/>
      </w:r>
      <w:r w:rsidRPr="00F103C9">
        <w:t xml:space="preserve">B of the </w:t>
      </w:r>
      <w:r w:rsidR="00E512CC" w:rsidRPr="00F103C9">
        <w:t>Wine Tax Act</w:t>
      </w:r>
      <w:r w:rsidRPr="00F103C9">
        <w:t>) and the luxury car tax (see Subdivision</w:t>
      </w:r>
      <w:r w:rsidR="00F103C9">
        <w:t> </w:t>
      </w:r>
      <w:r w:rsidRPr="00F103C9">
        <w:t>16</w:t>
      </w:r>
      <w:r w:rsidR="00F103C9">
        <w:noBreakHyphen/>
      </w:r>
      <w:r w:rsidRPr="00F103C9">
        <w:t xml:space="preserve">A of the </w:t>
      </w:r>
      <w:r w:rsidRPr="00F103C9">
        <w:rPr>
          <w:i/>
          <w:iCs/>
        </w:rPr>
        <w:t>A New Tax System (Luxury Car Tax) Act 1999</w:t>
      </w:r>
      <w:r w:rsidRPr="00F103C9">
        <w:t>).</w:t>
      </w:r>
    </w:p>
    <w:p w:rsidR="00150AD0" w:rsidRPr="00F103C9" w:rsidRDefault="00150AD0" w:rsidP="00150AD0">
      <w:pPr>
        <w:pStyle w:val="ActHead4"/>
      </w:pPr>
      <w:bookmarkStart w:id="362" w:name="_Toc498001386"/>
      <w:r w:rsidRPr="00F103C9">
        <w:rPr>
          <w:rStyle w:val="CharSubdNo"/>
        </w:rPr>
        <w:t>Subdivision</w:t>
      </w:r>
      <w:r w:rsidR="00F103C9" w:rsidRPr="00F103C9">
        <w:rPr>
          <w:rStyle w:val="CharSubdNo"/>
        </w:rPr>
        <w:t> </w:t>
      </w:r>
      <w:r w:rsidRPr="00F103C9">
        <w:rPr>
          <w:rStyle w:val="CharSubdNo"/>
        </w:rPr>
        <w:t>48</w:t>
      </w:r>
      <w:r w:rsidR="00F103C9" w:rsidRPr="00F103C9">
        <w:rPr>
          <w:rStyle w:val="CharSubdNo"/>
        </w:rPr>
        <w:noBreakHyphen/>
      </w:r>
      <w:r w:rsidRPr="00F103C9">
        <w:rPr>
          <w:rStyle w:val="CharSubdNo"/>
        </w:rPr>
        <w:t>A</w:t>
      </w:r>
      <w:r w:rsidRPr="00F103C9">
        <w:t>—</w:t>
      </w:r>
      <w:r w:rsidRPr="00F103C9">
        <w:rPr>
          <w:rStyle w:val="CharSubdText"/>
        </w:rPr>
        <w:t>Formation and membership of GST groups</w:t>
      </w:r>
      <w:bookmarkEnd w:id="362"/>
    </w:p>
    <w:p w:rsidR="002E61CF" w:rsidRPr="00F103C9" w:rsidRDefault="002E61CF" w:rsidP="002E61CF">
      <w:pPr>
        <w:pStyle w:val="ActHead5"/>
      </w:pPr>
      <w:bookmarkStart w:id="363" w:name="_Toc498001387"/>
      <w:r w:rsidRPr="00F103C9">
        <w:rPr>
          <w:rStyle w:val="CharSectno"/>
        </w:rPr>
        <w:t>48</w:t>
      </w:r>
      <w:r w:rsidR="00F103C9" w:rsidRPr="00F103C9">
        <w:rPr>
          <w:rStyle w:val="CharSectno"/>
        </w:rPr>
        <w:noBreakHyphen/>
      </w:r>
      <w:r w:rsidRPr="00F103C9">
        <w:rPr>
          <w:rStyle w:val="CharSectno"/>
        </w:rPr>
        <w:t>5</w:t>
      </w:r>
      <w:r w:rsidRPr="00F103C9">
        <w:t xml:space="preserve">  Formation of GST groups</w:t>
      </w:r>
      <w:bookmarkEnd w:id="363"/>
    </w:p>
    <w:p w:rsidR="002E61CF" w:rsidRPr="00F103C9" w:rsidRDefault="002E61CF" w:rsidP="002E61CF">
      <w:pPr>
        <w:pStyle w:val="subsection"/>
      </w:pPr>
      <w:r w:rsidRPr="00F103C9">
        <w:tab/>
        <w:t>(1)</w:t>
      </w:r>
      <w:r w:rsidRPr="00F103C9">
        <w:tab/>
        <w:t xml:space="preserve">Two or more entities may form a </w:t>
      </w:r>
      <w:r w:rsidR="00F103C9" w:rsidRPr="00F103C9">
        <w:rPr>
          <w:position w:val="6"/>
          <w:sz w:val="16"/>
        </w:rPr>
        <w:t>*</w:t>
      </w:r>
      <w:r w:rsidRPr="00F103C9">
        <w:t>GST group if:</w:t>
      </w:r>
    </w:p>
    <w:p w:rsidR="002E61CF" w:rsidRPr="00F103C9" w:rsidRDefault="002E61CF" w:rsidP="002E61CF">
      <w:pPr>
        <w:pStyle w:val="paragraph"/>
      </w:pPr>
      <w:r w:rsidRPr="00F103C9">
        <w:lastRenderedPageBreak/>
        <w:tab/>
        <w:t>(a)</w:t>
      </w:r>
      <w:r w:rsidRPr="00F103C9">
        <w:tab/>
        <w:t xml:space="preserve">each of the entities </w:t>
      </w:r>
      <w:r w:rsidR="00F103C9" w:rsidRPr="00F103C9">
        <w:rPr>
          <w:position w:val="6"/>
          <w:sz w:val="16"/>
        </w:rPr>
        <w:t>*</w:t>
      </w:r>
      <w:r w:rsidRPr="00F103C9">
        <w:t>satisfies the membership requirements of the group; and</w:t>
      </w:r>
    </w:p>
    <w:p w:rsidR="002E61CF" w:rsidRPr="00F103C9" w:rsidRDefault="002E61CF" w:rsidP="002E61CF">
      <w:pPr>
        <w:pStyle w:val="paragraph"/>
      </w:pPr>
      <w:r w:rsidRPr="00F103C9">
        <w:tab/>
        <w:t>(b)</w:t>
      </w:r>
      <w:r w:rsidRPr="00F103C9">
        <w:tab/>
        <w:t>each of the entities agrees in writing to the formation of the group; and</w:t>
      </w:r>
    </w:p>
    <w:p w:rsidR="002E61CF" w:rsidRPr="00F103C9" w:rsidRDefault="002E61CF" w:rsidP="002E61CF">
      <w:pPr>
        <w:pStyle w:val="paragraph"/>
      </w:pPr>
      <w:r w:rsidRPr="00F103C9">
        <w:tab/>
        <w:t>(c)</w:t>
      </w:r>
      <w:r w:rsidRPr="00F103C9">
        <w:tab/>
        <w:t xml:space="preserve">one of those entities notifies the Commissioner, in the </w:t>
      </w:r>
      <w:r w:rsidR="00F103C9" w:rsidRPr="00F103C9">
        <w:rPr>
          <w:position w:val="6"/>
          <w:sz w:val="16"/>
        </w:rPr>
        <w:t>*</w:t>
      </w:r>
      <w:r w:rsidRPr="00F103C9">
        <w:t>approved form, of the formation of the group; and</w:t>
      </w:r>
    </w:p>
    <w:p w:rsidR="002E61CF" w:rsidRPr="00F103C9" w:rsidRDefault="002E61CF" w:rsidP="002E61CF">
      <w:pPr>
        <w:pStyle w:val="paragraph"/>
      </w:pPr>
      <w:r w:rsidRPr="00F103C9">
        <w:tab/>
        <w:t>(d)</w:t>
      </w:r>
      <w:r w:rsidRPr="00F103C9">
        <w:tab/>
        <w:t xml:space="preserve">that entity is nominated, in that notice, to be the </w:t>
      </w:r>
      <w:r w:rsidR="00F103C9" w:rsidRPr="00F103C9">
        <w:rPr>
          <w:position w:val="6"/>
          <w:sz w:val="16"/>
        </w:rPr>
        <w:t>*</w:t>
      </w:r>
      <w:r w:rsidRPr="00F103C9">
        <w:t>representative member of the group; and</w:t>
      </w:r>
    </w:p>
    <w:p w:rsidR="002E61CF" w:rsidRPr="00F103C9" w:rsidRDefault="002E61CF" w:rsidP="002E61CF">
      <w:pPr>
        <w:pStyle w:val="paragraph"/>
      </w:pPr>
      <w:r w:rsidRPr="00F103C9">
        <w:tab/>
        <w:t>(e)</w:t>
      </w:r>
      <w:r w:rsidRPr="00F103C9">
        <w:tab/>
        <w:t xml:space="preserve">that entity is an </w:t>
      </w:r>
      <w:r w:rsidR="00F103C9" w:rsidRPr="00F103C9">
        <w:rPr>
          <w:position w:val="6"/>
          <w:sz w:val="16"/>
        </w:rPr>
        <w:t>*</w:t>
      </w:r>
      <w:r w:rsidRPr="00F103C9">
        <w:t>Australian resident.</w:t>
      </w:r>
    </w:p>
    <w:p w:rsidR="002E61CF" w:rsidRPr="00F103C9" w:rsidRDefault="002E61CF" w:rsidP="002E61CF">
      <w:pPr>
        <w:pStyle w:val="subsection2"/>
      </w:pPr>
      <w:r w:rsidRPr="00F103C9">
        <w:t xml:space="preserve">A group of entities that is so formed is a </w:t>
      </w:r>
      <w:r w:rsidRPr="00F103C9">
        <w:rPr>
          <w:b/>
          <w:i/>
        </w:rPr>
        <w:t>GST group</w:t>
      </w:r>
      <w:r w:rsidRPr="00F103C9">
        <w:t>.</w:t>
      </w:r>
    </w:p>
    <w:p w:rsidR="002E61CF" w:rsidRPr="00F103C9" w:rsidRDefault="002E61CF" w:rsidP="002E61CF">
      <w:pPr>
        <w:pStyle w:val="subsection"/>
      </w:pPr>
      <w:r w:rsidRPr="00F103C9">
        <w:tab/>
        <w:t>(2)</w:t>
      </w:r>
      <w:r w:rsidRPr="00F103C9">
        <w:tab/>
        <w:t xml:space="preserve">If 2 or more entities would </w:t>
      </w:r>
      <w:r w:rsidR="00F103C9" w:rsidRPr="00F103C9">
        <w:rPr>
          <w:position w:val="6"/>
          <w:sz w:val="16"/>
        </w:rPr>
        <w:t>*</w:t>
      </w:r>
      <w:r w:rsidRPr="00F103C9">
        <w:t xml:space="preserve">satisfy the membership requirements for the </w:t>
      </w:r>
      <w:r w:rsidR="00F103C9" w:rsidRPr="00F103C9">
        <w:rPr>
          <w:position w:val="6"/>
          <w:sz w:val="16"/>
        </w:rPr>
        <w:t>*</w:t>
      </w:r>
      <w:r w:rsidRPr="00F103C9">
        <w:t>GST group, the group need not include all those entities.</w:t>
      </w:r>
    </w:p>
    <w:p w:rsidR="002E61CF" w:rsidRPr="00F103C9" w:rsidRDefault="002E61CF" w:rsidP="002E61CF">
      <w:pPr>
        <w:pStyle w:val="subsection"/>
      </w:pPr>
      <w:r w:rsidRPr="00F103C9">
        <w:tab/>
        <w:t>(3)</w:t>
      </w:r>
      <w:r w:rsidRPr="00F103C9">
        <w:tab/>
        <w:t xml:space="preserve">The formation of the </w:t>
      </w:r>
      <w:r w:rsidR="00F103C9" w:rsidRPr="00F103C9">
        <w:rPr>
          <w:position w:val="6"/>
          <w:sz w:val="16"/>
        </w:rPr>
        <w:t>*</w:t>
      </w:r>
      <w:r w:rsidRPr="00F103C9">
        <w:t xml:space="preserve">GST group takes effect from the start of the day specified in the notice under </w:t>
      </w:r>
      <w:r w:rsidR="00F103C9">
        <w:t>paragraph (</w:t>
      </w:r>
      <w:r w:rsidRPr="00F103C9">
        <w:t>1)(c</w:t>
      </w:r>
      <w:r w:rsidR="00A53099" w:rsidRPr="00F103C9">
        <w:t>) (w</w:t>
      </w:r>
      <w:r w:rsidRPr="00F103C9">
        <w:t>hether that day is before, on or after the day on which the entities decided to form the group).</w:t>
      </w:r>
    </w:p>
    <w:p w:rsidR="002E61CF" w:rsidRPr="00F103C9" w:rsidRDefault="002E61CF" w:rsidP="002E61CF">
      <w:pPr>
        <w:pStyle w:val="subsection"/>
      </w:pPr>
      <w:r w:rsidRPr="00F103C9">
        <w:tab/>
        <w:t>(4)</w:t>
      </w:r>
      <w:r w:rsidRPr="00F103C9">
        <w:tab/>
        <w:t xml:space="preserve">However, if the notice was given to the Commissioner after the day by which the entity nominated to be the </w:t>
      </w:r>
      <w:r w:rsidR="00F103C9" w:rsidRPr="00F103C9">
        <w:rPr>
          <w:position w:val="6"/>
          <w:sz w:val="16"/>
        </w:rPr>
        <w:t>*</w:t>
      </w:r>
      <w:r w:rsidRPr="00F103C9">
        <w:t xml:space="preserve">representative member of the group is required to give to the Commissioner a </w:t>
      </w:r>
      <w:r w:rsidR="00F103C9" w:rsidRPr="00F103C9">
        <w:rPr>
          <w:position w:val="6"/>
          <w:sz w:val="16"/>
        </w:rPr>
        <w:t>*</w:t>
      </w:r>
      <w:r w:rsidRPr="00F103C9">
        <w:t xml:space="preserve">GST return for the tax period in which the day specified in the notice occurs, the formation of the </w:t>
      </w:r>
      <w:r w:rsidR="00F103C9" w:rsidRPr="00F103C9">
        <w:rPr>
          <w:position w:val="6"/>
          <w:sz w:val="16"/>
        </w:rPr>
        <w:t>*</w:t>
      </w:r>
      <w:r w:rsidRPr="00F103C9">
        <w:t>GST group takes effect from the start of:</w:t>
      </w:r>
    </w:p>
    <w:p w:rsidR="002E61CF" w:rsidRPr="00F103C9" w:rsidRDefault="002E61CF" w:rsidP="002E61CF">
      <w:pPr>
        <w:pStyle w:val="paragraph"/>
      </w:pPr>
      <w:r w:rsidRPr="00F103C9">
        <w:tab/>
        <w:t>(a)</w:t>
      </w:r>
      <w:r w:rsidRPr="00F103C9">
        <w:tab/>
        <w:t>the day specified in the notice, if that day is approved by the Commissioner under section</w:t>
      </w:r>
      <w:r w:rsidR="00F103C9">
        <w:t> </w:t>
      </w:r>
      <w:r w:rsidRPr="00F103C9">
        <w:t>48</w:t>
      </w:r>
      <w:r w:rsidR="00F103C9">
        <w:noBreakHyphen/>
      </w:r>
      <w:r w:rsidRPr="00F103C9">
        <w:t>71; and</w:t>
      </w:r>
    </w:p>
    <w:p w:rsidR="002E61CF" w:rsidRPr="00F103C9" w:rsidRDefault="002E61CF" w:rsidP="002E61CF">
      <w:pPr>
        <w:pStyle w:val="paragraph"/>
      </w:pPr>
      <w:r w:rsidRPr="00F103C9">
        <w:tab/>
        <w:t>(b)</w:t>
      </w:r>
      <w:r w:rsidRPr="00F103C9">
        <w:tab/>
        <w:t xml:space="preserve">if </w:t>
      </w:r>
      <w:r w:rsidR="00F103C9">
        <w:t>paragraph (</w:t>
      </w:r>
      <w:r w:rsidRPr="00F103C9">
        <w:t>a) does not apply—such other day as the Commissioner approves under that section.</w:t>
      </w:r>
    </w:p>
    <w:p w:rsidR="002E61CF" w:rsidRPr="00F103C9" w:rsidRDefault="002E61CF" w:rsidP="002E61CF">
      <w:pPr>
        <w:pStyle w:val="ActHead5"/>
      </w:pPr>
      <w:bookmarkStart w:id="364" w:name="_Toc498001388"/>
      <w:r w:rsidRPr="00F103C9">
        <w:rPr>
          <w:rStyle w:val="CharSectno"/>
        </w:rPr>
        <w:t>48</w:t>
      </w:r>
      <w:r w:rsidR="00F103C9" w:rsidRPr="00F103C9">
        <w:rPr>
          <w:rStyle w:val="CharSectno"/>
        </w:rPr>
        <w:noBreakHyphen/>
      </w:r>
      <w:r w:rsidRPr="00F103C9">
        <w:rPr>
          <w:rStyle w:val="CharSectno"/>
        </w:rPr>
        <w:t>7</w:t>
      </w:r>
      <w:r w:rsidRPr="00F103C9">
        <w:t xml:space="preserve">  Membership of GST groups</w:t>
      </w:r>
      <w:bookmarkEnd w:id="364"/>
    </w:p>
    <w:p w:rsidR="002E61CF" w:rsidRPr="00F103C9" w:rsidRDefault="002E61CF" w:rsidP="002E61CF">
      <w:pPr>
        <w:pStyle w:val="subsection"/>
      </w:pPr>
      <w:r w:rsidRPr="00F103C9">
        <w:tab/>
        <w:t>(1)</w:t>
      </w:r>
      <w:r w:rsidRPr="00F103C9">
        <w:tab/>
        <w:t xml:space="preserve">A </w:t>
      </w:r>
      <w:r w:rsidRPr="00F103C9">
        <w:rPr>
          <w:b/>
          <w:i/>
        </w:rPr>
        <w:t>member</w:t>
      </w:r>
      <w:r w:rsidRPr="00F103C9">
        <w:t xml:space="preserve"> of a </w:t>
      </w:r>
      <w:r w:rsidR="00F103C9" w:rsidRPr="00F103C9">
        <w:rPr>
          <w:position w:val="6"/>
          <w:sz w:val="16"/>
        </w:rPr>
        <w:t>*</w:t>
      </w:r>
      <w:r w:rsidRPr="00F103C9">
        <w:t>GST group is an entity that:</w:t>
      </w:r>
    </w:p>
    <w:p w:rsidR="002E61CF" w:rsidRPr="00F103C9" w:rsidRDefault="002E61CF" w:rsidP="002E61CF">
      <w:pPr>
        <w:pStyle w:val="paragraph"/>
      </w:pPr>
      <w:r w:rsidRPr="00F103C9">
        <w:tab/>
        <w:t>(a)</w:t>
      </w:r>
      <w:r w:rsidRPr="00F103C9">
        <w:tab/>
        <w:t>formed the group under section</w:t>
      </w:r>
      <w:r w:rsidR="00F103C9">
        <w:t> </w:t>
      </w:r>
      <w:r w:rsidRPr="00F103C9">
        <w:t>48</w:t>
      </w:r>
      <w:r w:rsidR="00F103C9">
        <w:noBreakHyphen/>
      </w:r>
      <w:r w:rsidRPr="00F103C9">
        <w:t>5, or was added to the group under section</w:t>
      </w:r>
      <w:r w:rsidR="00F103C9">
        <w:t> </w:t>
      </w:r>
      <w:r w:rsidRPr="00F103C9">
        <w:t>48</w:t>
      </w:r>
      <w:r w:rsidR="00F103C9">
        <w:noBreakHyphen/>
      </w:r>
      <w:r w:rsidRPr="00F103C9">
        <w:t>70; and</w:t>
      </w:r>
    </w:p>
    <w:p w:rsidR="002E61CF" w:rsidRPr="00F103C9" w:rsidRDefault="002E61CF" w:rsidP="002E61CF">
      <w:pPr>
        <w:pStyle w:val="paragraph"/>
      </w:pPr>
      <w:r w:rsidRPr="00F103C9">
        <w:tab/>
        <w:t>(b)</w:t>
      </w:r>
      <w:r w:rsidRPr="00F103C9">
        <w:tab/>
      </w:r>
      <w:r w:rsidR="00F103C9" w:rsidRPr="00F103C9">
        <w:rPr>
          <w:position w:val="6"/>
          <w:sz w:val="16"/>
        </w:rPr>
        <w:t>*</w:t>
      </w:r>
      <w:r w:rsidRPr="00F103C9">
        <w:t>satisfies the membership requirements of the group.</w:t>
      </w:r>
    </w:p>
    <w:p w:rsidR="002E61CF" w:rsidRPr="00F103C9" w:rsidRDefault="002E61CF" w:rsidP="002E61CF">
      <w:pPr>
        <w:pStyle w:val="subsection"/>
      </w:pPr>
      <w:r w:rsidRPr="00F103C9">
        <w:lastRenderedPageBreak/>
        <w:tab/>
        <w:t>(2)</w:t>
      </w:r>
      <w:r w:rsidRPr="00F103C9">
        <w:tab/>
        <w:t xml:space="preserve">However, the entity is not a member of the </w:t>
      </w:r>
      <w:r w:rsidR="00F103C9" w:rsidRPr="00F103C9">
        <w:rPr>
          <w:position w:val="6"/>
          <w:sz w:val="16"/>
        </w:rPr>
        <w:t>*</w:t>
      </w:r>
      <w:r w:rsidRPr="00F103C9">
        <w:t>GST group if the entity has, since the last time the entity became such a member:</w:t>
      </w:r>
    </w:p>
    <w:p w:rsidR="002E61CF" w:rsidRPr="00F103C9" w:rsidRDefault="002E61CF" w:rsidP="002E61CF">
      <w:pPr>
        <w:pStyle w:val="paragraph"/>
      </w:pPr>
      <w:r w:rsidRPr="00F103C9">
        <w:tab/>
        <w:t>(a)</w:t>
      </w:r>
      <w:r w:rsidRPr="00F103C9">
        <w:tab/>
        <w:t>left, or been removed from, the group under section</w:t>
      </w:r>
      <w:r w:rsidR="00F103C9">
        <w:t> </w:t>
      </w:r>
      <w:r w:rsidRPr="00F103C9">
        <w:t>48</w:t>
      </w:r>
      <w:r w:rsidR="00F103C9">
        <w:noBreakHyphen/>
      </w:r>
      <w:r w:rsidRPr="00F103C9">
        <w:t>70; or</w:t>
      </w:r>
    </w:p>
    <w:p w:rsidR="002E61CF" w:rsidRPr="00F103C9" w:rsidRDefault="002E61CF" w:rsidP="002E61CF">
      <w:pPr>
        <w:pStyle w:val="paragraph"/>
      </w:pPr>
      <w:r w:rsidRPr="00F103C9">
        <w:tab/>
        <w:t>(b)</w:t>
      </w:r>
      <w:r w:rsidRPr="00F103C9">
        <w:tab/>
        <w:t xml:space="preserve">ceased to </w:t>
      </w:r>
      <w:r w:rsidR="00F103C9" w:rsidRPr="00F103C9">
        <w:rPr>
          <w:position w:val="6"/>
          <w:sz w:val="16"/>
        </w:rPr>
        <w:t>*</w:t>
      </w:r>
      <w:r w:rsidRPr="00F103C9">
        <w:t>satisfy the membership requirements of the group.</w:t>
      </w:r>
    </w:p>
    <w:p w:rsidR="002E61CF" w:rsidRPr="00F103C9" w:rsidRDefault="002E61CF" w:rsidP="002E61CF">
      <w:pPr>
        <w:pStyle w:val="subsection"/>
      </w:pPr>
      <w:r w:rsidRPr="00F103C9">
        <w:tab/>
        <w:t>(3)</w:t>
      </w:r>
      <w:r w:rsidRPr="00F103C9">
        <w:tab/>
        <w:t xml:space="preserve">The </w:t>
      </w:r>
      <w:r w:rsidR="00F103C9" w:rsidRPr="00F103C9">
        <w:rPr>
          <w:position w:val="6"/>
          <w:sz w:val="16"/>
        </w:rPr>
        <w:t>*</w:t>
      </w:r>
      <w:r w:rsidRPr="00F103C9">
        <w:t xml:space="preserve">representative member of a </w:t>
      </w:r>
      <w:r w:rsidR="00F103C9" w:rsidRPr="00F103C9">
        <w:rPr>
          <w:position w:val="6"/>
          <w:sz w:val="16"/>
        </w:rPr>
        <w:t>*</w:t>
      </w:r>
      <w:r w:rsidRPr="00F103C9">
        <w:t xml:space="preserve">GST group must notify the Commissioner, in the </w:t>
      </w:r>
      <w:r w:rsidR="00F103C9" w:rsidRPr="00F103C9">
        <w:rPr>
          <w:position w:val="6"/>
          <w:sz w:val="16"/>
        </w:rPr>
        <w:t>*</w:t>
      </w:r>
      <w:r w:rsidRPr="00F103C9">
        <w:t xml:space="preserve">approved form, if a </w:t>
      </w:r>
      <w:r w:rsidR="00F103C9" w:rsidRPr="00F103C9">
        <w:rPr>
          <w:position w:val="6"/>
          <w:sz w:val="16"/>
        </w:rPr>
        <w:t>*</w:t>
      </w:r>
      <w:r w:rsidRPr="00F103C9">
        <w:t xml:space="preserve">member of the group no longer </w:t>
      </w:r>
      <w:r w:rsidR="00F103C9" w:rsidRPr="00F103C9">
        <w:rPr>
          <w:position w:val="6"/>
          <w:sz w:val="16"/>
        </w:rPr>
        <w:t>*</w:t>
      </w:r>
      <w:r w:rsidRPr="00F103C9">
        <w:t>satisfies the membership requirements for the GST group.</w:t>
      </w:r>
    </w:p>
    <w:p w:rsidR="002E61CF" w:rsidRPr="00F103C9" w:rsidRDefault="002E61CF" w:rsidP="002E61CF">
      <w:pPr>
        <w:pStyle w:val="subsection"/>
      </w:pPr>
      <w:r w:rsidRPr="00F103C9">
        <w:tab/>
        <w:t>(4)</w:t>
      </w:r>
      <w:r w:rsidRPr="00F103C9">
        <w:tab/>
        <w:t xml:space="preserve">The notice must be given within 21 days after the </w:t>
      </w:r>
      <w:r w:rsidR="00F103C9" w:rsidRPr="00F103C9">
        <w:rPr>
          <w:position w:val="6"/>
          <w:sz w:val="16"/>
        </w:rPr>
        <w:t>*</w:t>
      </w:r>
      <w:r w:rsidRPr="00F103C9">
        <w:t xml:space="preserve">member no longer </w:t>
      </w:r>
      <w:r w:rsidR="00F103C9" w:rsidRPr="00F103C9">
        <w:rPr>
          <w:position w:val="6"/>
          <w:sz w:val="16"/>
        </w:rPr>
        <w:t>*</w:t>
      </w:r>
      <w:r w:rsidRPr="00F103C9">
        <w:t xml:space="preserve">satisfies the membership requirements for the </w:t>
      </w:r>
      <w:r w:rsidR="00F103C9" w:rsidRPr="00F103C9">
        <w:rPr>
          <w:position w:val="6"/>
          <w:sz w:val="16"/>
        </w:rPr>
        <w:t>*</w:t>
      </w:r>
      <w:r w:rsidRPr="00F103C9">
        <w:t>GST group.</w:t>
      </w:r>
    </w:p>
    <w:p w:rsidR="002E61CF" w:rsidRPr="00F103C9" w:rsidRDefault="002E61CF" w:rsidP="002E61CF">
      <w:pPr>
        <w:pStyle w:val="notetext"/>
      </w:pPr>
      <w:r w:rsidRPr="00F103C9">
        <w:t>Note:</w:t>
      </w:r>
      <w:r w:rsidRPr="00F103C9">
        <w:tab/>
        <w:t>Section</w:t>
      </w:r>
      <w:r w:rsidR="00F103C9">
        <w:t> </w:t>
      </w:r>
      <w:r w:rsidRPr="00F103C9">
        <w:t>286</w:t>
      </w:r>
      <w:r w:rsidR="00F103C9">
        <w:noBreakHyphen/>
      </w:r>
      <w:r w:rsidRPr="00F103C9">
        <w:t>75 in Schedule</w:t>
      </w:r>
      <w:r w:rsidR="00F103C9">
        <w:t> </w:t>
      </w:r>
      <w:r w:rsidRPr="00F103C9">
        <w:t xml:space="preserve">1 to the </w:t>
      </w:r>
      <w:r w:rsidRPr="00F103C9">
        <w:rPr>
          <w:i/>
        </w:rPr>
        <w:t>Taxation Administration Act 1953</w:t>
      </w:r>
      <w:r w:rsidRPr="00F103C9">
        <w:t xml:space="preserve"> provides an administrative penalty for breach of this subsection.</w:t>
      </w:r>
    </w:p>
    <w:p w:rsidR="00300522" w:rsidRPr="00F103C9" w:rsidRDefault="00300522" w:rsidP="00300522">
      <w:pPr>
        <w:pStyle w:val="ActHead5"/>
      </w:pPr>
      <w:bookmarkStart w:id="365" w:name="_Toc498001389"/>
      <w:r w:rsidRPr="00F103C9">
        <w:rPr>
          <w:rStyle w:val="CharSectno"/>
        </w:rPr>
        <w:t>48</w:t>
      </w:r>
      <w:r w:rsidR="00F103C9" w:rsidRPr="00F103C9">
        <w:rPr>
          <w:rStyle w:val="CharSectno"/>
        </w:rPr>
        <w:noBreakHyphen/>
      </w:r>
      <w:r w:rsidRPr="00F103C9">
        <w:rPr>
          <w:rStyle w:val="CharSectno"/>
        </w:rPr>
        <w:t>10</w:t>
      </w:r>
      <w:r w:rsidRPr="00F103C9">
        <w:t xml:space="preserve">  Membership requirements of a GST group</w:t>
      </w:r>
      <w:bookmarkEnd w:id="365"/>
    </w:p>
    <w:p w:rsidR="00300522" w:rsidRPr="00F103C9" w:rsidRDefault="00300522" w:rsidP="00300522">
      <w:pPr>
        <w:pStyle w:val="subsection"/>
      </w:pPr>
      <w:r w:rsidRPr="00F103C9">
        <w:tab/>
        <w:t>(1)</w:t>
      </w:r>
      <w:r w:rsidRPr="00F103C9">
        <w:tab/>
        <w:t xml:space="preserve">An entity </w:t>
      </w:r>
      <w:r w:rsidRPr="00F103C9">
        <w:rPr>
          <w:b/>
          <w:bCs/>
          <w:i/>
          <w:iCs/>
        </w:rPr>
        <w:t>satisfies the membership</w:t>
      </w:r>
      <w:r w:rsidRPr="00F103C9">
        <w:t xml:space="preserve"> </w:t>
      </w:r>
      <w:r w:rsidRPr="00F103C9">
        <w:rPr>
          <w:b/>
          <w:bCs/>
          <w:i/>
          <w:iCs/>
        </w:rPr>
        <w:t xml:space="preserve">requirements </w:t>
      </w:r>
      <w:r w:rsidRPr="00F103C9">
        <w:t xml:space="preserve">of a </w:t>
      </w:r>
      <w:r w:rsidR="00F103C9" w:rsidRPr="00F103C9">
        <w:rPr>
          <w:position w:val="6"/>
          <w:sz w:val="16"/>
          <w:szCs w:val="16"/>
        </w:rPr>
        <w:t>*</w:t>
      </w:r>
      <w:r w:rsidRPr="00F103C9">
        <w:t>GST group, or a proposed GST group, if the entity:</w:t>
      </w:r>
    </w:p>
    <w:p w:rsidR="00300522" w:rsidRPr="00F103C9" w:rsidRDefault="00300522" w:rsidP="00300522">
      <w:pPr>
        <w:pStyle w:val="paragraph"/>
      </w:pPr>
      <w:r w:rsidRPr="00F103C9">
        <w:tab/>
        <w:t>(a)</w:t>
      </w:r>
      <w:r w:rsidRPr="00F103C9">
        <w:tab/>
        <w:t>is:</w:t>
      </w:r>
    </w:p>
    <w:p w:rsidR="00300522" w:rsidRPr="00F103C9" w:rsidRDefault="00300522" w:rsidP="00300522">
      <w:pPr>
        <w:pStyle w:val="paragraphsub"/>
      </w:pPr>
      <w:r w:rsidRPr="00F103C9">
        <w:tab/>
        <w:t>(i)</w:t>
      </w:r>
      <w:r w:rsidRPr="00F103C9">
        <w:tab/>
        <w:t xml:space="preserve">a </w:t>
      </w:r>
      <w:r w:rsidR="00F103C9" w:rsidRPr="00F103C9">
        <w:rPr>
          <w:position w:val="6"/>
          <w:sz w:val="16"/>
          <w:szCs w:val="16"/>
        </w:rPr>
        <w:t>*</w:t>
      </w:r>
      <w:r w:rsidRPr="00F103C9">
        <w:t>company; or</w:t>
      </w:r>
    </w:p>
    <w:p w:rsidR="00300522" w:rsidRPr="00F103C9" w:rsidRDefault="00300522" w:rsidP="00300522">
      <w:pPr>
        <w:pStyle w:val="paragraphsub"/>
      </w:pPr>
      <w:r w:rsidRPr="00F103C9">
        <w:tab/>
        <w:t>(ii)</w:t>
      </w:r>
      <w:r w:rsidRPr="00F103C9">
        <w:tab/>
        <w:t xml:space="preserve">a </w:t>
      </w:r>
      <w:r w:rsidR="00F103C9" w:rsidRPr="00F103C9">
        <w:rPr>
          <w:position w:val="6"/>
          <w:sz w:val="16"/>
          <w:szCs w:val="16"/>
        </w:rPr>
        <w:t>*</w:t>
      </w:r>
      <w:r w:rsidRPr="00F103C9">
        <w:t>partnership, trust or individual that satisfies the requirements specified in the regulations; and</w:t>
      </w:r>
    </w:p>
    <w:p w:rsidR="00300522" w:rsidRPr="00F103C9" w:rsidRDefault="00300522" w:rsidP="00300522">
      <w:pPr>
        <w:pStyle w:val="paragraph"/>
      </w:pPr>
      <w:r w:rsidRPr="00F103C9">
        <w:tab/>
        <w:t>(b)</w:t>
      </w:r>
      <w:r w:rsidRPr="00F103C9">
        <w:tab/>
        <w:t xml:space="preserve">is, if the entity is a company, a company of the same </w:t>
      </w:r>
      <w:r w:rsidR="00F103C9" w:rsidRPr="00F103C9">
        <w:rPr>
          <w:position w:val="6"/>
          <w:sz w:val="16"/>
          <w:szCs w:val="16"/>
        </w:rPr>
        <w:t>*</w:t>
      </w:r>
      <w:r w:rsidRPr="00F103C9">
        <w:t>90% owned group as all the other members of the GST group or proposed GST group that are also companies; and</w:t>
      </w:r>
    </w:p>
    <w:p w:rsidR="00300522" w:rsidRPr="00F103C9" w:rsidRDefault="00300522" w:rsidP="00300522">
      <w:pPr>
        <w:pStyle w:val="paragraph"/>
      </w:pPr>
      <w:r w:rsidRPr="00F103C9">
        <w:tab/>
        <w:t>(c)</w:t>
      </w:r>
      <w:r w:rsidRPr="00F103C9">
        <w:tab/>
        <w:t xml:space="preserve">is </w:t>
      </w:r>
      <w:r w:rsidR="00F103C9" w:rsidRPr="00F103C9">
        <w:rPr>
          <w:position w:val="6"/>
          <w:sz w:val="16"/>
          <w:szCs w:val="16"/>
        </w:rPr>
        <w:t>*</w:t>
      </w:r>
      <w:r w:rsidRPr="00F103C9">
        <w:t>registered; and</w:t>
      </w:r>
    </w:p>
    <w:p w:rsidR="00300522" w:rsidRPr="00F103C9" w:rsidRDefault="00300522" w:rsidP="00300522">
      <w:pPr>
        <w:pStyle w:val="paragraph"/>
      </w:pPr>
      <w:r w:rsidRPr="00F103C9">
        <w:tab/>
        <w:t>(d)</w:t>
      </w:r>
      <w:r w:rsidRPr="00F103C9">
        <w:tab/>
        <w:t>has the same tax periods applying to it as the tax periods applying to all the other members of the GST group or proposed GST group; and</w:t>
      </w:r>
    </w:p>
    <w:p w:rsidR="00300522" w:rsidRPr="00F103C9" w:rsidRDefault="00300522" w:rsidP="00300522">
      <w:pPr>
        <w:pStyle w:val="paragraph"/>
      </w:pPr>
      <w:r w:rsidRPr="00F103C9">
        <w:tab/>
        <w:t>(e)</w:t>
      </w:r>
      <w:r w:rsidRPr="00F103C9">
        <w:tab/>
        <w:t>accounts on the same basis as all the other members of the GST group or proposed GST group; and</w:t>
      </w:r>
    </w:p>
    <w:p w:rsidR="00300522" w:rsidRPr="00F103C9" w:rsidRDefault="00300522" w:rsidP="00300522">
      <w:pPr>
        <w:pStyle w:val="paragraph"/>
      </w:pPr>
      <w:r w:rsidRPr="00F103C9">
        <w:tab/>
        <w:t>(f)</w:t>
      </w:r>
      <w:r w:rsidRPr="00F103C9">
        <w:tab/>
        <w:t>is not a member of any other GST group; and</w:t>
      </w:r>
    </w:p>
    <w:p w:rsidR="00300522" w:rsidRPr="00F103C9" w:rsidRDefault="00300522" w:rsidP="00300522">
      <w:pPr>
        <w:pStyle w:val="paragraph"/>
      </w:pPr>
      <w:r w:rsidRPr="00F103C9">
        <w:tab/>
        <w:t>(g)</w:t>
      </w:r>
      <w:r w:rsidRPr="00F103C9">
        <w:tab/>
        <w:t>does not have any branch that is registered under Division</w:t>
      </w:r>
      <w:r w:rsidR="00F103C9">
        <w:t> </w:t>
      </w:r>
      <w:r w:rsidRPr="00F103C9">
        <w:t>54.</w:t>
      </w:r>
    </w:p>
    <w:p w:rsidR="00300522" w:rsidRPr="00F103C9" w:rsidRDefault="00300522" w:rsidP="00300522">
      <w:pPr>
        <w:pStyle w:val="subsection"/>
      </w:pPr>
      <w:r w:rsidRPr="00F103C9">
        <w:tab/>
        <w:t>(2)</w:t>
      </w:r>
      <w:r w:rsidRPr="00F103C9">
        <w:tab/>
      </w:r>
      <w:r w:rsidR="00F103C9">
        <w:t>Paragraph (</w:t>
      </w:r>
      <w:r w:rsidRPr="00F103C9">
        <w:t>1)(b) does not apply if:</w:t>
      </w:r>
    </w:p>
    <w:p w:rsidR="00300522" w:rsidRPr="00F103C9" w:rsidRDefault="00300522" w:rsidP="00300522">
      <w:pPr>
        <w:pStyle w:val="paragraph"/>
      </w:pPr>
      <w:r w:rsidRPr="00F103C9">
        <w:lastRenderedPageBreak/>
        <w:tab/>
        <w:t>(a)</w:t>
      </w:r>
      <w:r w:rsidRPr="00F103C9">
        <w:tab/>
        <w:t>the entity is a non</w:t>
      </w:r>
      <w:r w:rsidR="00F103C9">
        <w:noBreakHyphen/>
      </w:r>
      <w:r w:rsidRPr="00F103C9">
        <w:t>profit body; and</w:t>
      </w:r>
    </w:p>
    <w:p w:rsidR="00300522" w:rsidRPr="00F103C9" w:rsidRDefault="00300522" w:rsidP="00300522">
      <w:pPr>
        <w:pStyle w:val="paragraph"/>
      </w:pPr>
      <w:r w:rsidRPr="00F103C9">
        <w:tab/>
        <w:t>(b)</w:t>
      </w:r>
      <w:r w:rsidRPr="00F103C9">
        <w:tab/>
        <w:t>all the other members of the GST group or proposed GST group are non</w:t>
      </w:r>
      <w:r w:rsidR="00F103C9">
        <w:noBreakHyphen/>
      </w:r>
      <w:r w:rsidRPr="00F103C9">
        <w:t>profit bodies; and</w:t>
      </w:r>
    </w:p>
    <w:p w:rsidR="00300522" w:rsidRPr="00F103C9" w:rsidRDefault="00300522" w:rsidP="00300522">
      <w:pPr>
        <w:pStyle w:val="paragraph"/>
      </w:pPr>
      <w:r w:rsidRPr="00F103C9">
        <w:tab/>
        <w:t>(c)</w:t>
      </w:r>
      <w:r w:rsidRPr="00F103C9">
        <w:tab/>
        <w:t xml:space="preserve">the entity and all those other members are members of the same </w:t>
      </w:r>
      <w:r w:rsidR="00F103C9" w:rsidRPr="00F103C9">
        <w:rPr>
          <w:position w:val="6"/>
          <w:sz w:val="16"/>
          <w:szCs w:val="16"/>
        </w:rPr>
        <w:t>*</w:t>
      </w:r>
      <w:r w:rsidRPr="00F103C9">
        <w:t>non</w:t>
      </w:r>
      <w:r w:rsidR="00F103C9">
        <w:noBreakHyphen/>
      </w:r>
      <w:r w:rsidRPr="00F103C9">
        <w:t>profit association.</w:t>
      </w:r>
    </w:p>
    <w:p w:rsidR="00300522" w:rsidRPr="00F103C9" w:rsidRDefault="00300522" w:rsidP="00300522">
      <w:pPr>
        <w:pStyle w:val="notetext"/>
      </w:pPr>
      <w:r w:rsidRPr="00F103C9">
        <w:t>Note 1:</w:t>
      </w:r>
      <w:r w:rsidRPr="00F103C9">
        <w:tab/>
        <w:t>For the membership requirements of non</w:t>
      </w:r>
      <w:r w:rsidR="00F103C9">
        <w:noBreakHyphen/>
      </w:r>
      <w:r w:rsidRPr="00F103C9">
        <w:t>profit sub</w:t>
      </w:r>
      <w:r w:rsidR="00F103C9">
        <w:noBreakHyphen/>
      </w:r>
      <w:r w:rsidRPr="00F103C9">
        <w:t>entities, see section</w:t>
      </w:r>
      <w:r w:rsidR="00F103C9">
        <w:t> </w:t>
      </w:r>
      <w:r w:rsidRPr="00F103C9">
        <w:t>63</w:t>
      </w:r>
      <w:r w:rsidR="00F103C9">
        <w:noBreakHyphen/>
      </w:r>
      <w:r w:rsidRPr="00F103C9">
        <w:t xml:space="preserve">50. </w:t>
      </w:r>
    </w:p>
    <w:p w:rsidR="00300522" w:rsidRPr="00F103C9" w:rsidRDefault="00300522" w:rsidP="00300522">
      <w:pPr>
        <w:pStyle w:val="notetext"/>
      </w:pPr>
      <w:r w:rsidRPr="00F103C9">
        <w:t>Note 2:</w:t>
      </w:r>
      <w:r w:rsidRPr="00F103C9">
        <w:tab/>
        <w:t>For the membership requirements of a GST group of government related entities, see section</w:t>
      </w:r>
      <w:r w:rsidR="00F103C9">
        <w:t> </w:t>
      </w:r>
      <w:r w:rsidRPr="00F103C9">
        <w:t>149</w:t>
      </w:r>
      <w:r w:rsidR="00F103C9">
        <w:noBreakHyphen/>
      </w:r>
      <w:r w:rsidRPr="00F103C9">
        <w:t xml:space="preserve">25. </w:t>
      </w:r>
    </w:p>
    <w:p w:rsidR="00866ADE" w:rsidRPr="00F103C9" w:rsidRDefault="00866ADE" w:rsidP="00866ADE">
      <w:pPr>
        <w:pStyle w:val="subsection"/>
      </w:pPr>
      <w:r w:rsidRPr="00F103C9">
        <w:tab/>
        <w:t>(2A)</w:t>
      </w:r>
      <w:r w:rsidRPr="00F103C9">
        <w:tab/>
      </w:r>
      <w:r w:rsidR="00F103C9">
        <w:t>Paragraph (</w:t>
      </w:r>
      <w:r w:rsidRPr="00F103C9">
        <w:t>1)(d) does not apply in relation to a tax period that the Commissioner has determined under section</w:t>
      </w:r>
      <w:r w:rsidR="00F103C9">
        <w:t> </w:t>
      </w:r>
      <w:r w:rsidRPr="00F103C9">
        <w:t>27</w:t>
      </w:r>
      <w:r w:rsidR="00F103C9">
        <w:noBreakHyphen/>
      </w:r>
      <w:r w:rsidRPr="00F103C9">
        <w:t>30 if the tax period:</w:t>
      </w:r>
    </w:p>
    <w:p w:rsidR="00866ADE" w:rsidRPr="00F103C9" w:rsidRDefault="00866ADE" w:rsidP="00866ADE">
      <w:pPr>
        <w:pStyle w:val="paragraph"/>
      </w:pPr>
      <w:r w:rsidRPr="00F103C9">
        <w:tab/>
        <w:t>(a)</w:t>
      </w:r>
      <w:r w:rsidRPr="00F103C9">
        <w:tab/>
        <w:t xml:space="preserve">ends at the same time as a tax period (a </w:t>
      </w:r>
      <w:r w:rsidRPr="00F103C9">
        <w:rPr>
          <w:b/>
          <w:i/>
        </w:rPr>
        <w:t>corresponding tax period</w:t>
      </w:r>
      <w:r w:rsidRPr="00F103C9">
        <w:t xml:space="preserve">) of each of the other </w:t>
      </w:r>
      <w:r w:rsidR="00F103C9" w:rsidRPr="00F103C9">
        <w:rPr>
          <w:position w:val="6"/>
          <w:sz w:val="16"/>
        </w:rPr>
        <w:t>*</w:t>
      </w:r>
      <w:r w:rsidRPr="00F103C9">
        <w:t xml:space="preserve">members of the </w:t>
      </w:r>
      <w:r w:rsidR="00F103C9" w:rsidRPr="00F103C9">
        <w:rPr>
          <w:position w:val="6"/>
          <w:sz w:val="16"/>
        </w:rPr>
        <w:t>*</w:t>
      </w:r>
      <w:r w:rsidRPr="00F103C9">
        <w:t>GST group; and</w:t>
      </w:r>
    </w:p>
    <w:p w:rsidR="00866ADE" w:rsidRPr="00F103C9" w:rsidRDefault="00866ADE" w:rsidP="00866ADE">
      <w:pPr>
        <w:pStyle w:val="paragraph"/>
      </w:pPr>
      <w:r w:rsidRPr="00F103C9">
        <w:tab/>
        <w:t>(b)</w:t>
      </w:r>
      <w:r w:rsidRPr="00F103C9">
        <w:tab/>
        <w:t>is not longer than any corresponding tax period (other than a tax period that the Commissioner has determined under section</w:t>
      </w:r>
      <w:r w:rsidR="00F103C9">
        <w:t> </w:t>
      </w:r>
      <w:r w:rsidRPr="00F103C9">
        <w:t>27</w:t>
      </w:r>
      <w:r w:rsidR="00F103C9">
        <w:noBreakHyphen/>
      </w:r>
      <w:r w:rsidRPr="00F103C9">
        <w:t>30).</w:t>
      </w:r>
    </w:p>
    <w:p w:rsidR="00300522" w:rsidRPr="00F103C9" w:rsidRDefault="00300522" w:rsidP="00300522">
      <w:pPr>
        <w:pStyle w:val="subsection"/>
      </w:pPr>
      <w:r w:rsidRPr="00F103C9">
        <w:tab/>
        <w:t>(3)</w:t>
      </w:r>
      <w:r w:rsidRPr="00F103C9">
        <w:tab/>
        <w:t xml:space="preserve">A </w:t>
      </w:r>
      <w:r w:rsidR="00F103C9" w:rsidRPr="00F103C9">
        <w:rPr>
          <w:position w:val="6"/>
          <w:sz w:val="16"/>
          <w:szCs w:val="16"/>
        </w:rPr>
        <w:t>*</w:t>
      </w:r>
      <w:r w:rsidRPr="00F103C9">
        <w:t xml:space="preserve">company does not satisfy the membership requirements of a </w:t>
      </w:r>
      <w:r w:rsidR="00F103C9" w:rsidRPr="00F103C9">
        <w:rPr>
          <w:position w:val="6"/>
          <w:sz w:val="16"/>
          <w:szCs w:val="16"/>
        </w:rPr>
        <w:t>*</w:t>
      </w:r>
      <w:r w:rsidRPr="00F103C9">
        <w:t>GST group, or a proposed GST group, if:</w:t>
      </w:r>
    </w:p>
    <w:p w:rsidR="00300522" w:rsidRPr="00F103C9" w:rsidRDefault="00300522" w:rsidP="00300522">
      <w:pPr>
        <w:pStyle w:val="paragraph"/>
      </w:pPr>
      <w:r w:rsidRPr="00F103C9">
        <w:tab/>
        <w:t>(a)</w:t>
      </w:r>
      <w:r w:rsidRPr="00F103C9">
        <w:tab/>
        <w:t>one or more other members of the GST group or proposed GST group are not companies; and</w:t>
      </w:r>
    </w:p>
    <w:p w:rsidR="00300522" w:rsidRPr="00F103C9" w:rsidRDefault="00300522" w:rsidP="00300522">
      <w:pPr>
        <w:pStyle w:val="paragraph"/>
      </w:pPr>
      <w:r w:rsidRPr="00F103C9">
        <w:tab/>
        <w:t>(b)</w:t>
      </w:r>
      <w:r w:rsidRPr="00F103C9">
        <w:tab/>
        <w:t>none of the members of the GST group or proposed GST group that are companies satisfy section</w:t>
      </w:r>
      <w:r w:rsidR="00F103C9">
        <w:t> </w:t>
      </w:r>
      <w:r w:rsidRPr="00F103C9">
        <w:t>48</w:t>
      </w:r>
      <w:r w:rsidR="00F103C9">
        <w:noBreakHyphen/>
      </w:r>
      <w:r w:rsidRPr="00F103C9">
        <w:t>15.</w:t>
      </w:r>
    </w:p>
    <w:p w:rsidR="00300522" w:rsidRPr="00F103C9" w:rsidRDefault="00300522" w:rsidP="00300522">
      <w:pPr>
        <w:pStyle w:val="ActHead5"/>
      </w:pPr>
      <w:bookmarkStart w:id="366" w:name="_Toc498001390"/>
      <w:r w:rsidRPr="00F103C9">
        <w:rPr>
          <w:rStyle w:val="CharSectno"/>
        </w:rPr>
        <w:t>48</w:t>
      </w:r>
      <w:r w:rsidR="00F103C9" w:rsidRPr="00F103C9">
        <w:rPr>
          <w:rStyle w:val="CharSectno"/>
        </w:rPr>
        <w:noBreakHyphen/>
      </w:r>
      <w:r w:rsidRPr="00F103C9">
        <w:rPr>
          <w:rStyle w:val="CharSectno"/>
        </w:rPr>
        <w:t>15</w:t>
      </w:r>
      <w:r w:rsidRPr="00F103C9">
        <w:t xml:space="preserve">  Relationship of companies and non</w:t>
      </w:r>
      <w:r w:rsidR="00F103C9">
        <w:noBreakHyphen/>
      </w:r>
      <w:r w:rsidRPr="00F103C9">
        <w:t>companies in a GST group</w:t>
      </w:r>
      <w:bookmarkEnd w:id="366"/>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 xml:space="preserve">company that is a member of a </w:t>
      </w:r>
      <w:r w:rsidR="00F103C9" w:rsidRPr="00F103C9">
        <w:rPr>
          <w:position w:val="6"/>
          <w:sz w:val="16"/>
          <w:szCs w:val="16"/>
        </w:rPr>
        <w:t>*</w:t>
      </w:r>
      <w:r w:rsidRPr="00F103C9">
        <w:t>GST group, or a proposed GST group, satisfies this section if:</w:t>
      </w:r>
    </w:p>
    <w:p w:rsidR="00300522" w:rsidRPr="00F103C9" w:rsidRDefault="00300522" w:rsidP="00300522">
      <w:pPr>
        <w:pStyle w:val="paragraph"/>
      </w:pPr>
      <w:r w:rsidRPr="00F103C9">
        <w:tab/>
        <w:t>(a)</w:t>
      </w:r>
      <w:r w:rsidRPr="00F103C9">
        <w:tab/>
        <w:t xml:space="preserve">a </w:t>
      </w:r>
      <w:r w:rsidR="00F103C9" w:rsidRPr="00F103C9">
        <w:rPr>
          <w:position w:val="6"/>
          <w:sz w:val="16"/>
          <w:szCs w:val="16"/>
        </w:rPr>
        <w:t>*</w:t>
      </w:r>
      <w:r w:rsidRPr="00F103C9">
        <w:t xml:space="preserve">partnership, trust or individual that is a member of the GST group or proposed GST group would, if it were another company, have </w:t>
      </w:r>
      <w:r w:rsidR="00F103C9" w:rsidRPr="00F103C9">
        <w:rPr>
          <w:position w:val="6"/>
          <w:sz w:val="16"/>
          <w:szCs w:val="16"/>
        </w:rPr>
        <w:t>*</w:t>
      </w:r>
      <w:r w:rsidRPr="00F103C9">
        <w:t>at least a 90% stake in that company; or</w:t>
      </w:r>
    </w:p>
    <w:p w:rsidR="00300522" w:rsidRPr="00F103C9" w:rsidRDefault="00300522" w:rsidP="00300522">
      <w:pPr>
        <w:pStyle w:val="paragraph"/>
      </w:pPr>
      <w:r w:rsidRPr="00F103C9">
        <w:tab/>
        <w:t>(b)</w:t>
      </w:r>
      <w:r w:rsidRPr="00F103C9">
        <w:tab/>
        <w:t>the company has only one member, and that member:</w:t>
      </w:r>
    </w:p>
    <w:p w:rsidR="00300522" w:rsidRPr="00F103C9" w:rsidRDefault="00300522" w:rsidP="00300522">
      <w:pPr>
        <w:pStyle w:val="paragraphsub"/>
      </w:pPr>
      <w:r w:rsidRPr="00F103C9">
        <w:tab/>
        <w:t>(i)</w:t>
      </w:r>
      <w:r w:rsidRPr="00F103C9">
        <w:tab/>
        <w:t>is a partner in a partnership that is a member of the GST group or proposed GST group; or</w:t>
      </w:r>
    </w:p>
    <w:p w:rsidR="00300522" w:rsidRPr="00F103C9" w:rsidRDefault="00300522" w:rsidP="00300522">
      <w:pPr>
        <w:pStyle w:val="paragraphsub"/>
      </w:pPr>
      <w:r w:rsidRPr="00F103C9">
        <w:lastRenderedPageBreak/>
        <w:tab/>
        <w:t>(ii)</w:t>
      </w:r>
      <w:r w:rsidRPr="00F103C9">
        <w:tab/>
        <w:t>is an individual that is a member of the GST group or proposed GST group; or</w:t>
      </w:r>
    </w:p>
    <w:p w:rsidR="00300522" w:rsidRPr="00F103C9" w:rsidRDefault="00300522" w:rsidP="00300522">
      <w:pPr>
        <w:pStyle w:val="paragraphsub"/>
      </w:pPr>
      <w:r w:rsidRPr="00F103C9">
        <w:tab/>
        <w:t>(iii)</w:t>
      </w:r>
      <w:r w:rsidRPr="00F103C9">
        <w:tab/>
        <w:t xml:space="preserve">is a </w:t>
      </w:r>
      <w:r w:rsidR="00F103C9" w:rsidRPr="00F103C9">
        <w:rPr>
          <w:position w:val="6"/>
          <w:sz w:val="16"/>
          <w:szCs w:val="16"/>
        </w:rPr>
        <w:t>*</w:t>
      </w:r>
      <w:r w:rsidRPr="00F103C9">
        <w:t>family member of that partner or individual; or</w:t>
      </w:r>
    </w:p>
    <w:p w:rsidR="00300522" w:rsidRPr="00F103C9" w:rsidRDefault="00300522" w:rsidP="00300522">
      <w:pPr>
        <w:pStyle w:val="paragraph"/>
      </w:pPr>
      <w:r w:rsidRPr="00F103C9">
        <w:tab/>
        <w:t>(c)</w:t>
      </w:r>
      <w:r w:rsidRPr="00F103C9">
        <w:tab/>
        <w:t>the company has more than one member, each of whom is:</w:t>
      </w:r>
    </w:p>
    <w:p w:rsidR="00300522" w:rsidRPr="00F103C9" w:rsidRDefault="00300522" w:rsidP="00300522">
      <w:pPr>
        <w:pStyle w:val="paragraphsub"/>
      </w:pPr>
      <w:r w:rsidRPr="00F103C9">
        <w:tab/>
        <w:t>(i)</w:t>
      </w:r>
      <w:r w:rsidRPr="00F103C9">
        <w:tab/>
        <w:t>a partner in the same partnership that is a member of the GST group or proposed GST group; or</w:t>
      </w:r>
    </w:p>
    <w:p w:rsidR="00300522" w:rsidRPr="00F103C9" w:rsidRDefault="00300522" w:rsidP="00300522">
      <w:pPr>
        <w:pStyle w:val="paragraphsub"/>
      </w:pPr>
      <w:r w:rsidRPr="00F103C9">
        <w:tab/>
        <w:t>(ii)</w:t>
      </w:r>
      <w:r w:rsidRPr="00F103C9">
        <w:tab/>
        <w:t>a family member of any such partner;</w:t>
      </w:r>
    </w:p>
    <w:p w:rsidR="00300522" w:rsidRPr="00F103C9" w:rsidRDefault="00300522" w:rsidP="00300522">
      <w:pPr>
        <w:pStyle w:val="paragraph"/>
      </w:pPr>
      <w:r w:rsidRPr="00F103C9">
        <w:tab/>
      </w:r>
      <w:r w:rsidRPr="00F103C9">
        <w:tab/>
        <w:t>and one of the following applies:</w:t>
      </w:r>
    </w:p>
    <w:p w:rsidR="00300522" w:rsidRPr="00F103C9" w:rsidRDefault="00300522" w:rsidP="00300522">
      <w:pPr>
        <w:pStyle w:val="paragraphsub"/>
      </w:pPr>
      <w:r w:rsidRPr="00F103C9">
        <w:tab/>
        <w:t>(iii)</w:t>
      </w:r>
      <w:r w:rsidRPr="00F103C9">
        <w:tab/>
        <w:t>at least 2 of the partners are members of the company;</w:t>
      </w:r>
    </w:p>
    <w:p w:rsidR="00300522" w:rsidRPr="00F103C9" w:rsidRDefault="00300522" w:rsidP="00300522">
      <w:pPr>
        <w:pStyle w:val="paragraphsub"/>
      </w:pPr>
      <w:r w:rsidRPr="00F103C9">
        <w:tab/>
        <w:t>(iv)</w:t>
      </w:r>
      <w:r w:rsidRPr="00F103C9">
        <w:tab/>
        <w:t>one of the partners is a member of the company, and at least one other member of the company is a family member of a different partner;</w:t>
      </w:r>
    </w:p>
    <w:p w:rsidR="00300522" w:rsidRPr="00F103C9" w:rsidRDefault="00300522" w:rsidP="00300522">
      <w:pPr>
        <w:pStyle w:val="paragraphsub"/>
      </w:pPr>
      <w:r w:rsidRPr="00F103C9">
        <w:tab/>
        <w:t>(v)</w:t>
      </w:r>
      <w:r w:rsidRPr="00F103C9">
        <w:tab/>
        <w:t>none of the partners is a member of the company, and the members of the company are not all family members of the same partner and no other partner; or</w:t>
      </w:r>
    </w:p>
    <w:p w:rsidR="00300522" w:rsidRPr="00F103C9" w:rsidRDefault="00300522" w:rsidP="00300522">
      <w:pPr>
        <w:pStyle w:val="paragraph"/>
      </w:pPr>
      <w:r w:rsidRPr="00F103C9">
        <w:tab/>
        <w:t>(d)</w:t>
      </w:r>
      <w:r w:rsidRPr="00F103C9">
        <w:tab/>
        <w:t>the company has more than one member, each of whom is:</w:t>
      </w:r>
    </w:p>
    <w:p w:rsidR="00300522" w:rsidRPr="00F103C9" w:rsidRDefault="00300522" w:rsidP="00300522">
      <w:pPr>
        <w:pStyle w:val="paragraphsub"/>
      </w:pPr>
      <w:r w:rsidRPr="00F103C9">
        <w:tab/>
        <w:t>(i)</w:t>
      </w:r>
      <w:r w:rsidRPr="00F103C9">
        <w:tab/>
        <w:t>an individual who is a member of the GST group or proposed GST group; or</w:t>
      </w:r>
    </w:p>
    <w:p w:rsidR="00300522" w:rsidRPr="00F103C9" w:rsidRDefault="00300522" w:rsidP="00300522">
      <w:pPr>
        <w:pStyle w:val="paragraphsub"/>
      </w:pPr>
      <w:r w:rsidRPr="00F103C9">
        <w:tab/>
        <w:t>(ii)</w:t>
      </w:r>
      <w:r w:rsidRPr="00F103C9">
        <w:tab/>
        <w:t>a family member of that individual; or</w:t>
      </w:r>
    </w:p>
    <w:p w:rsidR="00300522" w:rsidRPr="00F103C9" w:rsidRDefault="00300522" w:rsidP="00300522">
      <w:pPr>
        <w:pStyle w:val="paragraph"/>
      </w:pPr>
      <w:r w:rsidRPr="00F103C9">
        <w:tab/>
        <w:t>(e)</w:t>
      </w:r>
      <w:r w:rsidRPr="00F103C9">
        <w:tab/>
        <w:t>a trust is a member of the GST group or proposed GST group, and distributions of income or capital of the trust are not made except to an entity that is:</w:t>
      </w:r>
    </w:p>
    <w:p w:rsidR="00300522" w:rsidRPr="00F103C9" w:rsidRDefault="00300522" w:rsidP="00300522">
      <w:pPr>
        <w:pStyle w:val="paragraphsub"/>
      </w:pPr>
      <w:r w:rsidRPr="00F103C9">
        <w:tab/>
        <w:t>(i)</w:t>
      </w:r>
      <w:r w:rsidRPr="00F103C9">
        <w:tab/>
        <w:t>the company; or</w:t>
      </w:r>
    </w:p>
    <w:p w:rsidR="00300522" w:rsidRPr="00F103C9" w:rsidRDefault="00300522" w:rsidP="00300522">
      <w:pPr>
        <w:pStyle w:val="paragraphsub"/>
      </w:pPr>
      <w:r w:rsidRPr="00F103C9">
        <w:tab/>
        <w:t>(ii)</w:t>
      </w:r>
      <w:r w:rsidRPr="00F103C9">
        <w:tab/>
        <w:t>any other company that is a member of the GST group or proposed GST group; or</w:t>
      </w:r>
    </w:p>
    <w:p w:rsidR="00300522" w:rsidRPr="00F103C9" w:rsidRDefault="00300522" w:rsidP="00300522">
      <w:pPr>
        <w:pStyle w:val="paragraphsub"/>
      </w:pPr>
      <w:r w:rsidRPr="00F103C9">
        <w:tab/>
        <w:t>(iia)</w:t>
      </w:r>
      <w:r w:rsidRPr="00F103C9">
        <w:tab/>
        <w:t xml:space="preserve">a member of, or a family member of a member of, any company referred to in </w:t>
      </w:r>
      <w:r w:rsidR="00F103C9">
        <w:t>subparagraph (</w:t>
      </w:r>
      <w:r w:rsidRPr="00F103C9">
        <w:t xml:space="preserve">i) or (ii) that is a company to which </w:t>
      </w:r>
      <w:r w:rsidR="00F103C9">
        <w:t>subsection (</w:t>
      </w:r>
      <w:r w:rsidRPr="00F103C9">
        <w:t>1A) applies; or</w:t>
      </w:r>
    </w:p>
    <w:p w:rsidR="00300522" w:rsidRPr="00F103C9" w:rsidRDefault="00300522" w:rsidP="00300522">
      <w:pPr>
        <w:pStyle w:val="paragraphsub"/>
      </w:pPr>
      <w:r w:rsidRPr="00F103C9">
        <w:tab/>
        <w:t>(iii)</w:t>
      </w:r>
      <w:r w:rsidRPr="00F103C9">
        <w:tab/>
      </w:r>
      <w:r w:rsidR="00DA1704" w:rsidRPr="00F103C9">
        <w:t xml:space="preserve">an </w:t>
      </w:r>
      <w:r w:rsidR="00F103C9" w:rsidRPr="00F103C9">
        <w:rPr>
          <w:position w:val="6"/>
          <w:sz w:val="16"/>
        </w:rPr>
        <w:t>*</w:t>
      </w:r>
      <w:r w:rsidR="00DA1704" w:rsidRPr="00F103C9">
        <w:t>endorsed charity</w:t>
      </w:r>
      <w:r w:rsidRPr="00F103C9">
        <w:t xml:space="preserve"> or a </w:t>
      </w:r>
      <w:r w:rsidR="00F103C9" w:rsidRPr="00F103C9">
        <w:rPr>
          <w:position w:val="6"/>
          <w:sz w:val="16"/>
          <w:szCs w:val="16"/>
        </w:rPr>
        <w:t>*</w:t>
      </w:r>
      <w:r w:rsidRPr="00F103C9">
        <w:t>gift</w:t>
      </w:r>
      <w:r w:rsidR="00F103C9">
        <w:noBreakHyphen/>
      </w:r>
      <w:r w:rsidRPr="00F103C9">
        <w:t>deductible entity.</w:t>
      </w:r>
    </w:p>
    <w:p w:rsidR="00300522" w:rsidRPr="00F103C9" w:rsidRDefault="00300522" w:rsidP="00300522">
      <w:pPr>
        <w:pStyle w:val="subsection"/>
      </w:pPr>
      <w:r w:rsidRPr="00F103C9">
        <w:tab/>
        <w:t>(1A)</w:t>
      </w:r>
      <w:r w:rsidRPr="00F103C9">
        <w:tab/>
        <w:t>This subsection applies to a company if:</w:t>
      </w:r>
    </w:p>
    <w:p w:rsidR="00300522" w:rsidRPr="00F103C9" w:rsidRDefault="00300522" w:rsidP="00300522">
      <w:pPr>
        <w:pStyle w:val="paragraph"/>
      </w:pPr>
      <w:r w:rsidRPr="00F103C9">
        <w:tab/>
        <w:t>(a)</w:t>
      </w:r>
      <w:r w:rsidRPr="00F103C9">
        <w:tab/>
        <w:t>the company has only one member; or</w:t>
      </w:r>
    </w:p>
    <w:p w:rsidR="00300522" w:rsidRPr="00F103C9" w:rsidRDefault="00300522" w:rsidP="00300522">
      <w:pPr>
        <w:pStyle w:val="paragraph"/>
      </w:pPr>
      <w:r w:rsidRPr="00F103C9">
        <w:tab/>
        <w:t>(b)</w:t>
      </w:r>
      <w:r w:rsidRPr="00F103C9">
        <w:tab/>
        <w:t>the company has more than one member, and:</w:t>
      </w:r>
    </w:p>
    <w:p w:rsidR="00300522" w:rsidRPr="00F103C9" w:rsidRDefault="00300522" w:rsidP="00300522">
      <w:pPr>
        <w:pStyle w:val="paragraphsub"/>
      </w:pPr>
      <w:r w:rsidRPr="00F103C9">
        <w:lastRenderedPageBreak/>
        <w:tab/>
        <w:t>(i)</w:t>
      </w:r>
      <w:r w:rsidRPr="00F103C9">
        <w:tab/>
        <w:t>at least 2 of the members are beneficiaries of the trust in question (either directly, or indirectly through one or more interposed trusts); or</w:t>
      </w:r>
    </w:p>
    <w:p w:rsidR="00300522" w:rsidRPr="00F103C9" w:rsidRDefault="00300522" w:rsidP="00300522">
      <w:pPr>
        <w:pStyle w:val="paragraphsub"/>
      </w:pPr>
      <w:r w:rsidRPr="00F103C9">
        <w:tab/>
        <w:t>(ii)</w:t>
      </w:r>
      <w:r w:rsidRPr="00F103C9">
        <w:tab/>
        <w:t xml:space="preserve">one of the members is such a beneficiary, and at least one other such beneficiary is a </w:t>
      </w:r>
      <w:r w:rsidR="00F103C9" w:rsidRPr="00F103C9">
        <w:rPr>
          <w:position w:val="6"/>
          <w:sz w:val="16"/>
          <w:szCs w:val="16"/>
        </w:rPr>
        <w:t>*</w:t>
      </w:r>
      <w:r w:rsidRPr="00F103C9">
        <w:t>family member of a different member of the company; or</w:t>
      </w:r>
    </w:p>
    <w:p w:rsidR="00300522" w:rsidRPr="00F103C9" w:rsidRDefault="00300522" w:rsidP="00300522">
      <w:pPr>
        <w:pStyle w:val="paragraphsub"/>
      </w:pPr>
      <w:r w:rsidRPr="00F103C9">
        <w:tab/>
        <w:t>(iii)</w:t>
      </w:r>
      <w:r w:rsidRPr="00F103C9">
        <w:tab/>
        <w:t>none of the members is such a beneficiary, and those family members (of the members of the company) who are such beneficiaries are not all family members of the same member of the company and no other member.</w:t>
      </w:r>
    </w:p>
    <w:p w:rsidR="00300522" w:rsidRPr="00F103C9" w:rsidRDefault="00300522" w:rsidP="00300522">
      <w:pPr>
        <w:pStyle w:val="subsection"/>
      </w:pPr>
      <w:r w:rsidRPr="00F103C9">
        <w:tab/>
        <w:t>(2)</w:t>
      </w:r>
      <w:r w:rsidRPr="00F103C9">
        <w:tab/>
        <w:t xml:space="preserve">A person is a </w:t>
      </w:r>
      <w:r w:rsidRPr="00F103C9">
        <w:rPr>
          <w:b/>
          <w:bCs/>
          <w:i/>
          <w:iCs/>
        </w:rPr>
        <w:t>family member</w:t>
      </w:r>
      <w:r w:rsidRPr="00F103C9">
        <w:t xml:space="preserve"> of an individual if the individual’s family, within the meaning of section</w:t>
      </w:r>
      <w:r w:rsidR="00F103C9">
        <w:t> </w:t>
      </w:r>
      <w:r w:rsidRPr="00F103C9">
        <w:t>272</w:t>
      </w:r>
      <w:r w:rsidR="00F103C9">
        <w:noBreakHyphen/>
      </w:r>
      <w:r w:rsidRPr="00F103C9">
        <w:t>95 of Schedule</w:t>
      </w:r>
      <w:r w:rsidR="00F103C9">
        <w:t> </w:t>
      </w:r>
      <w:r w:rsidRPr="00F103C9">
        <w:t xml:space="preserve">2F to the </w:t>
      </w:r>
      <w:r w:rsidR="00F103C9" w:rsidRPr="00F103C9">
        <w:rPr>
          <w:position w:val="6"/>
          <w:sz w:val="16"/>
          <w:szCs w:val="16"/>
        </w:rPr>
        <w:t>*</w:t>
      </w:r>
      <w:r w:rsidRPr="00F103C9">
        <w:t>ITAA 1936, includes that person. There are no family members of an entity that is not an individual.</w:t>
      </w:r>
    </w:p>
    <w:p w:rsidR="002900E1" w:rsidRPr="00F103C9" w:rsidRDefault="002900E1" w:rsidP="002900E1">
      <w:pPr>
        <w:pStyle w:val="ActHead4"/>
      </w:pPr>
      <w:bookmarkStart w:id="367" w:name="_Toc498001391"/>
      <w:r w:rsidRPr="00F103C9">
        <w:rPr>
          <w:rStyle w:val="CharSubdNo"/>
        </w:rPr>
        <w:t>Subdivision</w:t>
      </w:r>
      <w:r w:rsidR="00F103C9" w:rsidRPr="00F103C9">
        <w:rPr>
          <w:rStyle w:val="CharSubdNo"/>
        </w:rPr>
        <w:t> </w:t>
      </w:r>
      <w:r w:rsidRPr="00F103C9">
        <w:rPr>
          <w:rStyle w:val="CharSubdNo"/>
        </w:rPr>
        <w:t>48</w:t>
      </w:r>
      <w:r w:rsidR="00F103C9" w:rsidRPr="00F103C9">
        <w:rPr>
          <w:rStyle w:val="CharSubdNo"/>
        </w:rPr>
        <w:noBreakHyphen/>
      </w:r>
      <w:r w:rsidRPr="00F103C9">
        <w:rPr>
          <w:rStyle w:val="CharSubdNo"/>
        </w:rPr>
        <w:t>B</w:t>
      </w:r>
      <w:r w:rsidRPr="00F103C9">
        <w:t>—</w:t>
      </w:r>
      <w:r w:rsidRPr="00F103C9">
        <w:rPr>
          <w:rStyle w:val="CharSubdText"/>
        </w:rPr>
        <w:t>Consequences of GST groups</w:t>
      </w:r>
      <w:bookmarkEnd w:id="367"/>
    </w:p>
    <w:p w:rsidR="00300522" w:rsidRPr="00F103C9" w:rsidRDefault="00300522" w:rsidP="00300522">
      <w:pPr>
        <w:pStyle w:val="ActHead5"/>
      </w:pPr>
      <w:bookmarkStart w:id="368" w:name="_Toc498001392"/>
      <w:r w:rsidRPr="00F103C9">
        <w:rPr>
          <w:rStyle w:val="CharSectno"/>
        </w:rPr>
        <w:t>48</w:t>
      </w:r>
      <w:r w:rsidR="00F103C9" w:rsidRPr="00F103C9">
        <w:rPr>
          <w:rStyle w:val="CharSectno"/>
        </w:rPr>
        <w:noBreakHyphen/>
      </w:r>
      <w:r w:rsidRPr="00F103C9">
        <w:rPr>
          <w:rStyle w:val="CharSectno"/>
        </w:rPr>
        <w:t>40</w:t>
      </w:r>
      <w:r w:rsidRPr="00F103C9">
        <w:t xml:space="preserve">  Who is liable for GST</w:t>
      </w:r>
      <w:bookmarkEnd w:id="368"/>
    </w:p>
    <w:p w:rsidR="00300522" w:rsidRPr="00F103C9" w:rsidRDefault="00300522" w:rsidP="00300522">
      <w:pPr>
        <w:pStyle w:val="subsection"/>
      </w:pPr>
      <w:r w:rsidRPr="00F103C9">
        <w:tab/>
        <w:t>(1)</w:t>
      </w:r>
      <w:r w:rsidRPr="00F103C9">
        <w:tab/>
        <w:t xml:space="preserve">GST </w:t>
      </w:r>
      <w:r w:rsidR="00625CAC" w:rsidRPr="00F103C9">
        <w:t xml:space="preserve">that is payable on any </w:t>
      </w:r>
      <w:r w:rsidR="00F103C9" w:rsidRPr="00F103C9">
        <w:rPr>
          <w:position w:val="6"/>
          <w:sz w:val="16"/>
        </w:rPr>
        <w:t>*</w:t>
      </w:r>
      <w:r w:rsidR="00625CAC" w:rsidRPr="00F103C9">
        <w:t xml:space="preserve">taxable supply an entity makes and that is attributable to a tax period during which the entity is a </w:t>
      </w:r>
      <w:r w:rsidR="00F103C9" w:rsidRPr="00F103C9">
        <w:rPr>
          <w:position w:val="6"/>
          <w:sz w:val="16"/>
        </w:rPr>
        <w:t>*</w:t>
      </w:r>
      <w:r w:rsidR="00625CAC" w:rsidRPr="00F103C9">
        <w:t xml:space="preserve">member of a </w:t>
      </w:r>
      <w:r w:rsidR="00F103C9" w:rsidRPr="00F103C9">
        <w:rPr>
          <w:position w:val="6"/>
          <w:sz w:val="16"/>
        </w:rPr>
        <w:t>*</w:t>
      </w:r>
      <w:r w:rsidR="00625CAC" w:rsidRPr="00F103C9">
        <w:t>GST group</w:t>
      </w:r>
      <w:r w:rsidRPr="00F103C9">
        <w:t>:</w:t>
      </w:r>
    </w:p>
    <w:p w:rsidR="00300522" w:rsidRPr="00F103C9" w:rsidRDefault="00300522" w:rsidP="00300522">
      <w:pPr>
        <w:pStyle w:val="paragraph"/>
      </w:pPr>
      <w:r w:rsidRPr="00F103C9">
        <w:tab/>
        <w:t>(a)</w:t>
      </w:r>
      <w:r w:rsidRPr="00F103C9">
        <w:tab/>
        <w:t xml:space="preserve">is payable by the </w:t>
      </w:r>
      <w:r w:rsidR="00F103C9" w:rsidRPr="00F103C9">
        <w:rPr>
          <w:position w:val="6"/>
          <w:sz w:val="16"/>
          <w:szCs w:val="16"/>
        </w:rPr>
        <w:t>*</w:t>
      </w:r>
      <w:r w:rsidRPr="00F103C9">
        <w:t>representative member; and</w:t>
      </w:r>
    </w:p>
    <w:p w:rsidR="00300522" w:rsidRPr="00F103C9" w:rsidRDefault="00300522" w:rsidP="00300522">
      <w:pPr>
        <w:pStyle w:val="paragraph"/>
      </w:pPr>
      <w:r w:rsidRPr="00F103C9">
        <w:tab/>
        <w:t>(b)</w:t>
      </w:r>
      <w:r w:rsidRPr="00F103C9">
        <w:tab/>
        <w:t xml:space="preserve">is not payable by </w:t>
      </w:r>
      <w:r w:rsidR="00D470E4" w:rsidRPr="00F103C9">
        <w:t>the entity</w:t>
      </w:r>
      <w:r w:rsidRPr="00F103C9">
        <w:t xml:space="preserve"> that made it (unless </w:t>
      </w:r>
      <w:r w:rsidR="00D470E4" w:rsidRPr="00F103C9">
        <w:t>the entity</w:t>
      </w:r>
      <w:r w:rsidRPr="00F103C9">
        <w:t xml:space="preserve"> is the representative member).</w:t>
      </w:r>
    </w:p>
    <w:p w:rsidR="00300522" w:rsidRPr="00F103C9" w:rsidRDefault="00300522" w:rsidP="00300522">
      <w:pPr>
        <w:pStyle w:val="notetext"/>
      </w:pPr>
      <w:r w:rsidRPr="00F103C9">
        <w:t>Note:</w:t>
      </w:r>
      <w:r w:rsidRPr="00F103C9">
        <w:tab/>
        <w:t xml:space="preserve">However, each member </w:t>
      </w:r>
      <w:r w:rsidR="00A31FA7" w:rsidRPr="00F103C9">
        <w:t>may be</w:t>
      </w:r>
      <w:r w:rsidRPr="00F103C9">
        <w:t xml:space="preserve"> jointly and severally liable to pay the GST that is payable by the representative member (see section</w:t>
      </w:r>
      <w:r w:rsidR="00F103C9">
        <w:t> </w:t>
      </w:r>
      <w:r w:rsidRPr="00F103C9">
        <w:t>444</w:t>
      </w:r>
      <w:r w:rsidR="00F103C9">
        <w:noBreakHyphen/>
      </w:r>
      <w:r w:rsidRPr="00F103C9">
        <w:t>90 in Schedule</w:t>
      </w:r>
      <w:r w:rsidR="00F103C9">
        <w:t> </w:t>
      </w:r>
      <w:r w:rsidRPr="00F103C9">
        <w:t xml:space="preserve">1 to the </w:t>
      </w:r>
      <w:r w:rsidRPr="00F103C9">
        <w:rPr>
          <w:i/>
        </w:rPr>
        <w:t>Taxation Administration Act 1953</w:t>
      </w:r>
      <w:r w:rsidRPr="00F103C9">
        <w:t>).</w:t>
      </w:r>
    </w:p>
    <w:p w:rsidR="00DE7A98" w:rsidRPr="00F103C9" w:rsidRDefault="00DE7A98" w:rsidP="00DE7A98">
      <w:pPr>
        <w:pStyle w:val="subsection"/>
      </w:pPr>
      <w:r w:rsidRPr="00F103C9">
        <w:tab/>
        <w:t>(1A)</w:t>
      </w:r>
      <w:r w:rsidRPr="00F103C9">
        <w:tab/>
        <w:t xml:space="preserve">GST that is payable on any </w:t>
      </w:r>
      <w:r w:rsidR="00F103C9" w:rsidRPr="00F103C9">
        <w:rPr>
          <w:position w:val="6"/>
          <w:sz w:val="16"/>
        </w:rPr>
        <w:t>*</w:t>
      </w:r>
      <w:r w:rsidRPr="00F103C9">
        <w:t xml:space="preserve">taxable importation an entity makes while the entity is a </w:t>
      </w:r>
      <w:r w:rsidR="00F103C9" w:rsidRPr="00F103C9">
        <w:rPr>
          <w:position w:val="6"/>
          <w:sz w:val="16"/>
        </w:rPr>
        <w:t>*</w:t>
      </w:r>
      <w:r w:rsidRPr="00F103C9">
        <w:t xml:space="preserve">member of a </w:t>
      </w:r>
      <w:r w:rsidR="00F103C9" w:rsidRPr="00F103C9">
        <w:rPr>
          <w:position w:val="6"/>
          <w:sz w:val="16"/>
        </w:rPr>
        <w:t>*</w:t>
      </w:r>
      <w:r w:rsidRPr="00F103C9">
        <w:t>GST group:</w:t>
      </w:r>
    </w:p>
    <w:p w:rsidR="00DE7A98" w:rsidRPr="00F103C9" w:rsidRDefault="00DE7A98" w:rsidP="00DE7A98">
      <w:pPr>
        <w:pStyle w:val="paragraph"/>
      </w:pPr>
      <w:r w:rsidRPr="00F103C9">
        <w:tab/>
        <w:t>(a)</w:t>
      </w:r>
      <w:r w:rsidRPr="00F103C9">
        <w:tab/>
        <w:t xml:space="preserve">is payable by the </w:t>
      </w:r>
      <w:r w:rsidR="00F103C9" w:rsidRPr="00F103C9">
        <w:rPr>
          <w:position w:val="6"/>
          <w:sz w:val="16"/>
        </w:rPr>
        <w:t>*</w:t>
      </w:r>
      <w:r w:rsidRPr="00F103C9">
        <w:t>representative member; and</w:t>
      </w:r>
    </w:p>
    <w:p w:rsidR="00DE7A98" w:rsidRPr="00F103C9" w:rsidRDefault="00DE7A98" w:rsidP="00DE7A98">
      <w:pPr>
        <w:pStyle w:val="paragraph"/>
      </w:pPr>
      <w:r w:rsidRPr="00F103C9">
        <w:tab/>
        <w:t>(b)</w:t>
      </w:r>
      <w:r w:rsidRPr="00F103C9">
        <w:tab/>
        <w:t>is not payable by the member that made it (unless the member is the representative member).</w:t>
      </w:r>
    </w:p>
    <w:p w:rsidR="00DE7A98" w:rsidRPr="00F103C9" w:rsidRDefault="00DE7A98" w:rsidP="00DE7A98">
      <w:pPr>
        <w:pStyle w:val="notetext"/>
      </w:pPr>
      <w:r w:rsidRPr="00F103C9">
        <w:lastRenderedPageBreak/>
        <w:t>Note:</w:t>
      </w:r>
      <w:r w:rsidRPr="00F103C9">
        <w:tab/>
        <w:t>However, each member may be jointly and severally liable to pay the GST that is payable by the representative member (see section</w:t>
      </w:r>
      <w:r w:rsidR="00F103C9">
        <w:t> </w:t>
      </w:r>
      <w:r w:rsidRPr="00F103C9">
        <w:t>444</w:t>
      </w:r>
      <w:r w:rsidR="00F103C9">
        <w:noBreakHyphen/>
      </w:r>
      <w:r w:rsidRPr="00F103C9">
        <w:t>90 in Schedule</w:t>
      </w:r>
      <w:r w:rsidR="00F103C9">
        <w:t> </w:t>
      </w:r>
      <w:r w:rsidRPr="00F103C9">
        <w:t xml:space="preserve">1 to the </w:t>
      </w:r>
      <w:r w:rsidRPr="00F103C9">
        <w:rPr>
          <w:i/>
        </w:rPr>
        <w:t>Taxation Administration Act 1953</w:t>
      </w:r>
      <w:r w:rsidRPr="00F103C9">
        <w:t>).</w:t>
      </w:r>
    </w:p>
    <w:p w:rsidR="00300522" w:rsidRPr="00F103C9" w:rsidRDefault="00300522" w:rsidP="00300522">
      <w:pPr>
        <w:pStyle w:val="subsection"/>
      </w:pPr>
      <w:r w:rsidRPr="00F103C9">
        <w:tab/>
        <w:t>(2)</w:t>
      </w:r>
      <w:r w:rsidRPr="00F103C9">
        <w:tab/>
        <w:t>However:</w:t>
      </w:r>
    </w:p>
    <w:p w:rsidR="00300522" w:rsidRPr="00F103C9" w:rsidRDefault="00300522" w:rsidP="00300522">
      <w:pPr>
        <w:pStyle w:val="paragraph"/>
      </w:pPr>
      <w:r w:rsidRPr="00F103C9">
        <w:tab/>
        <w:t>(a)</w:t>
      </w:r>
      <w:r w:rsidRPr="00F103C9">
        <w:tab/>
        <w:t xml:space="preserve">a supply that an entity makes to another </w:t>
      </w:r>
      <w:r w:rsidR="00F103C9" w:rsidRPr="00F103C9">
        <w:rPr>
          <w:position w:val="6"/>
          <w:sz w:val="16"/>
          <w:szCs w:val="16"/>
        </w:rPr>
        <w:t>*</w:t>
      </w:r>
      <w:r w:rsidRPr="00F103C9">
        <w:t xml:space="preserve">member of the same </w:t>
      </w:r>
      <w:r w:rsidR="00F103C9" w:rsidRPr="00F103C9">
        <w:rPr>
          <w:position w:val="6"/>
          <w:sz w:val="16"/>
          <w:szCs w:val="16"/>
        </w:rPr>
        <w:t>*</w:t>
      </w:r>
      <w:r w:rsidRPr="00F103C9">
        <w:t xml:space="preserve">GST group is treated as if it were not a </w:t>
      </w:r>
      <w:r w:rsidR="00F103C9" w:rsidRPr="00F103C9">
        <w:rPr>
          <w:position w:val="6"/>
          <w:sz w:val="16"/>
          <w:szCs w:val="16"/>
        </w:rPr>
        <w:t>*</w:t>
      </w:r>
      <w:r w:rsidRPr="00F103C9">
        <w:t>taxable supply, unless:</w:t>
      </w:r>
    </w:p>
    <w:p w:rsidR="00300522" w:rsidRPr="00F103C9" w:rsidRDefault="00300522" w:rsidP="00300522">
      <w:pPr>
        <w:pStyle w:val="paragraphsub"/>
      </w:pPr>
      <w:r w:rsidRPr="00F103C9">
        <w:tab/>
        <w:t>(i)</w:t>
      </w:r>
      <w:r w:rsidRPr="00F103C9">
        <w:tab/>
        <w:t xml:space="preserve">it is a taxable supply because of </w:t>
      </w:r>
      <w:r w:rsidR="005067AC" w:rsidRPr="00F103C9">
        <w:t>section</w:t>
      </w:r>
      <w:r w:rsidR="00F103C9">
        <w:t> </w:t>
      </w:r>
      <w:r w:rsidR="005067AC" w:rsidRPr="00F103C9">
        <w:t>84</w:t>
      </w:r>
      <w:r w:rsidR="00F103C9">
        <w:noBreakHyphen/>
      </w:r>
      <w:r w:rsidR="005067AC" w:rsidRPr="00F103C9">
        <w:t>5</w:t>
      </w:r>
      <w:r w:rsidRPr="00F103C9">
        <w:t xml:space="preserve"> (which is about offshore supplies); or</w:t>
      </w:r>
    </w:p>
    <w:p w:rsidR="00300522" w:rsidRPr="00F103C9" w:rsidRDefault="00300522" w:rsidP="00300522">
      <w:pPr>
        <w:pStyle w:val="paragraphsub"/>
      </w:pPr>
      <w:r w:rsidRPr="00F103C9">
        <w:tab/>
        <w:t>(ii)</w:t>
      </w:r>
      <w:r w:rsidRPr="00F103C9">
        <w:tab/>
        <w:t xml:space="preserve">the entity is a participant in a </w:t>
      </w:r>
      <w:r w:rsidR="00F103C9" w:rsidRPr="00F103C9">
        <w:rPr>
          <w:position w:val="6"/>
          <w:sz w:val="16"/>
          <w:szCs w:val="16"/>
        </w:rPr>
        <w:t>*</w:t>
      </w:r>
      <w:r w:rsidRPr="00F103C9">
        <w:t xml:space="preserve">GST joint venture and acquired the thing supplied from the </w:t>
      </w:r>
      <w:r w:rsidR="00F103C9" w:rsidRPr="00F103C9">
        <w:rPr>
          <w:position w:val="6"/>
          <w:sz w:val="16"/>
          <w:szCs w:val="16"/>
        </w:rPr>
        <w:t>*</w:t>
      </w:r>
      <w:r w:rsidRPr="00F103C9">
        <w:t>joint venture operator for the joint venture; and</w:t>
      </w:r>
    </w:p>
    <w:p w:rsidR="00300522" w:rsidRPr="00F103C9" w:rsidRDefault="00300522" w:rsidP="00300522">
      <w:pPr>
        <w:pStyle w:val="paragraph"/>
      </w:pPr>
      <w:r w:rsidRPr="00F103C9">
        <w:tab/>
        <w:t>(b)</w:t>
      </w:r>
      <w:r w:rsidRPr="00F103C9">
        <w:tab/>
        <w:t xml:space="preserve">this section only applies to GST payable on a </w:t>
      </w:r>
      <w:r w:rsidR="00F103C9" w:rsidRPr="00F103C9">
        <w:rPr>
          <w:position w:val="6"/>
          <w:sz w:val="16"/>
          <w:szCs w:val="16"/>
        </w:rPr>
        <w:t>*</w:t>
      </w:r>
      <w:r w:rsidRPr="00F103C9">
        <w:t xml:space="preserve">taxable importation made, by a member of the GST group other than the </w:t>
      </w:r>
      <w:r w:rsidR="00F103C9" w:rsidRPr="00F103C9">
        <w:rPr>
          <w:position w:val="6"/>
          <w:sz w:val="16"/>
          <w:szCs w:val="16"/>
        </w:rPr>
        <w:t>*</w:t>
      </w:r>
      <w:r w:rsidRPr="00F103C9">
        <w:t xml:space="preserve">representative member, if the GST on the importation is payable at a time when GST on </w:t>
      </w:r>
      <w:r w:rsidR="00F103C9" w:rsidRPr="00F103C9">
        <w:rPr>
          <w:position w:val="6"/>
          <w:sz w:val="16"/>
          <w:szCs w:val="16"/>
        </w:rPr>
        <w:t>*</w:t>
      </w:r>
      <w:r w:rsidRPr="00F103C9">
        <w:t>taxable supplies is normally payable by the representative member.</w:t>
      </w:r>
    </w:p>
    <w:p w:rsidR="00300522" w:rsidRPr="00F103C9" w:rsidRDefault="00300522" w:rsidP="00300522">
      <w:pPr>
        <w:pStyle w:val="subsection"/>
      </w:pPr>
      <w:r w:rsidRPr="00F103C9">
        <w:tab/>
        <w:t>(3)</w:t>
      </w:r>
      <w:r w:rsidRPr="00F103C9">
        <w:tab/>
        <w:t>This section has effect despite sections</w:t>
      </w:r>
      <w:r w:rsidR="00F103C9">
        <w:t> </w:t>
      </w:r>
      <w:r w:rsidRPr="00F103C9">
        <w:t>9</w:t>
      </w:r>
      <w:r w:rsidR="00F103C9">
        <w:noBreakHyphen/>
      </w:r>
      <w:r w:rsidRPr="00F103C9">
        <w:t>40 and 13</w:t>
      </w:r>
      <w:r w:rsidR="00F103C9">
        <w:noBreakHyphen/>
      </w:r>
      <w:r w:rsidRPr="00F103C9">
        <w:t>15 (which are about liability for GST).</w:t>
      </w:r>
    </w:p>
    <w:p w:rsidR="00300522" w:rsidRPr="00F103C9" w:rsidRDefault="00300522" w:rsidP="00300522">
      <w:pPr>
        <w:pStyle w:val="ActHead5"/>
      </w:pPr>
      <w:bookmarkStart w:id="369" w:name="_Toc498001393"/>
      <w:r w:rsidRPr="00F103C9">
        <w:rPr>
          <w:rStyle w:val="CharSectno"/>
        </w:rPr>
        <w:t>48</w:t>
      </w:r>
      <w:r w:rsidR="00F103C9" w:rsidRPr="00F103C9">
        <w:rPr>
          <w:rStyle w:val="CharSectno"/>
        </w:rPr>
        <w:noBreakHyphen/>
      </w:r>
      <w:r w:rsidRPr="00F103C9">
        <w:rPr>
          <w:rStyle w:val="CharSectno"/>
        </w:rPr>
        <w:t>45</w:t>
      </w:r>
      <w:r w:rsidRPr="00F103C9">
        <w:t xml:space="preserve">  Who is entitled to input tax credits</w:t>
      </w:r>
      <w:bookmarkEnd w:id="369"/>
    </w:p>
    <w:p w:rsidR="00300522" w:rsidRPr="00F103C9" w:rsidRDefault="00300522" w:rsidP="00300522">
      <w:pPr>
        <w:pStyle w:val="subsection"/>
      </w:pPr>
      <w:r w:rsidRPr="00F103C9">
        <w:tab/>
        <w:t>(1)</w:t>
      </w:r>
      <w:r w:rsidRPr="00F103C9">
        <w:tab/>
        <w:t xml:space="preserve">If </w:t>
      </w:r>
      <w:r w:rsidR="000203C1" w:rsidRPr="00F103C9">
        <w:t xml:space="preserve">an entity makes a </w:t>
      </w:r>
      <w:r w:rsidR="00F103C9" w:rsidRPr="00F103C9">
        <w:rPr>
          <w:position w:val="6"/>
          <w:sz w:val="16"/>
        </w:rPr>
        <w:t>*</w:t>
      </w:r>
      <w:r w:rsidR="000203C1" w:rsidRPr="00F103C9">
        <w:t xml:space="preserve">creditable acquisition or </w:t>
      </w:r>
      <w:r w:rsidR="00F103C9" w:rsidRPr="00F103C9">
        <w:rPr>
          <w:position w:val="6"/>
          <w:sz w:val="16"/>
        </w:rPr>
        <w:t>*</w:t>
      </w:r>
      <w:r w:rsidR="000203C1" w:rsidRPr="00F103C9">
        <w:t xml:space="preserve">creditable importation the input tax credit for which is attributable to a tax period during which the entity is a </w:t>
      </w:r>
      <w:r w:rsidR="00F103C9" w:rsidRPr="00F103C9">
        <w:rPr>
          <w:position w:val="6"/>
          <w:sz w:val="16"/>
        </w:rPr>
        <w:t>*</w:t>
      </w:r>
      <w:r w:rsidR="000203C1" w:rsidRPr="00F103C9">
        <w:t xml:space="preserve">member of a </w:t>
      </w:r>
      <w:r w:rsidR="00F103C9" w:rsidRPr="00F103C9">
        <w:rPr>
          <w:position w:val="6"/>
          <w:sz w:val="16"/>
        </w:rPr>
        <w:t>*</w:t>
      </w:r>
      <w:r w:rsidR="000203C1" w:rsidRPr="00F103C9">
        <w:t>GST group</w:t>
      </w:r>
      <w:r w:rsidRPr="00F103C9">
        <w:t>:</w:t>
      </w:r>
    </w:p>
    <w:p w:rsidR="00300522" w:rsidRPr="00F103C9" w:rsidRDefault="00300522" w:rsidP="00300522">
      <w:pPr>
        <w:pStyle w:val="paragraph"/>
      </w:pPr>
      <w:r w:rsidRPr="00F103C9">
        <w:tab/>
        <w:t>(a)</w:t>
      </w:r>
      <w:r w:rsidRPr="00F103C9">
        <w:tab/>
        <w:t xml:space="preserve">the </w:t>
      </w:r>
      <w:r w:rsidR="00F103C9" w:rsidRPr="00F103C9">
        <w:rPr>
          <w:position w:val="6"/>
          <w:sz w:val="16"/>
          <w:szCs w:val="16"/>
        </w:rPr>
        <w:t>*</w:t>
      </w:r>
      <w:r w:rsidRPr="00F103C9">
        <w:t>representative member is entitled to the input tax credit on the acquisition or importation; and</w:t>
      </w:r>
    </w:p>
    <w:p w:rsidR="00300522" w:rsidRPr="00F103C9" w:rsidRDefault="00300522" w:rsidP="00300522">
      <w:pPr>
        <w:pStyle w:val="paragraph"/>
      </w:pPr>
      <w:r w:rsidRPr="00F103C9">
        <w:tab/>
        <w:t>(b)</w:t>
      </w:r>
      <w:r w:rsidRPr="00F103C9">
        <w:tab/>
      </w:r>
      <w:r w:rsidR="0089505B" w:rsidRPr="00F103C9">
        <w:t>the entity</w:t>
      </w:r>
      <w:r w:rsidRPr="00F103C9">
        <w:t xml:space="preserve"> making the acquisition or importation is not entitled to the input tax credit on the acquisition or importation (unless </w:t>
      </w:r>
      <w:r w:rsidR="0089505B" w:rsidRPr="00F103C9">
        <w:t>the entity</w:t>
      </w:r>
      <w:r w:rsidRPr="00F103C9">
        <w:t xml:space="preserve"> is the representative member).</w:t>
      </w:r>
    </w:p>
    <w:p w:rsidR="00300522" w:rsidRPr="00F103C9" w:rsidRDefault="00300522" w:rsidP="00300522">
      <w:pPr>
        <w:pStyle w:val="subsection"/>
      </w:pPr>
      <w:r w:rsidRPr="00F103C9">
        <w:tab/>
        <w:t>(2)</w:t>
      </w:r>
      <w:r w:rsidRPr="00F103C9">
        <w:tab/>
        <w:t xml:space="preserve">In deciding, for the purposes of </w:t>
      </w:r>
      <w:r w:rsidR="00F103C9">
        <w:t>subsection (</w:t>
      </w:r>
      <w:r w:rsidRPr="00F103C9">
        <w:t xml:space="preserve">1), whether an acquisition or importation by </w:t>
      </w:r>
      <w:r w:rsidR="003262B8" w:rsidRPr="00F103C9">
        <w:t>an entity</w:t>
      </w:r>
      <w:r w:rsidRPr="00F103C9">
        <w:t xml:space="preserve"> is a </w:t>
      </w:r>
      <w:r w:rsidR="00F103C9" w:rsidRPr="00F103C9">
        <w:rPr>
          <w:position w:val="6"/>
          <w:sz w:val="16"/>
          <w:szCs w:val="16"/>
        </w:rPr>
        <w:t>*</w:t>
      </w:r>
      <w:r w:rsidRPr="00F103C9">
        <w:t xml:space="preserve">creditable acquisition or </w:t>
      </w:r>
      <w:r w:rsidR="00F103C9" w:rsidRPr="00F103C9">
        <w:rPr>
          <w:position w:val="6"/>
          <w:sz w:val="16"/>
          <w:szCs w:val="16"/>
        </w:rPr>
        <w:t>*</w:t>
      </w:r>
      <w:r w:rsidRPr="00F103C9">
        <w:t xml:space="preserve">creditable importation, the acquisition or importation is treated as being solely or partly for a </w:t>
      </w:r>
      <w:r w:rsidR="00F103C9" w:rsidRPr="00F103C9">
        <w:rPr>
          <w:position w:val="6"/>
          <w:sz w:val="16"/>
          <w:szCs w:val="16"/>
        </w:rPr>
        <w:t>*</w:t>
      </w:r>
      <w:r w:rsidRPr="00F103C9">
        <w:t>creditable purpose if, and only if, it would be so treated if:</w:t>
      </w:r>
    </w:p>
    <w:p w:rsidR="00300522" w:rsidRPr="00F103C9" w:rsidRDefault="00300522" w:rsidP="00300522">
      <w:pPr>
        <w:pStyle w:val="paragraph"/>
      </w:pPr>
      <w:r w:rsidRPr="00F103C9">
        <w:lastRenderedPageBreak/>
        <w:tab/>
        <w:t>(a)</w:t>
      </w:r>
      <w:r w:rsidRPr="00F103C9">
        <w:tab/>
        <w:t>the GST group were treated as a single entity; and</w:t>
      </w:r>
    </w:p>
    <w:p w:rsidR="00300522" w:rsidRPr="00F103C9" w:rsidRDefault="00300522" w:rsidP="00300522">
      <w:pPr>
        <w:pStyle w:val="paragraph"/>
      </w:pPr>
      <w:r w:rsidRPr="00F103C9">
        <w:tab/>
        <w:t>(b)</w:t>
      </w:r>
      <w:r w:rsidRPr="00F103C9">
        <w:tab/>
        <w:t>the GST group were not treated as a number of entities corresponding to the members of the GST group.</w:t>
      </w:r>
    </w:p>
    <w:p w:rsidR="00300522" w:rsidRPr="00F103C9" w:rsidRDefault="00300522" w:rsidP="00300522">
      <w:pPr>
        <w:pStyle w:val="subsection"/>
      </w:pPr>
      <w:r w:rsidRPr="00F103C9">
        <w:tab/>
        <w:t>(3)</w:t>
      </w:r>
      <w:r w:rsidRPr="00F103C9">
        <w:tab/>
        <w:t xml:space="preserve">However, an acquisition that an entity makes from another </w:t>
      </w:r>
      <w:r w:rsidR="00F103C9" w:rsidRPr="00F103C9">
        <w:rPr>
          <w:position w:val="6"/>
          <w:sz w:val="16"/>
          <w:szCs w:val="16"/>
        </w:rPr>
        <w:t>*</w:t>
      </w:r>
      <w:r w:rsidRPr="00F103C9">
        <w:t xml:space="preserve">member of the same </w:t>
      </w:r>
      <w:r w:rsidR="00F103C9" w:rsidRPr="00F103C9">
        <w:rPr>
          <w:position w:val="6"/>
          <w:sz w:val="16"/>
          <w:szCs w:val="16"/>
        </w:rPr>
        <w:t>*</w:t>
      </w:r>
      <w:r w:rsidRPr="00F103C9">
        <w:t xml:space="preserve">GST group is not a </w:t>
      </w:r>
      <w:r w:rsidR="00F103C9" w:rsidRPr="00F103C9">
        <w:rPr>
          <w:position w:val="6"/>
          <w:sz w:val="16"/>
          <w:szCs w:val="16"/>
        </w:rPr>
        <w:t>*</w:t>
      </w:r>
      <w:r w:rsidRPr="00F103C9">
        <w:t xml:space="preserve">creditable acquisition unless the supply of the thing acquired by the entity was a </w:t>
      </w:r>
      <w:r w:rsidR="00F103C9" w:rsidRPr="00F103C9">
        <w:rPr>
          <w:position w:val="6"/>
          <w:sz w:val="16"/>
          <w:szCs w:val="16"/>
        </w:rPr>
        <w:t>*</w:t>
      </w:r>
      <w:r w:rsidRPr="00F103C9">
        <w:t xml:space="preserve">taxable supply because of </w:t>
      </w:r>
      <w:r w:rsidR="005067AC" w:rsidRPr="00F103C9">
        <w:t>section</w:t>
      </w:r>
      <w:r w:rsidR="00F103C9">
        <w:t> </w:t>
      </w:r>
      <w:r w:rsidR="005067AC" w:rsidRPr="00F103C9">
        <w:t>84</w:t>
      </w:r>
      <w:r w:rsidR="00F103C9">
        <w:noBreakHyphen/>
      </w:r>
      <w:r w:rsidR="005067AC" w:rsidRPr="00F103C9">
        <w:t>5</w:t>
      </w:r>
      <w:r w:rsidRPr="00F103C9">
        <w:t xml:space="preserve"> (which is about offshore supplies).</w:t>
      </w:r>
    </w:p>
    <w:p w:rsidR="00300522" w:rsidRPr="00F103C9" w:rsidRDefault="00300522" w:rsidP="00300522">
      <w:pPr>
        <w:pStyle w:val="subsection"/>
      </w:pPr>
      <w:r w:rsidRPr="00F103C9">
        <w:tab/>
        <w:t>(4)</w:t>
      </w:r>
      <w:r w:rsidRPr="00F103C9">
        <w:tab/>
        <w:t>This section has effect despite sections</w:t>
      </w:r>
      <w:r w:rsidR="00F103C9">
        <w:t> </w:t>
      </w:r>
      <w:r w:rsidRPr="00F103C9">
        <w:t>11</w:t>
      </w:r>
      <w:r w:rsidR="00F103C9">
        <w:noBreakHyphen/>
      </w:r>
      <w:r w:rsidRPr="00F103C9">
        <w:t>5 and 15</w:t>
      </w:r>
      <w:r w:rsidR="00F103C9">
        <w:noBreakHyphen/>
      </w:r>
      <w:r w:rsidRPr="00F103C9">
        <w:t>5 (which are about what are creditable acquisitions and creditable importations), and sections</w:t>
      </w:r>
      <w:r w:rsidR="00F103C9">
        <w:t> </w:t>
      </w:r>
      <w:r w:rsidRPr="00F103C9">
        <w:t>11</w:t>
      </w:r>
      <w:r w:rsidR="00F103C9">
        <w:noBreakHyphen/>
      </w:r>
      <w:r w:rsidRPr="00F103C9">
        <w:t>20 and 15</w:t>
      </w:r>
      <w:r w:rsidR="00F103C9">
        <w:noBreakHyphen/>
      </w:r>
      <w:r w:rsidRPr="00F103C9">
        <w:t>15 (which are about who is entitled to input tax credits).</w:t>
      </w:r>
    </w:p>
    <w:p w:rsidR="00300522" w:rsidRPr="00F103C9" w:rsidRDefault="00300522" w:rsidP="00300522">
      <w:pPr>
        <w:pStyle w:val="ActHead5"/>
      </w:pPr>
      <w:bookmarkStart w:id="370" w:name="_Toc498001394"/>
      <w:r w:rsidRPr="00F103C9">
        <w:rPr>
          <w:rStyle w:val="CharSectno"/>
        </w:rPr>
        <w:t>48</w:t>
      </w:r>
      <w:r w:rsidR="00F103C9" w:rsidRPr="00F103C9">
        <w:rPr>
          <w:rStyle w:val="CharSectno"/>
        </w:rPr>
        <w:noBreakHyphen/>
      </w:r>
      <w:r w:rsidRPr="00F103C9">
        <w:rPr>
          <w:rStyle w:val="CharSectno"/>
        </w:rPr>
        <w:t>50</w:t>
      </w:r>
      <w:r w:rsidRPr="00F103C9">
        <w:t xml:space="preserve">  Adjustments</w:t>
      </w:r>
      <w:bookmarkEnd w:id="370"/>
    </w:p>
    <w:p w:rsidR="00300522" w:rsidRPr="00F103C9" w:rsidRDefault="00300522" w:rsidP="00300522">
      <w:pPr>
        <w:pStyle w:val="subsection"/>
      </w:pPr>
      <w:r w:rsidRPr="00F103C9">
        <w:tab/>
        <w:t>(1)</w:t>
      </w:r>
      <w:r w:rsidRPr="00F103C9">
        <w:tab/>
        <w:t xml:space="preserve">Any </w:t>
      </w:r>
      <w:r w:rsidR="00F103C9" w:rsidRPr="00F103C9">
        <w:rPr>
          <w:position w:val="6"/>
          <w:sz w:val="16"/>
          <w:szCs w:val="16"/>
        </w:rPr>
        <w:t>*</w:t>
      </w:r>
      <w:r w:rsidRPr="00F103C9">
        <w:t xml:space="preserve">adjustment </w:t>
      </w:r>
      <w:r w:rsidR="00A41590" w:rsidRPr="00F103C9">
        <w:t xml:space="preserve">that an entity has and that is attributable to a tax period during which the entity is a </w:t>
      </w:r>
      <w:r w:rsidR="00F103C9" w:rsidRPr="00F103C9">
        <w:rPr>
          <w:position w:val="6"/>
          <w:sz w:val="16"/>
        </w:rPr>
        <w:t>*</w:t>
      </w:r>
      <w:r w:rsidR="00A41590" w:rsidRPr="00F103C9">
        <w:t xml:space="preserve">member of a </w:t>
      </w:r>
      <w:r w:rsidR="00F103C9" w:rsidRPr="00F103C9">
        <w:rPr>
          <w:position w:val="6"/>
          <w:sz w:val="16"/>
        </w:rPr>
        <w:t>*</w:t>
      </w:r>
      <w:r w:rsidR="00A41590" w:rsidRPr="00F103C9">
        <w:t>GST group</w:t>
      </w:r>
      <w:r w:rsidRPr="00F103C9">
        <w:t xml:space="preserve"> is to be treated as if:</w:t>
      </w:r>
    </w:p>
    <w:p w:rsidR="00300522" w:rsidRPr="00F103C9" w:rsidRDefault="00300522" w:rsidP="00300522">
      <w:pPr>
        <w:pStyle w:val="paragraph"/>
      </w:pPr>
      <w:r w:rsidRPr="00F103C9">
        <w:tab/>
        <w:t>(a)</w:t>
      </w:r>
      <w:r w:rsidRPr="00F103C9">
        <w:tab/>
      </w:r>
      <w:r w:rsidR="009F32FC" w:rsidRPr="00F103C9">
        <w:t>the entity</w:t>
      </w:r>
      <w:r w:rsidRPr="00F103C9">
        <w:t xml:space="preserve"> did not have the adjustment (unless </w:t>
      </w:r>
      <w:r w:rsidR="009F32FC" w:rsidRPr="00F103C9">
        <w:t>the entity</w:t>
      </w:r>
      <w:r w:rsidRPr="00F103C9">
        <w:t xml:space="preserve"> is the </w:t>
      </w:r>
      <w:r w:rsidR="00F103C9" w:rsidRPr="00F103C9">
        <w:rPr>
          <w:position w:val="6"/>
          <w:sz w:val="16"/>
          <w:szCs w:val="16"/>
        </w:rPr>
        <w:t>*</w:t>
      </w:r>
      <w:r w:rsidRPr="00F103C9">
        <w:t>representative member); and</w:t>
      </w:r>
    </w:p>
    <w:p w:rsidR="00300522" w:rsidRPr="00F103C9" w:rsidRDefault="00300522" w:rsidP="00300522">
      <w:pPr>
        <w:pStyle w:val="paragraph"/>
      </w:pPr>
      <w:r w:rsidRPr="00F103C9">
        <w:tab/>
        <w:t>(b)</w:t>
      </w:r>
      <w:r w:rsidRPr="00F103C9">
        <w:tab/>
        <w:t>the representative member had the adjustment.</w:t>
      </w:r>
    </w:p>
    <w:p w:rsidR="00300522" w:rsidRPr="00F103C9" w:rsidRDefault="00300522" w:rsidP="00300522">
      <w:pPr>
        <w:pStyle w:val="subsection"/>
      </w:pPr>
      <w:r w:rsidRPr="00F103C9">
        <w:tab/>
        <w:t>(2)</w:t>
      </w:r>
      <w:r w:rsidRPr="00F103C9">
        <w:tab/>
        <w:t>This section has effect despite section</w:t>
      </w:r>
      <w:r w:rsidR="00F103C9">
        <w:t> </w:t>
      </w:r>
      <w:r w:rsidRPr="00F103C9">
        <w:t>17</w:t>
      </w:r>
      <w:r w:rsidR="00F103C9">
        <w:noBreakHyphen/>
      </w:r>
      <w:r w:rsidRPr="00F103C9">
        <w:t>10 (which is about the effect of adjustments on net amounts).</w:t>
      </w:r>
    </w:p>
    <w:p w:rsidR="00533069" w:rsidRPr="00F103C9" w:rsidRDefault="00533069" w:rsidP="00533069">
      <w:pPr>
        <w:pStyle w:val="ActHead5"/>
      </w:pPr>
      <w:bookmarkStart w:id="371" w:name="_Toc498001395"/>
      <w:r w:rsidRPr="00F103C9">
        <w:rPr>
          <w:rStyle w:val="CharSectno"/>
        </w:rPr>
        <w:t>48</w:t>
      </w:r>
      <w:r w:rsidR="00F103C9" w:rsidRPr="00F103C9">
        <w:rPr>
          <w:rStyle w:val="CharSectno"/>
        </w:rPr>
        <w:noBreakHyphen/>
      </w:r>
      <w:r w:rsidRPr="00F103C9">
        <w:rPr>
          <w:rStyle w:val="CharSectno"/>
        </w:rPr>
        <w:t>51</w:t>
      </w:r>
      <w:r w:rsidRPr="00F103C9">
        <w:t xml:space="preserve">  Consequences of being a member of a GST group for part of a tax period</w:t>
      </w:r>
      <w:bookmarkEnd w:id="371"/>
    </w:p>
    <w:p w:rsidR="00533069" w:rsidRPr="00F103C9" w:rsidRDefault="00533069" w:rsidP="00533069">
      <w:pPr>
        <w:pStyle w:val="subsection"/>
      </w:pPr>
      <w:r w:rsidRPr="00F103C9">
        <w:tab/>
        <w:t>(1)</w:t>
      </w:r>
      <w:r w:rsidRPr="00F103C9">
        <w:tab/>
        <w:t xml:space="preserve">If you are a </w:t>
      </w:r>
      <w:r w:rsidR="00F103C9" w:rsidRPr="00F103C9">
        <w:rPr>
          <w:position w:val="6"/>
          <w:sz w:val="16"/>
        </w:rPr>
        <w:t>*</w:t>
      </w:r>
      <w:r w:rsidRPr="00F103C9">
        <w:t xml:space="preserve">member of a </w:t>
      </w:r>
      <w:r w:rsidR="00F103C9" w:rsidRPr="00F103C9">
        <w:rPr>
          <w:position w:val="6"/>
          <w:sz w:val="16"/>
        </w:rPr>
        <w:t>*</w:t>
      </w:r>
      <w:r w:rsidRPr="00F103C9">
        <w:t>GST group only for one or more parts of a tax period:</w:t>
      </w:r>
    </w:p>
    <w:p w:rsidR="00533069" w:rsidRPr="00F103C9" w:rsidRDefault="00533069" w:rsidP="00533069">
      <w:pPr>
        <w:pStyle w:val="paragraph"/>
      </w:pPr>
      <w:r w:rsidRPr="00F103C9">
        <w:tab/>
        <w:t>(a)</w:t>
      </w:r>
      <w:r w:rsidRPr="00F103C9">
        <w:tab/>
        <w:t>section</w:t>
      </w:r>
      <w:r w:rsidR="00F103C9">
        <w:t> </w:t>
      </w:r>
      <w:r w:rsidRPr="00F103C9">
        <w:t>48</w:t>
      </w:r>
      <w:r w:rsidR="00F103C9">
        <w:noBreakHyphen/>
      </w:r>
      <w:r w:rsidRPr="00F103C9">
        <w:t xml:space="preserve">40 does not apply to the GST payable on a </w:t>
      </w:r>
      <w:r w:rsidR="00F103C9" w:rsidRPr="00F103C9">
        <w:rPr>
          <w:position w:val="6"/>
          <w:sz w:val="16"/>
        </w:rPr>
        <w:t>*</w:t>
      </w:r>
      <w:r w:rsidRPr="00F103C9">
        <w:t xml:space="preserve">taxable supply that you make, to the extent that the GST would be attributable to a period to which </w:t>
      </w:r>
      <w:r w:rsidR="00F103C9">
        <w:t>subsection (</w:t>
      </w:r>
      <w:r w:rsidRPr="00F103C9">
        <w:t>2) applies if it were a tax period applying to you; and</w:t>
      </w:r>
    </w:p>
    <w:p w:rsidR="00533069" w:rsidRPr="00F103C9" w:rsidRDefault="00533069" w:rsidP="00533069">
      <w:pPr>
        <w:pStyle w:val="paragraph"/>
      </w:pPr>
      <w:r w:rsidRPr="00F103C9">
        <w:tab/>
        <w:t>(b)</w:t>
      </w:r>
      <w:r w:rsidRPr="00F103C9">
        <w:tab/>
        <w:t>section</w:t>
      </w:r>
      <w:r w:rsidR="00F103C9">
        <w:t> </w:t>
      </w:r>
      <w:r w:rsidRPr="00F103C9">
        <w:t>48</w:t>
      </w:r>
      <w:r w:rsidR="00F103C9">
        <w:noBreakHyphen/>
      </w:r>
      <w:r w:rsidRPr="00F103C9">
        <w:t xml:space="preserve">40 does not apply to the GST payable on a </w:t>
      </w:r>
      <w:r w:rsidR="00F103C9" w:rsidRPr="00F103C9">
        <w:rPr>
          <w:position w:val="6"/>
          <w:sz w:val="16"/>
        </w:rPr>
        <w:t>*</w:t>
      </w:r>
      <w:r w:rsidRPr="00F103C9">
        <w:t xml:space="preserve">taxable importation that you make during a period to which </w:t>
      </w:r>
      <w:r w:rsidR="00F103C9">
        <w:t>subsection (</w:t>
      </w:r>
      <w:r w:rsidRPr="00F103C9">
        <w:t>2) applies; and</w:t>
      </w:r>
    </w:p>
    <w:p w:rsidR="00533069" w:rsidRPr="00F103C9" w:rsidRDefault="00533069" w:rsidP="00533069">
      <w:pPr>
        <w:pStyle w:val="paragraph"/>
      </w:pPr>
      <w:r w:rsidRPr="00F103C9">
        <w:lastRenderedPageBreak/>
        <w:tab/>
        <w:t>(c)</w:t>
      </w:r>
      <w:r w:rsidRPr="00F103C9">
        <w:tab/>
        <w:t>section</w:t>
      </w:r>
      <w:r w:rsidR="00F103C9">
        <w:t> </w:t>
      </w:r>
      <w:r w:rsidRPr="00F103C9">
        <w:t>48</w:t>
      </w:r>
      <w:r w:rsidR="00F103C9">
        <w:noBreakHyphen/>
      </w:r>
      <w:r w:rsidRPr="00F103C9">
        <w:t xml:space="preserve">45 does not apply to the input tax credit for a </w:t>
      </w:r>
      <w:r w:rsidR="00F103C9" w:rsidRPr="00F103C9">
        <w:rPr>
          <w:position w:val="6"/>
          <w:sz w:val="16"/>
        </w:rPr>
        <w:t>*</w:t>
      </w:r>
      <w:r w:rsidRPr="00F103C9">
        <w:t xml:space="preserve">creditable acquisition or </w:t>
      </w:r>
      <w:r w:rsidR="00F103C9" w:rsidRPr="00F103C9">
        <w:rPr>
          <w:position w:val="6"/>
          <w:sz w:val="16"/>
        </w:rPr>
        <w:t>*</w:t>
      </w:r>
      <w:r w:rsidRPr="00F103C9">
        <w:t xml:space="preserve">creditable importation that you make, to the extent that the input tax credit would be attributable to a period to which </w:t>
      </w:r>
      <w:r w:rsidR="00F103C9">
        <w:t>subsection (</w:t>
      </w:r>
      <w:r w:rsidRPr="00F103C9">
        <w:t>2) applies if it were a tax period applying to you; and</w:t>
      </w:r>
    </w:p>
    <w:p w:rsidR="00533069" w:rsidRPr="00F103C9" w:rsidRDefault="00533069" w:rsidP="00533069">
      <w:pPr>
        <w:pStyle w:val="paragraph"/>
      </w:pPr>
      <w:r w:rsidRPr="00F103C9">
        <w:tab/>
        <w:t>(d)</w:t>
      </w:r>
      <w:r w:rsidRPr="00F103C9">
        <w:tab/>
        <w:t>section</w:t>
      </w:r>
      <w:r w:rsidR="00F103C9">
        <w:t> </w:t>
      </w:r>
      <w:r w:rsidRPr="00F103C9">
        <w:t>48</w:t>
      </w:r>
      <w:r w:rsidR="00F103C9">
        <w:noBreakHyphen/>
      </w:r>
      <w:r w:rsidRPr="00F103C9">
        <w:t xml:space="preserve">50 does not apply to an </w:t>
      </w:r>
      <w:r w:rsidR="00F103C9" w:rsidRPr="00F103C9">
        <w:rPr>
          <w:position w:val="6"/>
          <w:sz w:val="16"/>
        </w:rPr>
        <w:t>*</w:t>
      </w:r>
      <w:r w:rsidRPr="00F103C9">
        <w:t xml:space="preserve">adjustment that you have that would be attributable to a period to which </w:t>
      </w:r>
      <w:r w:rsidR="00F103C9">
        <w:t>subsection (</w:t>
      </w:r>
      <w:r w:rsidRPr="00F103C9">
        <w:t>2) applies if it were a tax period applying to you.</w:t>
      </w:r>
    </w:p>
    <w:p w:rsidR="00533069" w:rsidRPr="00F103C9" w:rsidRDefault="00533069" w:rsidP="00533069">
      <w:pPr>
        <w:pStyle w:val="subsection"/>
      </w:pPr>
      <w:r w:rsidRPr="00F103C9">
        <w:tab/>
        <w:t>(2)</w:t>
      </w:r>
      <w:r w:rsidRPr="00F103C9">
        <w:tab/>
        <w:t xml:space="preserve">This section applies to any period, during the tax period, during which you were not a </w:t>
      </w:r>
      <w:r w:rsidR="00F103C9" w:rsidRPr="00F103C9">
        <w:rPr>
          <w:position w:val="6"/>
          <w:sz w:val="16"/>
        </w:rPr>
        <w:t>*</w:t>
      </w:r>
      <w:r w:rsidRPr="00F103C9">
        <w:t xml:space="preserve">member of that </w:t>
      </w:r>
      <w:r w:rsidR="00F103C9" w:rsidRPr="00F103C9">
        <w:rPr>
          <w:position w:val="6"/>
          <w:sz w:val="16"/>
        </w:rPr>
        <w:t>*</w:t>
      </w:r>
      <w:r w:rsidRPr="00F103C9">
        <w:t>GST group or any other GST group.</w:t>
      </w:r>
    </w:p>
    <w:p w:rsidR="00533069" w:rsidRPr="00F103C9" w:rsidRDefault="00533069" w:rsidP="00533069">
      <w:pPr>
        <w:pStyle w:val="ActHead5"/>
      </w:pPr>
      <w:bookmarkStart w:id="372" w:name="_Toc498001396"/>
      <w:r w:rsidRPr="00F103C9">
        <w:rPr>
          <w:rStyle w:val="CharSectno"/>
        </w:rPr>
        <w:t>48</w:t>
      </w:r>
      <w:r w:rsidR="00F103C9" w:rsidRPr="00F103C9">
        <w:rPr>
          <w:rStyle w:val="CharSectno"/>
        </w:rPr>
        <w:noBreakHyphen/>
      </w:r>
      <w:r w:rsidRPr="00F103C9">
        <w:rPr>
          <w:rStyle w:val="CharSectno"/>
        </w:rPr>
        <w:t>52</w:t>
      </w:r>
      <w:r w:rsidRPr="00F103C9">
        <w:t xml:space="preserve">  Consequences for a representative member of membership change during a tax period</w:t>
      </w:r>
      <w:bookmarkEnd w:id="372"/>
    </w:p>
    <w:p w:rsidR="00533069" w:rsidRPr="00F103C9" w:rsidRDefault="00533069" w:rsidP="00533069">
      <w:pPr>
        <w:pStyle w:val="subsection"/>
      </w:pPr>
      <w:r w:rsidRPr="00F103C9">
        <w:tab/>
        <w:t>(1)</w:t>
      </w:r>
      <w:r w:rsidRPr="00F103C9">
        <w:tab/>
        <w:t xml:space="preserve">If an entity is a </w:t>
      </w:r>
      <w:r w:rsidR="00F103C9" w:rsidRPr="00F103C9">
        <w:rPr>
          <w:position w:val="6"/>
          <w:sz w:val="16"/>
        </w:rPr>
        <w:t>*</w:t>
      </w:r>
      <w:r w:rsidRPr="00F103C9">
        <w:t xml:space="preserve">member of a </w:t>
      </w:r>
      <w:r w:rsidR="00F103C9" w:rsidRPr="00F103C9">
        <w:rPr>
          <w:position w:val="6"/>
          <w:sz w:val="16"/>
        </w:rPr>
        <w:t>*</w:t>
      </w:r>
      <w:r w:rsidRPr="00F103C9">
        <w:t xml:space="preserve">GST group, of which you are the </w:t>
      </w:r>
      <w:r w:rsidR="00F103C9" w:rsidRPr="00F103C9">
        <w:rPr>
          <w:position w:val="6"/>
          <w:sz w:val="16"/>
        </w:rPr>
        <w:t>*</w:t>
      </w:r>
      <w:r w:rsidRPr="00F103C9">
        <w:t>representative member, only for one or more parts of a tax period:</w:t>
      </w:r>
    </w:p>
    <w:p w:rsidR="00533069" w:rsidRPr="00F103C9" w:rsidRDefault="00533069" w:rsidP="00533069">
      <w:pPr>
        <w:pStyle w:val="paragraph"/>
      </w:pPr>
      <w:r w:rsidRPr="00F103C9">
        <w:tab/>
        <w:t>(a)</w:t>
      </w:r>
      <w:r w:rsidRPr="00F103C9">
        <w:tab/>
        <w:t>section</w:t>
      </w:r>
      <w:r w:rsidR="00F103C9">
        <w:t> </w:t>
      </w:r>
      <w:r w:rsidRPr="00F103C9">
        <w:t>48</w:t>
      </w:r>
      <w:r w:rsidR="00F103C9">
        <w:noBreakHyphen/>
      </w:r>
      <w:r w:rsidRPr="00F103C9">
        <w:t xml:space="preserve">40 only applies to the GST payable on a </w:t>
      </w:r>
      <w:r w:rsidR="00F103C9" w:rsidRPr="00F103C9">
        <w:rPr>
          <w:position w:val="6"/>
          <w:sz w:val="16"/>
        </w:rPr>
        <w:t>*</w:t>
      </w:r>
      <w:r w:rsidRPr="00F103C9">
        <w:t xml:space="preserve">taxable supply that the entity makes, to the extent that the GST would be attributable to a period to which </w:t>
      </w:r>
      <w:r w:rsidR="00F103C9">
        <w:t>subsection (</w:t>
      </w:r>
      <w:r w:rsidRPr="00F103C9">
        <w:t>2) applies if it were a tax period applying to the entity; and</w:t>
      </w:r>
    </w:p>
    <w:p w:rsidR="00533069" w:rsidRPr="00F103C9" w:rsidRDefault="00533069" w:rsidP="00533069">
      <w:pPr>
        <w:pStyle w:val="paragraph"/>
      </w:pPr>
      <w:r w:rsidRPr="00F103C9">
        <w:tab/>
        <w:t>(b)</w:t>
      </w:r>
      <w:r w:rsidRPr="00F103C9">
        <w:tab/>
        <w:t>section</w:t>
      </w:r>
      <w:r w:rsidR="00F103C9">
        <w:t> </w:t>
      </w:r>
      <w:r w:rsidRPr="00F103C9">
        <w:t>48</w:t>
      </w:r>
      <w:r w:rsidR="00F103C9">
        <w:noBreakHyphen/>
      </w:r>
      <w:r w:rsidRPr="00F103C9">
        <w:t xml:space="preserve">40 only applies to the GST payable on a </w:t>
      </w:r>
      <w:r w:rsidR="00F103C9" w:rsidRPr="00F103C9">
        <w:rPr>
          <w:position w:val="6"/>
          <w:sz w:val="16"/>
        </w:rPr>
        <w:t>*</w:t>
      </w:r>
      <w:r w:rsidRPr="00F103C9">
        <w:t xml:space="preserve">taxable importation that the entity makes during a period to which </w:t>
      </w:r>
      <w:r w:rsidR="00F103C9">
        <w:t>subsection (</w:t>
      </w:r>
      <w:r w:rsidRPr="00F103C9">
        <w:t>2) applies; and</w:t>
      </w:r>
    </w:p>
    <w:p w:rsidR="00533069" w:rsidRPr="00F103C9" w:rsidRDefault="00533069" w:rsidP="00533069">
      <w:pPr>
        <w:pStyle w:val="paragraph"/>
      </w:pPr>
      <w:r w:rsidRPr="00F103C9">
        <w:tab/>
        <w:t>(c)</w:t>
      </w:r>
      <w:r w:rsidRPr="00F103C9">
        <w:tab/>
        <w:t>section</w:t>
      </w:r>
      <w:r w:rsidR="00F103C9">
        <w:t> </w:t>
      </w:r>
      <w:r w:rsidRPr="00F103C9">
        <w:t>48</w:t>
      </w:r>
      <w:r w:rsidR="00F103C9">
        <w:noBreakHyphen/>
      </w:r>
      <w:r w:rsidRPr="00F103C9">
        <w:t xml:space="preserve">45 only applies to the input tax credit for a </w:t>
      </w:r>
      <w:r w:rsidR="00F103C9" w:rsidRPr="00F103C9">
        <w:rPr>
          <w:position w:val="6"/>
          <w:sz w:val="16"/>
        </w:rPr>
        <w:t>*</w:t>
      </w:r>
      <w:r w:rsidRPr="00F103C9">
        <w:t xml:space="preserve">creditable acquisition or </w:t>
      </w:r>
      <w:r w:rsidR="00F103C9" w:rsidRPr="00F103C9">
        <w:rPr>
          <w:position w:val="6"/>
          <w:sz w:val="16"/>
        </w:rPr>
        <w:t>*</w:t>
      </w:r>
      <w:r w:rsidRPr="00F103C9">
        <w:t xml:space="preserve">creditable importation that the entity makes, to the extent that the input tax credit would be attributable to a period to which </w:t>
      </w:r>
      <w:r w:rsidR="00F103C9">
        <w:t>subsection (</w:t>
      </w:r>
      <w:r w:rsidRPr="00F103C9">
        <w:t>2) applies if it were a tax period applying to the entity; and</w:t>
      </w:r>
    </w:p>
    <w:p w:rsidR="00533069" w:rsidRPr="00F103C9" w:rsidRDefault="00533069" w:rsidP="00533069">
      <w:pPr>
        <w:pStyle w:val="paragraph"/>
      </w:pPr>
      <w:r w:rsidRPr="00F103C9">
        <w:tab/>
        <w:t>(d)</w:t>
      </w:r>
      <w:r w:rsidRPr="00F103C9">
        <w:tab/>
        <w:t>section</w:t>
      </w:r>
      <w:r w:rsidR="00F103C9">
        <w:t> </w:t>
      </w:r>
      <w:r w:rsidRPr="00F103C9">
        <w:t>48</w:t>
      </w:r>
      <w:r w:rsidR="00F103C9">
        <w:noBreakHyphen/>
      </w:r>
      <w:r w:rsidRPr="00F103C9">
        <w:t xml:space="preserve">50 only applies to an </w:t>
      </w:r>
      <w:r w:rsidR="00F103C9" w:rsidRPr="00F103C9">
        <w:rPr>
          <w:position w:val="6"/>
          <w:sz w:val="16"/>
        </w:rPr>
        <w:t>*</w:t>
      </w:r>
      <w:r w:rsidRPr="00F103C9">
        <w:t xml:space="preserve">adjustment that the entity has that would be attributable to a period to which </w:t>
      </w:r>
      <w:r w:rsidR="00F103C9">
        <w:t>subsection (</w:t>
      </w:r>
      <w:r w:rsidRPr="00F103C9">
        <w:t>2) applies if it were a tax period applying to the entity.</w:t>
      </w:r>
    </w:p>
    <w:p w:rsidR="00533069" w:rsidRPr="00F103C9" w:rsidRDefault="00533069" w:rsidP="00533069">
      <w:pPr>
        <w:pStyle w:val="subsection"/>
      </w:pPr>
      <w:r w:rsidRPr="00F103C9">
        <w:lastRenderedPageBreak/>
        <w:tab/>
        <w:t>(2)</w:t>
      </w:r>
      <w:r w:rsidRPr="00F103C9">
        <w:tab/>
        <w:t xml:space="preserve">This section applies to any period, during the tax period, during which the entity was a </w:t>
      </w:r>
      <w:r w:rsidR="00F103C9" w:rsidRPr="00F103C9">
        <w:rPr>
          <w:position w:val="6"/>
          <w:sz w:val="16"/>
        </w:rPr>
        <w:t>*</w:t>
      </w:r>
      <w:r w:rsidRPr="00F103C9">
        <w:t xml:space="preserve">member of the </w:t>
      </w:r>
      <w:r w:rsidR="00F103C9" w:rsidRPr="00F103C9">
        <w:rPr>
          <w:position w:val="6"/>
          <w:sz w:val="16"/>
        </w:rPr>
        <w:t>*</w:t>
      </w:r>
      <w:r w:rsidRPr="00F103C9">
        <w:t xml:space="preserve">GST group of which you are the </w:t>
      </w:r>
      <w:r w:rsidR="00F103C9" w:rsidRPr="00F103C9">
        <w:rPr>
          <w:position w:val="6"/>
          <w:sz w:val="16"/>
        </w:rPr>
        <w:t>*</w:t>
      </w:r>
      <w:r w:rsidRPr="00F103C9">
        <w:t>representative member.</w:t>
      </w:r>
    </w:p>
    <w:p w:rsidR="00533069" w:rsidRPr="00F103C9" w:rsidRDefault="00533069" w:rsidP="00533069">
      <w:pPr>
        <w:pStyle w:val="subsection"/>
      </w:pPr>
      <w:r w:rsidRPr="00F103C9">
        <w:tab/>
        <w:t>(3)</w:t>
      </w:r>
      <w:r w:rsidRPr="00F103C9">
        <w:tab/>
        <w:t xml:space="preserve">However, if you are the </w:t>
      </w:r>
      <w:r w:rsidR="00F103C9" w:rsidRPr="00F103C9">
        <w:rPr>
          <w:position w:val="6"/>
          <w:sz w:val="16"/>
        </w:rPr>
        <w:t>*</w:t>
      </w:r>
      <w:r w:rsidRPr="00F103C9">
        <w:t xml:space="preserve">representative member of the </w:t>
      </w:r>
      <w:r w:rsidR="00F103C9" w:rsidRPr="00F103C9">
        <w:rPr>
          <w:position w:val="6"/>
          <w:sz w:val="16"/>
        </w:rPr>
        <w:t>*</w:t>
      </w:r>
      <w:r w:rsidRPr="00F103C9">
        <w:t>GST group only for one or more parts of the tax period, this section has effect subject to section</w:t>
      </w:r>
      <w:r w:rsidR="00F103C9">
        <w:t> </w:t>
      </w:r>
      <w:r w:rsidRPr="00F103C9">
        <w:t>48</w:t>
      </w:r>
      <w:r w:rsidR="00F103C9">
        <w:noBreakHyphen/>
      </w:r>
      <w:r w:rsidRPr="00F103C9">
        <w:t>53.</w:t>
      </w:r>
    </w:p>
    <w:p w:rsidR="00533069" w:rsidRPr="00F103C9" w:rsidRDefault="00533069" w:rsidP="00533069">
      <w:pPr>
        <w:pStyle w:val="subsection"/>
      </w:pPr>
      <w:r w:rsidRPr="00F103C9">
        <w:tab/>
        <w:t>(4)</w:t>
      </w:r>
      <w:r w:rsidRPr="00F103C9">
        <w:tab/>
        <w:t xml:space="preserve">If an entity is a </w:t>
      </w:r>
      <w:r w:rsidR="00F103C9" w:rsidRPr="00F103C9">
        <w:rPr>
          <w:position w:val="6"/>
          <w:sz w:val="16"/>
        </w:rPr>
        <w:t>*</w:t>
      </w:r>
      <w:r w:rsidRPr="00F103C9">
        <w:t xml:space="preserve">member of different </w:t>
      </w:r>
      <w:r w:rsidR="00F103C9" w:rsidRPr="00F103C9">
        <w:rPr>
          <w:position w:val="6"/>
          <w:sz w:val="16"/>
        </w:rPr>
        <w:t>*</w:t>
      </w:r>
      <w:r w:rsidRPr="00F103C9">
        <w:t xml:space="preserve">GST groups during the same tax period, </w:t>
      </w:r>
      <w:r w:rsidR="00F103C9">
        <w:t>subsections (</w:t>
      </w:r>
      <w:r w:rsidRPr="00F103C9">
        <w:t>1) and (2) apply separately in relation to each of those groups.</w:t>
      </w:r>
    </w:p>
    <w:p w:rsidR="00533069" w:rsidRPr="00F103C9" w:rsidRDefault="00533069" w:rsidP="00533069">
      <w:pPr>
        <w:pStyle w:val="ActHead5"/>
      </w:pPr>
      <w:bookmarkStart w:id="373" w:name="_Toc498001397"/>
      <w:r w:rsidRPr="00F103C9">
        <w:rPr>
          <w:rStyle w:val="CharSectno"/>
        </w:rPr>
        <w:t>48</w:t>
      </w:r>
      <w:r w:rsidR="00F103C9" w:rsidRPr="00F103C9">
        <w:rPr>
          <w:rStyle w:val="CharSectno"/>
        </w:rPr>
        <w:noBreakHyphen/>
      </w:r>
      <w:r w:rsidRPr="00F103C9">
        <w:rPr>
          <w:rStyle w:val="CharSectno"/>
        </w:rPr>
        <w:t>53</w:t>
      </w:r>
      <w:r w:rsidRPr="00F103C9">
        <w:t xml:space="preserve">  Consequences of changing a representative member during a tax period</w:t>
      </w:r>
      <w:bookmarkEnd w:id="373"/>
    </w:p>
    <w:p w:rsidR="00533069" w:rsidRPr="00F103C9" w:rsidRDefault="00533069" w:rsidP="00533069">
      <w:pPr>
        <w:pStyle w:val="subsection"/>
      </w:pPr>
      <w:r w:rsidRPr="00F103C9">
        <w:tab/>
        <w:t>(1)</w:t>
      </w:r>
      <w:r w:rsidRPr="00F103C9">
        <w:tab/>
        <w:t xml:space="preserve">If you are the </w:t>
      </w:r>
      <w:r w:rsidR="00F103C9" w:rsidRPr="00F103C9">
        <w:rPr>
          <w:position w:val="6"/>
          <w:sz w:val="16"/>
        </w:rPr>
        <w:t>*</w:t>
      </w:r>
      <w:r w:rsidRPr="00F103C9">
        <w:t xml:space="preserve">representative member of a </w:t>
      </w:r>
      <w:r w:rsidR="00F103C9" w:rsidRPr="00F103C9">
        <w:rPr>
          <w:position w:val="6"/>
          <w:sz w:val="16"/>
        </w:rPr>
        <w:t>*</w:t>
      </w:r>
      <w:r w:rsidRPr="00F103C9">
        <w:t>GST group only for one or more parts of a tax period, then, in relation to your capacity as the representative member:</w:t>
      </w:r>
    </w:p>
    <w:p w:rsidR="00533069" w:rsidRPr="00F103C9" w:rsidRDefault="00533069" w:rsidP="00533069">
      <w:pPr>
        <w:pStyle w:val="paragraph"/>
      </w:pPr>
      <w:r w:rsidRPr="00F103C9">
        <w:tab/>
        <w:t>(a)</w:t>
      </w:r>
      <w:r w:rsidRPr="00F103C9">
        <w:tab/>
        <w:t>section</w:t>
      </w:r>
      <w:r w:rsidR="00F103C9">
        <w:t> </w:t>
      </w:r>
      <w:r w:rsidRPr="00F103C9">
        <w:t>48</w:t>
      </w:r>
      <w:r w:rsidR="00F103C9">
        <w:noBreakHyphen/>
      </w:r>
      <w:r w:rsidRPr="00F103C9">
        <w:t xml:space="preserve">40 only applies to the GST payable on a </w:t>
      </w:r>
      <w:r w:rsidR="00F103C9" w:rsidRPr="00F103C9">
        <w:rPr>
          <w:position w:val="6"/>
          <w:sz w:val="16"/>
        </w:rPr>
        <w:t>*</w:t>
      </w:r>
      <w:r w:rsidRPr="00F103C9">
        <w:t xml:space="preserve">taxable supply that an entity makes, to the extent that the GST would be attributable to a period to which </w:t>
      </w:r>
      <w:r w:rsidR="00F103C9">
        <w:t>subsection (</w:t>
      </w:r>
      <w:r w:rsidRPr="00F103C9">
        <w:t>2) applies if it were a tax period applying to you; and</w:t>
      </w:r>
    </w:p>
    <w:p w:rsidR="00533069" w:rsidRPr="00F103C9" w:rsidRDefault="00533069" w:rsidP="00533069">
      <w:pPr>
        <w:pStyle w:val="paragraph"/>
      </w:pPr>
      <w:r w:rsidRPr="00F103C9">
        <w:tab/>
        <w:t>(b)</w:t>
      </w:r>
      <w:r w:rsidRPr="00F103C9">
        <w:tab/>
        <w:t>section</w:t>
      </w:r>
      <w:r w:rsidR="00F103C9">
        <w:t> </w:t>
      </w:r>
      <w:r w:rsidRPr="00F103C9">
        <w:t>48</w:t>
      </w:r>
      <w:r w:rsidR="00F103C9">
        <w:noBreakHyphen/>
      </w:r>
      <w:r w:rsidRPr="00F103C9">
        <w:t xml:space="preserve">40 only applies to the GST payable on a </w:t>
      </w:r>
      <w:r w:rsidR="00F103C9" w:rsidRPr="00F103C9">
        <w:rPr>
          <w:position w:val="6"/>
          <w:sz w:val="16"/>
        </w:rPr>
        <w:t>*</w:t>
      </w:r>
      <w:r w:rsidRPr="00F103C9">
        <w:t xml:space="preserve">taxable importation that an entity makes during a period to which </w:t>
      </w:r>
      <w:r w:rsidR="00F103C9">
        <w:t>subsection (</w:t>
      </w:r>
      <w:r w:rsidRPr="00F103C9">
        <w:t>2) applies; and</w:t>
      </w:r>
    </w:p>
    <w:p w:rsidR="00533069" w:rsidRPr="00F103C9" w:rsidRDefault="00533069" w:rsidP="00533069">
      <w:pPr>
        <w:pStyle w:val="paragraph"/>
      </w:pPr>
      <w:r w:rsidRPr="00F103C9">
        <w:tab/>
        <w:t>(c)</w:t>
      </w:r>
      <w:r w:rsidRPr="00F103C9">
        <w:tab/>
        <w:t>section</w:t>
      </w:r>
      <w:r w:rsidR="00F103C9">
        <w:t> </w:t>
      </w:r>
      <w:r w:rsidRPr="00F103C9">
        <w:t>48</w:t>
      </w:r>
      <w:r w:rsidR="00F103C9">
        <w:noBreakHyphen/>
      </w:r>
      <w:r w:rsidRPr="00F103C9">
        <w:t xml:space="preserve">45 only applies to the input tax credit for a </w:t>
      </w:r>
      <w:r w:rsidR="00F103C9" w:rsidRPr="00F103C9">
        <w:rPr>
          <w:position w:val="6"/>
          <w:sz w:val="16"/>
        </w:rPr>
        <w:t>*</w:t>
      </w:r>
      <w:r w:rsidRPr="00F103C9">
        <w:t xml:space="preserve">creditable acquisition or </w:t>
      </w:r>
      <w:r w:rsidR="00F103C9" w:rsidRPr="00F103C9">
        <w:rPr>
          <w:position w:val="6"/>
          <w:sz w:val="16"/>
        </w:rPr>
        <w:t>*</w:t>
      </w:r>
      <w:r w:rsidRPr="00F103C9">
        <w:t xml:space="preserve">creditable importation that an entity makes, to the extent that the input tax credit would be attributable to a period to which </w:t>
      </w:r>
      <w:r w:rsidR="00F103C9">
        <w:t>subsection (</w:t>
      </w:r>
      <w:r w:rsidRPr="00F103C9">
        <w:t>2) applies if it were a tax period applying to you; and</w:t>
      </w:r>
    </w:p>
    <w:p w:rsidR="00533069" w:rsidRPr="00F103C9" w:rsidRDefault="00533069" w:rsidP="00533069">
      <w:pPr>
        <w:pStyle w:val="paragraph"/>
      </w:pPr>
      <w:r w:rsidRPr="00F103C9">
        <w:tab/>
        <w:t>(d)</w:t>
      </w:r>
      <w:r w:rsidRPr="00F103C9">
        <w:tab/>
        <w:t>section</w:t>
      </w:r>
      <w:r w:rsidR="00F103C9">
        <w:t> </w:t>
      </w:r>
      <w:r w:rsidRPr="00F103C9">
        <w:t>48</w:t>
      </w:r>
      <w:r w:rsidR="00F103C9">
        <w:noBreakHyphen/>
      </w:r>
      <w:r w:rsidRPr="00F103C9">
        <w:t xml:space="preserve">50 only applies to an </w:t>
      </w:r>
      <w:r w:rsidR="00F103C9" w:rsidRPr="00F103C9">
        <w:rPr>
          <w:position w:val="6"/>
          <w:sz w:val="16"/>
        </w:rPr>
        <w:t>*</w:t>
      </w:r>
      <w:r w:rsidRPr="00F103C9">
        <w:t xml:space="preserve">adjustment that an entity has that would be attributable to a period to which </w:t>
      </w:r>
      <w:r w:rsidR="00F103C9">
        <w:t>subsection (</w:t>
      </w:r>
      <w:r w:rsidRPr="00F103C9">
        <w:t>2) applies if it were a tax period applying to you.</w:t>
      </w:r>
    </w:p>
    <w:p w:rsidR="00533069" w:rsidRPr="00F103C9" w:rsidRDefault="00533069" w:rsidP="00533069">
      <w:pPr>
        <w:pStyle w:val="subsection"/>
      </w:pPr>
      <w:r w:rsidRPr="00F103C9">
        <w:tab/>
        <w:t>(2)</w:t>
      </w:r>
      <w:r w:rsidRPr="00F103C9">
        <w:tab/>
        <w:t xml:space="preserve">This section applies to any period, during the tax period, during which you were the </w:t>
      </w:r>
      <w:r w:rsidR="00F103C9" w:rsidRPr="00F103C9">
        <w:rPr>
          <w:position w:val="6"/>
          <w:sz w:val="16"/>
        </w:rPr>
        <w:t>*</w:t>
      </w:r>
      <w:r w:rsidRPr="00F103C9">
        <w:t xml:space="preserve">representative member of the </w:t>
      </w:r>
      <w:r w:rsidR="00F103C9" w:rsidRPr="00F103C9">
        <w:rPr>
          <w:position w:val="6"/>
          <w:sz w:val="16"/>
        </w:rPr>
        <w:t>*</w:t>
      </w:r>
      <w:r w:rsidRPr="00F103C9">
        <w:t>GST group.</w:t>
      </w:r>
    </w:p>
    <w:p w:rsidR="00300522" w:rsidRPr="00F103C9" w:rsidRDefault="00300522" w:rsidP="00300522">
      <w:pPr>
        <w:pStyle w:val="ActHead5"/>
      </w:pPr>
      <w:bookmarkStart w:id="374" w:name="_Toc498001398"/>
      <w:r w:rsidRPr="00F103C9">
        <w:rPr>
          <w:rStyle w:val="CharSectno"/>
        </w:rPr>
        <w:lastRenderedPageBreak/>
        <w:t>48</w:t>
      </w:r>
      <w:r w:rsidR="00F103C9" w:rsidRPr="00F103C9">
        <w:rPr>
          <w:rStyle w:val="CharSectno"/>
        </w:rPr>
        <w:noBreakHyphen/>
      </w:r>
      <w:r w:rsidRPr="00F103C9">
        <w:rPr>
          <w:rStyle w:val="CharSectno"/>
        </w:rPr>
        <w:t>55</w:t>
      </w:r>
      <w:r w:rsidRPr="00F103C9">
        <w:t xml:space="preserve">  GST groups treated as single entities for certain purposes</w:t>
      </w:r>
      <w:bookmarkEnd w:id="374"/>
    </w:p>
    <w:p w:rsidR="00300522" w:rsidRPr="00F103C9" w:rsidRDefault="00300522" w:rsidP="00300522">
      <w:pPr>
        <w:pStyle w:val="subsection"/>
      </w:pPr>
      <w:r w:rsidRPr="00F103C9">
        <w:tab/>
        <w:t>(1)</w:t>
      </w:r>
      <w:r w:rsidRPr="00F103C9">
        <w:tab/>
        <w:t>Despite sections</w:t>
      </w:r>
      <w:r w:rsidR="00F103C9">
        <w:t> </w:t>
      </w:r>
      <w:r w:rsidRPr="00F103C9">
        <w:t>48</w:t>
      </w:r>
      <w:r w:rsidR="00F103C9">
        <w:noBreakHyphen/>
      </w:r>
      <w:r w:rsidRPr="00F103C9">
        <w:t>45 and 48</w:t>
      </w:r>
      <w:r w:rsidR="00F103C9">
        <w:noBreakHyphen/>
      </w:r>
      <w:r w:rsidRPr="00F103C9">
        <w:t xml:space="preserve">50, a </w:t>
      </w:r>
      <w:r w:rsidR="00F103C9" w:rsidRPr="00F103C9">
        <w:rPr>
          <w:position w:val="6"/>
          <w:sz w:val="16"/>
          <w:szCs w:val="16"/>
        </w:rPr>
        <w:t>*</w:t>
      </w:r>
      <w:r w:rsidRPr="00F103C9">
        <w:t xml:space="preserve">GST group is treated as a single entity, and not as a number of entities corresponding to the </w:t>
      </w:r>
      <w:r w:rsidR="00F103C9" w:rsidRPr="00F103C9">
        <w:rPr>
          <w:position w:val="6"/>
          <w:sz w:val="16"/>
          <w:szCs w:val="16"/>
        </w:rPr>
        <w:t>*</w:t>
      </w:r>
      <w:r w:rsidRPr="00F103C9">
        <w:t>members of the GST group, for the purposes of working out:</w:t>
      </w:r>
    </w:p>
    <w:p w:rsidR="00300522" w:rsidRPr="00F103C9" w:rsidRDefault="00300522" w:rsidP="00300522">
      <w:pPr>
        <w:pStyle w:val="paragraph"/>
      </w:pPr>
      <w:r w:rsidRPr="00F103C9">
        <w:tab/>
        <w:t>(a)</w:t>
      </w:r>
      <w:r w:rsidRPr="00F103C9">
        <w:tab/>
        <w:t xml:space="preserve">the amounts of any input tax credits to which the </w:t>
      </w:r>
      <w:r w:rsidR="00F103C9" w:rsidRPr="00F103C9">
        <w:rPr>
          <w:position w:val="6"/>
          <w:sz w:val="16"/>
          <w:szCs w:val="16"/>
        </w:rPr>
        <w:t>*</w:t>
      </w:r>
      <w:r w:rsidRPr="00F103C9">
        <w:t>representative member is entitled; and</w:t>
      </w:r>
    </w:p>
    <w:p w:rsidR="00300522" w:rsidRPr="00F103C9" w:rsidRDefault="00300522" w:rsidP="00300522">
      <w:pPr>
        <w:pStyle w:val="paragraph"/>
      </w:pPr>
      <w:r w:rsidRPr="00F103C9">
        <w:tab/>
        <w:t>(b)</w:t>
      </w:r>
      <w:r w:rsidRPr="00F103C9">
        <w:tab/>
        <w:t xml:space="preserve">whether the representative member has any </w:t>
      </w:r>
      <w:r w:rsidR="00F103C9" w:rsidRPr="00F103C9">
        <w:rPr>
          <w:position w:val="6"/>
          <w:sz w:val="16"/>
          <w:szCs w:val="16"/>
        </w:rPr>
        <w:t>*</w:t>
      </w:r>
      <w:r w:rsidRPr="00F103C9">
        <w:t>adjustments; and</w:t>
      </w:r>
    </w:p>
    <w:p w:rsidR="00300522" w:rsidRPr="00F103C9" w:rsidRDefault="00300522" w:rsidP="00300522">
      <w:pPr>
        <w:pStyle w:val="paragraph"/>
      </w:pPr>
      <w:r w:rsidRPr="00F103C9">
        <w:tab/>
        <w:t>(c)</w:t>
      </w:r>
      <w:r w:rsidRPr="00F103C9">
        <w:tab/>
        <w:t>the amounts of any such adjustments.</w:t>
      </w:r>
    </w:p>
    <w:p w:rsidR="00300522" w:rsidRPr="00F103C9" w:rsidRDefault="00300522" w:rsidP="00300522">
      <w:pPr>
        <w:pStyle w:val="subsection"/>
      </w:pPr>
      <w:r w:rsidRPr="00F103C9">
        <w:tab/>
        <w:t>(1A)</w:t>
      </w:r>
      <w:r w:rsidRPr="00F103C9">
        <w:tab/>
        <w:t>If:</w:t>
      </w:r>
    </w:p>
    <w:p w:rsidR="00300522" w:rsidRPr="00F103C9" w:rsidRDefault="00300522" w:rsidP="00300522">
      <w:pPr>
        <w:pStyle w:val="paragraph"/>
      </w:pPr>
      <w:r w:rsidRPr="00F103C9">
        <w:tab/>
        <w:t>(a)</w:t>
      </w:r>
      <w:r w:rsidRPr="00F103C9">
        <w:tab/>
        <w:t xml:space="preserve">while you were not a </w:t>
      </w:r>
      <w:r w:rsidR="00F103C9" w:rsidRPr="00F103C9">
        <w:rPr>
          <w:position w:val="6"/>
          <w:sz w:val="16"/>
        </w:rPr>
        <w:t>*</w:t>
      </w:r>
      <w:r w:rsidRPr="00F103C9">
        <w:t xml:space="preserve">member of any </w:t>
      </w:r>
      <w:r w:rsidR="00F103C9" w:rsidRPr="00F103C9">
        <w:rPr>
          <w:position w:val="6"/>
          <w:sz w:val="16"/>
        </w:rPr>
        <w:t>*</w:t>
      </w:r>
      <w:r w:rsidRPr="00F103C9">
        <w:t>GST group, you acquired or imported a thing; and</w:t>
      </w:r>
    </w:p>
    <w:p w:rsidR="00300522" w:rsidRPr="00F103C9" w:rsidRDefault="00300522" w:rsidP="00300522">
      <w:pPr>
        <w:pStyle w:val="paragraph"/>
      </w:pPr>
      <w:r w:rsidRPr="00F103C9">
        <w:tab/>
        <w:t>(b)</w:t>
      </w:r>
      <w:r w:rsidRPr="00F103C9">
        <w:tab/>
        <w:t>you become a member of a GST group at a time when you still hold the thing;</w:t>
      </w:r>
    </w:p>
    <w:p w:rsidR="00300522" w:rsidRPr="00F103C9" w:rsidRDefault="00300522" w:rsidP="00300522">
      <w:pPr>
        <w:pStyle w:val="subsection2"/>
      </w:pPr>
      <w:r w:rsidRPr="00F103C9">
        <w:t xml:space="preserve">then, when the </w:t>
      </w:r>
      <w:r w:rsidR="00F103C9" w:rsidRPr="00F103C9">
        <w:rPr>
          <w:position w:val="6"/>
          <w:sz w:val="16"/>
        </w:rPr>
        <w:t>*</w:t>
      </w:r>
      <w:r w:rsidRPr="00F103C9">
        <w:t>representative member of the GST group applies section</w:t>
      </w:r>
      <w:r w:rsidR="00F103C9">
        <w:t> </w:t>
      </w:r>
      <w:r w:rsidRPr="00F103C9">
        <w:t>129</w:t>
      </w:r>
      <w:r w:rsidR="00F103C9">
        <w:noBreakHyphen/>
      </w:r>
      <w:r w:rsidRPr="00F103C9">
        <w:t xml:space="preserve">40 for the first time after you became a member of the GST group, the </w:t>
      </w:r>
      <w:r w:rsidR="00F103C9" w:rsidRPr="00F103C9">
        <w:rPr>
          <w:position w:val="6"/>
          <w:sz w:val="16"/>
        </w:rPr>
        <w:t>*</w:t>
      </w:r>
      <w:r w:rsidRPr="00F103C9">
        <w:t xml:space="preserve">intended or former application of the thing is the extent of </w:t>
      </w:r>
      <w:r w:rsidR="00F103C9" w:rsidRPr="00F103C9">
        <w:rPr>
          <w:position w:val="6"/>
          <w:sz w:val="16"/>
        </w:rPr>
        <w:t>*</w:t>
      </w:r>
      <w:r w:rsidRPr="00F103C9">
        <w:t>creditable purpose last used to work out:</w:t>
      </w:r>
    </w:p>
    <w:p w:rsidR="00300522" w:rsidRPr="00F103C9" w:rsidRDefault="00300522" w:rsidP="00300522">
      <w:pPr>
        <w:pStyle w:val="paragraph"/>
      </w:pPr>
      <w:r w:rsidRPr="00F103C9">
        <w:tab/>
        <w:t>(c)</w:t>
      </w:r>
      <w:r w:rsidRPr="00F103C9">
        <w:tab/>
        <w:t>the amount of the input tax credit to which you were entitled for the acquisition or importation; or</w:t>
      </w:r>
    </w:p>
    <w:p w:rsidR="00300522" w:rsidRPr="00F103C9" w:rsidRDefault="00300522" w:rsidP="00300522">
      <w:pPr>
        <w:pStyle w:val="paragraph"/>
      </w:pPr>
      <w:r w:rsidRPr="00F103C9">
        <w:tab/>
        <w:t>(d)</w:t>
      </w:r>
      <w:r w:rsidRPr="00F103C9">
        <w:tab/>
        <w:t xml:space="preserve">the amount of any </w:t>
      </w:r>
      <w:r w:rsidR="00F103C9" w:rsidRPr="00F103C9">
        <w:rPr>
          <w:position w:val="6"/>
          <w:sz w:val="16"/>
        </w:rPr>
        <w:t>*</w:t>
      </w:r>
      <w:r w:rsidRPr="00F103C9">
        <w:t>adjustment you had under Division</w:t>
      </w:r>
      <w:r w:rsidR="00F103C9">
        <w:t> </w:t>
      </w:r>
      <w:r w:rsidRPr="00F103C9">
        <w:t>129 in relation to the thing;</w:t>
      </w:r>
    </w:p>
    <w:p w:rsidR="00300522" w:rsidRPr="00F103C9" w:rsidRDefault="00300522" w:rsidP="00300522">
      <w:pPr>
        <w:pStyle w:val="subsection2"/>
      </w:pPr>
      <w:r w:rsidRPr="00F103C9">
        <w:t>as the case requires.</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25 (which is about the amount of input tax credits) and section</w:t>
      </w:r>
      <w:r w:rsidR="00F103C9">
        <w:t> </w:t>
      </w:r>
      <w:r w:rsidRPr="00F103C9">
        <w:t>17</w:t>
      </w:r>
      <w:r w:rsidR="00F103C9">
        <w:noBreakHyphen/>
      </w:r>
      <w:r w:rsidRPr="00F103C9">
        <w:t>10 (which is about the effect of adjustments on net amounts).</w:t>
      </w:r>
    </w:p>
    <w:p w:rsidR="00E1144F" w:rsidRPr="00F103C9" w:rsidRDefault="00E1144F" w:rsidP="00E1144F">
      <w:pPr>
        <w:pStyle w:val="ActHead5"/>
      </w:pPr>
      <w:bookmarkStart w:id="375" w:name="_Toc498001399"/>
      <w:r w:rsidRPr="00F103C9">
        <w:rPr>
          <w:rStyle w:val="CharSectno"/>
        </w:rPr>
        <w:t>48</w:t>
      </w:r>
      <w:r w:rsidR="00F103C9" w:rsidRPr="00F103C9">
        <w:rPr>
          <w:rStyle w:val="CharSectno"/>
        </w:rPr>
        <w:noBreakHyphen/>
      </w:r>
      <w:r w:rsidRPr="00F103C9">
        <w:rPr>
          <w:rStyle w:val="CharSectno"/>
        </w:rPr>
        <w:t>57</w:t>
      </w:r>
      <w:r w:rsidRPr="00F103C9">
        <w:t xml:space="preserve">  Tax invoices that are required to identify recipients</w:t>
      </w:r>
      <w:bookmarkEnd w:id="375"/>
    </w:p>
    <w:p w:rsidR="00E1144F" w:rsidRPr="00F103C9" w:rsidRDefault="00E1144F" w:rsidP="00E1144F">
      <w:pPr>
        <w:pStyle w:val="subsection"/>
      </w:pPr>
      <w:r w:rsidRPr="00F103C9">
        <w:tab/>
        <w:t>(1)</w:t>
      </w:r>
      <w:r w:rsidRPr="00F103C9">
        <w:tab/>
        <w:t xml:space="preserve">A document issued for a supply is taken to be a </w:t>
      </w:r>
      <w:r w:rsidRPr="00F103C9">
        <w:rPr>
          <w:b/>
          <w:i/>
        </w:rPr>
        <w:t>tax invoice</w:t>
      </w:r>
      <w:r w:rsidRPr="00F103C9">
        <w:t xml:space="preserve"> if:</w:t>
      </w:r>
    </w:p>
    <w:p w:rsidR="00E1144F" w:rsidRPr="00F103C9" w:rsidRDefault="00E1144F" w:rsidP="00E1144F">
      <w:pPr>
        <w:pStyle w:val="paragraph"/>
      </w:pPr>
      <w:r w:rsidRPr="00F103C9">
        <w:tab/>
        <w:t>(a)</w:t>
      </w:r>
      <w:r w:rsidRPr="00F103C9">
        <w:tab/>
        <w:t xml:space="preserve">it would not, but for this section, be a tax invoice because it does not contain enough information to enable the identity, or the </w:t>
      </w:r>
      <w:r w:rsidR="00F103C9" w:rsidRPr="00F103C9">
        <w:rPr>
          <w:position w:val="6"/>
          <w:sz w:val="16"/>
        </w:rPr>
        <w:t>*</w:t>
      </w:r>
      <w:r w:rsidRPr="00F103C9">
        <w:t xml:space="preserve">ABN, of the </w:t>
      </w:r>
      <w:r w:rsidR="00F103C9" w:rsidRPr="00F103C9">
        <w:rPr>
          <w:position w:val="6"/>
          <w:sz w:val="16"/>
        </w:rPr>
        <w:t>*</w:t>
      </w:r>
      <w:r w:rsidRPr="00F103C9">
        <w:t>recipient of the supply to be clearly ascertained; and</w:t>
      </w:r>
    </w:p>
    <w:p w:rsidR="00E1144F" w:rsidRPr="00F103C9" w:rsidRDefault="00E1144F" w:rsidP="00E1144F">
      <w:pPr>
        <w:pStyle w:val="paragraph"/>
      </w:pPr>
      <w:r w:rsidRPr="00F103C9">
        <w:lastRenderedPageBreak/>
        <w:tab/>
        <w:t>(b)</w:t>
      </w:r>
      <w:r w:rsidRPr="00F103C9">
        <w:tab/>
        <w:t>there is no other reason why it would not be a tax invoice; and</w:t>
      </w:r>
    </w:p>
    <w:p w:rsidR="00E1144F" w:rsidRPr="00F103C9" w:rsidRDefault="00E1144F" w:rsidP="00E1144F">
      <w:pPr>
        <w:pStyle w:val="paragraph"/>
      </w:pPr>
      <w:r w:rsidRPr="00F103C9">
        <w:tab/>
        <w:t>(c)</w:t>
      </w:r>
      <w:r w:rsidRPr="00F103C9">
        <w:tab/>
        <w:t xml:space="preserve">the </w:t>
      </w:r>
      <w:r w:rsidR="00F103C9" w:rsidRPr="00F103C9">
        <w:rPr>
          <w:position w:val="6"/>
          <w:sz w:val="16"/>
        </w:rPr>
        <w:t>*</w:t>
      </w:r>
      <w:r w:rsidRPr="00F103C9">
        <w:t xml:space="preserve">representative member of a </w:t>
      </w:r>
      <w:r w:rsidR="00F103C9" w:rsidRPr="00F103C9">
        <w:rPr>
          <w:position w:val="6"/>
          <w:sz w:val="16"/>
        </w:rPr>
        <w:t>*</w:t>
      </w:r>
      <w:r w:rsidRPr="00F103C9">
        <w:t>GST group is entitled under section</w:t>
      </w:r>
      <w:r w:rsidR="00F103C9">
        <w:t> </w:t>
      </w:r>
      <w:r w:rsidRPr="00F103C9">
        <w:t>48</w:t>
      </w:r>
      <w:r w:rsidR="00F103C9">
        <w:noBreakHyphen/>
      </w:r>
      <w:r w:rsidRPr="00F103C9">
        <w:t xml:space="preserve">45 to an input tax credit for the </w:t>
      </w:r>
      <w:r w:rsidR="00F103C9" w:rsidRPr="00F103C9">
        <w:rPr>
          <w:position w:val="6"/>
          <w:sz w:val="16"/>
        </w:rPr>
        <w:t>*</w:t>
      </w:r>
      <w:r w:rsidRPr="00F103C9">
        <w:t>creditable acquisition relating to the supply; and</w:t>
      </w:r>
    </w:p>
    <w:p w:rsidR="00E1144F" w:rsidRPr="00F103C9" w:rsidRDefault="00E1144F" w:rsidP="00E1144F">
      <w:pPr>
        <w:pStyle w:val="paragraph"/>
      </w:pPr>
      <w:r w:rsidRPr="00F103C9">
        <w:tab/>
        <w:t>(d)</w:t>
      </w:r>
      <w:r w:rsidRPr="00F103C9">
        <w:tab/>
        <w:t>the document contains enough information to enable the identity of at least one of the following to be clearly ascertained:</w:t>
      </w:r>
    </w:p>
    <w:p w:rsidR="00E1144F" w:rsidRPr="00F103C9" w:rsidRDefault="00E1144F" w:rsidP="00E1144F">
      <w:pPr>
        <w:pStyle w:val="paragraphsub"/>
      </w:pPr>
      <w:r w:rsidRPr="00F103C9">
        <w:tab/>
        <w:t>(i)</w:t>
      </w:r>
      <w:r w:rsidRPr="00F103C9">
        <w:tab/>
        <w:t>the GST group;</w:t>
      </w:r>
    </w:p>
    <w:p w:rsidR="00E1144F" w:rsidRPr="00F103C9" w:rsidRDefault="00E1144F" w:rsidP="00E1144F">
      <w:pPr>
        <w:pStyle w:val="paragraphsub"/>
      </w:pPr>
      <w:r w:rsidRPr="00F103C9">
        <w:tab/>
        <w:t>(ii)</w:t>
      </w:r>
      <w:r w:rsidRPr="00F103C9">
        <w:tab/>
        <w:t>the representative member;</w:t>
      </w:r>
    </w:p>
    <w:p w:rsidR="00E1144F" w:rsidRPr="00F103C9" w:rsidRDefault="00E1144F" w:rsidP="00E1144F">
      <w:pPr>
        <w:pStyle w:val="paragraphsub"/>
      </w:pPr>
      <w:r w:rsidRPr="00F103C9">
        <w:tab/>
        <w:t>(iii)</w:t>
      </w:r>
      <w:r w:rsidRPr="00F103C9">
        <w:tab/>
        <w:t xml:space="preserve">another entity that is or was a </w:t>
      </w:r>
      <w:r w:rsidR="00F103C9" w:rsidRPr="00F103C9">
        <w:rPr>
          <w:position w:val="6"/>
          <w:sz w:val="16"/>
        </w:rPr>
        <w:t>*</w:t>
      </w:r>
      <w:r w:rsidRPr="00F103C9">
        <w:t>member of the GST group, if the representative member would still have been entitled under section</w:t>
      </w:r>
      <w:r w:rsidR="00F103C9">
        <w:t> </w:t>
      </w:r>
      <w:r w:rsidRPr="00F103C9">
        <w:t>48</w:t>
      </w:r>
      <w:r w:rsidR="00F103C9">
        <w:noBreakHyphen/>
      </w:r>
      <w:r w:rsidRPr="00F103C9">
        <w:t>45 to that input tax credit if that other entity had been the recipient of the supply.</w:t>
      </w:r>
    </w:p>
    <w:p w:rsidR="00E1144F" w:rsidRPr="00F103C9" w:rsidRDefault="00E1144F" w:rsidP="00E1144F">
      <w:pPr>
        <w:pStyle w:val="noteToPara"/>
      </w:pPr>
      <w:r w:rsidRPr="00F103C9">
        <w:t>Note:</w:t>
      </w:r>
      <w:r w:rsidRPr="00F103C9">
        <w:tab/>
      </w:r>
      <w:r w:rsidR="00F103C9">
        <w:t>Subparagraph (</w:t>
      </w:r>
      <w:r w:rsidRPr="00F103C9">
        <w:t>d)(iii) ensures that a member of the GST group identified in the document was a member of the group at the relevant time for the supply in question.</w:t>
      </w:r>
    </w:p>
    <w:p w:rsidR="00E1144F" w:rsidRPr="00F103C9" w:rsidRDefault="00E1144F" w:rsidP="00E1144F">
      <w:pPr>
        <w:pStyle w:val="subsection"/>
      </w:pPr>
      <w:r w:rsidRPr="00F103C9">
        <w:tab/>
        <w:t>(2)</w:t>
      </w:r>
      <w:r w:rsidRPr="00F103C9">
        <w:tab/>
        <w:t xml:space="preserve">However, any obligation that the supplier of a </w:t>
      </w:r>
      <w:r w:rsidR="00F103C9" w:rsidRPr="00F103C9">
        <w:rPr>
          <w:position w:val="6"/>
          <w:sz w:val="16"/>
        </w:rPr>
        <w:t>*</w:t>
      </w:r>
      <w:r w:rsidRPr="00F103C9">
        <w:t>taxable supply has under subsection</w:t>
      </w:r>
      <w:r w:rsidR="00F103C9">
        <w:t> </w:t>
      </w:r>
      <w:r w:rsidRPr="00F103C9">
        <w:t>29</w:t>
      </w:r>
      <w:r w:rsidR="00F103C9">
        <w:noBreakHyphen/>
      </w:r>
      <w:r w:rsidRPr="00F103C9">
        <w:t xml:space="preserve">70(2) is an obligation to give to the </w:t>
      </w:r>
      <w:r w:rsidR="00F103C9" w:rsidRPr="00F103C9">
        <w:rPr>
          <w:position w:val="6"/>
          <w:sz w:val="16"/>
        </w:rPr>
        <w:t>*</w:t>
      </w:r>
      <w:r w:rsidRPr="00F103C9">
        <w:t xml:space="preserve">recipient of the supply a document that would be a </w:t>
      </w:r>
      <w:r w:rsidR="00F103C9" w:rsidRPr="00F103C9">
        <w:rPr>
          <w:position w:val="6"/>
          <w:sz w:val="16"/>
        </w:rPr>
        <w:t>*</w:t>
      </w:r>
      <w:r w:rsidRPr="00F103C9">
        <w:t xml:space="preserve">tax invoice for the supply even if </w:t>
      </w:r>
      <w:r w:rsidR="00F103C9">
        <w:t>subsection (</w:t>
      </w:r>
      <w:r w:rsidRPr="00F103C9">
        <w:t>1) of this section had not been enacted.</w:t>
      </w:r>
    </w:p>
    <w:p w:rsidR="00E1144F" w:rsidRPr="00F103C9" w:rsidRDefault="00E1144F" w:rsidP="00E1144F">
      <w:pPr>
        <w:pStyle w:val="notetext"/>
      </w:pPr>
      <w:r w:rsidRPr="00F103C9">
        <w:t>Note:</w:t>
      </w:r>
      <w:r w:rsidRPr="00F103C9">
        <w:tab/>
        <w:t>This subsection ensures that a recipient’s entitlement to a tax invoice, including (if subparagraph</w:t>
      </w:r>
      <w:r w:rsidR="00F103C9">
        <w:t> </w:t>
      </w:r>
      <w:r w:rsidRPr="00F103C9">
        <w:t>29</w:t>
      </w:r>
      <w:r w:rsidR="00F103C9">
        <w:noBreakHyphen/>
      </w:r>
      <w:r w:rsidRPr="00F103C9">
        <w:t>70(1)(c)(ii) requires it) an entitlement to a tax invoice that enables the recipient’s identity or the recipient’s ABN to be clearly ascertained, is unaffected by this section.</w:t>
      </w:r>
    </w:p>
    <w:p w:rsidR="00E1144F" w:rsidRPr="00F103C9" w:rsidRDefault="00E1144F" w:rsidP="00E1144F">
      <w:pPr>
        <w:pStyle w:val="subsection"/>
      </w:pPr>
      <w:r w:rsidRPr="00F103C9">
        <w:tab/>
        <w:t>(3)</w:t>
      </w:r>
      <w:r w:rsidRPr="00F103C9">
        <w:tab/>
        <w:t>This section has effect despite section</w:t>
      </w:r>
      <w:r w:rsidR="00F103C9">
        <w:t> </w:t>
      </w:r>
      <w:r w:rsidRPr="00F103C9">
        <w:t>29</w:t>
      </w:r>
      <w:r w:rsidR="00F103C9">
        <w:noBreakHyphen/>
      </w:r>
      <w:r w:rsidRPr="00F103C9">
        <w:t>70 (which is about tax invoices).</w:t>
      </w:r>
    </w:p>
    <w:p w:rsidR="00300522" w:rsidRPr="00F103C9" w:rsidRDefault="00300522" w:rsidP="00300522">
      <w:pPr>
        <w:pStyle w:val="ActHead5"/>
      </w:pPr>
      <w:bookmarkStart w:id="376" w:name="_Toc498001400"/>
      <w:r w:rsidRPr="00F103C9">
        <w:rPr>
          <w:rStyle w:val="CharSectno"/>
        </w:rPr>
        <w:t>48</w:t>
      </w:r>
      <w:r w:rsidR="00F103C9" w:rsidRPr="00F103C9">
        <w:rPr>
          <w:rStyle w:val="CharSectno"/>
        </w:rPr>
        <w:noBreakHyphen/>
      </w:r>
      <w:r w:rsidRPr="00F103C9">
        <w:rPr>
          <w:rStyle w:val="CharSectno"/>
        </w:rPr>
        <w:t>60</w:t>
      </w:r>
      <w:r w:rsidRPr="00F103C9">
        <w:t xml:space="preserve">  GST returns</w:t>
      </w:r>
      <w:bookmarkEnd w:id="376"/>
    </w:p>
    <w:p w:rsidR="00300522" w:rsidRPr="00F103C9" w:rsidRDefault="00300522" w:rsidP="00300522">
      <w:pPr>
        <w:pStyle w:val="subsection"/>
      </w:pPr>
      <w:r w:rsidRPr="00F103C9">
        <w:tab/>
        <w:t>(1)</w:t>
      </w:r>
      <w:r w:rsidRPr="00F103C9">
        <w:tab/>
        <w:t xml:space="preserve">If you are a </w:t>
      </w:r>
      <w:r w:rsidR="00F103C9" w:rsidRPr="00F103C9">
        <w:rPr>
          <w:position w:val="6"/>
          <w:sz w:val="16"/>
          <w:szCs w:val="16"/>
        </w:rPr>
        <w:t>*</w:t>
      </w:r>
      <w:r w:rsidRPr="00F103C9">
        <w:t xml:space="preserve">member of a </w:t>
      </w:r>
      <w:r w:rsidR="00F103C9" w:rsidRPr="00F103C9">
        <w:rPr>
          <w:position w:val="6"/>
          <w:sz w:val="16"/>
          <w:szCs w:val="16"/>
        </w:rPr>
        <w:t>*</w:t>
      </w:r>
      <w:r w:rsidRPr="00F103C9">
        <w:t xml:space="preserve">GST group during the whole of a tax period, you are not required to give to the Commissioner a </w:t>
      </w:r>
      <w:r w:rsidR="00F103C9" w:rsidRPr="00F103C9">
        <w:rPr>
          <w:position w:val="6"/>
          <w:sz w:val="16"/>
          <w:szCs w:val="16"/>
        </w:rPr>
        <w:t>*</w:t>
      </w:r>
      <w:r w:rsidRPr="00F103C9">
        <w:t xml:space="preserve">GST return for that tax period, unless you are the </w:t>
      </w:r>
      <w:r w:rsidR="00F103C9" w:rsidRPr="00F103C9">
        <w:rPr>
          <w:position w:val="6"/>
          <w:sz w:val="16"/>
          <w:szCs w:val="16"/>
        </w:rPr>
        <w:t>*</w:t>
      </w:r>
      <w:r w:rsidRPr="00F103C9">
        <w:t>representative member of the group during that period.</w:t>
      </w:r>
    </w:p>
    <w:p w:rsidR="00273B12" w:rsidRPr="00F103C9" w:rsidRDefault="00273B12" w:rsidP="00273B12">
      <w:pPr>
        <w:pStyle w:val="notetext"/>
      </w:pPr>
      <w:r w:rsidRPr="00F103C9">
        <w:t>Note:</w:t>
      </w:r>
      <w:r w:rsidRPr="00F103C9">
        <w:tab/>
        <w:t xml:space="preserve">If you were not a member of a GST group during the whole of a tax period, you are still obliged to give a GST return for the tax period, </w:t>
      </w:r>
      <w:r w:rsidRPr="00F103C9">
        <w:lastRenderedPageBreak/>
        <w:t>and (because of section</w:t>
      </w:r>
      <w:r w:rsidR="00F103C9">
        <w:t> </w:t>
      </w:r>
      <w:r w:rsidRPr="00F103C9">
        <w:t>48</w:t>
      </w:r>
      <w:r w:rsidR="00F103C9">
        <w:noBreakHyphen/>
      </w:r>
      <w:r w:rsidRPr="00F103C9">
        <w:t>51) your net amount for the tax period will take into account your liabilities and entitlements relating to the one or more parts of the tax period during which you were not a member.</w:t>
      </w:r>
    </w:p>
    <w:p w:rsidR="00300522" w:rsidRPr="00F103C9" w:rsidRDefault="00300522" w:rsidP="00300522">
      <w:pPr>
        <w:pStyle w:val="subsection"/>
      </w:pPr>
      <w:r w:rsidRPr="00F103C9">
        <w:tab/>
        <w:t>(2)</w:t>
      </w:r>
      <w:r w:rsidRPr="00F103C9">
        <w:tab/>
        <w:t>This section has effect despite section</w:t>
      </w:r>
      <w:r w:rsidR="00F103C9">
        <w:t> </w:t>
      </w:r>
      <w:r w:rsidRPr="00F103C9">
        <w:t>31</w:t>
      </w:r>
      <w:r w:rsidR="00F103C9">
        <w:noBreakHyphen/>
      </w:r>
      <w:r w:rsidRPr="00F103C9">
        <w:t>5 (which is about who must give GST returns).</w:t>
      </w:r>
    </w:p>
    <w:p w:rsidR="00300522" w:rsidRPr="00F103C9" w:rsidRDefault="00300522" w:rsidP="00300522">
      <w:pPr>
        <w:pStyle w:val="ActHead4"/>
      </w:pPr>
      <w:bookmarkStart w:id="377" w:name="_Toc498001401"/>
      <w:r w:rsidRPr="00F103C9">
        <w:rPr>
          <w:rStyle w:val="CharSubdNo"/>
        </w:rPr>
        <w:t>Subdivision</w:t>
      </w:r>
      <w:r w:rsidR="00F103C9" w:rsidRPr="00F103C9">
        <w:rPr>
          <w:rStyle w:val="CharSubdNo"/>
        </w:rPr>
        <w:t> </w:t>
      </w:r>
      <w:r w:rsidRPr="00F103C9">
        <w:rPr>
          <w:rStyle w:val="CharSubdNo"/>
        </w:rPr>
        <w:t>48</w:t>
      </w:r>
      <w:r w:rsidR="00F103C9" w:rsidRPr="00F103C9">
        <w:rPr>
          <w:rStyle w:val="CharSubdNo"/>
        </w:rPr>
        <w:noBreakHyphen/>
      </w:r>
      <w:r w:rsidRPr="00F103C9">
        <w:rPr>
          <w:rStyle w:val="CharSubdNo"/>
        </w:rPr>
        <w:t>C</w:t>
      </w:r>
      <w:r w:rsidRPr="00F103C9">
        <w:t>—</w:t>
      </w:r>
      <w:r w:rsidRPr="00F103C9">
        <w:rPr>
          <w:rStyle w:val="CharSubdText"/>
        </w:rPr>
        <w:t>Administrative matters</w:t>
      </w:r>
      <w:bookmarkEnd w:id="377"/>
    </w:p>
    <w:p w:rsidR="00C962E2" w:rsidRPr="00F103C9" w:rsidRDefault="00C962E2" w:rsidP="00C962E2">
      <w:pPr>
        <w:pStyle w:val="ActHead5"/>
      </w:pPr>
      <w:bookmarkStart w:id="378" w:name="_Toc498001402"/>
      <w:r w:rsidRPr="00F103C9">
        <w:rPr>
          <w:rStyle w:val="CharSectno"/>
        </w:rPr>
        <w:t>48</w:t>
      </w:r>
      <w:r w:rsidR="00F103C9" w:rsidRPr="00F103C9">
        <w:rPr>
          <w:rStyle w:val="CharSectno"/>
        </w:rPr>
        <w:noBreakHyphen/>
      </w:r>
      <w:r w:rsidRPr="00F103C9">
        <w:rPr>
          <w:rStyle w:val="CharSectno"/>
        </w:rPr>
        <w:t>70</w:t>
      </w:r>
      <w:r w:rsidRPr="00F103C9">
        <w:t xml:space="preserve">  Changing the membership etc. of GST groups</w:t>
      </w:r>
      <w:bookmarkEnd w:id="378"/>
    </w:p>
    <w:p w:rsidR="00C962E2" w:rsidRPr="00F103C9" w:rsidRDefault="00C962E2" w:rsidP="00C962E2">
      <w:pPr>
        <w:pStyle w:val="subsection"/>
      </w:pPr>
      <w:r w:rsidRPr="00F103C9">
        <w:tab/>
        <w:t>(1)</w:t>
      </w:r>
      <w:r w:rsidRPr="00F103C9">
        <w:tab/>
        <w:t xml:space="preserve">The following actions may be taken, in accordance with </w:t>
      </w:r>
      <w:r w:rsidR="00F103C9">
        <w:t>subsection (</w:t>
      </w:r>
      <w:r w:rsidRPr="00F103C9">
        <w:t xml:space="preserve">2), in relation to a </w:t>
      </w:r>
      <w:r w:rsidR="00F103C9" w:rsidRPr="00F103C9">
        <w:rPr>
          <w:position w:val="6"/>
          <w:sz w:val="16"/>
        </w:rPr>
        <w:t>*</w:t>
      </w:r>
      <w:r w:rsidRPr="00F103C9">
        <w:t>GST group:</w:t>
      </w:r>
    </w:p>
    <w:p w:rsidR="00C962E2" w:rsidRPr="00F103C9" w:rsidRDefault="00C962E2" w:rsidP="00C962E2">
      <w:pPr>
        <w:pStyle w:val="paragraph"/>
      </w:pPr>
      <w:r w:rsidRPr="00F103C9">
        <w:tab/>
        <w:t>(a)</w:t>
      </w:r>
      <w:r w:rsidRPr="00F103C9">
        <w:tab/>
        <w:t xml:space="preserve">the </w:t>
      </w:r>
      <w:r w:rsidR="00F103C9" w:rsidRPr="00F103C9">
        <w:rPr>
          <w:position w:val="6"/>
          <w:sz w:val="16"/>
        </w:rPr>
        <w:t>*</w:t>
      </w:r>
      <w:r w:rsidRPr="00F103C9">
        <w:t xml:space="preserve">representative member of the group may, with the written agreement of an entity that </w:t>
      </w:r>
      <w:r w:rsidR="00F103C9" w:rsidRPr="00F103C9">
        <w:rPr>
          <w:position w:val="6"/>
          <w:sz w:val="16"/>
        </w:rPr>
        <w:t>*</w:t>
      </w:r>
      <w:r w:rsidRPr="00F103C9">
        <w:t>satisfies the membership requirements of the GST group, add the entity to the group;</w:t>
      </w:r>
    </w:p>
    <w:p w:rsidR="00C962E2" w:rsidRPr="00F103C9" w:rsidRDefault="00C962E2" w:rsidP="00C962E2">
      <w:pPr>
        <w:pStyle w:val="paragraph"/>
      </w:pPr>
      <w:r w:rsidRPr="00F103C9">
        <w:tab/>
        <w:t>(b)</w:t>
      </w:r>
      <w:r w:rsidRPr="00F103C9">
        <w:tab/>
        <w:t>the representative member may leave the group; or</w:t>
      </w:r>
    </w:p>
    <w:p w:rsidR="00C962E2" w:rsidRPr="00F103C9" w:rsidRDefault="00C962E2" w:rsidP="00C962E2">
      <w:pPr>
        <w:pStyle w:val="paragraph"/>
      </w:pPr>
      <w:r w:rsidRPr="00F103C9">
        <w:tab/>
        <w:t>(c)</w:t>
      </w:r>
      <w:r w:rsidRPr="00F103C9">
        <w:tab/>
        <w:t xml:space="preserve">another </w:t>
      </w:r>
      <w:r w:rsidR="00F103C9" w:rsidRPr="00F103C9">
        <w:rPr>
          <w:position w:val="6"/>
          <w:sz w:val="16"/>
        </w:rPr>
        <w:t>*</w:t>
      </w:r>
      <w:r w:rsidRPr="00F103C9">
        <w:t xml:space="preserve">member of the group, nominated by the members, who is an </w:t>
      </w:r>
      <w:r w:rsidR="00F103C9" w:rsidRPr="00F103C9">
        <w:rPr>
          <w:position w:val="6"/>
          <w:sz w:val="16"/>
        </w:rPr>
        <w:t>*</w:t>
      </w:r>
      <w:r w:rsidRPr="00F103C9">
        <w:t>Australian resident may become the new representative member; or</w:t>
      </w:r>
    </w:p>
    <w:p w:rsidR="00C962E2" w:rsidRPr="00F103C9" w:rsidRDefault="00C962E2" w:rsidP="00C962E2">
      <w:pPr>
        <w:pStyle w:val="paragraph"/>
      </w:pPr>
      <w:r w:rsidRPr="00F103C9">
        <w:tab/>
        <w:t>(d)</w:t>
      </w:r>
      <w:r w:rsidRPr="00F103C9">
        <w:tab/>
        <w:t>the representative member may remove from the group any other member of the group; or</w:t>
      </w:r>
    </w:p>
    <w:p w:rsidR="00C962E2" w:rsidRPr="00F103C9" w:rsidRDefault="00C962E2" w:rsidP="00C962E2">
      <w:pPr>
        <w:pStyle w:val="paragraph"/>
      </w:pPr>
      <w:r w:rsidRPr="00F103C9">
        <w:tab/>
        <w:t>(e)</w:t>
      </w:r>
      <w:r w:rsidRPr="00F103C9">
        <w:tab/>
        <w:t xml:space="preserve">if a member of the group is an </w:t>
      </w:r>
      <w:r w:rsidR="00F103C9" w:rsidRPr="00F103C9">
        <w:rPr>
          <w:position w:val="6"/>
          <w:sz w:val="16"/>
        </w:rPr>
        <w:t>*</w:t>
      </w:r>
      <w:r w:rsidRPr="00F103C9">
        <w:t xml:space="preserve">incapacitated entity—the entity’s </w:t>
      </w:r>
      <w:r w:rsidR="00F103C9" w:rsidRPr="00F103C9">
        <w:rPr>
          <w:position w:val="6"/>
          <w:sz w:val="16"/>
        </w:rPr>
        <w:t>*</w:t>
      </w:r>
      <w:r w:rsidRPr="00F103C9">
        <w:t>representative may remove the entity from the group; or</w:t>
      </w:r>
    </w:p>
    <w:p w:rsidR="00C962E2" w:rsidRPr="00F103C9" w:rsidRDefault="00C962E2" w:rsidP="00C962E2">
      <w:pPr>
        <w:pStyle w:val="paragraph"/>
      </w:pPr>
      <w:r w:rsidRPr="00F103C9">
        <w:tab/>
        <w:t>(f)</w:t>
      </w:r>
      <w:r w:rsidRPr="00F103C9">
        <w:tab/>
        <w:t>the representative member may dissolve the group.</w:t>
      </w:r>
    </w:p>
    <w:p w:rsidR="00C962E2" w:rsidRPr="00F103C9" w:rsidRDefault="00C962E2" w:rsidP="00C962E2">
      <w:pPr>
        <w:pStyle w:val="subsection"/>
      </w:pPr>
      <w:r w:rsidRPr="00F103C9">
        <w:tab/>
        <w:t>(2)</w:t>
      </w:r>
      <w:r w:rsidRPr="00F103C9">
        <w:tab/>
        <w:t xml:space="preserve">The action is to be taken by notice given to the Commissioner, in the </w:t>
      </w:r>
      <w:r w:rsidR="00F103C9" w:rsidRPr="00F103C9">
        <w:rPr>
          <w:position w:val="6"/>
          <w:sz w:val="16"/>
        </w:rPr>
        <w:t>*</w:t>
      </w:r>
      <w:r w:rsidRPr="00F103C9">
        <w:t>approved form, by:</w:t>
      </w:r>
    </w:p>
    <w:p w:rsidR="00C962E2" w:rsidRPr="00F103C9" w:rsidRDefault="00C962E2" w:rsidP="00C962E2">
      <w:pPr>
        <w:pStyle w:val="paragraph"/>
      </w:pPr>
      <w:r w:rsidRPr="00F103C9">
        <w:tab/>
        <w:t>(a)</w:t>
      </w:r>
      <w:r w:rsidRPr="00F103C9">
        <w:tab/>
        <w:t xml:space="preserve">if </w:t>
      </w:r>
      <w:r w:rsidR="00F103C9">
        <w:t>paragraph (</w:t>
      </w:r>
      <w:r w:rsidRPr="00F103C9">
        <w:t xml:space="preserve">1)(a), (d) or (f) applies—the </w:t>
      </w:r>
      <w:r w:rsidR="00F103C9" w:rsidRPr="00F103C9">
        <w:rPr>
          <w:position w:val="6"/>
          <w:sz w:val="16"/>
        </w:rPr>
        <w:t>*</w:t>
      </w:r>
      <w:r w:rsidRPr="00F103C9">
        <w:t>representative member; or</w:t>
      </w:r>
    </w:p>
    <w:p w:rsidR="00C962E2" w:rsidRPr="00F103C9" w:rsidRDefault="00C962E2" w:rsidP="00C962E2">
      <w:pPr>
        <w:pStyle w:val="paragraph"/>
      </w:pPr>
      <w:r w:rsidRPr="00F103C9">
        <w:tab/>
        <w:t>(b)</w:t>
      </w:r>
      <w:r w:rsidRPr="00F103C9">
        <w:tab/>
        <w:t xml:space="preserve">if </w:t>
      </w:r>
      <w:r w:rsidR="00F103C9">
        <w:t>paragraph (</w:t>
      </w:r>
      <w:r w:rsidRPr="00F103C9">
        <w:t>1)(b) or (c) applies—the new representative member of the group; or</w:t>
      </w:r>
    </w:p>
    <w:p w:rsidR="00C962E2" w:rsidRPr="00F103C9" w:rsidRDefault="00C962E2" w:rsidP="00C962E2">
      <w:pPr>
        <w:pStyle w:val="paragraph"/>
      </w:pPr>
      <w:r w:rsidRPr="00F103C9">
        <w:tab/>
        <w:t>(c)</w:t>
      </w:r>
      <w:r w:rsidRPr="00F103C9">
        <w:tab/>
        <w:t xml:space="preserve">if </w:t>
      </w:r>
      <w:r w:rsidR="00F103C9">
        <w:t>paragraph (</w:t>
      </w:r>
      <w:r w:rsidRPr="00F103C9">
        <w:t xml:space="preserve">1)(e) applies—the </w:t>
      </w:r>
      <w:r w:rsidR="00F103C9" w:rsidRPr="00F103C9">
        <w:rPr>
          <w:position w:val="6"/>
          <w:sz w:val="16"/>
        </w:rPr>
        <w:t>*</w:t>
      </w:r>
      <w:r w:rsidRPr="00F103C9">
        <w:t xml:space="preserve">representative of the </w:t>
      </w:r>
      <w:r w:rsidR="00F103C9" w:rsidRPr="00F103C9">
        <w:rPr>
          <w:position w:val="6"/>
          <w:sz w:val="16"/>
        </w:rPr>
        <w:t>*</w:t>
      </w:r>
      <w:r w:rsidRPr="00F103C9">
        <w:t>incapacitated entity.</w:t>
      </w:r>
    </w:p>
    <w:p w:rsidR="00C962E2" w:rsidRPr="00F103C9" w:rsidRDefault="00C962E2" w:rsidP="00C962E2">
      <w:pPr>
        <w:pStyle w:val="subsection"/>
      </w:pPr>
      <w:r w:rsidRPr="00F103C9">
        <w:lastRenderedPageBreak/>
        <w:tab/>
        <w:t>(3)</w:t>
      </w:r>
      <w:r w:rsidRPr="00F103C9">
        <w:tab/>
        <w:t>The action takes effect from the start of the day specified in the notice (whether that day is before, on or after the day on which the notice was given to the Commissioner).</w:t>
      </w:r>
    </w:p>
    <w:p w:rsidR="00C962E2" w:rsidRPr="00F103C9" w:rsidRDefault="00C962E2" w:rsidP="00C962E2">
      <w:pPr>
        <w:pStyle w:val="subsection"/>
      </w:pPr>
      <w:r w:rsidRPr="00F103C9">
        <w:tab/>
        <w:t>(4)</w:t>
      </w:r>
      <w:r w:rsidRPr="00F103C9">
        <w:tab/>
        <w:t xml:space="preserve">However, if the notice was given to the Commissioner after the day by which the </w:t>
      </w:r>
      <w:r w:rsidR="00F103C9" w:rsidRPr="00F103C9">
        <w:rPr>
          <w:position w:val="6"/>
          <w:sz w:val="16"/>
        </w:rPr>
        <w:t>*</w:t>
      </w:r>
      <w:r w:rsidRPr="00F103C9">
        <w:t xml:space="preserve">representative member of the group, or the entity nominated to be the new representative member of the group, is required to give to the Commissioner a </w:t>
      </w:r>
      <w:r w:rsidR="00F103C9" w:rsidRPr="00F103C9">
        <w:rPr>
          <w:position w:val="6"/>
          <w:sz w:val="16"/>
        </w:rPr>
        <w:t>*</w:t>
      </w:r>
      <w:r w:rsidRPr="00F103C9">
        <w:t>GST return for the tax period in which the day specified in the notice occurs, the action takes effect from the start of:</w:t>
      </w:r>
    </w:p>
    <w:p w:rsidR="00C962E2" w:rsidRPr="00F103C9" w:rsidRDefault="00C962E2" w:rsidP="00C962E2">
      <w:pPr>
        <w:pStyle w:val="paragraph"/>
      </w:pPr>
      <w:r w:rsidRPr="00F103C9">
        <w:tab/>
        <w:t>(a)</w:t>
      </w:r>
      <w:r w:rsidRPr="00F103C9">
        <w:tab/>
        <w:t>the day specified in the notice, if that day is approved by the Commissioner under section</w:t>
      </w:r>
      <w:r w:rsidR="00F103C9">
        <w:t> </w:t>
      </w:r>
      <w:r w:rsidRPr="00F103C9">
        <w:t>48</w:t>
      </w:r>
      <w:r w:rsidR="00F103C9">
        <w:noBreakHyphen/>
      </w:r>
      <w:r w:rsidRPr="00F103C9">
        <w:t>71; and</w:t>
      </w:r>
    </w:p>
    <w:p w:rsidR="00C962E2" w:rsidRPr="00F103C9" w:rsidRDefault="00C962E2" w:rsidP="00C962E2">
      <w:pPr>
        <w:pStyle w:val="paragraph"/>
      </w:pPr>
      <w:r w:rsidRPr="00F103C9">
        <w:tab/>
        <w:t>(b)</w:t>
      </w:r>
      <w:r w:rsidRPr="00F103C9">
        <w:tab/>
        <w:t xml:space="preserve">if </w:t>
      </w:r>
      <w:r w:rsidR="00F103C9">
        <w:t>paragraph (</w:t>
      </w:r>
      <w:r w:rsidRPr="00F103C9">
        <w:t>a) does not apply—such other day as the Commissioner approves under that section.</w:t>
      </w:r>
    </w:p>
    <w:p w:rsidR="00C962E2" w:rsidRPr="00F103C9" w:rsidRDefault="00C962E2" w:rsidP="00C962E2">
      <w:pPr>
        <w:pStyle w:val="subsection"/>
      </w:pPr>
      <w:r w:rsidRPr="00F103C9">
        <w:tab/>
        <w:t>(5)</w:t>
      </w:r>
      <w:r w:rsidRPr="00F103C9">
        <w:tab/>
        <w:t xml:space="preserve">Despite </w:t>
      </w:r>
      <w:r w:rsidR="00F103C9">
        <w:t>subsections (</w:t>
      </w:r>
      <w:r w:rsidRPr="00F103C9">
        <w:t xml:space="preserve">3) and (4), action taken under </w:t>
      </w:r>
      <w:r w:rsidR="00F103C9">
        <w:t>paragraph (</w:t>
      </w:r>
      <w:r w:rsidRPr="00F103C9">
        <w:t xml:space="preserve">1)(e) cannot take effect earlier than the day on which the </w:t>
      </w:r>
      <w:r w:rsidR="00F103C9" w:rsidRPr="00F103C9">
        <w:rPr>
          <w:position w:val="6"/>
          <w:sz w:val="16"/>
        </w:rPr>
        <w:t>*</w:t>
      </w:r>
      <w:r w:rsidRPr="00F103C9">
        <w:t xml:space="preserve">member of the group became an </w:t>
      </w:r>
      <w:r w:rsidR="00F103C9" w:rsidRPr="00F103C9">
        <w:rPr>
          <w:position w:val="6"/>
          <w:sz w:val="16"/>
        </w:rPr>
        <w:t>*</w:t>
      </w:r>
      <w:r w:rsidRPr="00F103C9">
        <w:t>incapacitated entity.</w:t>
      </w:r>
    </w:p>
    <w:p w:rsidR="00C962E2" w:rsidRPr="00F103C9" w:rsidRDefault="00C962E2" w:rsidP="00C962E2">
      <w:pPr>
        <w:pStyle w:val="subsection"/>
      </w:pPr>
      <w:r w:rsidRPr="00F103C9">
        <w:tab/>
        <w:t>(6)</w:t>
      </w:r>
      <w:r w:rsidRPr="00F103C9">
        <w:tab/>
        <w:t xml:space="preserve">A </w:t>
      </w:r>
      <w:r w:rsidR="00F103C9" w:rsidRPr="00F103C9">
        <w:rPr>
          <w:position w:val="6"/>
          <w:sz w:val="16"/>
        </w:rPr>
        <w:t>*</w:t>
      </w:r>
      <w:r w:rsidRPr="00F103C9">
        <w:t>GST group is taken to be dissolved if:</w:t>
      </w:r>
    </w:p>
    <w:p w:rsidR="00C962E2" w:rsidRPr="00F103C9" w:rsidRDefault="00C962E2" w:rsidP="00C962E2">
      <w:pPr>
        <w:pStyle w:val="paragraph"/>
      </w:pPr>
      <w:r w:rsidRPr="00F103C9">
        <w:tab/>
        <w:t>(a)</w:t>
      </w:r>
      <w:r w:rsidRPr="00F103C9">
        <w:tab/>
        <w:t xml:space="preserve">a </w:t>
      </w:r>
      <w:r w:rsidR="00F103C9" w:rsidRPr="00F103C9">
        <w:rPr>
          <w:position w:val="6"/>
          <w:sz w:val="16"/>
        </w:rPr>
        <w:t>*</w:t>
      </w:r>
      <w:r w:rsidRPr="00F103C9">
        <w:t xml:space="preserve">member of the group ceases to be the </w:t>
      </w:r>
      <w:r w:rsidR="00F103C9" w:rsidRPr="00F103C9">
        <w:rPr>
          <w:position w:val="6"/>
          <w:sz w:val="16"/>
        </w:rPr>
        <w:t>*</w:t>
      </w:r>
      <w:r w:rsidRPr="00F103C9">
        <w:t>representative member of the group; and</w:t>
      </w:r>
    </w:p>
    <w:p w:rsidR="00C962E2" w:rsidRPr="00F103C9" w:rsidRDefault="00C962E2" w:rsidP="00C962E2">
      <w:pPr>
        <w:pStyle w:val="paragraph"/>
      </w:pPr>
      <w:r w:rsidRPr="00F103C9">
        <w:tab/>
        <w:t>(b)</w:t>
      </w:r>
      <w:r w:rsidRPr="00F103C9">
        <w:tab/>
        <w:t>no other member of the group becomes the representative member of the group, with effect from the day after the previous representative member ceased to be the representative member of the group.</w:t>
      </w:r>
    </w:p>
    <w:p w:rsidR="00C962E2" w:rsidRPr="00F103C9" w:rsidRDefault="00C962E2" w:rsidP="00C962E2">
      <w:pPr>
        <w:pStyle w:val="subsection"/>
      </w:pPr>
      <w:r w:rsidRPr="00F103C9">
        <w:tab/>
        <w:t>(7)</w:t>
      </w:r>
      <w:r w:rsidRPr="00F103C9">
        <w:tab/>
        <w:t xml:space="preserve">A notice that another </w:t>
      </w:r>
      <w:r w:rsidR="00F103C9" w:rsidRPr="00F103C9">
        <w:rPr>
          <w:position w:val="6"/>
          <w:sz w:val="16"/>
        </w:rPr>
        <w:t>*</w:t>
      </w:r>
      <w:r w:rsidRPr="00F103C9">
        <w:t xml:space="preserve">member of the </w:t>
      </w:r>
      <w:r w:rsidR="00F103C9" w:rsidRPr="00F103C9">
        <w:rPr>
          <w:position w:val="6"/>
          <w:sz w:val="16"/>
        </w:rPr>
        <w:t>*</w:t>
      </w:r>
      <w:r w:rsidRPr="00F103C9">
        <w:t xml:space="preserve">GST group has become the </w:t>
      </w:r>
      <w:r w:rsidR="00F103C9" w:rsidRPr="00F103C9">
        <w:rPr>
          <w:position w:val="6"/>
          <w:sz w:val="16"/>
        </w:rPr>
        <w:t>*</w:t>
      </w:r>
      <w:r w:rsidRPr="00F103C9">
        <w:t>representative member of the group must be given to the Commissioner within 21 days after the other member became the representative member.</w:t>
      </w:r>
    </w:p>
    <w:p w:rsidR="00C962E2" w:rsidRPr="00F103C9" w:rsidRDefault="00C962E2" w:rsidP="00C962E2">
      <w:pPr>
        <w:pStyle w:val="notetext"/>
      </w:pPr>
      <w:r w:rsidRPr="00F103C9">
        <w:t>Note:</w:t>
      </w:r>
      <w:r w:rsidRPr="00F103C9">
        <w:tab/>
        <w:t>Section</w:t>
      </w:r>
      <w:r w:rsidR="00F103C9">
        <w:t> </w:t>
      </w:r>
      <w:r w:rsidRPr="00F103C9">
        <w:t>286</w:t>
      </w:r>
      <w:r w:rsidR="00F103C9">
        <w:noBreakHyphen/>
      </w:r>
      <w:r w:rsidRPr="00F103C9">
        <w:t>75 in Schedule</w:t>
      </w:r>
      <w:r w:rsidR="00F103C9">
        <w:t> </w:t>
      </w:r>
      <w:r w:rsidRPr="00F103C9">
        <w:t xml:space="preserve">1 to the </w:t>
      </w:r>
      <w:r w:rsidRPr="00F103C9">
        <w:rPr>
          <w:i/>
        </w:rPr>
        <w:t>Taxation Administration Act 1953</w:t>
      </w:r>
      <w:r w:rsidRPr="00F103C9">
        <w:t xml:space="preserve"> provides an administrative penalty for breach of this subsection.</w:t>
      </w:r>
    </w:p>
    <w:p w:rsidR="00C962E2" w:rsidRPr="00F103C9" w:rsidRDefault="00C962E2" w:rsidP="007C2D30">
      <w:pPr>
        <w:pStyle w:val="ActHead5"/>
      </w:pPr>
      <w:bookmarkStart w:id="379" w:name="_Toc498001403"/>
      <w:r w:rsidRPr="00F103C9">
        <w:rPr>
          <w:rStyle w:val="CharSectno"/>
        </w:rPr>
        <w:lastRenderedPageBreak/>
        <w:t>48</w:t>
      </w:r>
      <w:r w:rsidR="00F103C9" w:rsidRPr="00F103C9">
        <w:rPr>
          <w:rStyle w:val="CharSectno"/>
        </w:rPr>
        <w:noBreakHyphen/>
      </w:r>
      <w:r w:rsidRPr="00F103C9">
        <w:rPr>
          <w:rStyle w:val="CharSectno"/>
        </w:rPr>
        <w:t>71</w:t>
      </w:r>
      <w:r w:rsidRPr="00F103C9">
        <w:t xml:space="preserve">  Approval of early day of effect of forming, changing etc. GST groups</w:t>
      </w:r>
      <w:bookmarkEnd w:id="379"/>
    </w:p>
    <w:p w:rsidR="00C962E2" w:rsidRPr="00F103C9" w:rsidRDefault="00C962E2" w:rsidP="007C2D30">
      <w:pPr>
        <w:pStyle w:val="subsection"/>
        <w:keepNext/>
        <w:keepLines/>
      </w:pPr>
      <w:r w:rsidRPr="00F103C9">
        <w:tab/>
        <w:t>(1)</w:t>
      </w:r>
      <w:r w:rsidRPr="00F103C9">
        <w:tab/>
        <w:t>If an entity that gives a notice to the Commissioner under paragraph</w:t>
      </w:r>
      <w:r w:rsidR="00F103C9">
        <w:t> </w:t>
      </w:r>
      <w:r w:rsidRPr="00F103C9">
        <w:t>48</w:t>
      </w:r>
      <w:r w:rsidR="00F103C9">
        <w:noBreakHyphen/>
      </w:r>
      <w:r w:rsidRPr="00F103C9">
        <w:t>5(1)(c) or subsection</w:t>
      </w:r>
      <w:r w:rsidR="00F103C9">
        <w:t> </w:t>
      </w:r>
      <w:r w:rsidRPr="00F103C9">
        <w:t>48</w:t>
      </w:r>
      <w:r w:rsidR="00F103C9">
        <w:noBreakHyphen/>
      </w:r>
      <w:r w:rsidRPr="00F103C9">
        <w:t xml:space="preserve">70(2) applies, in the </w:t>
      </w:r>
      <w:r w:rsidR="00F103C9" w:rsidRPr="00F103C9">
        <w:rPr>
          <w:position w:val="6"/>
          <w:sz w:val="16"/>
        </w:rPr>
        <w:t>*</w:t>
      </w:r>
      <w:r w:rsidRPr="00F103C9">
        <w:t>approved form, to the Commissioner for approval of a day specified in the notice, the Commissioner must:</w:t>
      </w:r>
    </w:p>
    <w:p w:rsidR="00C962E2" w:rsidRPr="00F103C9" w:rsidRDefault="00C962E2" w:rsidP="00C962E2">
      <w:pPr>
        <w:pStyle w:val="paragraph"/>
      </w:pPr>
      <w:r w:rsidRPr="00F103C9">
        <w:tab/>
        <w:t>(a)</w:t>
      </w:r>
      <w:r w:rsidRPr="00F103C9">
        <w:tab/>
        <w:t>approve, for the purposes of subsection</w:t>
      </w:r>
      <w:r w:rsidR="00F103C9">
        <w:t> </w:t>
      </w:r>
      <w:r w:rsidRPr="00F103C9">
        <w:t>48</w:t>
      </w:r>
      <w:r w:rsidR="00F103C9">
        <w:noBreakHyphen/>
      </w:r>
      <w:r w:rsidRPr="00F103C9">
        <w:t>5(4) or 48</w:t>
      </w:r>
      <w:r w:rsidR="00F103C9">
        <w:noBreakHyphen/>
      </w:r>
      <w:r w:rsidRPr="00F103C9">
        <w:t>70(4), the day specified in the notice; or</w:t>
      </w:r>
    </w:p>
    <w:p w:rsidR="00C962E2" w:rsidRPr="00F103C9" w:rsidRDefault="00C962E2" w:rsidP="00C962E2">
      <w:pPr>
        <w:pStyle w:val="paragraph"/>
      </w:pPr>
      <w:r w:rsidRPr="00F103C9">
        <w:tab/>
        <w:t>(b)</w:t>
      </w:r>
      <w:r w:rsidRPr="00F103C9">
        <w:tab/>
        <w:t>approve another day for those purposes.</w:t>
      </w:r>
    </w:p>
    <w:p w:rsidR="00C962E2" w:rsidRPr="00F103C9" w:rsidRDefault="00C962E2" w:rsidP="00C962E2">
      <w:pPr>
        <w:pStyle w:val="notetext"/>
      </w:pPr>
      <w:r w:rsidRPr="00F103C9">
        <w:t>Note:</w:t>
      </w:r>
      <w:r w:rsidRPr="00F103C9">
        <w:tab/>
        <w:t xml:space="preserve">Approving another day under </w:t>
      </w:r>
      <w:r w:rsidR="00F103C9">
        <w:t>paragraph (</w:t>
      </w:r>
      <w:r w:rsidRPr="00F103C9">
        <w:t>b)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rPr>
        <w:t>Taxation Administration Act 1953</w:t>
      </w:r>
      <w:r w:rsidRPr="00F103C9">
        <w:t>).</w:t>
      </w:r>
    </w:p>
    <w:p w:rsidR="00C962E2" w:rsidRPr="00F103C9" w:rsidRDefault="00C962E2" w:rsidP="00C962E2">
      <w:pPr>
        <w:pStyle w:val="subsection"/>
      </w:pPr>
      <w:r w:rsidRPr="00F103C9">
        <w:tab/>
        <w:t>(2)</w:t>
      </w:r>
      <w:r w:rsidRPr="00F103C9">
        <w:tab/>
        <w:t xml:space="preserve">The Commissioner may revoke an approval given under </w:t>
      </w:r>
      <w:r w:rsidR="00F103C9">
        <w:t>subsection (</w:t>
      </w:r>
      <w:r w:rsidRPr="00F103C9">
        <w:t>1) if the Commissioner is satisfied that the day approved is not appropriate.</w:t>
      </w:r>
    </w:p>
    <w:p w:rsidR="00C962E2" w:rsidRPr="00F103C9" w:rsidRDefault="00C962E2" w:rsidP="00C962E2">
      <w:pPr>
        <w:pStyle w:val="notetext"/>
      </w:pPr>
      <w:r w:rsidRPr="00F103C9">
        <w:t>Note:</w:t>
      </w:r>
      <w:r w:rsidRPr="00F103C9">
        <w:tab/>
        <w:t>Revoking an approval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rPr>
        <w:t>Taxation Administration Act 1953</w:t>
      </w:r>
      <w:r w:rsidRPr="00F103C9">
        <w:t>).</w:t>
      </w:r>
    </w:p>
    <w:p w:rsidR="00C962E2" w:rsidRPr="00F103C9" w:rsidRDefault="00C962E2" w:rsidP="00C962E2">
      <w:pPr>
        <w:pStyle w:val="subsection"/>
      </w:pPr>
      <w:r w:rsidRPr="00F103C9">
        <w:tab/>
        <w:t>(3)</w:t>
      </w:r>
      <w:r w:rsidRPr="00F103C9">
        <w:tab/>
        <w:t xml:space="preserve">The Commissioner must give notice, to the entity referred to in </w:t>
      </w:r>
      <w:r w:rsidR="00F103C9">
        <w:t>subsection (</w:t>
      </w:r>
      <w:r w:rsidRPr="00F103C9">
        <w:t>1), of any decision that he or she makes under this section.</w:t>
      </w:r>
    </w:p>
    <w:p w:rsidR="008079CE" w:rsidRPr="00F103C9" w:rsidRDefault="008079CE" w:rsidP="008079CE">
      <w:pPr>
        <w:pStyle w:val="ActHead5"/>
      </w:pPr>
      <w:bookmarkStart w:id="380" w:name="_Toc498001404"/>
      <w:r w:rsidRPr="00F103C9">
        <w:rPr>
          <w:rStyle w:val="CharSectno"/>
        </w:rPr>
        <w:t>48</w:t>
      </w:r>
      <w:r w:rsidR="00F103C9" w:rsidRPr="00F103C9">
        <w:rPr>
          <w:rStyle w:val="CharSectno"/>
        </w:rPr>
        <w:noBreakHyphen/>
      </w:r>
      <w:r w:rsidRPr="00F103C9">
        <w:rPr>
          <w:rStyle w:val="CharSectno"/>
        </w:rPr>
        <w:t>73</w:t>
      </w:r>
      <w:r w:rsidRPr="00F103C9">
        <w:t xml:space="preserve">  Tax periods of GST groups with incapacitated members</w:t>
      </w:r>
      <w:bookmarkEnd w:id="380"/>
    </w:p>
    <w:p w:rsidR="008079CE" w:rsidRPr="00F103C9" w:rsidRDefault="008079CE" w:rsidP="008079CE">
      <w:pPr>
        <w:pStyle w:val="subsection"/>
      </w:pPr>
      <w:r w:rsidRPr="00F103C9">
        <w:tab/>
        <w:t>(1)</w:t>
      </w:r>
      <w:r w:rsidRPr="00F103C9">
        <w:tab/>
        <w:t xml:space="preserve">If a </w:t>
      </w:r>
      <w:r w:rsidR="00F103C9" w:rsidRPr="00F103C9">
        <w:rPr>
          <w:position w:val="6"/>
          <w:sz w:val="16"/>
        </w:rPr>
        <w:t>*</w:t>
      </w:r>
      <w:r w:rsidRPr="00F103C9">
        <w:t xml:space="preserve">member of a </w:t>
      </w:r>
      <w:r w:rsidR="00F103C9" w:rsidRPr="00F103C9">
        <w:rPr>
          <w:position w:val="6"/>
          <w:sz w:val="16"/>
        </w:rPr>
        <w:t>*</w:t>
      </w:r>
      <w:r w:rsidRPr="00F103C9">
        <w:t xml:space="preserve">GST group becomes an </w:t>
      </w:r>
      <w:r w:rsidR="00F103C9" w:rsidRPr="00F103C9">
        <w:rPr>
          <w:position w:val="6"/>
          <w:sz w:val="16"/>
        </w:rPr>
        <w:t>*</w:t>
      </w:r>
      <w:r w:rsidRPr="00F103C9">
        <w:t xml:space="preserve">incapacitated entity, the </w:t>
      </w:r>
      <w:r w:rsidR="00F103C9" w:rsidRPr="00F103C9">
        <w:rPr>
          <w:position w:val="6"/>
          <w:sz w:val="16"/>
        </w:rPr>
        <w:t>*</w:t>
      </w:r>
      <w:r w:rsidRPr="00F103C9">
        <w:t xml:space="preserve">representative member of that group may, by notifying the Commissioner in the </w:t>
      </w:r>
      <w:r w:rsidR="00F103C9" w:rsidRPr="00F103C9">
        <w:rPr>
          <w:position w:val="6"/>
          <w:sz w:val="16"/>
        </w:rPr>
        <w:t>*</w:t>
      </w:r>
      <w:r w:rsidRPr="00F103C9">
        <w:t>approved form, elect for the tax period that applies at the time to the members of the group to end at the same time as the incapacitated entity’s tax period ends under subsection</w:t>
      </w:r>
      <w:r w:rsidR="00F103C9">
        <w:t> </w:t>
      </w:r>
      <w:r w:rsidRPr="00F103C9">
        <w:t>27</w:t>
      </w:r>
      <w:r w:rsidR="00F103C9">
        <w:noBreakHyphen/>
      </w:r>
      <w:r w:rsidRPr="00F103C9">
        <w:t>39(1).</w:t>
      </w:r>
    </w:p>
    <w:p w:rsidR="008079CE" w:rsidRPr="00F103C9" w:rsidRDefault="008079CE" w:rsidP="008079CE">
      <w:pPr>
        <w:pStyle w:val="notetext"/>
      </w:pPr>
      <w:r w:rsidRPr="00F103C9">
        <w:t>Note 1:</w:t>
      </w:r>
      <w:r w:rsidRPr="00F103C9">
        <w:tab/>
        <w:t>Section</w:t>
      </w:r>
      <w:r w:rsidR="00F103C9">
        <w:t> </w:t>
      </w:r>
      <w:r w:rsidRPr="00F103C9">
        <w:t>31</w:t>
      </w:r>
      <w:r w:rsidR="00F103C9">
        <w:noBreakHyphen/>
      </w:r>
      <w:r w:rsidRPr="00F103C9">
        <w:t>10 provides for when a GST return must be given to the Commissioner for a tax period other than a quarterly tax period.</w:t>
      </w:r>
    </w:p>
    <w:p w:rsidR="005506D0" w:rsidRPr="00F103C9" w:rsidRDefault="005506D0" w:rsidP="005506D0">
      <w:pPr>
        <w:pStyle w:val="notetext"/>
      </w:pPr>
      <w:r w:rsidRPr="00F103C9">
        <w:t>Note 2:</w:t>
      </w:r>
      <w:r w:rsidRPr="00F103C9">
        <w:tab/>
        <w:t xml:space="preserve">If the representative member does not make an election under this section when a member of the group becomes an incapacitated entity, the member’s membership of the group may cease if, because of </w:t>
      </w:r>
      <w:r w:rsidRPr="00F103C9">
        <w:lastRenderedPageBreak/>
        <w:t>section</w:t>
      </w:r>
      <w:r w:rsidR="00F103C9">
        <w:t> </w:t>
      </w:r>
      <w:r w:rsidRPr="00F103C9">
        <w:t>27</w:t>
      </w:r>
      <w:r w:rsidR="00F103C9">
        <w:noBreakHyphen/>
      </w:r>
      <w:r w:rsidRPr="00F103C9">
        <w:t>39, the tax periods applying to it are not the same as those applying to the other members of the group.</w:t>
      </w:r>
    </w:p>
    <w:p w:rsidR="00E824CA" w:rsidRPr="00F103C9" w:rsidRDefault="00E824CA" w:rsidP="00E824CA">
      <w:pPr>
        <w:pStyle w:val="subsection"/>
      </w:pPr>
      <w:r w:rsidRPr="00F103C9">
        <w:tab/>
        <w:t>(1A)</w:t>
      </w:r>
      <w:r w:rsidRPr="00F103C9">
        <w:tab/>
        <w:t xml:space="preserve">If an entity ceases to be the </w:t>
      </w:r>
      <w:r w:rsidR="00F103C9" w:rsidRPr="00F103C9">
        <w:rPr>
          <w:position w:val="6"/>
          <w:sz w:val="16"/>
        </w:rPr>
        <w:t>*</w:t>
      </w:r>
      <w:r w:rsidRPr="00F103C9">
        <w:t xml:space="preserve">representative member of a </w:t>
      </w:r>
      <w:r w:rsidR="00F103C9" w:rsidRPr="00F103C9">
        <w:rPr>
          <w:position w:val="6"/>
          <w:sz w:val="16"/>
        </w:rPr>
        <w:t>*</w:t>
      </w:r>
      <w:r w:rsidRPr="00F103C9">
        <w:t xml:space="preserve">GST group as a result of becoming an </w:t>
      </w:r>
      <w:r w:rsidR="00F103C9" w:rsidRPr="00F103C9">
        <w:rPr>
          <w:position w:val="6"/>
          <w:sz w:val="16"/>
        </w:rPr>
        <w:t>*</w:t>
      </w:r>
      <w:r w:rsidRPr="00F103C9">
        <w:t xml:space="preserve">incapacitated entity, the entity may make an election under </w:t>
      </w:r>
      <w:r w:rsidR="00F103C9">
        <w:t>subsection (</w:t>
      </w:r>
      <w:r w:rsidRPr="00F103C9">
        <w:t>1), in relation to becoming an incapacitated entity, as if the entity were still the representative member of the group.</w:t>
      </w:r>
    </w:p>
    <w:p w:rsidR="00E824CA" w:rsidRPr="00F103C9" w:rsidRDefault="00E824CA" w:rsidP="00E824CA">
      <w:pPr>
        <w:pStyle w:val="subsection"/>
      </w:pPr>
      <w:r w:rsidRPr="00F103C9">
        <w:tab/>
        <w:t>(1B)</w:t>
      </w:r>
      <w:r w:rsidRPr="00F103C9">
        <w:tab/>
        <w:t xml:space="preserve">A notice under </w:t>
      </w:r>
      <w:r w:rsidR="00F103C9">
        <w:t>subsection (</w:t>
      </w:r>
      <w:r w:rsidRPr="00F103C9">
        <w:t xml:space="preserve">1) must be given to the Commissioner within 21 days after the </w:t>
      </w:r>
      <w:r w:rsidR="00F103C9" w:rsidRPr="00F103C9">
        <w:rPr>
          <w:position w:val="6"/>
          <w:sz w:val="16"/>
        </w:rPr>
        <w:t>*</w:t>
      </w:r>
      <w:r w:rsidRPr="00F103C9">
        <w:t xml:space="preserve">member becomes an </w:t>
      </w:r>
      <w:r w:rsidR="00F103C9" w:rsidRPr="00F103C9">
        <w:rPr>
          <w:position w:val="6"/>
          <w:sz w:val="16"/>
        </w:rPr>
        <w:t>*</w:t>
      </w:r>
      <w:r w:rsidRPr="00F103C9">
        <w:t>incapacitated entity.</w:t>
      </w:r>
    </w:p>
    <w:p w:rsidR="008079CE" w:rsidRPr="00F103C9" w:rsidRDefault="008079CE" w:rsidP="008079CE">
      <w:pPr>
        <w:pStyle w:val="subsection"/>
      </w:pPr>
      <w:r w:rsidRPr="00F103C9">
        <w:tab/>
        <w:t>(2)</w:t>
      </w:r>
      <w:r w:rsidRPr="00F103C9">
        <w:tab/>
        <w:t xml:space="preserve">If a tax period (the </w:t>
      </w:r>
      <w:r w:rsidRPr="00F103C9">
        <w:rPr>
          <w:b/>
          <w:i/>
        </w:rPr>
        <w:t>first tax period</w:t>
      </w:r>
      <w:r w:rsidRPr="00F103C9">
        <w:t xml:space="preserve">) ends on a particular day because of </w:t>
      </w:r>
      <w:r w:rsidR="00F103C9">
        <w:t>subsection (</w:t>
      </w:r>
      <w:r w:rsidRPr="00F103C9">
        <w:t>1), the next tax period starts on the day after that day and ends when the first tax period would have ended but for that subsection.</w:t>
      </w:r>
    </w:p>
    <w:p w:rsidR="008079CE" w:rsidRPr="00F103C9" w:rsidRDefault="008079CE" w:rsidP="008079CE">
      <w:pPr>
        <w:pStyle w:val="subsection"/>
      </w:pPr>
      <w:r w:rsidRPr="00F103C9">
        <w:tab/>
        <w:t>(3)</w:t>
      </w:r>
      <w:r w:rsidRPr="00F103C9">
        <w:tab/>
        <w:t>This section has effect despite Division</w:t>
      </w:r>
      <w:r w:rsidR="00F103C9">
        <w:t> </w:t>
      </w:r>
      <w:r w:rsidRPr="00F103C9">
        <w:t>27 (which is about how to work out the tax periods that apply).</w:t>
      </w:r>
    </w:p>
    <w:p w:rsidR="00216684" w:rsidRPr="00F103C9" w:rsidRDefault="00216684" w:rsidP="00216684">
      <w:pPr>
        <w:pStyle w:val="ActHead5"/>
      </w:pPr>
      <w:bookmarkStart w:id="381" w:name="_Toc498001405"/>
      <w:r w:rsidRPr="00F103C9">
        <w:rPr>
          <w:rStyle w:val="CharSectno"/>
        </w:rPr>
        <w:t>48</w:t>
      </w:r>
      <w:r w:rsidR="00F103C9" w:rsidRPr="00F103C9">
        <w:rPr>
          <w:rStyle w:val="CharSectno"/>
        </w:rPr>
        <w:noBreakHyphen/>
      </w:r>
      <w:r w:rsidRPr="00F103C9">
        <w:rPr>
          <w:rStyle w:val="CharSectno"/>
        </w:rPr>
        <w:t>75</w:t>
      </w:r>
      <w:r w:rsidRPr="00F103C9">
        <w:t xml:space="preserve">  Effect of representative member becoming an incapacitated entity</w:t>
      </w:r>
      <w:bookmarkEnd w:id="381"/>
    </w:p>
    <w:p w:rsidR="00216684" w:rsidRPr="00F103C9" w:rsidRDefault="00216684" w:rsidP="00216684">
      <w:pPr>
        <w:pStyle w:val="subsection"/>
      </w:pPr>
      <w:r w:rsidRPr="00F103C9">
        <w:tab/>
        <w:t>(1)</w:t>
      </w:r>
      <w:r w:rsidRPr="00F103C9">
        <w:tab/>
        <w:t>If:</w:t>
      </w:r>
    </w:p>
    <w:p w:rsidR="00216684" w:rsidRPr="00F103C9" w:rsidRDefault="00216684" w:rsidP="00216684">
      <w:pPr>
        <w:pStyle w:val="paragraph"/>
      </w:pPr>
      <w:r w:rsidRPr="00F103C9">
        <w:tab/>
        <w:t>(a)</w:t>
      </w:r>
      <w:r w:rsidRPr="00F103C9">
        <w:tab/>
        <w:t xml:space="preserve">the </w:t>
      </w:r>
      <w:r w:rsidR="00F103C9" w:rsidRPr="00F103C9">
        <w:rPr>
          <w:position w:val="6"/>
          <w:sz w:val="16"/>
        </w:rPr>
        <w:t>*</w:t>
      </w:r>
      <w:r w:rsidRPr="00F103C9">
        <w:t xml:space="preserve">representative member of a </w:t>
      </w:r>
      <w:r w:rsidR="00F103C9" w:rsidRPr="00F103C9">
        <w:rPr>
          <w:position w:val="6"/>
          <w:sz w:val="16"/>
        </w:rPr>
        <w:t>*</w:t>
      </w:r>
      <w:r w:rsidRPr="00F103C9">
        <w:t xml:space="preserve">GST group becomes an </w:t>
      </w:r>
      <w:r w:rsidR="00F103C9" w:rsidRPr="00F103C9">
        <w:rPr>
          <w:position w:val="6"/>
          <w:sz w:val="16"/>
        </w:rPr>
        <w:t>*</w:t>
      </w:r>
      <w:r w:rsidRPr="00F103C9">
        <w:t>incapacitated entity; and</w:t>
      </w:r>
    </w:p>
    <w:p w:rsidR="00216684" w:rsidRPr="00F103C9" w:rsidRDefault="00216684" w:rsidP="00216684">
      <w:pPr>
        <w:pStyle w:val="paragraph"/>
      </w:pPr>
      <w:r w:rsidRPr="00F103C9">
        <w:tab/>
        <w:t>(b)</w:t>
      </w:r>
      <w:r w:rsidRPr="00F103C9">
        <w:tab/>
        <w:t xml:space="preserve">the representative member does not cease to be a </w:t>
      </w:r>
      <w:r w:rsidR="00F103C9" w:rsidRPr="00F103C9">
        <w:rPr>
          <w:position w:val="6"/>
          <w:sz w:val="16"/>
        </w:rPr>
        <w:t>*</w:t>
      </w:r>
      <w:r w:rsidRPr="00F103C9">
        <w:t>member of the group;</w:t>
      </w:r>
    </w:p>
    <w:p w:rsidR="00216684" w:rsidRPr="00F103C9" w:rsidRDefault="00216684" w:rsidP="00216684">
      <w:pPr>
        <w:pStyle w:val="subsection2"/>
      </w:pPr>
      <w:r w:rsidRPr="00F103C9">
        <w:t xml:space="preserve">the representative member ceases to be the representative member of the group unless all the other </w:t>
      </w:r>
      <w:r w:rsidR="00F103C9" w:rsidRPr="00F103C9">
        <w:rPr>
          <w:position w:val="6"/>
          <w:sz w:val="16"/>
        </w:rPr>
        <w:t>*</w:t>
      </w:r>
      <w:r w:rsidRPr="00F103C9">
        <w:t>members of the group are incapacitated entities.</w:t>
      </w:r>
    </w:p>
    <w:p w:rsidR="00216684" w:rsidRPr="00F103C9" w:rsidRDefault="00216684" w:rsidP="00216684">
      <w:pPr>
        <w:pStyle w:val="subsection"/>
      </w:pPr>
      <w:r w:rsidRPr="00F103C9">
        <w:tab/>
        <w:t>(2)</w:t>
      </w:r>
      <w:r w:rsidRPr="00F103C9">
        <w:tab/>
      </w:r>
      <w:r w:rsidR="00F103C9">
        <w:t>Subsection (</w:t>
      </w:r>
      <w:r w:rsidRPr="00F103C9">
        <w:t>1) does not apply for the purposes of the representative member making an election under subsection</w:t>
      </w:r>
      <w:r w:rsidR="00F103C9">
        <w:t> </w:t>
      </w:r>
      <w:r w:rsidRPr="00F103C9">
        <w:t>48</w:t>
      </w:r>
      <w:r w:rsidR="00F103C9">
        <w:noBreakHyphen/>
      </w:r>
      <w:r w:rsidRPr="00F103C9">
        <w:t>73(1) relating to the representative member.</w:t>
      </w:r>
    </w:p>
    <w:p w:rsidR="00216684" w:rsidRPr="00F103C9" w:rsidRDefault="00216684" w:rsidP="00216684">
      <w:pPr>
        <w:pStyle w:val="subsection"/>
      </w:pPr>
      <w:r w:rsidRPr="00F103C9">
        <w:tab/>
        <w:t>(3)</w:t>
      </w:r>
      <w:r w:rsidRPr="00F103C9">
        <w:tab/>
        <w:t xml:space="preserve">The </w:t>
      </w:r>
      <w:r w:rsidR="00F103C9" w:rsidRPr="00F103C9">
        <w:rPr>
          <w:position w:val="6"/>
          <w:sz w:val="16"/>
        </w:rPr>
        <w:t>*</w:t>
      </w:r>
      <w:r w:rsidRPr="00F103C9">
        <w:t xml:space="preserve">representative member of a </w:t>
      </w:r>
      <w:r w:rsidR="00F103C9" w:rsidRPr="00F103C9">
        <w:rPr>
          <w:position w:val="6"/>
          <w:sz w:val="16"/>
        </w:rPr>
        <w:t>*</w:t>
      </w:r>
      <w:r w:rsidRPr="00F103C9">
        <w:t>GST group ceases to be the representative member of the group if:</w:t>
      </w:r>
    </w:p>
    <w:p w:rsidR="00216684" w:rsidRPr="00F103C9" w:rsidRDefault="00216684" w:rsidP="00216684">
      <w:pPr>
        <w:pStyle w:val="paragraph"/>
      </w:pPr>
      <w:r w:rsidRPr="00F103C9">
        <w:tab/>
        <w:t>(a)</w:t>
      </w:r>
      <w:r w:rsidRPr="00F103C9">
        <w:tab/>
        <w:t xml:space="preserve">all the </w:t>
      </w:r>
      <w:r w:rsidR="00F103C9" w:rsidRPr="00F103C9">
        <w:rPr>
          <w:position w:val="6"/>
          <w:sz w:val="16"/>
        </w:rPr>
        <w:t>*</w:t>
      </w:r>
      <w:r w:rsidRPr="00F103C9">
        <w:t xml:space="preserve">members of the group are </w:t>
      </w:r>
      <w:r w:rsidR="00F103C9" w:rsidRPr="00F103C9">
        <w:rPr>
          <w:position w:val="6"/>
          <w:sz w:val="16"/>
        </w:rPr>
        <w:t>*</w:t>
      </w:r>
      <w:r w:rsidRPr="00F103C9">
        <w:t>incapacitated entities; and</w:t>
      </w:r>
    </w:p>
    <w:p w:rsidR="00216684" w:rsidRPr="00F103C9" w:rsidRDefault="00216684" w:rsidP="00216684">
      <w:pPr>
        <w:pStyle w:val="paragraph"/>
      </w:pPr>
      <w:r w:rsidRPr="00F103C9">
        <w:lastRenderedPageBreak/>
        <w:tab/>
        <w:t>(b)</w:t>
      </w:r>
      <w:r w:rsidRPr="00F103C9">
        <w:tab/>
        <w:t>a member of the group who is not the representative member ceases to be an incapacitated entity.</w:t>
      </w:r>
    </w:p>
    <w:p w:rsidR="00300522" w:rsidRPr="00F103C9" w:rsidRDefault="00300522" w:rsidP="00300522">
      <w:pPr>
        <w:pStyle w:val="ActHead4"/>
      </w:pPr>
      <w:bookmarkStart w:id="382" w:name="_Toc498001406"/>
      <w:r w:rsidRPr="00F103C9">
        <w:rPr>
          <w:rStyle w:val="CharSubdNo"/>
        </w:rPr>
        <w:t>Subdivision</w:t>
      </w:r>
      <w:r w:rsidR="00F103C9" w:rsidRPr="00F103C9">
        <w:rPr>
          <w:rStyle w:val="CharSubdNo"/>
        </w:rPr>
        <w:t> </w:t>
      </w:r>
      <w:r w:rsidRPr="00F103C9">
        <w:rPr>
          <w:rStyle w:val="CharSubdNo"/>
        </w:rPr>
        <w:t>48</w:t>
      </w:r>
      <w:r w:rsidR="00F103C9" w:rsidRPr="00F103C9">
        <w:rPr>
          <w:rStyle w:val="CharSubdNo"/>
        </w:rPr>
        <w:noBreakHyphen/>
      </w:r>
      <w:r w:rsidRPr="00F103C9">
        <w:rPr>
          <w:rStyle w:val="CharSubdNo"/>
        </w:rPr>
        <w:t>D</w:t>
      </w:r>
      <w:r w:rsidRPr="00F103C9">
        <w:t>—</w:t>
      </w:r>
      <w:r w:rsidRPr="00F103C9">
        <w:rPr>
          <w:rStyle w:val="CharSubdText"/>
        </w:rPr>
        <w:t>Ceasing to be a member of a GST group</w:t>
      </w:r>
      <w:bookmarkEnd w:id="382"/>
    </w:p>
    <w:p w:rsidR="00300522" w:rsidRPr="00F103C9" w:rsidRDefault="00300522" w:rsidP="00300522">
      <w:pPr>
        <w:pStyle w:val="ActHead5"/>
      </w:pPr>
      <w:bookmarkStart w:id="383" w:name="_Toc498001407"/>
      <w:r w:rsidRPr="00F103C9">
        <w:rPr>
          <w:rStyle w:val="CharSectno"/>
        </w:rPr>
        <w:t>48</w:t>
      </w:r>
      <w:r w:rsidR="00F103C9" w:rsidRPr="00F103C9">
        <w:rPr>
          <w:rStyle w:val="CharSectno"/>
        </w:rPr>
        <w:noBreakHyphen/>
      </w:r>
      <w:r w:rsidRPr="00F103C9">
        <w:rPr>
          <w:rStyle w:val="CharSectno"/>
        </w:rPr>
        <w:t>110</w:t>
      </w:r>
      <w:r w:rsidRPr="00F103C9">
        <w:t xml:space="preserve">  Adjustments after you cease to be a member of a GST group</w:t>
      </w:r>
      <w:bookmarkEnd w:id="383"/>
    </w:p>
    <w:p w:rsidR="00300522" w:rsidRPr="00F103C9" w:rsidRDefault="00300522" w:rsidP="00300522">
      <w:pPr>
        <w:pStyle w:val="subsection"/>
      </w:pPr>
      <w:r w:rsidRPr="00F103C9">
        <w:tab/>
        <w:t>(1)</w:t>
      </w:r>
      <w:r w:rsidRPr="00F103C9">
        <w:tab/>
        <w:t xml:space="preserve">If you </w:t>
      </w:r>
      <w:r w:rsidR="009C35C3" w:rsidRPr="00F103C9">
        <w:t>cease</w:t>
      </w:r>
      <w:r w:rsidRPr="00F103C9">
        <w:t xml:space="preserve"> to be a member of a GST group (the </w:t>
      </w:r>
      <w:r w:rsidRPr="00F103C9">
        <w:rPr>
          <w:b/>
          <w:bCs/>
          <w:i/>
          <w:iCs/>
        </w:rPr>
        <w:t>first GST group</w:t>
      </w:r>
      <w:r w:rsidRPr="00F103C9">
        <w:t xml:space="preserve">), any </w:t>
      </w:r>
      <w:r w:rsidR="00F103C9" w:rsidRPr="00F103C9">
        <w:rPr>
          <w:position w:val="6"/>
          <w:sz w:val="16"/>
          <w:szCs w:val="16"/>
        </w:rPr>
        <w:t>*</w:t>
      </w:r>
      <w:r w:rsidRPr="00F103C9">
        <w:t xml:space="preserve">adjustment that arises afterwards in relation to a supply, acquisition or importation that you made while a </w:t>
      </w:r>
      <w:r w:rsidR="00F103C9" w:rsidRPr="00F103C9">
        <w:rPr>
          <w:position w:val="6"/>
          <w:sz w:val="16"/>
          <w:szCs w:val="16"/>
        </w:rPr>
        <w:t>*</w:t>
      </w:r>
      <w:r w:rsidRPr="00F103C9">
        <w:t>member of the first GST group (other than a supply to, or an acquisition from, another member of that group):</w:t>
      </w:r>
    </w:p>
    <w:p w:rsidR="00300522" w:rsidRPr="00F103C9" w:rsidRDefault="00300522" w:rsidP="00300522">
      <w:pPr>
        <w:pStyle w:val="paragraph"/>
      </w:pPr>
      <w:r w:rsidRPr="00F103C9">
        <w:tab/>
        <w:t>(a)</w:t>
      </w:r>
      <w:r w:rsidRPr="00F103C9">
        <w:tab/>
        <w:t>is an adjustment that you have; and</w:t>
      </w:r>
    </w:p>
    <w:p w:rsidR="00300522" w:rsidRPr="00F103C9" w:rsidRDefault="00300522" w:rsidP="00300522">
      <w:pPr>
        <w:pStyle w:val="paragraph"/>
      </w:pPr>
      <w:r w:rsidRPr="00F103C9">
        <w:tab/>
        <w:t>(b)</w:t>
      </w:r>
      <w:r w:rsidRPr="00F103C9">
        <w:tab/>
        <w:t xml:space="preserve">is not an adjustment of the entity that is or was the </w:t>
      </w:r>
      <w:r w:rsidR="00F103C9" w:rsidRPr="00F103C9">
        <w:rPr>
          <w:position w:val="6"/>
          <w:sz w:val="16"/>
          <w:szCs w:val="16"/>
        </w:rPr>
        <w:t>*</w:t>
      </w:r>
      <w:r w:rsidRPr="00F103C9">
        <w:t>representative member of the first GST group (unless you were that representative member).</w:t>
      </w:r>
    </w:p>
    <w:p w:rsidR="00300522" w:rsidRPr="00F103C9" w:rsidRDefault="00300522" w:rsidP="00300522">
      <w:pPr>
        <w:pStyle w:val="subsection"/>
      </w:pPr>
      <w:r w:rsidRPr="00F103C9">
        <w:tab/>
        <w:t>(2)</w:t>
      </w:r>
      <w:r w:rsidRPr="00F103C9">
        <w:tab/>
        <w:t>In relation to the first GST group, this section has effect despite section</w:t>
      </w:r>
      <w:r w:rsidR="00F103C9">
        <w:t> </w:t>
      </w:r>
      <w:r w:rsidRPr="00F103C9">
        <w:t>48</w:t>
      </w:r>
      <w:r w:rsidR="00F103C9">
        <w:noBreakHyphen/>
      </w:r>
      <w:r w:rsidRPr="00F103C9">
        <w:t>50 (which is about who has adjustments for a GST group).</w:t>
      </w:r>
    </w:p>
    <w:p w:rsidR="00300522" w:rsidRPr="00F103C9" w:rsidRDefault="00300522" w:rsidP="00300522">
      <w:pPr>
        <w:pStyle w:val="ActHead5"/>
      </w:pPr>
      <w:bookmarkStart w:id="384" w:name="_Toc498001408"/>
      <w:r w:rsidRPr="00F103C9">
        <w:rPr>
          <w:rStyle w:val="CharSectno"/>
        </w:rPr>
        <w:t>48</w:t>
      </w:r>
      <w:r w:rsidR="00F103C9" w:rsidRPr="00F103C9">
        <w:rPr>
          <w:rStyle w:val="CharSectno"/>
        </w:rPr>
        <w:noBreakHyphen/>
      </w:r>
      <w:r w:rsidRPr="00F103C9">
        <w:rPr>
          <w:rStyle w:val="CharSectno"/>
        </w:rPr>
        <w:t>115</w:t>
      </w:r>
      <w:r w:rsidRPr="00F103C9">
        <w:t xml:space="preserve">  Changes in extent of creditable purpose after you cease to be a member of a GST group</w:t>
      </w:r>
      <w:bookmarkEnd w:id="384"/>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either:</w:t>
      </w:r>
    </w:p>
    <w:p w:rsidR="00300522" w:rsidRPr="00F103C9" w:rsidRDefault="00300522" w:rsidP="00300522">
      <w:pPr>
        <w:pStyle w:val="paragraphsub"/>
      </w:pPr>
      <w:r w:rsidRPr="00F103C9">
        <w:tab/>
        <w:t>(i)</w:t>
      </w:r>
      <w:r w:rsidRPr="00F103C9">
        <w:tab/>
        <w:t xml:space="preserve">while you were a </w:t>
      </w:r>
      <w:r w:rsidR="00F103C9" w:rsidRPr="00F103C9">
        <w:rPr>
          <w:position w:val="6"/>
          <w:sz w:val="16"/>
        </w:rPr>
        <w:t>*</w:t>
      </w:r>
      <w:r w:rsidRPr="00F103C9">
        <w:t xml:space="preserve">member of a </w:t>
      </w:r>
      <w:r w:rsidR="00F103C9" w:rsidRPr="00F103C9">
        <w:rPr>
          <w:position w:val="6"/>
          <w:sz w:val="16"/>
        </w:rPr>
        <w:t>*</w:t>
      </w:r>
      <w:r w:rsidRPr="00F103C9">
        <w:t xml:space="preserve">GST group (the </w:t>
      </w:r>
      <w:r w:rsidRPr="00F103C9">
        <w:rPr>
          <w:b/>
          <w:i/>
        </w:rPr>
        <w:t>first GST group</w:t>
      </w:r>
      <w:r w:rsidRPr="00F103C9">
        <w:t>), you acquired a thing (other than from another member of that group) or imported a thing; or</w:t>
      </w:r>
    </w:p>
    <w:p w:rsidR="00300522" w:rsidRPr="00F103C9" w:rsidRDefault="00300522" w:rsidP="00300522">
      <w:pPr>
        <w:pStyle w:val="paragraphsub"/>
      </w:pPr>
      <w:r w:rsidRPr="00F103C9">
        <w:tab/>
        <w:t>(ii)</w:t>
      </w:r>
      <w:r w:rsidRPr="00F103C9">
        <w:tab/>
        <w:t xml:space="preserve">you acquired or imported a thing while you were not a member of any GST group, and you subsequently became a member of a GST group (the </w:t>
      </w:r>
      <w:r w:rsidRPr="00F103C9">
        <w:rPr>
          <w:b/>
          <w:i/>
        </w:rPr>
        <w:t>first GST group</w:t>
      </w:r>
      <w:r w:rsidRPr="00F103C9">
        <w:t>) while you still held the thing; and</w:t>
      </w:r>
    </w:p>
    <w:p w:rsidR="00300522" w:rsidRPr="00F103C9" w:rsidRDefault="00300522" w:rsidP="00300522">
      <w:pPr>
        <w:pStyle w:val="paragraph"/>
      </w:pPr>
      <w:r w:rsidRPr="00F103C9">
        <w:tab/>
        <w:t>(b)</w:t>
      </w:r>
      <w:r w:rsidRPr="00F103C9">
        <w:tab/>
        <w:t xml:space="preserve">you </w:t>
      </w:r>
      <w:r w:rsidR="009C35C3" w:rsidRPr="00F103C9">
        <w:t>cease</w:t>
      </w:r>
      <w:r w:rsidRPr="00F103C9">
        <w:t xml:space="preserve"> to be a member of the first GST group;</w:t>
      </w:r>
    </w:p>
    <w:p w:rsidR="00300522" w:rsidRPr="00F103C9" w:rsidRDefault="00300522" w:rsidP="00300522">
      <w:pPr>
        <w:pStyle w:val="subsection2"/>
      </w:pPr>
      <w:r w:rsidRPr="00F103C9">
        <w:t>then, when applying section</w:t>
      </w:r>
      <w:r w:rsidR="00F103C9">
        <w:t> </w:t>
      </w:r>
      <w:r w:rsidRPr="00F103C9">
        <w:t>129</w:t>
      </w:r>
      <w:r w:rsidR="00F103C9">
        <w:noBreakHyphen/>
      </w:r>
      <w:r w:rsidRPr="00F103C9">
        <w:t xml:space="preserve">40 for the first time after that cessation, the </w:t>
      </w:r>
      <w:r w:rsidR="00F103C9" w:rsidRPr="00F103C9">
        <w:rPr>
          <w:position w:val="6"/>
          <w:sz w:val="16"/>
          <w:szCs w:val="16"/>
        </w:rPr>
        <w:t>*</w:t>
      </w:r>
      <w:r w:rsidRPr="00F103C9">
        <w:t xml:space="preserve">intended or former application of the thing is the extent of </w:t>
      </w:r>
      <w:r w:rsidR="00F103C9" w:rsidRPr="00F103C9">
        <w:rPr>
          <w:position w:val="6"/>
          <w:sz w:val="16"/>
          <w:szCs w:val="16"/>
        </w:rPr>
        <w:t>*</w:t>
      </w:r>
      <w:r w:rsidRPr="00F103C9">
        <w:t>creditable purpose last used to work out:</w:t>
      </w:r>
    </w:p>
    <w:p w:rsidR="00300522" w:rsidRPr="00F103C9" w:rsidRDefault="00300522" w:rsidP="00300522">
      <w:pPr>
        <w:pStyle w:val="paragraph"/>
      </w:pPr>
      <w:r w:rsidRPr="00F103C9">
        <w:lastRenderedPageBreak/>
        <w:tab/>
        <w:t>(c)</w:t>
      </w:r>
      <w:r w:rsidRPr="00F103C9">
        <w:tab/>
        <w:t xml:space="preserve">the amount of the input tax credit to which you or the </w:t>
      </w:r>
      <w:r w:rsidR="00F103C9" w:rsidRPr="00F103C9">
        <w:rPr>
          <w:position w:val="6"/>
          <w:sz w:val="16"/>
          <w:szCs w:val="16"/>
        </w:rPr>
        <w:t>*</w:t>
      </w:r>
      <w:r w:rsidRPr="00F103C9">
        <w:t>representative member was entitled for the acquisition or importation; or</w:t>
      </w:r>
    </w:p>
    <w:p w:rsidR="00300522" w:rsidRPr="00F103C9" w:rsidRDefault="00300522" w:rsidP="00300522">
      <w:pPr>
        <w:pStyle w:val="paragraph"/>
      </w:pPr>
      <w:r w:rsidRPr="00F103C9">
        <w:tab/>
        <w:t>(d)</w:t>
      </w:r>
      <w:r w:rsidRPr="00F103C9">
        <w:tab/>
        <w:t xml:space="preserve">the amount of any </w:t>
      </w:r>
      <w:r w:rsidR="00F103C9" w:rsidRPr="00F103C9">
        <w:rPr>
          <w:position w:val="6"/>
          <w:sz w:val="16"/>
          <w:szCs w:val="16"/>
        </w:rPr>
        <w:t>*</w:t>
      </w:r>
      <w:r w:rsidRPr="00F103C9">
        <w:t>adjustment you or the representative member had under Division</w:t>
      </w:r>
      <w:r w:rsidR="00F103C9">
        <w:t> </w:t>
      </w:r>
      <w:r w:rsidRPr="00F103C9">
        <w:t>129 in relation to the thing.</w:t>
      </w:r>
    </w:p>
    <w:p w:rsidR="00300522" w:rsidRPr="00F103C9" w:rsidRDefault="00300522" w:rsidP="00300522">
      <w:pPr>
        <w:pStyle w:val="subsection"/>
      </w:pPr>
      <w:r w:rsidRPr="00F103C9">
        <w:tab/>
        <w:t>(2)</w:t>
      </w:r>
      <w:r w:rsidRPr="00F103C9">
        <w:tab/>
        <w:t>If:</w:t>
      </w:r>
    </w:p>
    <w:p w:rsidR="00300522" w:rsidRPr="00F103C9" w:rsidRDefault="00300522" w:rsidP="00300522">
      <w:pPr>
        <w:pStyle w:val="paragraph"/>
      </w:pPr>
      <w:r w:rsidRPr="00F103C9">
        <w:tab/>
        <w:t>(a)</w:t>
      </w:r>
      <w:r w:rsidRPr="00F103C9">
        <w:tab/>
        <w:t xml:space="preserve">while you were a </w:t>
      </w:r>
      <w:r w:rsidR="00F103C9" w:rsidRPr="00F103C9">
        <w:rPr>
          <w:position w:val="6"/>
          <w:sz w:val="16"/>
          <w:szCs w:val="16"/>
        </w:rPr>
        <w:t>*</w:t>
      </w:r>
      <w:r w:rsidRPr="00F103C9">
        <w:t xml:space="preserve">member of a </w:t>
      </w:r>
      <w:r w:rsidR="00F103C9" w:rsidRPr="00F103C9">
        <w:rPr>
          <w:position w:val="6"/>
          <w:sz w:val="16"/>
          <w:szCs w:val="16"/>
        </w:rPr>
        <w:t>*</w:t>
      </w:r>
      <w:r w:rsidRPr="00F103C9">
        <w:t xml:space="preserve">GST group (the </w:t>
      </w:r>
      <w:r w:rsidRPr="00F103C9">
        <w:rPr>
          <w:b/>
          <w:bCs/>
          <w:i/>
          <w:iCs/>
        </w:rPr>
        <w:t>first GST group</w:t>
      </w:r>
      <w:r w:rsidRPr="00F103C9">
        <w:t>), you acquired a thing (other than from another member of that group) or imported a thing; and</w:t>
      </w:r>
    </w:p>
    <w:p w:rsidR="00300522" w:rsidRPr="00F103C9" w:rsidRDefault="00300522" w:rsidP="00300522">
      <w:pPr>
        <w:pStyle w:val="paragraph"/>
      </w:pPr>
      <w:r w:rsidRPr="00F103C9">
        <w:tab/>
        <w:t>(b)</w:t>
      </w:r>
      <w:r w:rsidRPr="00F103C9">
        <w:tab/>
        <w:t xml:space="preserve">you have </w:t>
      </w:r>
      <w:r w:rsidR="009C35C3" w:rsidRPr="00F103C9">
        <w:t>ceased</w:t>
      </w:r>
      <w:r w:rsidRPr="00F103C9">
        <w:t xml:space="preserve"> to be a member of the first GST group; and</w:t>
      </w:r>
    </w:p>
    <w:p w:rsidR="00300522" w:rsidRPr="00F103C9" w:rsidRDefault="00300522" w:rsidP="00300522">
      <w:pPr>
        <w:pStyle w:val="paragraph"/>
        <w:keepNext/>
      </w:pPr>
      <w:r w:rsidRPr="00F103C9">
        <w:tab/>
        <w:t>(c)</w:t>
      </w:r>
      <w:r w:rsidRPr="00F103C9">
        <w:tab/>
        <w:t xml:space="preserve">you have an </w:t>
      </w:r>
      <w:r w:rsidR="00F103C9" w:rsidRPr="00F103C9">
        <w:rPr>
          <w:position w:val="6"/>
          <w:sz w:val="16"/>
          <w:szCs w:val="16"/>
        </w:rPr>
        <w:t>*</w:t>
      </w:r>
      <w:r w:rsidRPr="00F103C9">
        <w:t>adjustment under Division</w:t>
      </w:r>
      <w:r w:rsidR="00F103C9">
        <w:t> </w:t>
      </w:r>
      <w:r w:rsidRPr="00F103C9">
        <w:t xml:space="preserve">129 in relation to the thing, or the </w:t>
      </w:r>
      <w:r w:rsidR="00F103C9" w:rsidRPr="00F103C9">
        <w:rPr>
          <w:position w:val="6"/>
          <w:sz w:val="16"/>
          <w:szCs w:val="16"/>
        </w:rPr>
        <w:t>*</w:t>
      </w:r>
      <w:r w:rsidRPr="00F103C9">
        <w:t xml:space="preserve">representative member of another GST group of which you are a </w:t>
      </w:r>
      <w:r w:rsidR="00F103C9" w:rsidRPr="00F103C9">
        <w:rPr>
          <w:position w:val="6"/>
          <w:sz w:val="16"/>
          <w:szCs w:val="16"/>
        </w:rPr>
        <w:t>*</w:t>
      </w:r>
      <w:r w:rsidRPr="00F103C9">
        <w:t>member has that adjustment;</w:t>
      </w:r>
    </w:p>
    <w:p w:rsidR="00300522" w:rsidRPr="00F103C9" w:rsidRDefault="00300522" w:rsidP="00300522">
      <w:pPr>
        <w:pStyle w:val="subsection2"/>
      </w:pPr>
      <w:r w:rsidRPr="00F103C9">
        <w:t>then, for the purposes of working out the full input tax credit in section</w:t>
      </w:r>
      <w:r w:rsidR="00F103C9">
        <w:t> </w:t>
      </w:r>
      <w:r w:rsidRPr="00F103C9">
        <w:t>129</w:t>
      </w:r>
      <w:r w:rsidR="00F103C9">
        <w:noBreakHyphen/>
      </w:r>
      <w:r w:rsidRPr="00F103C9">
        <w:t>70 or 129</w:t>
      </w:r>
      <w:r w:rsidR="00F103C9">
        <w:noBreakHyphen/>
      </w:r>
      <w:r w:rsidRPr="00F103C9">
        <w:t>75, you are taken not to have been a member of a GST group when you acquired or imported the thing.</w:t>
      </w:r>
    </w:p>
    <w:p w:rsidR="00300522" w:rsidRPr="00F103C9" w:rsidRDefault="00300522" w:rsidP="00A36DB5">
      <w:pPr>
        <w:pStyle w:val="ActHead3"/>
        <w:pageBreakBefore/>
      </w:pPr>
      <w:bookmarkStart w:id="385" w:name="_Toc498001409"/>
      <w:r w:rsidRPr="00F103C9">
        <w:rPr>
          <w:rStyle w:val="CharDivNo"/>
        </w:rPr>
        <w:lastRenderedPageBreak/>
        <w:t>Division</w:t>
      </w:r>
      <w:r w:rsidR="00F103C9" w:rsidRPr="00F103C9">
        <w:rPr>
          <w:rStyle w:val="CharDivNo"/>
        </w:rPr>
        <w:t> </w:t>
      </w:r>
      <w:r w:rsidRPr="00F103C9">
        <w:rPr>
          <w:rStyle w:val="CharDivNo"/>
        </w:rPr>
        <w:t>49</w:t>
      </w:r>
      <w:r w:rsidRPr="00F103C9">
        <w:t>—</w:t>
      </w:r>
      <w:r w:rsidRPr="00F103C9">
        <w:rPr>
          <w:rStyle w:val="CharDivText"/>
        </w:rPr>
        <w:t>GST religious groups</w:t>
      </w:r>
      <w:bookmarkEnd w:id="385"/>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49</w:t>
      </w:r>
      <w:r w:rsidR="00F103C9">
        <w:noBreakHyphen/>
      </w:r>
      <w:r w:rsidRPr="00F103C9">
        <w:t>A</w:t>
      </w:r>
      <w:r w:rsidRPr="00F103C9">
        <w:tab/>
        <w:t>Approval of GST religious groups</w:t>
      </w:r>
    </w:p>
    <w:p w:rsidR="00300522" w:rsidRPr="00F103C9" w:rsidRDefault="00300522" w:rsidP="00300522">
      <w:pPr>
        <w:pStyle w:val="TofSectsSubdiv"/>
      </w:pPr>
      <w:r w:rsidRPr="00F103C9">
        <w:t>49</w:t>
      </w:r>
      <w:r w:rsidR="00F103C9">
        <w:noBreakHyphen/>
      </w:r>
      <w:r w:rsidRPr="00F103C9">
        <w:t>B</w:t>
      </w:r>
      <w:r w:rsidRPr="00F103C9">
        <w:tab/>
        <w:t>Consequences of approval of GST religious groups</w:t>
      </w:r>
    </w:p>
    <w:p w:rsidR="00300522" w:rsidRPr="00F103C9" w:rsidRDefault="00300522" w:rsidP="00300522">
      <w:pPr>
        <w:pStyle w:val="TofSectsSubdiv"/>
      </w:pPr>
      <w:r w:rsidRPr="00F103C9">
        <w:t>49</w:t>
      </w:r>
      <w:r w:rsidR="00F103C9">
        <w:noBreakHyphen/>
      </w:r>
      <w:r w:rsidRPr="00F103C9">
        <w:t>C</w:t>
      </w:r>
      <w:r w:rsidRPr="00F103C9">
        <w:tab/>
        <w:t>Administrative matters</w:t>
      </w:r>
    </w:p>
    <w:p w:rsidR="00300522" w:rsidRPr="00F103C9" w:rsidRDefault="00300522" w:rsidP="00300522">
      <w:pPr>
        <w:pStyle w:val="ActHead5"/>
      </w:pPr>
      <w:bookmarkStart w:id="386" w:name="_Toc498001410"/>
      <w:r w:rsidRPr="00F103C9">
        <w:rPr>
          <w:rStyle w:val="CharSectno"/>
        </w:rPr>
        <w:t>49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386"/>
    </w:p>
    <w:p w:rsidR="00300522" w:rsidRPr="00F103C9" w:rsidRDefault="00300522" w:rsidP="00300522">
      <w:pPr>
        <w:pStyle w:val="BoxText"/>
      </w:pPr>
      <w:r w:rsidRPr="00F103C9">
        <w:t>Some registered charitable bodies can be approved as a GST religious group. Transactions between members of the group are then excluded from the GST.</w:t>
      </w:r>
    </w:p>
    <w:p w:rsidR="00300522" w:rsidRPr="00F103C9" w:rsidRDefault="00300522" w:rsidP="00300522">
      <w:pPr>
        <w:pStyle w:val="ActHead4"/>
      </w:pPr>
      <w:bookmarkStart w:id="387" w:name="_Toc498001411"/>
      <w:r w:rsidRPr="00F103C9">
        <w:rPr>
          <w:rStyle w:val="CharSubdNo"/>
        </w:rPr>
        <w:t>Subdivision</w:t>
      </w:r>
      <w:r w:rsidR="00F103C9" w:rsidRPr="00F103C9">
        <w:rPr>
          <w:rStyle w:val="CharSubdNo"/>
        </w:rPr>
        <w:t> </w:t>
      </w:r>
      <w:r w:rsidRPr="00F103C9">
        <w:rPr>
          <w:rStyle w:val="CharSubdNo"/>
        </w:rPr>
        <w:t>49</w:t>
      </w:r>
      <w:r w:rsidR="00F103C9" w:rsidRPr="00F103C9">
        <w:rPr>
          <w:rStyle w:val="CharSubdNo"/>
        </w:rPr>
        <w:noBreakHyphen/>
      </w:r>
      <w:r w:rsidRPr="00F103C9">
        <w:rPr>
          <w:rStyle w:val="CharSubdNo"/>
        </w:rPr>
        <w:t>A</w:t>
      </w:r>
      <w:r w:rsidRPr="00F103C9">
        <w:t>—</w:t>
      </w:r>
      <w:r w:rsidRPr="00F103C9">
        <w:rPr>
          <w:rStyle w:val="CharSubdText"/>
        </w:rPr>
        <w:t>Approval of GST religious groups</w:t>
      </w:r>
      <w:bookmarkEnd w:id="387"/>
    </w:p>
    <w:p w:rsidR="00300522" w:rsidRPr="00F103C9" w:rsidRDefault="00300522" w:rsidP="00300522">
      <w:pPr>
        <w:pStyle w:val="ActHead5"/>
      </w:pPr>
      <w:bookmarkStart w:id="388" w:name="_Toc498001412"/>
      <w:r w:rsidRPr="00F103C9">
        <w:rPr>
          <w:rStyle w:val="CharSectno"/>
        </w:rPr>
        <w:t>49</w:t>
      </w:r>
      <w:r w:rsidR="00F103C9" w:rsidRPr="00F103C9">
        <w:rPr>
          <w:rStyle w:val="CharSectno"/>
        </w:rPr>
        <w:noBreakHyphen/>
      </w:r>
      <w:r w:rsidRPr="00F103C9">
        <w:rPr>
          <w:rStyle w:val="CharSectno"/>
        </w:rPr>
        <w:t>5</w:t>
      </w:r>
      <w:r w:rsidRPr="00F103C9">
        <w:t xml:space="preserve">  Approval of GST religious groups</w:t>
      </w:r>
      <w:bookmarkEnd w:id="388"/>
    </w:p>
    <w:p w:rsidR="00300522" w:rsidRPr="00F103C9" w:rsidRDefault="00300522" w:rsidP="00300522">
      <w:pPr>
        <w:pStyle w:val="subsection"/>
      </w:pPr>
      <w:r w:rsidRPr="00F103C9">
        <w:tab/>
      </w:r>
      <w:r w:rsidRPr="00F103C9">
        <w:tab/>
        <w:t xml:space="preserve">The Commissioner must approve 2 or more entities as a </w:t>
      </w:r>
      <w:r w:rsidR="00F103C9" w:rsidRPr="00F103C9">
        <w:rPr>
          <w:position w:val="6"/>
          <w:sz w:val="16"/>
          <w:szCs w:val="16"/>
        </w:rPr>
        <w:t>*</w:t>
      </w:r>
      <w:r w:rsidRPr="00F103C9">
        <w:t>GST religious group if:</w:t>
      </w:r>
    </w:p>
    <w:p w:rsidR="00300522" w:rsidRPr="00F103C9" w:rsidRDefault="00300522" w:rsidP="00300522">
      <w:pPr>
        <w:pStyle w:val="paragraph"/>
      </w:pPr>
      <w:r w:rsidRPr="00F103C9">
        <w:tab/>
        <w:t>(a)</w:t>
      </w:r>
      <w:r w:rsidRPr="00F103C9">
        <w:tab/>
        <w:t xml:space="preserve">the entities jointly apply, in the </w:t>
      </w:r>
      <w:r w:rsidR="00F103C9" w:rsidRPr="00F103C9">
        <w:rPr>
          <w:position w:val="6"/>
          <w:sz w:val="16"/>
          <w:szCs w:val="16"/>
        </w:rPr>
        <w:t>*</w:t>
      </w:r>
      <w:r w:rsidRPr="00F103C9">
        <w:t>approved form, for approval as a GST religious group; and</w:t>
      </w:r>
    </w:p>
    <w:p w:rsidR="00300522" w:rsidRPr="00F103C9" w:rsidRDefault="00300522" w:rsidP="00300522">
      <w:pPr>
        <w:pStyle w:val="paragraph"/>
      </w:pPr>
      <w:r w:rsidRPr="00F103C9">
        <w:tab/>
        <w:t>(b)</w:t>
      </w:r>
      <w:r w:rsidRPr="00F103C9">
        <w:tab/>
        <w:t xml:space="preserve">each of the entities </w:t>
      </w:r>
      <w:r w:rsidR="00F103C9" w:rsidRPr="00F103C9">
        <w:rPr>
          <w:position w:val="6"/>
          <w:sz w:val="16"/>
          <w:szCs w:val="16"/>
        </w:rPr>
        <w:t>*</w:t>
      </w:r>
      <w:r w:rsidRPr="00F103C9">
        <w:t>satisfies the membership requirements for that GST religious group; and</w:t>
      </w:r>
    </w:p>
    <w:p w:rsidR="00300522" w:rsidRPr="00F103C9" w:rsidRDefault="00300522" w:rsidP="00300522">
      <w:pPr>
        <w:pStyle w:val="paragraph"/>
      </w:pPr>
      <w:r w:rsidRPr="00F103C9">
        <w:tab/>
        <w:t>(c)</w:t>
      </w:r>
      <w:r w:rsidRPr="00F103C9">
        <w:tab/>
        <w:t xml:space="preserve">the application nominates one of the entities to be the </w:t>
      </w:r>
      <w:r w:rsidR="00F103C9" w:rsidRPr="00F103C9">
        <w:rPr>
          <w:position w:val="6"/>
          <w:sz w:val="16"/>
          <w:szCs w:val="16"/>
        </w:rPr>
        <w:t>*</w:t>
      </w:r>
      <w:r w:rsidRPr="00F103C9">
        <w:t>principal member for the group; and</w:t>
      </w:r>
    </w:p>
    <w:p w:rsidR="00300522" w:rsidRPr="00F103C9" w:rsidRDefault="00300522" w:rsidP="00300522">
      <w:pPr>
        <w:pStyle w:val="paragraph"/>
      </w:pPr>
      <w:r w:rsidRPr="00F103C9">
        <w:tab/>
        <w:t>(d)</w:t>
      </w:r>
      <w:r w:rsidRPr="00F103C9">
        <w:tab/>
        <w:t xml:space="preserve">the entity so nominated is an </w:t>
      </w:r>
      <w:r w:rsidR="00F103C9" w:rsidRPr="00F103C9">
        <w:rPr>
          <w:position w:val="6"/>
          <w:sz w:val="16"/>
          <w:szCs w:val="16"/>
        </w:rPr>
        <w:t>*</w:t>
      </w:r>
      <w:r w:rsidRPr="00F103C9">
        <w:t>Australian resident.</w:t>
      </w:r>
    </w:p>
    <w:p w:rsidR="00300522" w:rsidRPr="00F103C9" w:rsidRDefault="00300522" w:rsidP="00300522">
      <w:pPr>
        <w:pStyle w:val="subsection2"/>
      </w:pPr>
      <w:r w:rsidRPr="00F103C9">
        <w:t xml:space="preserve">A group of entities that is so approved is a </w:t>
      </w:r>
      <w:r w:rsidRPr="00F103C9">
        <w:rPr>
          <w:b/>
          <w:bCs/>
          <w:i/>
          <w:iCs/>
        </w:rPr>
        <w:t>GST religious group</w:t>
      </w:r>
      <w:r w:rsidRPr="00F103C9">
        <w:t>.</w:t>
      </w:r>
    </w:p>
    <w:p w:rsidR="00300522" w:rsidRPr="00F103C9" w:rsidRDefault="00300522" w:rsidP="00300522">
      <w:pPr>
        <w:pStyle w:val="notetext"/>
      </w:pPr>
      <w:r w:rsidRPr="00F103C9">
        <w:t>Note:</w:t>
      </w:r>
      <w:r w:rsidRPr="00F103C9">
        <w:tab/>
        <w:t>Refusing an application for approval under this 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9E2DC8">
      <w:pPr>
        <w:pStyle w:val="ActHead5"/>
      </w:pPr>
      <w:bookmarkStart w:id="389" w:name="_Toc498001413"/>
      <w:r w:rsidRPr="00F103C9">
        <w:rPr>
          <w:rStyle w:val="CharSectno"/>
        </w:rPr>
        <w:lastRenderedPageBreak/>
        <w:t>49</w:t>
      </w:r>
      <w:r w:rsidR="00F103C9" w:rsidRPr="00F103C9">
        <w:rPr>
          <w:rStyle w:val="CharSectno"/>
        </w:rPr>
        <w:noBreakHyphen/>
      </w:r>
      <w:r w:rsidRPr="00F103C9">
        <w:rPr>
          <w:rStyle w:val="CharSectno"/>
        </w:rPr>
        <w:t>10</w:t>
      </w:r>
      <w:r w:rsidRPr="00F103C9">
        <w:t xml:space="preserve">  Membership requirements of a GST religious group</w:t>
      </w:r>
      <w:bookmarkEnd w:id="389"/>
    </w:p>
    <w:p w:rsidR="00300522" w:rsidRPr="00F103C9" w:rsidRDefault="00300522" w:rsidP="009E2DC8">
      <w:pPr>
        <w:pStyle w:val="subsection"/>
        <w:keepNext/>
      </w:pPr>
      <w:r w:rsidRPr="00F103C9">
        <w:tab/>
      </w:r>
      <w:r w:rsidRPr="00F103C9">
        <w:tab/>
        <w:t xml:space="preserve">An entity </w:t>
      </w:r>
      <w:r w:rsidRPr="00F103C9">
        <w:rPr>
          <w:b/>
          <w:bCs/>
          <w:i/>
          <w:iCs/>
        </w:rPr>
        <w:t>satisfies the membership</w:t>
      </w:r>
      <w:r w:rsidRPr="00F103C9">
        <w:t xml:space="preserve"> </w:t>
      </w:r>
      <w:r w:rsidRPr="00F103C9">
        <w:rPr>
          <w:b/>
          <w:bCs/>
          <w:i/>
          <w:iCs/>
        </w:rPr>
        <w:t xml:space="preserve">requirements </w:t>
      </w:r>
      <w:r w:rsidRPr="00F103C9">
        <w:t xml:space="preserve">of a </w:t>
      </w:r>
      <w:r w:rsidR="00F103C9" w:rsidRPr="00F103C9">
        <w:rPr>
          <w:position w:val="6"/>
          <w:sz w:val="16"/>
          <w:szCs w:val="16"/>
        </w:rPr>
        <w:t>*</w:t>
      </w:r>
      <w:r w:rsidRPr="00F103C9">
        <w:t>GST religious group, or a proposed GST religious group, if:</w:t>
      </w:r>
    </w:p>
    <w:p w:rsidR="00300522" w:rsidRPr="00F103C9" w:rsidRDefault="00300522" w:rsidP="00300522">
      <w:pPr>
        <w:pStyle w:val="paragraph"/>
      </w:pPr>
      <w:r w:rsidRPr="00F103C9">
        <w:tab/>
        <w:t>(a)</w:t>
      </w:r>
      <w:r w:rsidRPr="00F103C9">
        <w:tab/>
        <w:t xml:space="preserve">the entity is </w:t>
      </w:r>
      <w:r w:rsidR="00F103C9" w:rsidRPr="00F103C9">
        <w:rPr>
          <w:position w:val="6"/>
          <w:sz w:val="16"/>
          <w:szCs w:val="16"/>
        </w:rPr>
        <w:t>*</w:t>
      </w:r>
      <w:r w:rsidRPr="00F103C9">
        <w:t>registered; and</w:t>
      </w:r>
    </w:p>
    <w:p w:rsidR="00300522" w:rsidRPr="00F103C9" w:rsidRDefault="00300522" w:rsidP="00300522">
      <w:pPr>
        <w:pStyle w:val="paragraph"/>
      </w:pPr>
      <w:r w:rsidRPr="00F103C9">
        <w:tab/>
        <w:t>(b)</w:t>
      </w:r>
      <w:r w:rsidRPr="00F103C9">
        <w:tab/>
        <w:t>the entity is endorsed as exempt from income tax under Subdivision</w:t>
      </w:r>
      <w:r w:rsidR="00F103C9">
        <w:t> </w:t>
      </w:r>
      <w:r w:rsidRPr="00F103C9">
        <w:t>50</w:t>
      </w:r>
      <w:r w:rsidR="00F103C9">
        <w:noBreakHyphen/>
      </w:r>
      <w:r w:rsidRPr="00F103C9">
        <w:t xml:space="preserve">B of the </w:t>
      </w:r>
      <w:r w:rsidR="00F103C9" w:rsidRPr="00F103C9">
        <w:rPr>
          <w:position w:val="6"/>
          <w:sz w:val="16"/>
          <w:szCs w:val="16"/>
        </w:rPr>
        <w:t>*</w:t>
      </w:r>
      <w:r w:rsidRPr="00F103C9">
        <w:t>ITAA 1997; and</w:t>
      </w:r>
    </w:p>
    <w:p w:rsidR="00300522" w:rsidRPr="00F103C9" w:rsidRDefault="00300522" w:rsidP="00300522">
      <w:pPr>
        <w:pStyle w:val="paragraph"/>
      </w:pPr>
      <w:r w:rsidRPr="00F103C9">
        <w:tab/>
        <w:t>(c)</w:t>
      </w:r>
      <w:r w:rsidRPr="00F103C9">
        <w:tab/>
        <w:t>all the other members of the GST religious group or proposed GST religious group are so endorsed; and</w:t>
      </w:r>
    </w:p>
    <w:p w:rsidR="00300522" w:rsidRPr="00F103C9" w:rsidRDefault="00300522" w:rsidP="00300522">
      <w:pPr>
        <w:pStyle w:val="paragraph"/>
      </w:pPr>
      <w:r w:rsidRPr="00F103C9">
        <w:tab/>
        <w:t>(d)</w:t>
      </w:r>
      <w:r w:rsidRPr="00F103C9">
        <w:tab/>
        <w:t>the entity and all those other members are part of the same religious organisation; and</w:t>
      </w:r>
    </w:p>
    <w:p w:rsidR="00300522" w:rsidRPr="00F103C9" w:rsidRDefault="00300522" w:rsidP="00300522">
      <w:pPr>
        <w:pStyle w:val="paragraph"/>
      </w:pPr>
      <w:r w:rsidRPr="00F103C9">
        <w:tab/>
        <w:t>(e)</w:t>
      </w:r>
      <w:r w:rsidRPr="00F103C9">
        <w:tab/>
        <w:t>the entity is not a member of any other GST religious group.</w:t>
      </w:r>
    </w:p>
    <w:p w:rsidR="00300522" w:rsidRPr="00F103C9" w:rsidRDefault="00300522" w:rsidP="00300522">
      <w:pPr>
        <w:pStyle w:val="ActHead4"/>
      </w:pPr>
      <w:bookmarkStart w:id="390" w:name="_Toc498001414"/>
      <w:r w:rsidRPr="00F103C9">
        <w:rPr>
          <w:rStyle w:val="CharSubdNo"/>
        </w:rPr>
        <w:t>Subdivision</w:t>
      </w:r>
      <w:r w:rsidR="00F103C9" w:rsidRPr="00F103C9">
        <w:rPr>
          <w:rStyle w:val="CharSubdNo"/>
        </w:rPr>
        <w:t> </w:t>
      </w:r>
      <w:r w:rsidRPr="00F103C9">
        <w:rPr>
          <w:rStyle w:val="CharSubdNo"/>
        </w:rPr>
        <w:t>49</w:t>
      </w:r>
      <w:r w:rsidR="00F103C9" w:rsidRPr="00F103C9">
        <w:rPr>
          <w:rStyle w:val="CharSubdNo"/>
        </w:rPr>
        <w:noBreakHyphen/>
      </w:r>
      <w:r w:rsidRPr="00F103C9">
        <w:rPr>
          <w:rStyle w:val="CharSubdNo"/>
        </w:rPr>
        <w:t>B</w:t>
      </w:r>
      <w:r w:rsidRPr="00F103C9">
        <w:t>—</w:t>
      </w:r>
      <w:r w:rsidRPr="00F103C9">
        <w:rPr>
          <w:rStyle w:val="CharSubdText"/>
        </w:rPr>
        <w:t>Consequences of approval of GST religious groups</w:t>
      </w:r>
      <w:bookmarkEnd w:id="390"/>
    </w:p>
    <w:p w:rsidR="00300522" w:rsidRPr="00F103C9" w:rsidRDefault="00300522" w:rsidP="00300522">
      <w:pPr>
        <w:pStyle w:val="ActHead5"/>
      </w:pPr>
      <w:bookmarkStart w:id="391" w:name="_Toc498001415"/>
      <w:r w:rsidRPr="00F103C9">
        <w:rPr>
          <w:rStyle w:val="CharSectno"/>
        </w:rPr>
        <w:t>49</w:t>
      </w:r>
      <w:r w:rsidR="00F103C9" w:rsidRPr="00F103C9">
        <w:rPr>
          <w:rStyle w:val="CharSectno"/>
        </w:rPr>
        <w:noBreakHyphen/>
      </w:r>
      <w:r w:rsidRPr="00F103C9">
        <w:rPr>
          <w:rStyle w:val="CharSectno"/>
        </w:rPr>
        <w:t>30</w:t>
      </w:r>
      <w:r w:rsidRPr="00F103C9">
        <w:t xml:space="preserve">  Supplies between members of GST religious groups</w:t>
      </w:r>
      <w:bookmarkEnd w:id="391"/>
    </w:p>
    <w:p w:rsidR="00300522" w:rsidRPr="00F103C9" w:rsidRDefault="00300522" w:rsidP="00300522">
      <w:pPr>
        <w:pStyle w:val="subsection"/>
      </w:pPr>
      <w:r w:rsidRPr="00F103C9">
        <w:tab/>
        <w:t>(1)</w:t>
      </w:r>
      <w:r w:rsidRPr="00F103C9">
        <w:tab/>
        <w:t xml:space="preserve">A supply that a </w:t>
      </w:r>
      <w:r w:rsidR="00F103C9" w:rsidRPr="00F103C9">
        <w:rPr>
          <w:position w:val="6"/>
          <w:sz w:val="16"/>
          <w:szCs w:val="16"/>
        </w:rPr>
        <w:t>*</w:t>
      </w:r>
      <w:r w:rsidRPr="00F103C9">
        <w:t xml:space="preserve">member of a </w:t>
      </w:r>
      <w:r w:rsidR="00F103C9" w:rsidRPr="00F103C9">
        <w:rPr>
          <w:position w:val="6"/>
          <w:sz w:val="16"/>
          <w:szCs w:val="16"/>
        </w:rPr>
        <w:t>*</w:t>
      </w:r>
      <w:r w:rsidRPr="00F103C9">
        <w:t xml:space="preserve">GST religious group makes to another member of the same GST religious group is treated as if it were not a </w:t>
      </w:r>
      <w:r w:rsidR="00F103C9" w:rsidRPr="00F103C9">
        <w:rPr>
          <w:position w:val="6"/>
          <w:sz w:val="16"/>
          <w:szCs w:val="16"/>
        </w:rPr>
        <w:t>*</w:t>
      </w:r>
      <w:r w:rsidRPr="00F103C9">
        <w:t>taxable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392" w:name="_Toc498001416"/>
      <w:r w:rsidRPr="00F103C9">
        <w:rPr>
          <w:rStyle w:val="CharSectno"/>
        </w:rPr>
        <w:t>49</w:t>
      </w:r>
      <w:r w:rsidR="00F103C9" w:rsidRPr="00F103C9">
        <w:rPr>
          <w:rStyle w:val="CharSectno"/>
        </w:rPr>
        <w:noBreakHyphen/>
      </w:r>
      <w:r w:rsidRPr="00F103C9">
        <w:rPr>
          <w:rStyle w:val="CharSectno"/>
        </w:rPr>
        <w:t>35</w:t>
      </w:r>
      <w:r w:rsidRPr="00F103C9">
        <w:t xml:space="preserve">  Acquisitions between members of GST religious groups</w:t>
      </w:r>
      <w:bookmarkEnd w:id="392"/>
    </w:p>
    <w:p w:rsidR="00300522" w:rsidRPr="00F103C9" w:rsidRDefault="00300522" w:rsidP="00300522">
      <w:pPr>
        <w:pStyle w:val="subsection"/>
      </w:pPr>
      <w:r w:rsidRPr="00F103C9">
        <w:tab/>
        <w:t>(1)</w:t>
      </w:r>
      <w:r w:rsidRPr="00F103C9">
        <w:tab/>
        <w:t xml:space="preserve">An acquisition that a </w:t>
      </w:r>
      <w:r w:rsidR="00F103C9" w:rsidRPr="00F103C9">
        <w:rPr>
          <w:position w:val="6"/>
          <w:sz w:val="16"/>
          <w:szCs w:val="16"/>
        </w:rPr>
        <w:t>*</w:t>
      </w:r>
      <w:r w:rsidRPr="00F103C9">
        <w:t xml:space="preserve">member of a </w:t>
      </w:r>
      <w:r w:rsidR="00F103C9" w:rsidRPr="00F103C9">
        <w:rPr>
          <w:position w:val="6"/>
          <w:sz w:val="16"/>
          <w:szCs w:val="16"/>
        </w:rPr>
        <w:t>*</w:t>
      </w:r>
      <w:r w:rsidRPr="00F103C9">
        <w:t xml:space="preserve">GST religious group makes from another member of the same GST religious group is treated as if it were not a </w:t>
      </w:r>
      <w:r w:rsidR="00F103C9" w:rsidRPr="00F103C9">
        <w:rPr>
          <w:position w:val="6"/>
          <w:sz w:val="16"/>
          <w:szCs w:val="16"/>
        </w:rPr>
        <w:t>*</w:t>
      </w:r>
      <w:r w:rsidRPr="00F103C9">
        <w:t>creditable acquisition.</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5 (which is about what are creditable acquisitions).</w:t>
      </w:r>
    </w:p>
    <w:p w:rsidR="00300522" w:rsidRPr="00F103C9" w:rsidRDefault="00300522" w:rsidP="00300522">
      <w:pPr>
        <w:pStyle w:val="ActHead5"/>
      </w:pPr>
      <w:bookmarkStart w:id="393" w:name="_Toc498001417"/>
      <w:r w:rsidRPr="00F103C9">
        <w:rPr>
          <w:rStyle w:val="CharSectno"/>
        </w:rPr>
        <w:t>49</w:t>
      </w:r>
      <w:r w:rsidR="00F103C9" w:rsidRPr="00F103C9">
        <w:rPr>
          <w:rStyle w:val="CharSectno"/>
        </w:rPr>
        <w:noBreakHyphen/>
      </w:r>
      <w:r w:rsidRPr="00F103C9">
        <w:rPr>
          <w:rStyle w:val="CharSectno"/>
        </w:rPr>
        <w:t>40</w:t>
      </w:r>
      <w:r w:rsidRPr="00F103C9">
        <w:t xml:space="preserve">  Adjustment events</w:t>
      </w:r>
      <w:bookmarkEnd w:id="393"/>
    </w:p>
    <w:p w:rsidR="00300522" w:rsidRPr="00F103C9" w:rsidRDefault="00300522" w:rsidP="00300522">
      <w:pPr>
        <w:pStyle w:val="subsection"/>
      </w:pPr>
      <w:r w:rsidRPr="00F103C9">
        <w:tab/>
        <w:t>(1)</w:t>
      </w:r>
      <w:r w:rsidRPr="00F103C9">
        <w:tab/>
        <w:t xml:space="preserve">An </w:t>
      </w:r>
      <w:r w:rsidR="00F103C9" w:rsidRPr="00F103C9">
        <w:rPr>
          <w:position w:val="6"/>
          <w:sz w:val="16"/>
          <w:szCs w:val="16"/>
        </w:rPr>
        <w:t>*</w:t>
      </w:r>
      <w:r w:rsidRPr="00F103C9">
        <w:t>adjustment event cannot arise in relation to:</w:t>
      </w:r>
    </w:p>
    <w:p w:rsidR="00300522" w:rsidRPr="00F103C9" w:rsidRDefault="00300522" w:rsidP="00300522">
      <w:pPr>
        <w:pStyle w:val="paragraph"/>
      </w:pPr>
      <w:r w:rsidRPr="00F103C9">
        <w:lastRenderedPageBreak/>
        <w:tab/>
        <w:t>(a)</w:t>
      </w:r>
      <w:r w:rsidRPr="00F103C9">
        <w:tab/>
        <w:t xml:space="preserve">a supply that a </w:t>
      </w:r>
      <w:r w:rsidR="00F103C9" w:rsidRPr="00F103C9">
        <w:rPr>
          <w:position w:val="6"/>
          <w:sz w:val="16"/>
          <w:szCs w:val="16"/>
        </w:rPr>
        <w:t>*</w:t>
      </w:r>
      <w:r w:rsidRPr="00F103C9">
        <w:t xml:space="preserve">member of a </w:t>
      </w:r>
      <w:r w:rsidR="00F103C9" w:rsidRPr="00F103C9">
        <w:rPr>
          <w:position w:val="6"/>
          <w:sz w:val="16"/>
          <w:szCs w:val="16"/>
        </w:rPr>
        <w:t>*</w:t>
      </w:r>
      <w:r w:rsidRPr="00F103C9">
        <w:t>GST religious group makes to another member of the same GST religious group; or</w:t>
      </w:r>
    </w:p>
    <w:p w:rsidR="00300522" w:rsidRPr="00F103C9" w:rsidRDefault="00300522" w:rsidP="00300522">
      <w:pPr>
        <w:pStyle w:val="paragraph"/>
      </w:pPr>
      <w:r w:rsidRPr="00F103C9">
        <w:tab/>
        <w:t>(b)</w:t>
      </w:r>
      <w:r w:rsidRPr="00F103C9">
        <w:tab/>
        <w:t>an acquisition that a member of a GST religious group makes from another member of the same GST religious group.</w:t>
      </w:r>
    </w:p>
    <w:p w:rsidR="00300522" w:rsidRPr="00F103C9" w:rsidRDefault="00300522" w:rsidP="00300522">
      <w:pPr>
        <w:pStyle w:val="subsection"/>
      </w:pPr>
      <w:r w:rsidRPr="00F103C9">
        <w:tab/>
        <w:t>(2)</w:t>
      </w:r>
      <w:r w:rsidRPr="00F103C9">
        <w:tab/>
        <w:t>This section has effect despite section</w:t>
      </w:r>
      <w:r w:rsidR="00F103C9">
        <w:t> </w:t>
      </w:r>
      <w:r w:rsidRPr="00F103C9">
        <w:t>19</w:t>
      </w:r>
      <w:r w:rsidR="00F103C9">
        <w:noBreakHyphen/>
      </w:r>
      <w:r w:rsidRPr="00F103C9">
        <w:t>10 (which is about what are adjustment events).</w:t>
      </w:r>
    </w:p>
    <w:p w:rsidR="00300522" w:rsidRPr="00F103C9" w:rsidRDefault="00300522" w:rsidP="00300522">
      <w:pPr>
        <w:pStyle w:val="ActHead5"/>
      </w:pPr>
      <w:bookmarkStart w:id="394" w:name="_Toc498001418"/>
      <w:r w:rsidRPr="00F103C9">
        <w:rPr>
          <w:rStyle w:val="CharSectno"/>
        </w:rPr>
        <w:t>49</w:t>
      </w:r>
      <w:r w:rsidR="00F103C9" w:rsidRPr="00F103C9">
        <w:rPr>
          <w:rStyle w:val="CharSectno"/>
        </w:rPr>
        <w:noBreakHyphen/>
      </w:r>
      <w:r w:rsidRPr="00F103C9">
        <w:rPr>
          <w:rStyle w:val="CharSectno"/>
        </w:rPr>
        <w:t>45</w:t>
      </w:r>
      <w:r w:rsidRPr="00F103C9">
        <w:t xml:space="preserve">  Changes in the extent of creditable purpose</w:t>
      </w:r>
      <w:bookmarkEnd w:id="394"/>
    </w:p>
    <w:p w:rsidR="00300522" w:rsidRPr="00F103C9" w:rsidRDefault="00300522" w:rsidP="00300522">
      <w:pPr>
        <w:pStyle w:val="subsection"/>
      </w:pPr>
      <w:r w:rsidRPr="00F103C9">
        <w:tab/>
        <w:t>(1)</w:t>
      </w:r>
      <w:r w:rsidRPr="00F103C9">
        <w:tab/>
        <w:t xml:space="preserve">An </w:t>
      </w:r>
      <w:r w:rsidR="00F103C9" w:rsidRPr="00F103C9">
        <w:rPr>
          <w:position w:val="6"/>
          <w:sz w:val="16"/>
          <w:szCs w:val="16"/>
        </w:rPr>
        <w:t>*</w:t>
      </w:r>
      <w:r w:rsidRPr="00F103C9">
        <w:t>adjustment cannot arise under Division</w:t>
      </w:r>
      <w:r w:rsidR="00F103C9">
        <w:t> </w:t>
      </w:r>
      <w:r w:rsidRPr="00F103C9">
        <w:t xml:space="preserve">129 in relation to an acquisition that a </w:t>
      </w:r>
      <w:r w:rsidR="00F103C9" w:rsidRPr="00F103C9">
        <w:rPr>
          <w:position w:val="6"/>
          <w:sz w:val="16"/>
          <w:szCs w:val="16"/>
        </w:rPr>
        <w:t>*</w:t>
      </w:r>
      <w:r w:rsidRPr="00F103C9">
        <w:t xml:space="preserve">member of a </w:t>
      </w:r>
      <w:r w:rsidR="00F103C9" w:rsidRPr="00F103C9">
        <w:rPr>
          <w:position w:val="6"/>
          <w:sz w:val="16"/>
          <w:szCs w:val="16"/>
        </w:rPr>
        <w:t>*</w:t>
      </w:r>
      <w:r w:rsidRPr="00F103C9">
        <w:t>GST religious group makes from another member of the same GST religious group.</w:t>
      </w:r>
    </w:p>
    <w:p w:rsidR="00300522" w:rsidRPr="00F103C9" w:rsidRDefault="00300522" w:rsidP="00300522">
      <w:pPr>
        <w:pStyle w:val="subsection"/>
      </w:pPr>
      <w:r w:rsidRPr="00F103C9">
        <w:tab/>
        <w:t>(2)</w:t>
      </w:r>
      <w:r w:rsidRPr="00F103C9">
        <w:tab/>
        <w:t>This section has effect despite section</w:t>
      </w:r>
      <w:r w:rsidR="00F103C9">
        <w:t> </w:t>
      </w:r>
      <w:r w:rsidRPr="00F103C9">
        <w:t>129</w:t>
      </w:r>
      <w:r w:rsidR="00F103C9">
        <w:noBreakHyphen/>
      </w:r>
      <w:r w:rsidRPr="00F103C9">
        <w:t>5 (which is about when adjustments can arise under Division</w:t>
      </w:r>
      <w:r w:rsidR="00F103C9">
        <w:t> </w:t>
      </w:r>
      <w:r w:rsidRPr="00F103C9">
        <w:t>129).</w:t>
      </w:r>
    </w:p>
    <w:p w:rsidR="00300522" w:rsidRPr="00F103C9" w:rsidRDefault="00300522" w:rsidP="00300522">
      <w:pPr>
        <w:pStyle w:val="ActHead5"/>
      </w:pPr>
      <w:bookmarkStart w:id="395" w:name="_Toc498001419"/>
      <w:r w:rsidRPr="00F103C9">
        <w:rPr>
          <w:rStyle w:val="CharSectno"/>
        </w:rPr>
        <w:t>49</w:t>
      </w:r>
      <w:r w:rsidR="00F103C9" w:rsidRPr="00F103C9">
        <w:rPr>
          <w:rStyle w:val="CharSectno"/>
        </w:rPr>
        <w:noBreakHyphen/>
      </w:r>
      <w:r w:rsidRPr="00F103C9">
        <w:rPr>
          <w:rStyle w:val="CharSectno"/>
        </w:rPr>
        <w:t>50</w:t>
      </w:r>
      <w:r w:rsidRPr="00F103C9">
        <w:t xml:space="preserve">  GST religious groups treated as single entities for certain purposes</w:t>
      </w:r>
      <w:bookmarkEnd w:id="395"/>
    </w:p>
    <w:p w:rsidR="00300522" w:rsidRPr="00F103C9" w:rsidRDefault="00300522" w:rsidP="00300522">
      <w:pPr>
        <w:pStyle w:val="subsection"/>
      </w:pPr>
      <w:r w:rsidRPr="00F103C9">
        <w:tab/>
        <w:t>(1)</w:t>
      </w:r>
      <w:r w:rsidRPr="00F103C9">
        <w:tab/>
        <w:t>Despite sections</w:t>
      </w:r>
      <w:r w:rsidR="00F103C9">
        <w:t> </w:t>
      </w:r>
      <w:r w:rsidRPr="00F103C9">
        <w:t>49</w:t>
      </w:r>
      <w:r w:rsidR="00F103C9">
        <w:noBreakHyphen/>
      </w:r>
      <w:r w:rsidRPr="00F103C9">
        <w:t>35, 49</w:t>
      </w:r>
      <w:r w:rsidR="00F103C9">
        <w:noBreakHyphen/>
      </w:r>
      <w:r w:rsidRPr="00F103C9">
        <w:t>40 and 49</w:t>
      </w:r>
      <w:r w:rsidR="00F103C9">
        <w:noBreakHyphen/>
      </w:r>
      <w:r w:rsidRPr="00F103C9">
        <w:t xml:space="preserve">45, a </w:t>
      </w:r>
      <w:r w:rsidR="00F103C9" w:rsidRPr="00F103C9">
        <w:rPr>
          <w:position w:val="6"/>
          <w:sz w:val="16"/>
          <w:szCs w:val="16"/>
        </w:rPr>
        <w:t>*</w:t>
      </w:r>
      <w:r w:rsidRPr="00F103C9">
        <w:t xml:space="preserve">GST religious group is treated as a single entity, and not as a number of entities corresponding to the </w:t>
      </w:r>
      <w:r w:rsidR="00F103C9" w:rsidRPr="00F103C9">
        <w:rPr>
          <w:position w:val="6"/>
          <w:sz w:val="16"/>
          <w:szCs w:val="16"/>
        </w:rPr>
        <w:t>*</w:t>
      </w:r>
      <w:r w:rsidRPr="00F103C9">
        <w:t>members of the GST religious group, for the purposes of working out:</w:t>
      </w:r>
    </w:p>
    <w:p w:rsidR="00300522" w:rsidRPr="00F103C9" w:rsidRDefault="00300522" w:rsidP="00300522">
      <w:pPr>
        <w:pStyle w:val="paragraph"/>
      </w:pPr>
      <w:r w:rsidRPr="00F103C9">
        <w:tab/>
        <w:t>(a)</w:t>
      </w:r>
      <w:r w:rsidRPr="00F103C9">
        <w:tab/>
        <w:t xml:space="preserve">whether acquisitions or importations by a member are for a </w:t>
      </w:r>
      <w:r w:rsidR="00F103C9" w:rsidRPr="00F103C9">
        <w:rPr>
          <w:position w:val="6"/>
          <w:sz w:val="16"/>
          <w:szCs w:val="16"/>
        </w:rPr>
        <w:t>*</w:t>
      </w:r>
      <w:r w:rsidRPr="00F103C9">
        <w:t>creditable purpose; and</w:t>
      </w:r>
    </w:p>
    <w:p w:rsidR="00300522" w:rsidRPr="00F103C9" w:rsidRDefault="00300522" w:rsidP="00300522">
      <w:pPr>
        <w:pStyle w:val="paragraph"/>
      </w:pPr>
      <w:r w:rsidRPr="00F103C9">
        <w:tab/>
        <w:t>(b)</w:t>
      </w:r>
      <w:r w:rsidRPr="00F103C9">
        <w:tab/>
        <w:t>the amounts of any input tax credits to which the member is entitled; and</w:t>
      </w:r>
    </w:p>
    <w:p w:rsidR="00300522" w:rsidRPr="00F103C9" w:rsidRDefault="00300522" w:rsidP="00300522">
      <w:pPr>
        <w:pStyle w:val="paragraph"/>
      </w:pPr>
      <w:r w:rsidRPr="00F103C9">
        <w:tab/>
        <w:t>(c)</w:t>
      </w:r>
      <w:r w:rsidRPr="00F103C9">
        <w:tab/>
        <w:t xml:space="preserve">whether the member has any </w:t>
      </w:r>
      <w:r w:rsidR="00F103C9" w:rsidRPr="00F103C9">
        <w:rPr>
          <w:position w:val="6"/>
          <w:sz w:val="16"/>
          <w:szCs w:val="16"/>
        </w:rPr>
        <w:t>*</w:t>
      </w:r>
      <w:r w:rsidRPr="00F103C9">
        <w:t>adjustments; and</w:t>
      </w:r>
    </w:p>
    <w:p w:rsidR="00300522" w:rsidRPr="00F103C9" w:rsidRDefault="00300522" w:rsidP="00300522">
      <w:pPr>
        <w:pStyle w:val="paragraph"/>
      </w:pPr>
      <w:r w:rsidRPr="00F103C9">
        <w:tab/>
        <w:t>(d)</w:t>
      </w:r>
      <w:r w:rsidRPr="00F103C9">
        <w:tab/>
        <w:t>the amounts of any such adjustments.</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25 (which is about the amount of input tax credits) and section</w:t>
      </w:r>
      <w:r w:rsidR="00F103C9">
        <w:t> </w:t>
      </w:r>
      <w:r w:rsidRPr="00F103C9">
        <w:t>17</w:t>
      </w:r>
      <w:r w:rsidR="00F103C9">
        <w:noBreakHyphen/>
      </w:r>
      <w:r w:rsidRPr="00F103C9">
        <w:t>10 (which is about the effect of adjustments on net amounts).</w:t>
      </w:r>
    </w:p>
    <w:p w:rsidR="00300522" w:rsidRPr="00F103C9" w:rsidRDefault="00300522" w:rsidP="00300522">
      <w:pPr>
        <w:pStyle w:val="ActHead4"/>
      </w:pPr>
      <w:bookmarkStart w:id="396" w:name="_Toc498001420"/>
      <w:r w:rsidRPr="00F103C9">
        <w:rPr>
          <w:rStyle w:val="CharSubdNo"/>
        </w:rPr>
        <w:lastRenderedPageBreak/>
        <w:t>Subdivision</w:t>
      </w:r>
      <w:r w:rsidR="00F103C9" w:rsidRPr="00F103C9">
        <w:rPr>
          <w:rStyle w:val="CharSubdNo"/>
        </w:rPr>
        <w:t> </w:t>
      </w:r>
      <w:r w:rsidRPr="00F103C9">
        <w:rPr>
          <w:rStyle w:val="CharSubdNo"/>
        </w:rPr>
        <w:t>49</w:t>
      </w:r>
      <w:r w:rsidR="00F103C9" w:rsidRPr="00F103C9">
        <w:rPr>
          <w:rStyle w:val="CharSubdNo"/>
        </w:rPr>
        <w:noBreakHyphen/>
      </w:r>
      <w:r w:rsidRPr="00F103C9">
        <w:rPr>
          <w:rStyle w:val="CharSubdNo"/>
        </w:rPr>
        <w:t>C</w:t>
      </w:r>
      <w:r w:rsidRPr="00F103C9">
        <w:t>—</w:t>
      </w:r>
      <w:r w:rsidRPr="00F103C9">
        <w:rPr>
          <w:rStyle w:val="CharSubdText"/>
        </w:rPr>
        <w:t>Administrative matters</w:t>
      </w:r>
      <w:bookmarkEnd w:id="396"/>
    </w:p>
    <w:p w:rsidR="00300522" w:rsidRPr="00F103C9" w:rsidRDefault="00300522" w:rsidP="00300522">
      <w:pPr>
        <w:pStyle w:val="ActHead5"/>
      </w:pPr>
      <w:bookmarkStart w:id="397" w:name="_Toc498001421"/>
      <w:r w:rsidRPr="00F103C9">
        <w:rPr>
          <w:rStyle w:val="CharSectno"/>
        </w:rPr>
        <w:t>49</w:t>
      </w:r>
      <w:r w:rsidR="00F103C9" w:rsidRPr="00F103C9">
        <w:rPr>
          <w:rStyle w:val="CharSectno"/>
        </w:rPr>
        <w:noBreakHyphen/>
      </w:r>
      <w:r w:rsidRPr="00F103C9">
        <w:rPr>
          <w:rStyle w:val="CharSectno"/>
        </w:rPr>
        <w:t>70</w:t>
      </w:r>
      <w:r w:rsidRPr="00F103C9">
        <w:t xml:space="preserve">  Changing the membership etc. of GST religious groups</w:t>
      </w:r>
      <w:bookmarkEnd w:id="397"/>
    </w:p>
    <w:p w:rsidR="00300522" w:rsidRPr="00F103C9" w:rsidRDefault="00300522" w:rsidP="00300522">
      <w:pPr>
        <w:pStyle w:val="SubsectionHead"/>
      </w:pPr>
      <w:r w:rsidRPr="00F103C9">
        <w:t>Changes made on application</w:t>
      </w:r>
    </w:p>
    <w:p w:rsidR="00300522" w:rsidRPr="00F103C9" w:rsidRDefault="00300522" w:rsidP="00300522">
      <w:pPr>
        <w:pStyle w:val="subsection"/>
      </w:pPr>
      <w:r w:rsidRPr="00F103C9">
        <w:tab/>
        <w:t>(1)</w:t>
      </w:r>
      <w:r w:rsidRPr="00F103C9">
        <w:tab/>
        <w:t xml:space="preserve">The Commissioner must, if the </w:t>
      </w:r>
      <w:r w:rsidR="00F103C9" w:rsidRPr="00F103C9">
        <w:rPr>
          <w:position w:val="6"/>
          <w:sz w:val="16"/>
          <w:szCs w:val="16"/>
        </w:rPr>
        <w:t>*</w:t>
      </w:r>
      <w:r w:rsidRPr="00F103C9">
        <w:t xml:space="preserve">principal member of a </w:t>
      </w:r>
      <w:r w:rsidR="00F103C9" w:rsidRPr="00F103C9">
        <w:rPr>
          <w:position w:val="6"/>
          <w:sz w:val="16"/>
          <w:szCs w:val="16"/>
        </w:rPr>
        <w:t>*</w:t>
      </w:r>
      <w:r w:rsidRPr="00F103C9">
        <w:t xml:space="preserve">GST religious group applies to the Commissioner in the </w:t>
      </w:r>
      <w:r w:rsidR="00F103C9" w:rsidRPr="00F103C9">
        <w:rPr>
          <w:position w:val="6"/>
          <w:sz w:val="16"/>
          <w:szCs w:val="16"/>
        </w:rPr>
        <w:t>*</w:t>
      </w:r>
      <w:r w:rsidRPr="00F103C9">
        <w:t>approved form, do one or more of these (as requested in the application):</w:t>
      </w:r>
    </w:p>
    <w:p w:rsidR="00300522" w:rsidRPr="00F103C9" w:rsidRDefault="00300522" w:rsidP="00300522">
      <w:pPr>
        <w:pStyle w:val="paragraph"/>
      </w:pPr>
      <w:r w:rsidRPr="00F103C9">
        <w:tab/>
        <w:t>(a)</w:t>
      </w:r>
      <w:r w:rsidRPr="00F103C9">
        <w:tab/>
        <w:t xml:space="preserve">approve, as an additional </w:t>
      </w:r>
      <w:r w:rsidR="00F103C9" w:rsidRPr="00F103C9">
        <w:rPr>
          <w:position w:val="6"/>
          <w:sz w:val="16"/>
          <w:szCs w:val="16"/>
        </w:rPr>
        <w:t>*</w:t>
      </w:r>
      <w:r w:rsidRPr="00F103C9">
        <w:t xml:space="preserve">member of the GST religious group, another entity that </w:t>
      </w:r>
      <w:r w:rsidR="00F103C9" w:rsidRPr="00F103C9">
        <w:rPr>
          <w:position w:val="6"/>
          <w:sz w:val="16"/>
          <w:szCs w:val="16"/>
        </w:rPr>
        <w:t>*</w:t>
      </w:r>
      <w:r w:rsidRPr="00F103C9">
        <w:t>satisfies the membership requirements for the GST religious group;</w:t>
      </w:r>
    </w:p>
    <w:p w:rsidR="00300522" w:rsidRPr="00F103C9" w:rsidRDefault="00300522" w:rsidP="00300522">
      <w:pPr>
        <w:pStyle w:val="paragraph"/>
      </w:pPr>
      <w:r w:rsidRPr="00F103C9">
        <w:tab/>
        <w:t>(b)</w:t>
      </w:r>
      <w:r w:rsidRPr="00F103C9">
        <w:tab/>
        <w:t>revoke the approval of one of the members of the GST religious group as a member of the group;</w:t>
      </w:r>
    </w:p>
    <w:p w:rsidR="00300522" w:rsidRPr="00F103C9" w:rsidRDefault="00300522" w:rsidP="00300522">
      <w:pPr>
        <w:pStyle w:val="paragraph"/>
      </w:pPr>
      <w:r w:rsidRPr="00F103C9">
        <w:tab/>
        <w:t>(c)</w:t>
      </w:r>
      <w:r w:rsidRPr="00F103C9">
        <w:tab/>
        <w:t>approve another member of the GST religious group to replace the applicant as the principal member of the group.</w:t>
      </w:r>
    </w:p>
    <w:p w:rsidR="00300522" w:rsidRPr="00F103C9" w:rsidRDefault="00300522" w:rsidP="00300522">
      <w:pPr>
        <w:pStyle w:val="notetext"/>
      </w:pPr>
      <w:r w:rsidRPr="00F103C9">
        <w:t>Note:</w:t>
      </w:r>
      <w:r w:rsidRPr="00F103C9">
        <w:tab/>
        <w:t>Refusing an application for approval or revocation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Head"/>
      </w:pPr>
      <w:r w:rsidRPr="00F103C9">
        <w:t>Changes made without application</w:t>
      </w:r>
    </w:p>
    <w:p w:rsidR="00300522" w:rsidRPr="00F103C9" w:rsidRDefault="00300522" w:rsidP="00300522">
      <w:pPr>
        <w:pStyle w:val="subsection"/>
      </w:pPr>
      <w:r w:rsidRPr="00F103C9">
        <w:tab/>
        <w:t>(2)</w:t>
      </w:r>
      <w:r w:rsidRPr="00F103C9">
        <w:tab/>
        <w:t xml:space="preserve">The Commissioner must revoke the approval of one of the </w:t>
      </w:r>
      <w:r w:rsidR="00F103C9" w:rsidRPr="00F103C9">
        <w:rPr>
          <w:position w:val="6"/>
          <w:sz w:val="16"/>
          <w:szCs w:val="16"/>
        </w:rPr>
        <w:t>*</w:t>
      </w:r>
      <w:r w:rsidRPr="00F103C9">
        <w:t xml:space="preserve">members of a </w:t>
      </w:r>
      <w:r w:rsidR="00F103C9" w:rsidRPr="00F103C9">
        <w:rPr>
          <w:position w:val="6"/>
          <w:sz w:val="16"/>
          <w:szCs w:val="16"/>
        </w:rPr>
        <w:t>*</w:t>
      </w:r>
      <w:r w:rsidRPr="00F103C9">
        <w:t xml:space="preserve">GST religious group if satisfied that the member does not </w:t>
      </w:r>
      <w:r w:rsidR="00F103C9" w:rsidRPr="00F103C9">
        <w:rPr>
          <w:position w:val="6"/>
          <w:sz w:val="16"/>
          <w:szCs w:val="16"/>
        </w:rPr>
        <w:t>*</w:t>
      </w:r>
      <w:r w:rsidRPr="00F103C9">
        <w:t>satisfy the membership requirements for the GST religious group.</w:t>
      </w:r>
    </w:p>
    <w:p w:rsidR="00300522" w:rsidRPr="00F103C9" w:rsidRDefault="00300522" w:rsidP="00300522">
      <w:pPr>
        <w:pStyle w:val="notetext"/>
      </w:pPr>
      <w:r w:rsidRPr="00F103C9">
        <w:t>Note:</w:t>
      </w:r>
      <w:r w:rsidRPr="00F103C9">
        <w:tab/>
        <w:t xml:space="preserve">Revoking under this subsection an approval under this </w:t>
      </w:r>
      <w:r w:rsidR="00A53099" w:rsidRPr="00F103C9">
        <w:t>Division</w:t>
      </w:r>
      <w:r w:rsidR="00A36DB5" w:rsidRPr="00F103C9">
        <w:t xml:space="preserve"> </w:t>
      </w:r>
      <w:r w:rsidRPr="00F103C9">
        <w:t>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ActHead5"/>
      </w:pPr>
      <w:bookmarkStart w:id="398" w:name="_Toc498001422"/>
      <w:r w:rsidRPr="00F103C9">
        <w:rPr>
          <w:rStyle w:val="CharSectno"/>
        </w:rPr>
        <w:t>49</w:t>
      </w:r>
      <w:r w:rsidR="00F103C9" w:rsidRPr="00F103C9">
        <w:rPr>
          <w:rStyle w:val="CharSectno"/>
        </w:rPr>
        <w:noBreakHyphen/>
      </w:r>
      <w:r w:rsidRPr="00F103C9">
        <w:rPr>
          <w:rStyle w:val="CharSectno"/>
        </w:rPr>
        <w:t>75</w:t>
      </w:r>
      <w:r w:rsidRPr="00F103C9">
        <w:t xml:space="preserve">  Revoking the approval of GST religious groups</w:t>
      </w:r>
      <w:bookmarkEnd w:id="398"/>
    </w:p>
    <w:p w:rsidR="00300522" w:rsidRPr="00F103C9" w:rsidRDefault="00300522" w:rsidP="00300522">
      <w:pPr>
        <w:pStyle w:val="SubsectionHead"/>
      </w:pPr>
      <w:r w:rsidRPr="00F103C9">
        <w:t>Revoking on application</w:t>
      </w:r>
    </w:p>
    <w:p w:rsidR="00300522" w:rsidRPr="00F103C9" w:rsidRDefault="00300522" w:rsidP="00300522">
      <w:pPr>
        <w:pStyle w:val="subsection"/>
      </w:pPr>
      <w:r w:rsidRPr="00F103C9">
        <w:tab/>
        <w:t>(1)</w:t>
      </w:r>
      <w:r w:rsidRPr="00F103C9">
        <w:tab/>
        <w:t xml:space="preserve">The Commissioner must, if the principal member of a </w:t>
      </w:r>
      <w:r w:rsidR="00F103C9" w:rsidRPr="00F103C9">
        <w:rPr>
          <w:position w:val="6"/>
          <w:sz w:val="16"/>
          <w:szCs w:val="16"/>
        </w:rPr>
        <w:t>*</w:t>
      </w:r>
      <w:r w:rsidRPr="00F103C9">
        <w:t xml:space="preserve">GST religious group applies to the Commissioner in the </w:t>
      </w:r>
      <w:r w:rsidR="00F103C9" w:rsidRPr="00F103C9">
        <w:rPr>
          <w:position w:val="6"/>
          <w:sz w:val="16"/>
          <w:szCs w:val="16"/>
        </w:rPr>
        <w:t>*</w:t>
      </w:r>
      <w:r w:rsidRPr="00F103C9">
        <w:t>approved form, revoke the approval of the group as a GST religious group.</w:t>
      </w:r>
    </w:p>
    <w:p w:rsidR="00300522" w:rsidRPr="00F103C9" w:rsidRDefault="00300522" w:rsidP="00300522">
      <w:pPr>
        <w:pStyle w:val="notetext"/>
      </w:pPr>
      <w:r w:rsidRPr="00F103C9">
        <w:lastRenderedPageBreak/>
        <w:t>Note:</w:t>
      </w:r>
      <w:r w:rsidRPr="00F103C9">
        <w:tab/>
        <w:t>Refusing an application for revocation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Head"/>
      </w:pPr>
      <w:r w:rsidRPr="00F103C9">
        <w:t>Revoking without application</w:t>
      </w:r>
    </w:p>
    <w:p w:rsidR="00300522" w:rsidRPr="00F103C9" w:rsidRDefault="00300522" w:rsidP="00300522">
      <w:pPr>
        <w:pStyle w:val="subsection"/>
      </w:pPr>
      <w:r w:rsidRPr="00F103C9">
        <w:tab/>
        <w:t>(2)</w:t>
      </w:r>
      <w:r w:rsidRPr="00F103C9">
        <w:tab/>
        <w:t xml:space="preserve">The Commissioner must revoke the approval of the </w:t>
      </w:r>
      <w:r w:rsidR="00F103C9" w:rsidRPr="00F103C9">
        <w:rPr>
          <w:position w:val="6"/>
          <w:sz w:val="16"/>
          <w:szCs w:val="16"/>
        </w:rPr>
        <w:t>*</w:t>
      </w:r>
      <w:r w:rsidRPr="00F103C9">
        <w:t xml:space="preserve">GST religious group if satisfied that none of its members, or only one of its members, </w:t>
      </w:r>
      <w:r w:rsidR="00F103C9" w:rsidRPr="00F103C9">
        <w:rPr>
          <w:position w:val="6"/>
          <w:sz w:val="16"/>
          <w:szCs w:val="16"/>
        </w:rPr>
        <w:t>*</w:t>
      </w:r>
      <w:r w:rsidRPr="00F103C9">
        <w:t>satisfies the membership requirements for that GST religious group.</w:t>
      </w:r>
    </w:p>
    <w:p w:rsidR="00300522" w:rsidRPr="00F103C9" w:rsidRDefault="00300522" w:rsidP="00300522">
      <w:pPr>
        <w:pStyle w:val="notetext"/>
      </w:pPr>
      <w:r w:rsidRPr="00F103C9">
        <w:t>Note:</w:t>
      </w:r>
      <w:r w:rsidRPr="00F103C9">
        <w:tab/>
        <w:t>Revoking under this subsection the approval of a GST group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ActHead5"/>
      </w:pPr>
      <w:bookmarkStart w:id="399" w:name="_Toc498001423"/>
      <w:r w:rsidRPr="00F103C9">
        <w:rPr>
          <w:rStyle w:val="CharSectno"/>
        </w:rPr>
        <w:t>49</w:t>
      </w:r>
      <w:r w:rsidR="00F103C9" w:rsidRPr="00F103C9">
        <w:rPr>
          <w:rStyle w:val="CharSectno"/>
        </w:rPr>
        <w:noBreakHyphen/>
      </w:r>
      <w:r w:rsidRPr="00F103C9">
        <w:rPr>
          <w:rStyle w:val="CharSectno"/>
        </w:rPr>
        <w:t>80</w:t>
      </w:r>
      <w:r w:rsidRPr="00F103C9">
        <w:t xml:space="preserve">  Notification by principal members</w:t>
      </w:r>
      <w:bookmarkEnd w:id="399"/>
    </w:p>
    <w:p w:rsidR="00300522" w:rsidRPr="00F103C9" w:rsidRDefault="00300522" w:rsidP="00300522">
      <w:pPr>
        <w:pStyle w:val="subsection"/>
      </w:pPr>
      <w:r w:rsidRPr="00F103C9">
        <w:tab/>
      </w:r>
      <w:r w:rsidRPr="00F103C9">
        <w:tab/>
        <w:t xml:space="preserve">The principal member of a </w:t>
      </w:r>
      <w:r w:rsidR="00F103C9" w:rsidRPr="00F103C9">
        <w:rPr>
          <w:position w:val="6"/>
          <w:sz w:val="16"/>
          <w:szCs w:val="16"/>
        </w:rPr>
        <w:t>*</w:t>
      </w:r>
      <w:r w:rsidRPr="00F103C9">
        <w:t>GST religious group must notify the Commissioner of any circumstances under which the Commissioner must:</w:t>
      </w:r>
    </w:p>
    <w:p w:rsidR="00300522" w:rsidRPr="00F103C9" w:rsidRDefault="00300522" w:rsidP="00300522">
      <w:pPr>
        <w:pStyle w:val="paragraph"/>
      </w:pPr>
      <w:r w:rsidRPr="00F103C9">
        <w:tab/>
        <w:t>(a)</w:t>
      </w:r>
      <w:r w:rsidRPr="00F103C9">
        <w:tab/>
        <w:t xml:space="preserve">revoke the approval of one of the </w:t>
      </w:r>
      <w:r w:rsidR="00F103C9" w:rsidRPr="00F103C9">
        <w:rPr>
          <w:position w:val="6"/>
          <w:sz w:val="16"/>
          <w:szCs w:val="16"/>
        </w:rPr>
        <w:t>*</w:t>
      </w:r>
      <w:r w:rsidRPr="00F103C9">
        <w:t>members of the group under subsection</w:t>
      </w:r>
      <w:r w:rsidR="00F103C9">
        <w:t> </w:t>
      </w:r>
      <w:r w:rsidRPr="00F103C9">
        <w:t>49</w:t>
      </w:r>
      <w:r w:rsidR="00F103C9">
        <w:noBreakHyphen/>
      </w:r>
      <w:r w:rsidRPr="00F103C9">
        <w:t>70(2); or</w:t>
      </w:r>
    </w:p>
    <w:p w:rsidR="00300522" w:rsidRPr="00F103C9" w:rsidRDefault="00300522" w:rsidP="00300522">
      <w:pPr>
        <w:pStyle w:val="paragraph"/>
      </w:pPr>
      <w:r w:rsidRPr="00F103C9">
        <w:tab/>
        <w:t>(b)</w:t>
      </w:r>
      <w:r w:rsidRPr="00F103C9">
        <w:tab/>
        <w:t>revoke the approval of the group under subsection</w:t>
      </w:r>
      <w:r w:rsidR="00F103C9">
        <w:t> </w:t>
      </w:r>
      <w:r w:rsidRPr="00F103C9">
        <w:t>49</w:t>
      </w:r>
      <w:r w:rsidR="00F103C9">
        <w:noBreakHyphen/>
      </w:r>
      <w:r w:rsidRPr="00F103C9">
        <w:t>75(2).</w:t>
      </w:r>
    </w:p>
    <w:p w:rsidR="00300522" w:rsidRPr="00F103C9" w:rsidRDefault="00300522" w:rsidP="00300522">
      <w:pPr>
        <w:pStyle w:val="subsection2"/>
      </w:pPr>
      <w:r w:rsidRPr="00F103C9">
        <w:t>The notification may (in appropriate cases) be in the form of an application under subsection</w:t>
      </w:r>
      <w:r w:rsidR="00F103C9">
        <w:t> </w:t>
      </w:r>
      <w:r w:rsidRPr="00F103C9">
        <w:t>49</w:t>
      </w:r>
      <w:r w:rsidR="00F103C9">
        <w:noBreakHyphen/>
      </w:r>
      <w:r w:rsidRPr="00F103C9">
        <w:t>70(1) or 49</w:t>
      </w:r>
      <w:r w:rsidR="00F103C9">
        <w:noBreakHyphen/>
      </w:r>
      <w:r w:rsidRPr="00F103C9">
        <w:t>75(1). The notification, or application, must be given to the Commissioner within 21 days after the circumstances occurred.</w:t>
      </w:r>
    </w:p>
    <w:p w:rsidR="00300522" w:rsidRPr="00F103C9" w:rsidRDefault="00300522" w:rsidP="00300522">
      <w:pPr>
        <w:pStyle w:val="ActHead5"/>
      </w:pPr>
      <w:bookmarkStart w:id="400" w:name="_Toc498001424"/>
      <w:r w:rsidRPr="00F103C9">
        <w:rPr>
          <w:rStyle w:val="CharSectno"/>
        </w:rPr>
        <w:t>49</w:t>
      </w:r>
      <w:r w:rsidR="00F103C9" w:rsidRPr="00F103C9">
        <w:rPr>
          <w:rStyle w:val="CharSectno"/>
        </w:rPr>
        <w:noBreakHyphen/>
      </w:r>
      <w:r w:rsidRPr="00F103C9">
        <w:rPr>
          <w:rStyle w:val="CharSectno"/>
        </w:rPr>
        <w:t>85</w:t>
      </w:r>
      <w:r w:rsidRPr="00F103C9">
        <w:t xml:space="preserve">  Date of effect of approvals and revocations</w:t>
      </w:r>
      <w:bookmarkEnd w:id="400"/>
    </w:p>
    <w:p w:rsidR="00300522" w:rsidRPr="00F103C9" w:rsidRDefault="00300522" w:rsidP="00300522">
      <w:pPr>
        <w:pStyle w:val="subsection"/>
      </w:pPr>
      <w:r w:rsidRPr="00F103C9">
        <w:tab/>
        <w:t>(1)</w:t>
      </w:r>
      <w:r w:rsidRPr="00F103C9">
        <w:tab/>
        <w:t>The Commissioner must decide the date of effect of any approval, or any revocation of an approval, under this Division.</w:t>
      </w:r>
    </w:p>
    <w:p w:rsidR="00300522" w:rsidRPr="00F103C9" w:rsidRDefault="00300522" w:rsidP="00300522">
      <w:pPr>
        <w:pStyle w:val="subsection"/>
      </w:pPr>
      <w:r w:rsidRPr="00F103C9">
        <w:tab/>
        <w:t>(2)</w:t>
      </w:r>
      <w:r w:rsidRPr="00F103C9">
        <w:tab/>
        <w:t xml:space="preserve">The date of effect may be the day of the decision, or a day before or after that day. However, it must be a day on which, for all the </w:t>
      </w:r>
      <w:r w:rsidR="00F103C9" w:rsidRPr="00F103C9">
        <w:rPr>
          <w:position w:val="6"/>
          <w:sz w:val="16"/>
          <w:szCs w:val="16"/>
        </w:rPr>
        <w:t>*</w:t>
      </w:r>
      <w:r w:rsidRPr="00F103C9">
        <w:t xml:space="preserve">members of the </w:t>
      </w:r>
      <w:r w:rsidR="00F103C9" w:rsidRPr="00F103C9">
        <w:rPr>
          <w:position w:val="6"/>
          <w:sz w:val="16"/>
          <w:szCs w:val="16"/>
        </w:rPr>
        <w:t>*</w:t>
      </w:r>
      <w:r w:rsidRPr="00F103C9">
        <w:t>GST religious group in question, a tax period begins.</w:t>
      </w:r>
    </w:p>
    <w:p w:rsidR="00300522" w:rsidRPr="00F103C9" w:rsidRDefault="00300522" w:rsidP="00300522">
      <w:pPr>
        <w:pStyle w:val="notetext"/>
      </w:pPr>
      <w:r w:rsidRPr="00F103C9">
        <w:t>Note:</w:t>
      </w:r>
      <w:r w:rsidRPr="00F103C9">
        <w:tab/>
        <w:t xml:space="preserve">Deciding under this section the date of effect of any approval, or any revocation of an approval, under this </w:t>
      </w:r>
      <w:r w:rsidR="00A53099" w:rsidRPr="00F103C9">
        <w:t>Division</w:t>
      </w:r>
      <w:r w:rsidR="00A36DB5" w:rsidRPr="00F103C9">
        <w:t xml:space="preserve"> </w:t>
      </w:r>
      <w:r w:rsidRPr="00F103C9">
        <w:t xml:space="preserve">is a reviewable GST </w:t>
      </w:r>
      <w:r w:rsidRPr="00F103C9">
        <w:lastRenderedPageBreak/>
        <w:t>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9E2DC8">
      <w:pPr>
        <w:pStyle w:val="ActHead5"/>
      </w:pPr>
      <w:bookmarkStart w:id="401" w:name="_Toc498001425"/>
      <w:r w:rsidRPr="00F103C9">
        <w:rPr>
          <w:rStyle w:val="CharSectno"/>
        </w:rPr>
        <w:t>49</w:t>
      </w:r>
      <w:r w:rsidR="00F103C9" w:rsidRPr="00F103C9">
        <w:rPr>
          <w:rStyle w:val="CharSectno"/>
        </w:rPr>
        <w:noBreakHyphen/>
      </w:r>
      <w:r w:rsidRPr="00F103C9">
        <w:rPr>
          <w:rStyle w:val="CharSectno"/>
        </w:rPr>
        <w:t>90</w:t>
      </w:r>
      <w:r w:rsidRPr="00F103C9">
        <w:t xml:space="preserve">  Notification by the Commissioner</w:t>
      </w:r>
      <w:bookmarkEnd w:id="401"/>
    </w:p>
    <w:p w:rsidR="00300522" w:rsidRPr="00F103C9" w:rsidRDefault="00300522" w:rsidP="009E2DC8">
      <w:pPr>
        <w:pStyle w:val="subsection"/>
        <w:keepNext/>
      </w:pPr>
      <w:r w:rsidRPr="00F103C9">
        <w:tab/>
      </w:r>
      <w:r w:rsidRPr="00F103C9">
        <w:tab/>
        <w:t>The Commissioner must give notice of any decision that he or she makes under this Division:</w:t>
      </w:r>
    </w:p>
    <w:p w:rsidR="00300522" w:rsidRPr="00F103C9" w:rsidRDefault="00300522" w:rsidP="00300522">
      <w:pPr>
        <w:pStyle w:val="paragraph"/>
      </w:pPr>
      <w:r w:rsidRPr="00F103C9">
        <w:tab/>
        <w:t>(a)</w:t>
      </w:r>
      <w:r w:rsidRPr="00F103C9">
        <w:tab/>
        <w:t xml:space="preserve">if the decision relates to the approval of 2 or more entities as a </w:t>
      </w:r>
      <w:r w:rsidR="00F103C9" w:rsidRPr="00F103C9">
        <w:rPr>
          <w:position w:val="6"/>
          <w:sz w:val="16"/>
          <w:szCs w:val="16"/>
        </w:rPr>
        <w:t>*</w:t>
      </w:r>
      <w:r w:rsidRPr="00F103C9">
        <w:t xml:space="preserve">GST religious group—to the entity nominated in the application for approval to be the </w:t>
      </w:r>
      <w:r w:rsidR="00F103C9" w:rsidRPr="00F103C9">
        <w:rPr>
          <w:position w:val="6"/>
          <w:sz w:val="16"/>
          <w:szCs w:val="16"/>
        </w:rPr>
        <w:t>*</w:t>
      </w:r>
      <w:r w:rsidRPr="00F103C9">
        <w:t>principal member of the group; or</w:t>
      </w:r>
    </w:p>
    <w:p w:rsidR="00300522" w:rsidRPr="00F103C9" w:rsidRDefault="00300522" w:rsidP="00300522">
      <w:pPr>
        <w:pStyle w:val="paragraph"/>
        <w:rPr>
          <w:sz w:val="24"/>
        </w:rPr>
      </w:pPr>
      <w:r w:rsidRPr="00F103C9">
        <w:tab/>
        <w:t>(b)</w:t>
      </w:r>
      <w:r w:rsidRPr="00F103C9">
        <w:tab/>
        <w:t xml:space="preserve">otherwise—to the principal member of the </w:t>
      </w:r>
      <w:r w:rsidR="00F103C9" w:rsidRPr="00F103C9">
        <w:rPr>
          <w:position w:val="6"/>
          <w:sz w:val="16"/>
          <w:szCs w:val="16"/>
        </w:rPr>
        <w:t>*</w:t>
      </w:r>
      <w:r w:rsidRPr="00F103C9">
        <w:t>GST religious group to which the decision relates.</w:t>
      </w:r>
    </w:p>
    <w:p w:rsidR="00300522" w:rsidRPr="00F103C9" w:rsidRDefault="00300522" w:rsidP="00A36DB5">
      <w:pPr>
        <w:pStyle w:val="ActHead3"/>
        <w:pageBreakBefore/>
      </w:pPr>
      <w:bookmarkStart w:id="402" w:name="_Toc498001426"/>
      <w:r w:rsidRPr="00F103C9">
        <w:rPr>
          <w:rStyle w:val="CharDivNo"/>
        </w:rPr>
        <w:lastRenderedPageBreak/>
        <w:t>Division</w:t>
      </w:r>
      <w:r w:rsidR="00F103C9" w:rsidRPr="00F103C9">
        <w:rPr>
          <w:rStyle w:val="CharDivNo"/>
        </w:rPr>
        <w:t> </w:t>
      </w:r>
      <w:r w:rsidRPr="00F103C9">
        <w:rPr>
          <w:rStyle w:val="CharDivNo"/>
        </w:rPr>
        <w:t>50</w:t>
      </w:r>
      <w:r w:rsidRPr="00F103C9">
        <w:t>—</w:t>
      </w:r>
      <w:r w:rsidRPr="00F103C9">
        <w:rPr>
          <w:rStyle w:val="CharDivText"/>
        </w:rPr>
        <w:t>GST treatment of religious practitioners</w:t>
      </w:r>
      <w:bookmarkEnd w:id="402"/>
    </w:p>
    <w:p w:rsidR="00300522" w:rsidRPr="00F103C9" w:rsidRDefault="00300522" w:rsidP="00300522">
      <w:pPr>
        <w:pStyle w:val="ActHead4"/>
      </w:pPr>
      <w:bookmarkStart w:id="403" w:name="_Toc498001427"/>
      <w:r w:rsidRPr="00F103C9">
        <w:rPr>
          <w:rStyle w:val="CharSubdNo"/>
        </w:rPr>
        <w:t>Guide to Division</w:t>
      </w:r>
      <w:r w:rsidR="00F103C9" w:rsidRPr="00F103C9">
        <w:rPr>
          <w:rStyle w:val="CharSubdNo"/>
        </w:rPr>
        <w:t> </w:t>
      </w:r>
      <w:r w:rsidRPr="00F103C9">
        <w:rPr>
          <w:rStyle w:val="CharSubdText"/>
        </w:rPr>
        <w:t>5</w:t>
      </w:r>
      <w:r w:rsidRPr="00F103C9">
        <w:t>0</w:t>
      </w:r>
      <w:bookmarkEnd w:id="403"/>
    </w:p>
    <w:p w:rsidR="00300522" w:rsidRPr="00F103C9" w:rsidRDefault="00300522" w:rsidP="00300522">
      <w:pPr>
        <w:pStyle w:val="ActHead5"/>
      </w:pPr>
      <w:bookmarkStart w:id="404" w:name="_Toc498001428"/>
      <w:r w:rsidRPr="00F103C9">
        <w:rPr>
          <w:rStyle w:val="CharSectno"/>
        </w:rPr>
        <w:t>50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04"/>
    </w:p>
    <w:p w:rsidR="00300522" w:rsidRPr="00F103C9" w:rsidRDefault="00300522" w:rsidP="00300522">
      <w:pPr>
        <w:pStyle w:val="BoxText"/>
      </w:pPr>
      <w:r w:rsidRPr="00F103C9">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F103C9" w:rsidRDefault="00300522" w:rsidP="00300522">
      <w:pPr>
        <w:pStyle w:val="TofSectsHeading"/>
      </w:pPr>
      <w:r w:rsidRPr="00F103C9">
        <w:t>Table of sections</w:t>
      </w:r>
    </w:p>
    <w:p w:rsidR="00300522" w:rsidRPr="00F103C9" w:rsidRDefault="00300522" w:rsidP="00300522">
      <w:pPr>
        <w:pStyle w:val="TofSectsSection"/>
      </w:pPr>
      <w:r w:rsidRPr="00F103C9">
        <w:t>50</w:t>
      </w:r>
      <w:r w:rsidR="00F103C9">
        <w:noBreakHyphen/>
      </w:r>
      <w:r w:rsidRPr="00F103C9">
        <w:t>5</w:t>
      </w:r>
      <w:r w:rsidRPr="00F103C9">
        <w:tab/>
        <w:t>GST treatment of religious practitioners</w:t>
      </w:r>
    </w:p>
    <w:p w:rsidR="00300522" w:rsidRPr="00F103C9" w:rsidRDefault="00300522" w:rsidP="00300522">
      <w:pPr>
        <w:pStyle w:val="ActHead5"/>
      </w:pPr>
      <w:bookmarkStart w:id="405" w:name="_Toc498001429"/>
      <w:r w:rsidRPr="00F103C9">
        <w:rPr>
          <w:rStyle w:val="CharSectno"/>
        </w:rPr>
        <w:t>50</w:t>
      </w:r>
      <w:r w:rsidR="00F103C9" w:rsidRPr="00F103C9">
        <w:rPr>
          <w:rStyle w:val="CharSectno"/>
        </w:rPr>
        <w:noBreakHyphen/>
      </w:r>
      <w:r w:rsidRPr="00F103C9">
        <w:rPr>
          <w:rStyle w:val="CharSectno"/>
        </w:rPr>
        <w:t>5</w:t>
      </w:r>
      <w:r w:rsidRPr="00F103C9">
        <w:t xml:space="preserve">  GST treatment of religious practitioners</w:t>
      </w:r>
      <w:bookmarkEnd w:id="405"/>
    </w:p>
    <w:p w:rsidR="00300522" w:rsidRPr="00F103C9" w:rsidRDefault="00300522" w:rsidP="00300522">
      <w:pPr>
        <w:pStyle w:val="subsection"/>
      </w:pPr>
      <w:r w:rsidRPr="00F103C9">
        <w:tab/>
      </w:r>
      <w:r w:rsidRPr="00F103C9">
        <w:tab/>
        <w:t xml:space="preserve">If a </w:t>
      </w:r>
      <w:r w:rsidR="00F103C9" w:rsidRPr="00F103C9">
        <w:rPr>
          <w:position w:val="6"/>
          <w:sz w:val="16"/>
          <w:szCs w:val="16"/>
        </w:rPr>
        <w:t>*</w:t>
      </w:r>
      <w:r w:rsidRPr="00F103C9">
        <w:t>religious practitioner:</w:t>
      </w:r>
    </w:p>
    <w:p w:rsidR="00300522" w:rsidRPr="00F103C9" w:rsidRDefault="00300522" w:rsidP="00300522">
      <w:pPr>
        <w:pStyle w:val="paragraph"/>
      </w:pPr>
      <w:r w:rsidRPr="00F103C9">
        <w:tab/>
        <w:t>(a)</w:t>
      </w:r>
      <w:r w:rsidRPr="00F103C9">
        <w:tab/>
        <w:t>does an activity, or a series of activities:</w:t>
      </w:r>
    </w:p>
    <w:p w:rsidR="00300522" w:rsidRPr="00F103C9" w:rsidRDefault="00300522" w:rsidP="00300522">
      <w:pPr>
        <w:pStyle w:val="paragraphsub"/>
      </w:pPr>
      <w:r w:rsidRPr="00F103C9">
        <w:tab/>
        <w:t>(i)</w:t>
      </w:r>
      <w:r w:rsidRPr="00F103C9">
        <w:tab/>
        <w:t>in pursuit of his or her vocation as a religious practitioner; and</w:t>
      </w:r>
    </w:p>
    <w:p w:rsidR="00300522" w:rsidRPr="00F103C9" w:rsidRDefault="00300522" w:rsidP="00300522">
      <w:pPr>
        <w:pStyle w:val="paragraphsub"/>
      </w:pPr>
      <w:r w:rsidRPr="00F103C9">
        <w:tab/>
        <w:t>(ii)</w:t>
      </w:r>
      <w:r w:rsidRPr="00F103C9">
        <w:tab/>
        <w:t>as a member of a religious institution; and</w:t>
      </w:r>
    </w:p>
    <w:p w:rsidR="00300522" w:rsidRPr="00F103C9" w:rsidRDefault="00300522" w:rsidP="00300522">
      <w:pPr>
        <w:pStyle w:val="paragraph"/>
      </w:pPr>
      <w:r w:rsidRPr="00F103C9">
        <w:tab/>
        <w:t>(b)</w:t>
      </w:r>
      <w:r w:rsidRPr="00F103C9">
        <w:tab/>
        <w:t>does not do the activity, or series of activities, as an employee or agent of the religious institution or another entity;</w:t>
      </w:r>
    </w:p>
    <w:p w:rsidR="00300522" w:rsidRPr="00F103C9" w:rsidRDefault="00300522" w:rsidP="00300522">
      <w:pPr>
        <w:pStyle w:val="subsection2"/>
      </w:pPr>
      <w:r w:rsidRPr="00F103C9">
        <w:t xml:space="preserve">the </w:t>
      </w:r>
      <w:r w:rsidR="00F103C9" w:rsidRPr="00F103C9">
        <w:rPr>
          <w:position w:val="6"/>
          <w:sz w:val="16"/>
          <w:szCs w:val="16"/>
        </w:rPr>
        <w:t>*</w:t>
      </w:r>
      <w:r w:rsidRPr="00F103C9">
        <w:t>GST law applies as if the activity, or series of activities, had been done by the religious institution and not by the religious practitioner.</w:t>
      </w:r>
    </w:p>
    <w:p w:rsidR="00300522" w:rsidRPr="00F103C9" w:rsidRDefault="00300522" w:rsidP="00300522">
      <w:pPr>
        <w:pStyle w:val="notetext"/>
      </w:pPr>
      <w:r w:rsidRPr="00F103C9">
        <w:t>Note:</w:t>
      </w:r>
      <w:r w:rsidRPr="00F103C9">
        <w:tab/>
        <w:t>This will mean that such an activity will be an enterprise of the religious institution under subsection</w:t>
      </w:r>
      <w:r w:rsidR="00F103C9">
        <w:t> </w:t>
      </w:r>
      <w:r w:rsidRPr="00F103C9">
        <w:t>9</w:t>
      </w:r>
      <w:r w:rsidR="00F103C9">
        <w:noBreakHyphen/>
      </w:r>
      <w:r w:rsidRPr="00F103C9">
        <w:t>20(1) and not an enterprise of the religious practitioner.</w:t>
      </w:r>
    </w:p>
    <w:p w:rsidR="00300522" w:rsidRPr="00F103C9" w:rsidRDefault="00300522" w:rsidP="00A36DB5">
      <w:pPr>
        <w:pStyle w:val="ActHead3"/>
        <w:pageBreakBefore/>
      </w:pPr>
      <w:bookmarkStart w:id="406" w:name="_Toc498001430"/>
      <w:r w:rsidRPr="00F103C9">
        <w:rPr>
          <w:rStyle w:val="CharDivNo"/>
        </w:rPr>
        <w:lastRenderedPageBreak/>
        <w:t>Division</w:t>
      </w:r>
      <w:r w:rsidR="00F103C9" w:rsidRPr="00F103C9">
        <w:rPr>
          <w:rStyle w:val="CharDivNo"/>
        </w:rPr>
        <w:t> </w:t>
      </w:r>
      <w:r w:rsidRPr="00F103C9">
        <w:rPr>
          <w:rStyle w:val="CharDivNo"/>
        </w:rPr>
        <w:t>51</w:t>
      </w:r>
      <w:r w:rsidRPr="00F103C9">
        <w:t>—</w:t>
      </w:r>
      <w:r w:rsidRPr="00F103C9">
        <w:rPr>
          <w:rStyle w:val="CharDivText"/>
        </w:rPr>
        <w:t>GST joint ventures</w:t>
      </w:r>
      <w:bookmarkEnd w:id="406"/>
    </w:p>
    <w:p w:rsidR="00300522" w:rsidRPr="00F103C9" w:rsidRDefault="00300522" w:rsidP="00300522">
      <w:pPr>
        <w:pStyle w:val="TofSectsHeading"/>
        <w:keepNext/>
      </w:pPr>
      <w:r w:rsidRPr="00F103C9">
        <w:t>Table of Subdivisions</w:t>
      </w:r>
    </w:p>
    <w:p w:rsidR="00300522" w:rsidRPr="00F103C9" w:rsidRDefault="00300522" w:rsidP="00300522">
      <w:pPr>
        <w:pStyle w:val="TofSectsSubdiv"/>
      </w:pPr>
      <w:r w:rsidRPr="00F103C9">
        <w:t>51</w:t>
      </w:r>
      <w:r w:rsidR="00F103C9">
        <w:noBreakHyphen/>
      </w:r>
      <w:r w:rsidRPr="00F103C9">
        <w:t>A</w:t>
      </w:r>
      <w:r w:rsidRPr="00F103C9">
        <w:tab/>
      </w:r>
      <w:r w:rsidR="00615935" w:rsidRPr="00F103C9">
        <w:t>Formation of and participation in GST joint ventures</w:t>
      </w:r>
    </w:p>
    <w:p w:rsidR="00300522" w:rsidRPr="00F103C9" w:rsidRDefault="00300522" w:rsidP="00300522">
      <w:pPr>
        <w:pStyle w:val="TofSectsSubdiv"/>
      </w:pPr>
      <w:r w:rsidRPr="00F103C9">
        <w:t>51</w:t>
      </w:r>
      <w:r w:rsidR="00F103C9">
        <w:noBreakHyphen/>
      </w:r>
      <w:r w:rsidRPr="00F103C9">
        <w:t>B</w:t>
      </w:r>
      <w:r w:rsidRPr="00F103C9">
        <w:tab/>
      </w:r>
      <w:r w:rsidR="00C62D0B" w:rsidRPr="00F103C9">
        <w:t>Consequences of GST joint ventures</w:t>
      </w:r>
    </w:p>
    <w:p w:rsidR="00300522" w:rsidRPr="00F103C9" w:rsidRDefault="00300522" w:rsidP="00300522">
      <w:pPr>
        <w:pStyle w:val="TofSectsSubdiv"/>
      </w:pPr>
      <w:r w:rsidRPr="00F103C9">
        <w:t>51</w:t>
      </w:r>
      <w:r w:rsidR="00F103C9">
        <w:noBreakHyphen/>
      </w:r>
      <w:r w:rsidRPr="00F103C9">
        <w:t>C</w:t>
      </w:r>
      <w:r w:rsidRPr="00F103C9">
        <w:tab/>
        <w:t>Administrative matters</w:t>
      </w:r>
    </w:p>
    <w:p w:rsidR="00300522" w:rsidRPr="00F103C9" w:rsidRDefault="00300522" w:rsidP="00300522">
      <w:pPr>
        <w:pStyle w:val="TofSectsSubdiv"/>
      </w:pPr>
      <w:r w:rsidRPr="00F103C9">
        <w:t>51</w:t>
      </w:r>
      <w:r w:rsidR="00F103C9">
        <w:noBreakHyphen/>
      </w:r>
      <w:r w:rsidRPr="00F103C9">
        <w:t>D</w:t>
      </w:r>
      <w:r w:rsidRPr="00F103C9">
        <w:tab/>
        <w:t>Ceasing to be a participant in, or an operator of, a GST joint venture</w:t>
      </w:r>
    </w:p>
    <w:p w:rsidR="00300522" w:rsidRPr="00F103C9" w:rsidRDefault="00300522" w:rsidP="00300522">
      <w:pPr>
        <w:pStyle w:val="ActHead5"/>
      </w:pPr>
      <w:bookmarkStart w:id="407" w:name="_Toc498001431"/>
      <w:r w:rsidRPr="00F103C9">
        <w:rPr>
          <w:rStyle w:val="CharSectno"/>
        </w:rPr>
        <w:t>51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07"/>
    </w:p>
    <w:p w:rsidR="00300522" w:rsidRPr="00F103C9" w:rsidRDefault="00300522" w:rsidP="00300522">
      <w:pPr>
        <w:pStyle w:val="BoxText"/>
      </w:pPr>
      <w:r w:rsidRPr="00F103C9">
        <w:t xml:space="preserve">Entities engaged in a joint venture can </w:t>
      </w:r>
      <w:r w:rsidR="003B61DF" w:rsidRPr="00F103C9">
        <w:t>form</w:t>
      </w:r>
      <w:r w:rsidRPr="00F103C9">
        <w:t xml:space="preserve"> a GST joint venture. The joint venture operator then deals with the GST liabilities and entitlements arising from the joint venture operator’s dealings on behalf of the participants in the joint venture.</w:t>
      </w:r>
    </w:p>
    <w:p w:rsidR="00300522" w:rsidRPr="00F103C9" w:rsidRDefault="00300522" w:rsidP="00300522">
      <w:pPr>
        <w:pStyle w:val="notetext"/>
      </w:pPr>
      <w:r w:rsidRPr="00F103C9">
        <w:t>Note:</w:t>
      </w:r>
      <w:r w:rsidRPr="00F103C9">
        <w:tab/>
        <w:t>Provisions for participants in GST joint ventures apply for the wine equalisation tax (see Subdivision</w:t>
      </w:r>
      <w:r w:rsidR="00F103C9">
        <w:t> </w:t>
      </w:r>
      <w:r w:rsidRPr="00F103C9">
        <w:t>21</w:t>
      </w:r>
      <w:r w:rsidR="00F103C9">
        <w:noBreakHyphen/>
      </w:r>
      <w:r w:rsidRPr="00F103C9">
        <w:t xml:space="preserve">C of the </w:t>
      </w:r>
      <w:r w:rsidR="00E512CC" w:rsidRPr="00F103C9">
        <w:t>Wine Tax Act</w:t>
      </w:r>
      <w:r w:rsidRPr="00F103C9">
        <w:t>) and the luxury car tax (see Subdivision</w:t>
      </w:r>
      <w:r w:rsidR="00F103C9">
        <w:t> </w:t>
      </w:r>
      <w:r w:rsidRPr="00F103C9">
        <w:t>16</w:t>
      </w:r>
      <w:r w:rsidR="00F103C9">
        <w:noBreakHyphen/>
      </w:r>
      <w:r w:rsidRPr="00F103C9">
        <w:t xml:space="preserve">B of the </w:t>
      </w:r>
      <w:r w:rsidRPr="00F103C9">
        <w:rPr>
          <w:i/>
          <w:iCs/>
        </w:rPr>
        <w:t>A New Tax System (Luxury Car Tax) Act 1999</w:t>
      </w:r>
      <w:r w:rsidRPr="00F103C9">
        <w:t>).</w:t>
      </w:r>
    </w:p>
    <w:p w:rsidR="00203D62" w:rsidRPr="00F103C9" w:rsidRDefault="00203D62" w:rsidP="00203D62">
      <w:pPr>
        <w:pStyle w:val="ActHead4"/>
      </w:pPr>
      <w:bookmarkStart w:id="408" w:name="_Toc498001432"/>
      <w:r w:rsidRPr="00F103C9">
        <w:rPr>
          <w:rStyle w:val="CharSubdNo"/>
        </w:rPr>
        <w:t>Subdivision</w:t>
      </w:r>
      <w:r w:rsidR="00F103C9" w:rsidRPr="00F103C9">
        <w:rPr>
          <w:rStyle w:val="CharSubdNo"/>
        </w:rPr>
        <w:t> </w:t>
      </w:r>
      <w:r w:rsidRPr="00F103C9">
        <w:rPr>
          <w:rStyle w:val="CharSubdNo"/>
        </w:rPr>
        <w:t>51</w:t>
      </w:r>
      <w:r w:rsidR="00F103C9" w:rsidRPr="00F103C9">
        <w:rPr>
          <w:rStyle w:val="CharSubdNo"/>
        </w:rPr>
        <w:noBreakHyphen/>
      </w:r>
      <w:r w:rsidRPr="00F103C9">
        <w:rPr>
          <w:rStyle w:val="CharSubdNo"/>
        </w:rPr>
        <w:t>A</w:t>
      </w:r>
      <w:r w:rsidRPr="00F103C9">
        <w:t>—</w:t>
      </w:r>
      <w:r w:rsidRPr="00F103C9">
        <w:rPr>
          <w:rStyle w:val="CharSubdText"/>
        </w:rPr>
        <w:t>Formation of and participation in GST joint ventures</w:t>
      </w:r>
      <w:bookmarkEnd w:id="408"/>
    </w:p>
    <w:p w:rsidR="008E2A1B" w:rsidRPr="00F103C9" w:rsidRDefault="008E2A1B" w:rsidP="008E2A1B">
      <w:pPr>
        <w:pStyle w:val="ActHead5"/>
      </w:pPr>
      <w:bookmarkStart w:id="409" w:name="_Toc498001433"/>
      <w:r w:rsidRPr="00F103C9">
        <w:rPr>
          <w:rStyle w:val="CharSectno"/>
        </w:rPr>
        <w:t>51</w:t>
      </w:r>
      <w:r w:rsidR="00F103C9" w:rsidRPr="00F103C9">
        <w:rPr>
          <w:rStyle w:val="CharSectno"/>
        </w:rPr>
        <w:noBreakHyphen/>
      </w:r>
      <w:r w:rsidRPr="00F103C9">
        <w:rPr>
          <w:rStyle w:val="CharSectno"/>
        </w:rPr>
        <w:t>5</w:t>
      </w:r>
      <w:r w:rsidRPr="00F103C9">
        <w:t xml:space="preserve">  Formation of GST joint ventures</w:t>
      </w:r>
      <w:bookmarkEnd w:id="409"/>
    </w:p>
    <w:p w:rsidR="00300522" w:rsidRPr="00F103C9" w:rsidRDefault="00300522" w:rsidP="00300522">
      <w:pPr>
        <w:pStyle w:val="subsection"/>
      </w:pPr>
      <w:r w:rsidRPr="00F103C9">
        <w:tab/>
        <w:t>(1)</w:t>
      </w:r>
      <w:r w:rsidRPr="00F103C9">
        <w:tab/>
      </w:r>
      <w:r w:rsidR="004F7762" w:rsidRPr="00F103C9">
        <w:t>Two or more entities may become</w:t>
      </w:r>
      <w:r w:rsidRPr="00F103C9">
        <w:t xml:space="preserve"> the </w:t>
      </w:r>
      <w:r w:rsidR="00F103C9" w:rsidRPr="00F103C9">
        <w:rPr>
          <w:position w:val="6"/>
          <w:sz w:val="16"/>
          <w:szCs w:val="16"/>
        </w:rPr>
        <w:t>*</w:t>
      </w:r>
      <w:r w:rsidRPr="00F103C9">
        <w:t xml:space="preserve">participants in a </w:t>
      </w:r>
      <w:r w:rsidR="00F103C9" w:rsidRPr="00F103C9">
        <w:rPr>
          <w:position w:val="6"/>
          <w:sz w:val="16"/>
          <w:szCs w:val="16"/>
        </w:rPr>
        <w:t>*</w:t>
      </w:r>
      <w:r w:rsidRPr="00F103C9">
        <w:t>GST joint venture if:</w:t>
      </w:r>
    </w:p>
    <w:p w:rsidR="00300522" w:rsidRPr="00F103C9" w:rsidRDefault="00300522" w:rsidP="00300522">
      <w:pPr>
        <w:pStyle w:val="paragraph"/>
      </w:pPr>
      <w:r w:rsidRPr="00F103C9">
        <w:tab/>
        <w:t>(a)</w:t>
      </w:r>
      <w:r w:rsidRPr="00F103C9">
        <w:tab/>
        <w:t xml:space="preserve">the joint venture is a joint venture for the exploration or exploitation of </w:t>
      </w:r>
      <w:r w:rsidR="00F103C9" w:rsidRPr="00F103C9">
        <w:rPr>
          <w:position w:val="6"/>
          <w:sz w:val="16"/>
          <w:szCs w:val="16"/>
        </w:rPr>
        <w:t>*</w:t>
      </w:r>
      <w:r w:rsidRPr="00F103C9">
        <w:t>mineral deposits, or for a purpose specified in the regulations; and</w:t>
      </w:r>
    </w:p>
    <w:p w:rsidR="00300522" w:rsidRPr="00F103C9" w:rsidRDefault="00300522" w:rsidP="00300522">
      <w:pPr>
        <w:pStyle w:val="paragraph"/>
      </w:pPr>
      <w:r w:rsidRPr="00F103C9">
        <w:tab/>
        <w:t>(b)</w:t>
      </w:r>
      <w:r w:rsidRPr="00F103C9">
        <w:tab/>
        <w:t xml:space="preserve">the joint venture is not a </w:t>
      </w:r>
      <w:r w:rsidR="00F103C9" w:rsidRPr="00F103C9">
        <w:rPr>
          <w:position w:val="6"/>
          <w:sz w:val="16"/>
          <w:szCs w:val="16"/>
        </w:rPr>
        <w:t>*</w:t>
      </w:r>
      <w:r w:rsidRPr="00F103C9">
        <w:t>partnership; and</w:t>
      </w:r>
    </w:p>
    <w:p w:rsidR="00300522" w:rsidRPr="00F103C9" w:rsidRDefault="00300522" w:rsidP="00300522">
      <w:pPr>
        <w:pStyle w:val="paragraph"/>
      </w:pPr>
      <w:r w:rsidRPr="00F103C9">
        <w:tab/>
        <w:t>(d)</w:t>
      </w:r>
      <w:r w:rsidRPr="00F103C9">
        <w:tab/>
        <w:t xml:space="preserve">each of those entities </w:t>
      </w:r>
      <w:r w:rsidR="00F103C9" w:rsidRPr="00F103C9">
        <w:rPr>
          <w:position w:val="6"/>
          <w:sz w:val="16"/>
          <w:szCs w:val="16"/>
        </w:rPr>
        <w:t>*</w:t>
      </w:r>
      <w:r w:rsidRPr="00F103C9">
        <w:t>satisfies the participation requirements for that GST joint venture; and</w:t>
      </w:r>
    </w:p>
    <w:p w:rsidR="008E714B" w:rsidRPr="00F103C9" w:rsidRDefault="008E714B" w:rsidP="008E714B">
      <w:pPr>
        <w:pStyle w:val="paragraph"/>
      </w:pPr>
      <w:r w:rsidRPr="00F103C9">
        <w:lastRenderedPageBreak/>
        <w:tab/>
        <w:t>(e)</w:t>
      </w:r>
      <w:r w:rsidRPr="00F103C9">
        <w:tab/>
        <w:t xml:space="preserve">each of those entities agrees in writing to the </w:t>
      </w:r>
      <w:r w:rsidR="00F103C9" w:rsidRPr="00F103C9">
        <w:rPr>
          <w:position w:val="6"/>
          <w:sz w:val="16"/>
        </w:rPr>
        <w:t>*</w:t>
      </w:r>
      <w:r w:rsidRPr="00F103C9">
        <w:t>formation of the joint venture as a GST joint venture; and</w:t>
      </w:r>
    </w:p>
    <w:p w:rsidR="008E714B" w:rsidRPr="00F103C9" w:rsidRDefault="008E714B" w:rsidP="008E714B">
      <w:pPr>
        <w:pStyle w:val="paragraph"/>
      </w:pPr>
      <w:r w:rsidRPr="00F103C9">
        <w:tab/>
        <w:t>(ea)</w:t>
      </w:r>
      <w:r w:rsidRPr="00F103C9">
        <w:tab/>
        <w:t xml:space="preserve">one of those entities, or another entity, is nominated, in that agreement, to be the </w:t>
      </w:r>
      <w:r w:rsidR="00F103C9" w:rsidRPr="00F103C9">
        <w:rPr>
          <w:position w:val="6"/>
          <w:sz w:val="16"/>
        </w:rPr>
        <w:t>*</w:t>
      </w:r>
      <w:r w:rsidRPr="00F103C9">
        <w:t>joint venture operator of the joint venture; and</w:t>
      </w:r>
    </w:p>
    <w:p w:rsidR="008E714B" w:rsidRPr="00F103C9" w:rsidRDefault="008E714B" w:rsidP="008E714B">
      <w:pPr>
        <w:pStyle w:val="paragraph"/>
      </w:pPr>
      <w:r w:rsidRPr="00F103C9">
        <w:tab/>
        <w:t>(eb)</w:t>
      </w:r>
      <w:r w:rsidRPr="00F103C9">
        <w:tab/>
        <w:t xml:space="preserve">the nominated joint venture operator notifies the Commissioner, in the </w:t>
      </w:r>
      <w:r w:rsidR="00F103C9" w:rsidRPr="00F103C9">
        <w:rPr>
          <w:position w:val="6"/>
          <w:sz w:val="16"/>
        </w:rPr>
        <w:t>*</w:t>
      </w:r>
      <w:r w:rsidRPr="00F103C9">
        <w:t>approved form, of the formation of the joint venture as a GST joint venture; and</w:t>
      </w:r>
    </w:p>
    <w:p w:rsidR="00300522" w:rsidRPr="00F103C9" w:rsidRDefault="00300522" w:rsidP="00300522">
      <w:pPr>
        <w:pStyle w:val="paragraph"/>
      </w:pPr>
      <w:r w:rsidRPr="00F103C9">
        <w:tab/>
        <w:t>(f)</w:t>
      </w:r>
      <w:r w:rsidRPr="00F103C9">
        <w:tab/>
        <w:t>if the nominated joint venture operator is not a party to the joint venture agreement—the nominated joint venture operator satisfies the requirements of paragraphs 51</w:t>
      </w:r>
      <w:r w:rsidR="00F103C9">
        <w:noBreakHyphen/>
      </w:r>
      <w:r w:rsidRPr="00F103C9">
        <w:t>10(c) and (f).</w:t>
      </w:r>
    </w:p>
    <w:p w:rsidR="00300522" w:rsidRPr="00F103C9" w:rsidRDefault="00B047C4" w:rsidP="00300522">
      <w:pPr>
        <w:pStyle w:val="subsection2"/>
      </w:pPr>
      <w:r w:rsidRPr="00F103C9">
        <w:t>Such a joint venture</w:t>
      </w:r>
      <w:r w:rsidR="00300522" w:rsidRPr="00F103C9">
        <w:t xml:space="preserve"> is a </w:t>
      </w:r>
      <w:r w:rsidR="00300522" w:rsidRPr="00F103C9">
        <w:rPr>
          <w:b/>
          <w:bCs/>
          <w:i/>
          <w:iCs/>
        </w:rPr>
        <w:t>GST joint venture</w:t>
      </w:r>
      <w:r w:rsidR="00300522" w:rsidRPr="00F103C9">
        <w:t>.</w:t>
      </w:r>
    </w:p>
    <w:p w:rsidR="00AF2106" w:rsidRPr="00F103C9" w:rsidRDefault="00AF2106" w:rsidP="00AF2106">
      <w:pPr>
        <w:pStyle w:val="subsection"/>
      </w:pPr>
      <w:r w:rsidRPr="00F103C9">
        <w:tab/>
        <w:t>(2)</w:t>
      </w:r>
      <w:r w:rsidRPr="00F103C9">
        <w:tab/>
        <w:t xml:space="preserve">Not all of the entities that are engaged in, or intend to engage in, the joint venture need to become </w:t>
      </w:r>
      <w:r w:rsidR="00F103C9" w:rsidRPr="00F103C9">
        <w:rPr>
          <w:position w:val="6"/>
          <w:sz w:val="16"/>
        </w:rPr>
        <w:t>*</w:t>
      </w:r>
      <w:r w:rsidRPr="00F103C9">
        <w:t xml:space="preserve">participants in the </w:t>
      </w:r>
      <w:r w:rsidR="00F103C9" w:rsidRPr="00F103C9">
        <w:rPr>
          <w:position w:val="6"/>
          <w:sz w:val="16"/>
        </w:rPr>
        <w:t>*</w:t>
      </w:r>
      <w:r w:rsidRPr="00F103C9">
        <w:t>GST joint venture.</w:t>
      </w:r>
    </w:p>
    <w:p w:rsidR="00AF2106" w:rsidRPr="00F103C9" w:rsidRDefault="00AF2106" w:rsidP="00AF2106">
      <w:pPr>
        <w:pStyle w:val="subsection"/>
      </w:pPr>
      <w:r w:rsidRPr="00F103C9">
        <w:tab/>
        <w:t>(3)</w:t>
      </w:r>
      <w:r w:rsidRPr="00F103C9">
        <w:tab/>
        <w:t xml:space="preserve">The </w:t>
      </w:r>
      <w:r w:rsidR="00F103C9" w:rsidRPr="00F103C9">
        <w:rPr>
          <w:position w:val="6"/>
          <w:sz w:val="16"/>
        </w:rPr>
        <w:t>*</w:t>
      </w:r>
      <w:r w:rsidRPr="00F103C9">
        <w:t xml:space="preserve">formation of the </w:t>
      </w:r>
      <w:r w:rsidR="00F103C9" w:rsidRPr="00F103C9">
        <w:rPr>
          <w:position w:val="6"/>
          <w:sz w:val="16"/>
        </w:rPr>
        <w:t>*</w:t>
      </w:r>
      <w:r w:rsidRPr="00F103C9">
        <w:t xml:space="preserve">GST joint venture takes effect from the start of the day specified in the notice under </w:t>
      </w:r>
      <w:r w:rsidR="00F103C9">
        <w:t>paragraph (</w:t>
      </w:r>
      <w:r w:rsidRPr="00F103C9">
        <w:t>1)(eb</w:t>
      </w:r>
      <w:r w:rsidR="00A53099" w:rsidRPr="00F103C9">
        <w:t>) (w</w:t>
      </w:r>
      <w:r w:rsidRPr="00F103C9">
        <w:t>hether that day is before, on or after the day on which the entities decided to form the joint venture).</w:t>
      </w:r>
    </w:p>
    <w:p w:rsidR="00AF2106" w:rsidRPr="00F103C9" w:rsidRDefault="00AF2106" w:rsidP="00AF2106">
      <w:pPr>
        <w:pStyle w:val="subsection"/>
      </w:pPr>
      <w:r w:rsidRPr="00F103C9">
        <w:tab/>
        <w:t>(4)</w:t>
      </w:r>
      <w:r w:rsidRPr="00F103C9">
        <w:tab/>
        <w:t xml:space="preserve">However, if the notice was given to the Commissioner after the day by which the entity nominated to be the </w:t>
      </w:r>
      <w:r w:rsidR="00F103C9" w:rsidRPr="00F103C9">
        <w:rPr>
          <w:position w:val="6"/>
          <w:sz w:val="16"/>
        </w:rPr>
        <w:t>*</w:t>
      </w:r>
      <w:r w:rsidRPr="00F103C9">
        <w:t xml:space="preserve">joint venture operator of the </w:t>
      </w:r>
      <w:r w:rsidR="00F103C9" w:rsidRPr="00F103C9">
        <w:rPr>
          <w:position w:val="6"/>
          <w:sz w:val="16"/>
        </w:rPr>
        <w:t>*</w:t>
      </w:r>
      <w:r w:rsidRPr="00F103C9">
        <w:t xml:space="preserve">GST joint venture is required to give to the Commissioner a </w:t>
      </w:r>
      <w:r w:rsidR="00F103C9" w:rsidRPr="00F103C9">
        <w:rPr>
          <w:position w:val="6"/>
          <w:sz w:val="16"/>
        </w:rPr>
        <w:t>*</w:t>
      </w:r>
      <w:r w:rsidRPr="00F103C9">
        <w:t xml:space="preserve">GST return for the tax period in which the day specified in the notice occurs, the </w:t>
      </w:r>
      <w:r w:rsidR="00F103C9" w:rsidRPr="00F103C9">
        <w:rPr>
          <w:position w:val="6"/>
          <w:sz w:val="16"/>
        </w:rPr>
        <w:t>*</w:t>
      </w:r>
      <w:r w:rsidRPr="00F103C9">
        <w:t>formation of the GST joint venture takes effect from the start of:</w:t>
      </w:r>
    </w:p>
    <w:p w:rsidR="00AF2106" w:rsidRPr="00F103C9" w:rsidRDefault="00AF2106" w:rsidP="00AF2106">
      <w:pPr>
        <w:pStyle w:val="paragraph"/>
      </w:pPr>
      <w:r w:rsidRPr="00F103C9">
        <w:tab/>
        <w:t>(a)</w:t>
      </w:r>
      <w:r w:rsidRPr="00F103C9">
        <w:tab/>
        <w:t>the day specified in the notice, if that day is approved by the Commissioner under section</w:t>
      </w:r>
      <w:r w:rsidR="00F103C9">
        <w:t> </w:t>
      </w:r>
      <w:r w:rsidRPr="00F103C9">
        <w:t>51</w:t>
      </w:r>
      <w:r w:rsidR="00F103C9">
        <w:noBreakHyphen/>
      </w:r>
      <w:r w:rsidRPr="00F103C9">
        <w:t>75; and</w:t>
      </w:r>
    </w:p>
    <w:p w:rsidR="00AF2106" w:rsidRPr="00F103C9" w:rsidRDefault="00AF2106" w:rsidP="00AF2106">
      <w:pPr>
        <w:pStyle w:val="paragraph"/>
      </w:pPr>
      <w:r w:rsidRPr="00F103C9">
        <w:tab/>
        <w:t>(b)</w:t>
      </w:r>
      <w:r w:rsidRPr="00F103C9">
        <w:tab/>
        <w:t xml:space="preserve">if </w:t>
      </w:r>
      <w:r w:rsidR="00F103C9">
        <w:t>paragraph (</w:t>
      </w:r>
      <w:r w:rsidRPr="00F103C9">
        <w:t>a) does not apply—such other day as the Commissioner approves under that section.</w:t>
      </w:r>
    </w:p>
    <w:p w:rsidR="00E446F2" w:rsidRPr="00F103C9" w:rsidRDefault="00E446F2" w:rsidP="00E446F2">
      <w:pPr>
        <w:pStyle w:val="ActHead5"/>
      </w:pPr>
      <w:bookmarkStart w:id="410" w:name="_Toc498001434"/>
      <w:r w:rsidRPr="00F103C9">
        <w:rPr>
          <w:rStyle w:val="CharSectno"/>
        </w:rPr>
        <w:t>51</w:t>
      </w:r>
      <w:r w:rsidR="00F103C9" w:rsidRPr="00F103C9">
        <w:rPr>
          <w:rStyle w:val="CharSectno"/>
        </w:rPr>
        <w:noBreakHyphen/>
      </w:r>
      <w:r w:rsidRPr="00F103C9">
        <w:rPr>
          <w:rStyle w:val="CharSectno"/>
        </w:rPr>
        <w:t>7</w:t>
      </w:r>
      <w:r w:rsidRPr="00F103C9">
        <w:t xml:space="preserve">  Participants in GST joint ventures</w:t>
      </w:r>
      <w:bookmarkEnd w:id="410"/>
    </w:p>
    <w:p w:rsidR="00E446F2" w:rsidRPr="00F103C9" w:rsidRDefault="00E446F2" w:rsidP="00E446F2">
      <w:pPr>
        <w:pStyle w:val="subsection"/>
      </w:pPr>
      <w:r w:rsidRPr="00F103C9">
        <w:tab/>
        <w:t>(1)</w:t>
      </w:r>
      <w:r w:rsidRPr="00F103C9">
        <w:tab/>
        <w:t xml:space="preserve">A </w:t>
      </w:r>
      <w:r w:rsidRPr="00F103C9">
        <w:rPr>
          <w:b/>
          <w:i/>
        </w:rPr>
        <w:t>participant</w:t>
      </w:r>
      <w:r w:rsidRPr="00F103C9">
        <w:t xml:space="preserve"> in a </w:t>
      </w:r>
      <w:r w:rsidR="00F103C9" w:rsidRPr="00F103C9">
        <w:rPr>
          <w:position w:val="6"/>
          <w:sz w:val="16"/>
        </w:rPr>
        <w:t>*</w:t>
      </w:r>
      <w:r w:rsidRPr="00F103C9">
        <w:t>GST joint venture is an entity that:</w:t>
      </w:r>
    </w:p>
    <w:p w:rsidR="00E446F2" w:rsidRPr="00F103C9" w:rsidRDefault="00E446F2" w:rsidP="00E446F2">
      <w:pPr>
        <w:pStyle w:val="paragraph"/>
      </w:pPr>
      <w:r w:rsidRPr="00F103C9">
        <w:lastRenderedPageBreak/>
        <w:tab/>
        <w:t>(a)</w:t>
      </w:r>
      <w:r w:rsidRPr="00F103C9">
        <w:tab/>
        <w:t>became a participant in the joint venture under section</w:t>
      </w:r>
      <w:r w:rsidR="00F103C9">
        <w:t> </w:t>
      </w:r>
      <w:r w:rsidRPr="00F103C9">
        <w:t>51</w:t>
      </w:r>
      <w:r w:rsidR="00F103C9">
        <w:noBreakHyphen/>
      </w:r>
      <w:r w:rsidRPr="00F103C9">
        <w:t>5 or was added to the joint venture under section</w:t>
      </w:r>
      <w:r w:rsidR="00F103C9">
        <w:t> </w:t>
      </w:r>
      <w:r w:rsidRPr="00F103C9">
        <w:t>51</w:t>
      </w:r>
      <w:r w:rsidR="00F103C9">
        <w:noBreakHyphen/>
      </w:r>
      <w:r w:rsidRPr="00F103C9">
        <w:t>70; and</w:t>
      </w:r>
    </w:p>
    <w:p w:rsidR="00E446F2" w:rsidRPr="00F103C9" w:rsidRDefault="00E446F2" w:rsidP="00E446F2">
      <w:pPr>
        <w:pStyle w:val="paragraph"/>
      </w:pPr>
      <w:r w:rsidRPr="00F103C9">
        <w:tab/>
        <w:t>(b)</w:t>
      </w:r>
      <w:r w:rsidRPr="00F103C9">
        <w:tab/>
      </w:r>
      <w:r w:rsidR="00F103C9" w:rsidRPr="00F103C9">
        <w:rPr>
          <w:position w:val="6"/>
          <w:sz w:val="16"/>
        </w:rPr>
        <w:t>*</w:t>
      </w:r>
      <w:r w:rsidRPr="00F103C9">
        <w:t>satisfies the participation requirements for the joint venture.</w:t>
      </w:r>
    </w:p>
    <w:p w:rsidR="00E446F2" w:rsidRPr="00F103C9" w:rsidRDefault="00E446F2" w:rsidP="00E446F2">
      <w:pPr>
        <w:pStyle w:val="subsection"/>
      </w:pPr>
      <w:r w:rsidRPr="00F103C9">
        <w:tab/>
        <w:t>(2)</w:t>
      </w:r>
      <w:r w:rsidRPr="00F103C9">
        <w:tab/>
        <w:t xml:space="preserve">However, the entity is not a participant in the </w:t>
      </w:r>
      <w:r w:rsidR="00F103C9" w:rsidRPr="00F103C9">
        <w:rPr>
          <w:position w:val="6"/>
          <w:sz w:val="16"/>
        </w:rPr>
        <w:t>*</w:t>
      </w:r>
      <w:r w:rsidRPr="00F103C9">
        <w:t>GST joint venture if the entity has, since the last time the entity became such a participant:</w:t>
      </w:r>
    </w:p>
    <w:p w:rsidR="00E446F2" w:rsidRPr="00F103C9" w:rsidRDefault="00E446F2" w:rsidP="00E446F2">
      <w:pPr>
        <w:pStyle w:val="paragraph"/>
      </w:pPr>
      <w:r w:rsidRPr="00F103C9">
        <w:tab/>
        <w:t>(a)</w:t>
      </w:r>
      <w:r w:rsidRPr="00F103C9">
        <w:tab/>
        <w:t>left, or been removed from, the joint venture under section</w:t>
      </w:r>
      <w:r w:rsidR="00F103C9">
        <w:t> </w:t>
      </w:r>
      <w:r w:rsidRPr="00F103C9">
        <w:t>51</w:t>
      </w:r>
      <w:r w:rsidR="00F103C9">
        <w:noBreakHyphen/>
      </w:r>
      <w:r w:rsidRPr="00F103C9">
        <w:t>70; or</w:t>
      </w:r>
    </w:p>
    <w:p w:rsidR="00E446F2" w:rsidRPr="00F103C9" w:rsidRDefault="00E446F2" w:rsidP="00E446F2">
      <w:pPr>
        <w:pStyle w:val="paragraph"/>
      </w:pPr>
      <w:r w:rsidRPr="00F103C9">
        <w:tab/>
        <w:t>(b)</w:t>
      </w:r>
      <w:r w:rsidRPr="00F103C9">
        <w:tab/>
        <w:t xml:space="preserve">ceased to </w:t>
      </w:r>
      <w:r w:rsidR="00F103C9" w:rsidRPr="00F103C9">
        <w:rPr>
          <w:position w:val="6"/>
          <w:sz w:val="16"/>
        </w:rPr>
        <w:t>*</w:t>
      </w:r>
      <w:r w:rsidRPr="00F103C9">
        <w:t>satisfy the participation requirements for the joint venture.</w:t>
      </w:r>
    </w:p>
    <w:p w:rsidR="00E446F2" w:rsidRPr="00F103C9" w:rsidRDefault="00E446F2" w:rsidP="00E446F2">
      <w:pPr>
        <w:pStyle w:val="subsection"/>
      </w:pPr>
      <w:r w:rsidRPr="00F103C9">
        <w:tab/>
        <w:t>(3)</w:t>
      </w:r>
      <w:r w:rsidRPr="00F103C9">
        <w:tab/>
        <w:t xml:space="preserve">The </w:t>
      </w:r>
      <w:r w:rsidR="00F103C9" w:rsidRPr="00F103C9">
        <w:rPr>
          <w:position w:val="6"/>
          <w:sz w:val="16"/>
        </w:rPr>
        <w:t>*</w:t>
      </w:r>
      <w:r w:rsidRPr="00F103C9">
        <w:t xml:space="preserve">joint venture operator of a </w:t>
      </w:r>
      <w:r w:rsidR="00F103C9" w:rsidRPr="00F103C9">
        <w:rPr>
          <w:position w:val="6"/>
          <w:sz w:val="16"/>
        </w:rPr>
        <w:t>*</w:t>
      </w:r>
      <w:r w:rsidRPr="00F103C9">
        <w:t xml:space="preserve">GST joint venture must notify the Commissioner, in the </w:t>
      </w:r>
      <w:r w:rsidR="00F103C9" w:rsidRPr="00F103C9">
        <w:rPr>
          <w:position w:val="6"/>
          <w:sz w:val="16"/>
        </w:rPr>
        <w:t>*</w:t>
      </w:r>
      <w:r w:rsidRPr="00F103C9">
        <w:t xml:space="preserve">approved form, if a </w:t>
      </w:r>
      <w:r w:rsidR="00F103C9" w:rsidRPr="00F103C9">
        <w:rPr>
          <w:position w:val="6"/>
          <w:sz w:val="16"/>
        </w:rPr>
        <w:t>*</w:t>
      </w:r>
      <w:r w:rsidRPr="00F103C9">
        <w:t xml:space="preserve">participant in the joint venture no longer </w:t>
      </w:r>
      <w:r w:rsidR="00F103C9" w:rsidRPr="00F103C9">
        <w:rPr>
          <w:position w:val="6"/>
          <w:sz w:val="16"/>
        </w:rPr>
        <w:t>*</w:t>
      </w:r>
      <w:r w:rsidRPr="00F103C9">
        <w:t>satisfies the participation requirements for the GST joint venture.</w:t>
      </w:r>
    </w:p>
    <w:p w:rsidR="00E446F2" w:rsidRPr="00F103C9" w:rsidRDefault="00E446F2" w:rsidP="00E446F2">
      <w:pPr>
        <w:pStyle w:val="subsection"/>
      </w:pPr>
      <w:r w:rsidRPr="00F103C9">
        <w:tab/>
        <w:t>(4)</w:t>
      </w:r>
      <w:r w:rsidRPr="00F103C9">
        <w:tab/>
        <w:t xml:space="preserve">The notice must be given within 21 days after the </w:t>
      </w:r>
      <w:r w:rsidR="00F103C9" w:rsidRPr="00F103C9">
        <w:rPr>
          <w:position w:val="6"/>
          <w:sz w:val="16"/>
        </w:rPr>
        <w:t>*</w:t>
      </w:r>
      <w:r w:rsidRPr="00F103C9">
        <w:t xml:space="preserve">participant no longer </w:t>
      </w:r>
      <w:r w:rsidR="00F103C9" w:rsidRPr="00F103C9">
        <w:rPr>
          <w:position w:val="6"/>
          <w:sz w:val="16"/>
        </w:rPr>
        <w:t>*</w:t>
      </w:r>
      <w:r w:rsidRPr="00F103C9">
        <w:t xml:space="preserve">satisfies the participation requirements for the </w:t>
      </w:r>
      <w:r w:rsidR="00F103C9" w:rsidRPr="00F103C9">
        <w:rPr>
          <w:position w:val="6"/>
          <w:sz w:val="16"/>
        </w:rPr>
        <w:t>*</w:t>
      </w:r>
      <w:r w:rsidRPr="00F103C9">
        <w:t>GST joint venture.</w:t>
      </w:r>
    </w:p>
    <w:p w:rsidR="00E446F2" w:rsidRPr="00F103C9" w:rsidRDefault="00E446F2" w:rsidP="00E446F2">
      <w:pPr>
        <w:pStyle w:val="notetext"/>
      </w:pPr>
      <w:r w:rsidRPr="00F103C9">
        <w:t>Note:</w:t>
      </w:r>
      <w:r w:rsidRPr="00F103C9">
        <w:tab/>
        <w:t>Section</w:t>
      </w:r>
      <w:r w:rsidR="00F103C9">
        <w:t> </w:t>
      </w:r>
      <w:r w:rsidRPr="00F103C9">
        <w:t>286</w:t>
      </w:r>
      <w:r w:rsidR="00F103C9">
        <w:noBreakHyphen/>
      </w:r>
      <w:r w:rsidRPr="00F103C9">
        <w:t>75 in Schedule</w:t>
      </w:r>
      <w:r w:rsidR="00F103C9">
        <w:t> </w:t>
      </w:r>
      <w:r w:rsidRPr="00F103C9">
        <w:t xml:space="preserve">1 to the </w:t>
      </w:r>
      <w:r w:rsidRPr="00F103C9">
        <w:rPr>
          <w:i/>
        </w:rPr>
        <w:t>Taxation Administration Act 1953</w:t>
      </w:r>
      <w:r w:rsidRPr="00F103C9">
        <w:t xml:space="preserve"> provides an administrative penalty for breach of this subsection.</w:t>
      </w:r>
    </w:p>
    <w:p w:rsidR="00300522" w:rsidRPr="00F103C9" w:rsidRDefault="00300522" w:rsidP="00300522">
      <w:pPr>
        <w:pStyle w:val="ActHead5"/>
      </w:pPr>
      <w:bookmarkStart w:id="411" w:name="_Toc498001435"/>
      <w:r w:rsidRPr="00F103C9">
        <w:rPr>
          <w:rStyle w:val="CharSectno"/>
        </w:rPr>
        <w:t>51</w:t>
      </w:r>
      <w:r w:rsidR="00F103C9" w:rsidRPr="00F103C9">
        <w:rPr>
          <w:rStyle w:val="CharSectno"/>
        </w:rPr>
        <w:noBreakHyphen/>
      </w:r>
      <w:r w:rsidRPr="00F103C9">
        <w:rPr>
          <w:rStyle w:val="CharSectno"/>
        </w:rPr>
        <w:t>10</w:t>
      </w:r>
      <w:r w:rsidRPr="00F103C9">
        <w:t xml:space="preserve">  Participation requirements of a GST joint venture</w:t>
      </w:r>
      <w:bookmarkEnd w:id="411"/>
    </w:p>
    <w:p w:rsidR="00300522" w:rsidRPr="00F103C9" w:rsidRDefault="00300522" w:rsidP="00300522">
      <w:pPr>
        <w:pStyle w:val="subsection"/>
      </w:pPr>
      <w:r w:rsidRPr="00F103C9">
        <w:tab/>
      </w:r>
      <w:r w:rsidRPr="00F103C9">
        <w:tab/>
        <w:t xml:space="preserve">An entity </w:t>
      </w:r>
      <w:r w:rsidRPr="00F103C9">
        <w:rPr>
          <w:b/>
          <w:bCs/>
          <w:i/>
          <w:iCs/>
        </w:rPr>
        <w:t>satisfies the participation requirements</w:t>
      </w:r>
      <w:r w:rsidRPr="00F103C9">
        <w:t xml:space="preserve"> for a </w:t>
      </w:r>
      <w:r w:rsidR="00F103C9" w:rsidRPr="00F103C9">
        <w:rPr>
          <w:position w:val="6"/>
          <w:sz w:val="16"/>
          <w:szCs w:val="16"/>
        </w:rPr>
        <w:t>*</w:t>
      </w:r>
      <w:r w:rsidRPr="00F103C9">
        <w:t>GST joint venture, or a proposed GST joint venture, if the entity:</w:t>
      </w:r>
    </w:p>
    <w:p w:rsidR="00300522" w:rsidRPr="00F103C9" w:rsidRDefault="00300522" w:rsidP="00300522">
      <w:pPr>
        <w:pStyle w:val="paragraph"/>
      </w:pPr>
      <w:r w:rsidRPr="00F103C9">
        <w:tab/>
        <w:t>(a)</w:t>
      </w:r>
      <w:r w:rsidRPr="00F103C9">
        <w:tab/>
        <w:t>participates in, or intends to participate in, the joint venture; and</w:t>
      </w:r>
    </w:p>
    <w:p w:rsidR="00300522" w:rsidRPr="00F103C9" w:rsidRDefault="00300522" w:rsidP="00300522">
      <w:pPr>
        <w:pStyle w:val="paragraph"/>
      </w:pPr>
      <w:r w:rsidRPr="00F103C9">
        <w:tab/>
        <w:t>(b)</w:t>
      </w:r>
      <w:r w:rsidRPr="00F103C9">
        <w:tab/>
        <w:t>is a party to a joint venture agreement with all the other entities participating in, or intending to participate in, the joint venture; and</w:t>
      </w:r>
    </w:p>
    <w:p w:rsidR="00300522" w:rsidRPr="00F103C9" w:rsidRDefault="00300522" w:rsidP="00300522">
      <w:pPr>
        <w:pStyle w:val="paragraph"/>
      </w:pPr>
      <w:r w:rsidRPr="00F103C9">
        <w:tab/>
        <w:t>(c)</w:t>
      </w:r>
      <w:r w:rsidRPr="00F103C9">
        <w:tab/>
        <w:t xml:space="preserve">is </w:t>
      </w:r>
      <w:r w:rsidR="00F103C9" w:rsidRPr="00F103C9">
        <w:rPr>
          <w:position w:val="6"/>
          <w:sz w:val="16"/>
          <w:szCs w:val="16"/>
        </w:rPr>
        <w:t>*</w:t>
      </w:r>
      <w:r w:rsidRPr="00F103C9">
        <w:t>registered; and</w:t>
      </w:r>
    </w:p>
    <w:p w:rsidR="00300522" w:rsidRPr="00F103C9" w:rsidRDefault="00300522" w:rsidP="00300522">
      <w:pPr>
        <w:pStyle w:val="paragraph"/>
      </w:pPr>
      <w:r w:rsidRPr="00F103C9">
        <w:tab/>
        <w:t>(f)</w:t>
      </w:r>
      <w:r w:rsidRPr="00F103C9">
        <w:tab/>
        <w:t>accounts on the same basis as all those other participants.</w:t>
      </w:r>
    </w:p>
    <w:p w:rsidR="00F37EED" w:rsidRPr="00F103C9" w:rsidRDefault="00F37EED" w:rsidP="00F37EED">
      <w:pPr>
        <w:pStyle w:val="ActHead4"/>
      </w:pPr>
      <w:bookmarkStart w:id="412" w:name="_Toc498001436"/>
      <w:r w:rsidRPr="00F103C9">
        <w:rPr>
          <w:rStyle w:val="CharSubdNo"/>
        </w:rPr>
        <w:lastRenderedPageBreak/>
        <w:t>Subdivision</w:t>
      </w:r>
      <w:r w:rsidR="00F103C9" w:rsidRPr="00F103C9">
        <w:rPr>
          <w:rStyle w:val="CharSubdNo"/>
        </w:rPr>
        <w:t> </w:t>
      </w:r>
      <w:r w:rsidRPr="00F103C9">
        <w:rPr>
          <w:rStyle w:val="CharSubdNo"/>
        </w:rPr>
        <w:t>51</w:t>
      </w:r>
      <w:r w:rsidR="00F103C9" w:rsidRPr="00F103C9">
        <w:rPr>
          <w:rStyle w:val="CharSubdNo"/>
        </w:rPr>
        <w:noBreakHyphen/>
      </w:r>
      <w:r w:rsidRPr="00F103C9">
        <w:rPr>
          <w:rStyle w:val="CharSubdNo"/>
        </w:rPr>
        <w:t>B</w:t>
      </w:r>
      <w:r w:rsidRPr="00F103C9">
        <w:t>—</w:t>
      </w:r>
      <w:r w:rsidRPr="00F103C9">
        <w:rPr>
          <w:rStyle w:val="CharSubdText"/>
        </w:rPr>
        <w:t>Consequences of GST joint ventures</w:t>
      </w:r>
      <w:bookmarkEnd w:id="412"/>
    </w:p>
    <w:p w:rsidR="00300522" w:rsidRPr="00F103C9" w:rsidRDefault="00300522" w:rsidP="00300522">
      <w:pPr>
        <w:pStyle w:val="ActHead5"/>
      </w:pPr>
      <w:bookmarkStart w:id="413" w:name="_Toc498001437"/>
      <w:r w:rsidRPr="00F103C9">
        <w:rPr>
          <w:rStyle w:val="CharSectno"/>
        </w:rPr>
        <w:t>51</w:t>
      </w:r>
      <w:r w:rsidR="00F103C9" w:rsidRPr="00F103C9">
        <w:rPr>
          <w:rStyle w:val="CharSectno"/>
        </w:rPr>
        <w:noBreakHyphen/>
      </w:r>
      <w:r w:rsidRPr="00F103C9">
        <w:rPr>
          <w:rStyle w:val="CharSectno"/>
        </w:rPr>
        <w:t>30</w:t>
      </w:r>
      <w:r w:rsidRPr="00F103C9">
        <w:t xml:space="preserve">  Who is liable for GST</w:t>
      </w:r>
      <w:bookmarkEnd w:id="413"/>
    </w:p>
    <w:p w:rsidR="00300522" w:rsidRPr="00F103C9" w:rsidRDefault="00300522" w:rsidP="00300522">
      <w:pPr>
        <w:pStyle w:val="subsection"/>
      </w:pPr>
      <w:r w:rsidRPr="00F103C9">
        <w:tab/>
        <w:t>(1)</w:t>
      </w:r>
      <w:r w:rsidRPr="00F103C9">
        <w:tab/>
        <w:t xml:space="preserve">GST payable on any </w:t>
      </w:r>
      <w:r w:rsidR="00F103C9" w:rsidRPr="00F103C9">
        <w:rPr>
          <w:position w:val="6"/>
          <w:sz w:val="16"/>
          <w:szCs w:val="16"/>
        </w:rPr>
        <w:t>*</w:t>
      </w:r>
      <w:r w:rsidRPr="00F103C9">
        <w:t xml:space="preserve">taxable supply or </w:t>
      </w:r>
      <w:r w:rsidR="00F103C9" w:rsidRPr="00F103C9">
        <w:rPr>
          <w:position w:val="6"/>
          <w:sz w:val="16"/>
          <w:szCs w:val="16"/>
        </w:rPr>
        <w:t>*</w:t>
      </w:r>
      <w:r w:rsidRPr="00F103C9">
        <w:t xml:space="preserve">taxable importation that the </w:t>
      </w:r>
      <w:r w:rsidR="00F103C9" w:rsidRPr="00F103C9">
        <w:rPr>
          <w:position w:val="6"/>
          <w:sz w:val="16"/>
          <w:szCs w:val="16"/>
        </w:rPr>
        <w:t>*</w:t>
      </w:r>
      <w:r w:rsidRPr="00F103C9">
        <w:t xml:space="preserve">joint venture operator of a </w:t>
      </w:r>
      <w:r w:rsidR="00F103C9" w:rsidRPr="00F103C9">
        <w:rPr>
          <w:position w:val="6"/>
          <w:sz w:val="16"/>
          <w:szCs w:val="16"/>
        </w:rPr>
        <w:t>*</w:t>
      </w:r>
      <w:r w:rsidRPr="00F103C9">
        <w:t xml:space="preserve">GST joint venture makes, on behalf of another entity that is a </w:t>
      </w:r>
      <w:r w:rsidR="00F103C9" w:rsidRPr="00F103C9">
        <w:rPr>
          <w:position w:val="6"/>
          <w:sz w:val="16"/>
          <w:szCs w:val="16"/>
        </w:rPr>
        <w:t>*</w:t>
      </w:r>
      <w:r w:rsidRPr="00F103C9">
        <w:t>participant in the joint venture, in the course of activities for which the joint venture was entered into:</w:t>
      </w:r>
    </w:p>
    <w:p w:rsidR="00300522" w:rsidRPr="00F103C9" w:rsidRDefault="00300522" w:rsidP="00300522">
      <w:pPr>
        <w:pStyle w:val="paragraph"/>
      </w:pPr>
      <w:r w:rsidRPr="00F103C9">
        <w:tab/>
        <w:t>(a)</w:t>
      </w:r>
      <w:r w:rsidRPr="00F103C9">
        <w:tab/>
        <w:t>is payable by the joint venture operator; and</w:t>
      </w:r>
    </w:p>
    <w:p w:rsidR="00300522" w:rsidRPr="00F103C9" w:rsidRDefault="00300522" w:rsidP="00300522">
      <w:pPr>
        <w:pStyle w:val="paragraph"/>
      </w:pPr>
      <w:r w:rsidRPr="00F103C9">
        <w:tab/>
        <w:t>(b)</w:t>
      </w:r>
      <w:r w:rsidRPr="00F103C9">
        <w:tab/>
        <w:t>is not payable by the participant.</w:t>
      </w:r>
    </w:p>
    <w:p w:rsidR="00300522" w:rsidRPr="00F103C9" w:rsidRDefault="00300522" w:rsidP="00300522">
      <w:pPr>
        <w:pStyle w:val="notetext"/>
      </w:pPr>
      <w:r w:rsidRPr="00F103C9">
        <w:t>Note:</w:t>
      </w:r>
      <w:r w:rsidRPr="00F103C9">
        <w:tab/>
        <w:t xml:space="preserve">However, each participant </w:t>
      </w:r>
      <w:r w:rsidR="00680C5A" w:rsidRPr="00F103C9">
        <w:t>may be</w:t>
      </w:r>
      <w:r w:rsidRPr="00F103C9">
        <w:t xml:space="preserve"> jointly and severally liable to pay the GST that is payable by the joint venture operator (see section</w:t>
      </w:r>
      <w:r w:rsidR="00F103C9">
        <w:t> </w:t>
      </w:r>
      <w:r w:rsidRPr="00F103C9">
        <w:t>444</w:t>
      </w:r>
      <w:r w:rsidR="00F103C9">
        <w:noBreakHyphen/>
      </w:r>
      <w:r w:rsidRPr="00F103C9">
        <w:t>80 in Schedule</w:t>
      </w:r>
      <w:r w:rsidR="00F103C9">
        <w:t> </w:t>
      </w:r>
      <w:r w:rsidRPr="00F103C9">
        <w:t xml:space="preserve">1 to the </w:t>
      </w:r>
      <w:r w:rsidRPr="00F103C9">
        <w:rPr>
          <w:i/>
        </w:rPr>
        <w:t>Taxation Administration Act 1953</w:t>
      </w:r>
      <w:r w:rsidRPr="00F103C9">
        <w:t>).</w:t>
      </w:r>
    </w:p>
    <w:p w:rsidR="00300522" w:rsidRPr="00F103C9" w:rsidRDefault="00300522" w:rsidP="00300522">
      <w:pPr>
        <w:pStyle w:val="subsection"/>
      </w:pPr>
      <w:r w:rsidRPr="00F103C9">
        <w:tab/>
        <w:t>(2)</w:t>
      </w:r>
      <w:r w:rsidRPr="00F103C9">
        <w:tab/>
        <w:t xml:space="preserve">However, a supply that the </w:t>
      </w:r>
      <w:r w:rsidR="00F103C9" w:rsidRPr="00F103C9">
        <w:rPr>
          <w:position w:val="6"/>
          <w:sz w:val="16"/>
          <w:szCs w:val="16"/>
        </w:rPr>
        <w:t>*</w:t>
      </w:r>
      <w:r w:rsidRPr="00F103C9">
        <w:t xml:space="preserve">joint venture operator of a </w:t>
      </w:r>
      <w:r w:rsidR="00F103C9" w:rsidRPr="00F103C9">
        <w:rPr>
          <w:position w:val="6"/>
          <w:sz w:val="16"/>
          <w:szCs w:val="16"/>
        </w:rPr>
        <w:t>*</w:t>
      </w:r>
      <w:r w:rsidRPr="00F103C9">
        <w:t xml:space="preserve">GST joint venture makes is treated as if it were not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 xml:space="preserve">it is made to another entity that is a </w:t>
      </w:r>
      <w:r w:rsidR="00F103C9" w:rsidRPr="00F103C9">
        <w:rPr>
          <w:position w:val="6"/>
          <w:sz w:val="16"/>
          <w:szCs w:val="16"/>
        </w:rPr>
        <w:t>*</w:t>
      </w:r>
      <w:r w:rsidRPr="00F103C9">
        <w:t>participant in the joint venture; and</w:t>
      </w:r>
    </w:p>
    <w:p w:rsidR="00300522" w:rsidRPr="00F103C9" w:rsidRDefault="00300522" w:rsidP="00300522">
      <w:pPr>
        <w:pStyle w:val="paragraph"/>
      </w:pPr>
      <w:r w:rsidRPr="00F103C9">
        <w:tab/>
        <w:t>(b)</w:t>
      </w:r>
      <w:r w:rsidRPr="00F103C9">
        <w:tab/>
        <w:t>the participant acquired the thing supplied for consumption, use or supply in the course of activities for which the joint venture was entered into.</w:t>
      </w:r>
    </w:p>
    <w:p w:rsidR="00300522" w:rsidRPr="00F103C9" w:rsidRDefault="00300522" w:rsidP="00300522">
      <w:pPr>
        <w:pStyle w:val="subsection"/>
      </w:pPr>
      <w:r w:rsidRPr="00F103C9">
        <w:tab/>
        <w:t>(3)</w:t>
      </w:r>
      <w:r w:rsidRPr="00F103C9">
        <w:tab/>
        <w:t>This section has effect despite sections</w:t>
      </w:r>
      <w:r w:rsidR="00F103C9">
        <w:t> </w:t>
      </w:r>
      <w:r w:rsidRPr="00F103C9">
        <w:t>9</w:t>
      </w:r>
      <w:r w:rsidR="00F103C9">
        <w:noBreakHyphen/>
      </w:r>
      <w:r w:rsidRPr="00F103C9">
        <w:t>40 and 13</w:t>
      </w:r>
      <w:r w:rsidR="00F103C9">
        <w:noBreakHyphen/>
      </w:r>
      <w:r w:rsidRPr="00F103C9">
        <w:t>15 (which are about liability for GST).</w:t>
      </w:r>
    </w:p>
    <w:p w:rsidR="00300522" w:rsidRPr="00F103C9" w:rsidRDefault="00300522" w:rsidP="00300522">
      <w:pPr>
        <w:pStyle w:val="ActHead5"/>
      </w:pPr>
      <w:bookmarkStart w:id="414" w:name="_Toc498001438"/>
      <w:r w:rsidRPr="00F103C9">
        <w:rPr>
          <w:rStyle w:val="CharSectno"/>
        </w:rPr>
        <w:t>51</w:t>
      </w:r>
      <w:r w:rsidR="00F103C9" w:rsidRPr="00F103C9">
        <w:rPr>
          <w:rStyle w:val="CharSectno"/>
        </w:rPr>
        <w:noBreakHyphen/>
      </w:r>
      <w:r w:rsidRPr="00F103C9">
        <w:rPr>
          <w:rStyle w:val="CharSectno"/>
        </w:rPr>
        <w:t>35</w:t>
      </w:r>
      <w:r w:rsidRPr="00F103C9">
        <w:t xml:space="preserve">  Who is entitled to input tax credits</w:t>
      </w:r>
      <w:bookmarkEnd w:id="414"/>
    </w:p>
    <w:p w:rsidR="00300522" w:rsidRPr="00F103C9" w:rsidRDefault="00300522" w:rsidP="00300522">
      <w:pPr>
        <w:pStyle w:val="subsection"/>
      </w:pPr>
      <w:r w:rsidRPr="00F103C9">
        <w:tab/>
        <w:t>(1)</w:t>
      </w:r>
      <w:r w:rsidRPr="00F103C9">
        <w:tab/>
        <w:t xml:space="preserve">If the </w:t>
      </w:r>
      <w:r w:rsidR="00F103C9" w:rsidRPr="00F103C9">
        <w:rPr>
          <w:position w:val="6"/>
          <w:sz w:val="16"/>
          <w:szCs w:val="16"/>
        </w:rPr>
        <w:t>*</w:t>
      </w:r>
      <w:r w:rsidRPr="00F103C9">
        <w:t xml:space="preserve">joint venture operator of a </w:t>
      </w:r>
      <w:r w:rsidR="00F103C9" w:rsidRPr="00F103C9">
        <w:rPr>
          <w:position w:val="6"/>
          <w:sz w:val="16"/>
          <w:szCs w:val="16"/>
        </w:rPr>
        <w:t>*</w:t>
      </w:r>
      <w:r w:rsidRPr="00F103C9">
        <w:t xml:space="preserve">GST joint venture makes a </w:t>
      </w:r>
      <w:r w:rsidR="00F103C9" w:rsidRPr="00F103C9">
        <w:rPr>
          <w:position w:val="6"/>
          <w:sz w:val="16"/>
          <w:szCs w:val="16"/>
        </w:rPr>
        <w:t>*</w:t>
      </w:r>
      <w:r w:rsidRPr="00F103C9">
        <w:t xml:space="preserve">creditable acquisition or </w:t>
      </w:r>
      <w:r w:rsidR="00F103C9" w:rsidRPr="00F103C9">
        <w:rPr>
          <w:position w:val="6"/>
          <w:sz w:val="16"/>
          <w:szCs w:val="16"/>
        </w:rPr>
        <w:t>*</w:t>
      </w:r>
      <w:r w:rsidRPr="00F103C9">
        <w:t xml:space="preserve">creditable importation, on behalf of another entity that is a </w:t>
      </w:r>
      <w:r w:rsidR="00F103C9" w:rsidRPr="00F103C9">
        <w:rPr>
          <w:position w:val="6"/>
          <w:sz w:val="16"/>
          <w:szCs w:val="16"/>
        </w:rPr>
        <w:t>*</w:t>
      </w:r>
      <w:r w:rsidRPr="00F103C9">
        <w:t>participant in the joint venture, in the course of activities for which the joint venture was entered into:</w:t>
      </w:r>
    </w:p>
    <w:p w:rsidR="00300522" w:rsidRPr="00F103C9" w:rsidRDefault="00300522" w:rsidP="00300522">
      <w:pPr>
        <w:pStyle w:val="paragraph"/>
      </w:pPr>
      <w:r w:rsidRPr="00F103C9">
        <w:tab/>
        <w:t>(a)</w:t>
      </w:r>
      <w:r w:rsidRPr="00F103C9">
        <w:tab/>
        <w:t xml:space="preserve">the </w:t>
      </w:r>
      <w:r w:rsidR="00F103C9" w:rsidRPr="00F103C9">
        <w:rPr>
          <w:position w:val="6"/>
          <w:sz w:val="16"/>
          <w:szCs w:val="16"/>
        </w:rPr>
        <w:t>*</w:t>
      </w:r>
      <w:r w:rsidRPr="00F103C9">
        <w:t>joint venture operator is entitled to the input tax credit for the acquisition or importation; and</w:t>
      </w:r>
    </w:p>
    <w:p w:rsidR="00300522" w:rsidRPr="00F103C9" w:rsidRDefault="00300522" w:rsidP="00300522">
      <w:pPr>
        <w:pStyle w:val="paragraph"/>
      </w:pPr>
      <w:r w:rsidRPr="00F103C9">
        <w:tab/>
        <w:t>(b)</w:t>
      </w:r>
      <w:r w:rsidRPr="00F103C9">
        <w:tab/>
        <w:t>the participant is not entitled to the input tax credit on the acquisition or importation.</w:t>
      </w:r>
    </w:p>
    <w:p w:rsidR="00300522" w:rsidRPr="00F103C9" w:rsidRDefault="00300522" w:rsidP="00300522">
      <w:pPr>
        <w:pStyle w:val="subsection"/>
      </w:pPr>
      <w:r w:rsidRPr="00F103C9">
        <w:lastRenderedPageBreak/>
        <w:tab/>
        <w:t>(2)</w:t>
      </w:r>
      <w:r w:rsidRPr="00F103C9">
        <w:tab/>
        <w:t>This section has effect despite sections</w:t>
      </w:r>
      <w:r w:rsidR="00F103C9">
        <w:t> </w:t>
      </w:r>
      <w:r w:rsidRPr="00F103C9">
        <w:t>11</w:t>
      </w:r>
      <w:r w:rsidR="00F103C9">
        <w:noBreakHyphen/>
      </w:r>
      <w:r w:rsidRPr="00F103C9">
        <w:t>20 and 15</w:t>
      </w:r>
      <w:r w:rsidR="00F103C9">
        <w:noBreakHyphen/>
      </w:r>
      <w:r w:rsidRPr="00F103C9">
        <w:t>15 (which are about who is entitled to input tax credits).</w:t>
      </w:r>
    </w:p>
    <w:p w:rsidR="00300522" w:rsidRPr="00F103C9" w:rsidRDefault="00300522" w:rsidP="00300522">
      <w:pPr>
        <w:pStyle w:val="ActHead5"/>
      </w:pPr>
      <w:bookmarkStart w:id="415" w:name="_Toc498001439"/>
      <w:r w:rsidRPr="00F103C9">
        <w:rPr>
          <w:rStyle w:val="CharSectno"/>
        </w:rPr>
        <w:t>51</w:t>
      </w:r>
      <w:r w:rsidR="00F103C9" w:rsidRPr="00F103C9">
        <w:rPr>
          <w:rStyle w:val="CharSectno"/>
        </w:rPr>
        <w:noBreakHyphen/>
      </w:r>
      <w:r w:rsidRPr="00F103C9">
        <w:rPr>
          <w:rStyle w:val="CharSectno"/>
        </w:rPr>
        <w:t>40</w:t>
      </w:r>
      <w:r w:rsidRPr="00F103C9">
        <w:t xml:space="preserve">  Adjustments</w:t>
      </w:r>
      <w:bookmarkEnd w:id="415"/>
    </w:p>
    <w:p w:rsidR="00300522" w:rsidRPr="00F103C9" w:rsidRDefault="00300522" w:rsidP="00300522">
      <w:pPr>
        <w:pStyle w:val="subsection"/>
      </w:pPr>
      <w:r w:rsidRPr="00F103C9">
        <w:tab/>
        <w:t>(1)</w:t>
      </w:r>
      <w:r w:rsidRPr="00F103C9">
        <w:tab/>
        <w:t xml:space="preserve">Any </w:t>
      </w:r>
      <w:r w:rsidR="00F103C9" w:rsidRPr="00F103C9">
        <w:rPr>
          <w:position w:val="6"/>
          <w:sz w:val="16"/>
          <w:szCs w:val="16"/>
        </w:rPr>
        <w:t>*</w:t>
      </w:r>
      <w:r w:rsidRPr="00F103C9">
        <w:t xml:space="preserve">adjustment relating to any supply, acquisition or importation that the </w:t>
      </w:r>
      <w:r w:rsidR="00F103C9" w:rsidRPr="00F103C9">
        <w:rPr>
          <w:position w:val="6"/>
          <w:sz w:val="16"/>
          <w:szCs w:val="16"/>
        </w:rPr>
        <w:t>*</w:t>
      </w:r>
      <w:r w:rsidRPr="00F103C9">
        <w:t xml:space="preserve">joint venture operator of a </w:t>
      </w:r>
      <w:r w:rsidR="00F103C9" w:rsidRPr="00F103C9">
        <w:rPr>
          <w:position w:val="6"/>
          <w:sz w:val="16"/>
          <w:szCs w:val="16"/>
        </w:rPr>
        <w:t>*</w:t>
      </w:r>
      <w:r w:rsidRPr="00F103C9">
        <w:t xml:space="preserve">GST joint venture makes, on behalf of another entity that is a </w:t>
      </w:r>
      <w:r w:rsidR="00F103C9" w:rsidRPr="00F103C9">
        <w:rPr>
          <w:position w:val="6"/>
          <w:sz w:val="16"/>
          <w:szCs w:val="16"/>
        </w:rPr>
        <w:t>*</w:t>
      </w:r>
      <w:r w:rsidRPr="00F103C9">
        <w:t>participant in the joint venture, in the course of activities for which the joint venture was entered into is to be treated as if:</w:t>
      </w:r>
    </w:p>
    <w:p w:rsidR="00300522" w:rsidRPr="00F103C9" w:rsidRDefault="00300522" w:rsidP="00300522">
      <w:pPr>
        <w:pStyle w:val="paragraph"/>
      </w:pPr>
      <w:r w:rsidRPr="00F103C9">
        <w:tab/>
        <w:t>(a)</w:t>
      </w:r>
      <w:r w:rsidRPr="00F103C9">
        <w:tab/>
        <w:t>the participant did not have the adjustment; and</w:t>
      </w:r>
    </w:p>
    <w:p w:rsidR="00300522" w:rsidRPr="00F103C9" w:rsidRDefault="00300522" w:rsidP="00300522">
      <w:pPr>
        <w:pStyle w:val="paragraph"/>
      </w:pPr>
      <w:r w:rsidRPr="00F103C9">
        <w:tab/>
        <w:t>(b)</w:t>
      </w:r>
      <w:r w:rsidRPr="00F103C9">
        <w:tab/>
        <w:t>the entity that is the joint venture operator at the time the adjustment arises had the adjustment.</w:t>
      </w:r>
    </w:p>
    <w:p w:rsidR="00300522" w:rsidRPr="00F103C9" w:rsidRDefault="00300522" w:rsidP="00300522">
      <w:pPr>
        <w:pStyle w:val="subsection"/>
      </w:pPr>
      <w:r w:rsidRPr="00F103C9">
        <w:tab/>
        <w:t>(2)</w:t>
      </w:r>
      <w:r w:rsidRPr="00F103C9">
        <w:tab/>
        <w:t>This section has effect despite section</w:t>
      </w:r>
      <w:r w:rsidR="00F103C9">
        <w:t> </w:t>
      </w:r>
      <w:r w:rsidRPr="00F103C9">
        <w:t>17</w:t>
      </w:r>
      <w:r w:rsidR="00F103C9">
        <w:noBreakHyphen/>
      </w:r>
      <w:r w:rsidRPr="00F103C9">
        <w:t>10 (which is about the effect of adjustments on net amounts).</w:t>
      </w:r>
    </w:p>
    <w:p w:rsidR="00300522" w:rsidRPr="00F103C9" w:rsidRDefault="00300522" w:rsidP="00300522">
      <w:pPr>
        <w:pStyle w:val="ActHead5"/>
      </w:pPr>
      <w:bookmarkStart w:id="416" w:name="_Toc498001440"/>
      <w:r w:rsidRPr="00F103C9">
        <w:rPr>
          <w:rStyle w:val="CharSectno"/>
        </w:rPr>
        <w:t>51</w:t>
      </w:r>
      <w:r w:rsidR="00F103C9" w:rsidRPr="00F103C9">
        <w:rPr>
          <w:rStyle w:val="CharSectno"/>
        </w:rPr>
        <w:noBreakHyphen/>
      </w:r>
      <w:r w:rsidRPr="00F103C9">
        <w:rPr>
          <w:rStyle w:val="CharSectno"/>
        </w:rPr>
        <w:t>45</w:t>
      </w:r>
      <w:r w:rsidRPr="00F103C9">
        <w:t xml:space="preserve">  Additional net amounts relating to GST joint ventures</w:t>
      </w:r>
      <w:bookmarkEnd w:id="416"/>
    </w:p>
    <w:p w:rsidR="00300522" w:rsidRPr="00F103C9" w:rsidRDefault="00300522" w:rsidP="00300522">
      <w:pPr>
        <w:pStyle w:val="subsection"/>
      </w:pPr>
      <w:r w:rsidRPr="00F103C9">
        <w:tab/>
        <w:t>(1)</w:t>
      </w:r>
      <w:r w:rsidRPr="00F103C9">
        <w:tab/>
        <w:t>Division</w:t>
      </w:r>
      <w:r w:rsidR="00F103C9">
        <w:t> </w:t>
      </w:r>
      <w:r w:rsidRPr="00F103C9">
        <w:t xml:space="preserve">17 applies to the </w:t>
      </w:r>
      <w:r w:rsidR="00F103C9" w:rsidRPr="00F103C9">
        <w:rPr>
          <w:position w:val="6"/>
          <w:sz w:val="16"/>
          <w:szCs w:val="16"/>
        </w:rPr>
        <w:t>*</w:t>
      </w:r>
      <w:r w:rsidRPr="00F103C9">
        <w:t xml:space="preserve">joint venture operator of a </w:t>
      </w:r>
      <w:r w:rsidR="00F103C9" w:rsidRPr="00F103C9">
        <w:rPr>
          <w:position w:val="6"/>
          <w:sz w:val="16"/>
          <w:szCs w:val="16"/>
        </w:rPr>
        <w:t>*</w:t>
      </w:r>
      <w:r w:rsidRPr="00F103C9">
        <w:t xml:space="preserve">GST joint venture as if the joint venture operator had an additional </w:t>
      </w:r>
      <w:r w:rsidR="00F103C9" w:rsidRPr="00F103C9">
        <w:rPr>
          <w:position w:val="6"/>
          <w:sz w:val="16"/>
          <w:szCs w:val="16"/>
        </w:rPr>
        <w:t>*</w:t>
      </w:r>
      <w:r w:rsidRPr="00F103C9">
        <w:t>net amount, relating to the joint venture, for each tax period.</w:t>
      </w:r>
    </w:p>
    <w:p w:rsidR="00300522" w:rsidRPr="00F103C9" w:rsidRDefault="00300522" w:rsidP="00300522">
      <w:pPr>
        <w:pStyle w:val="subsection"/>
      </w:pPr>
      <w:r w:rsidRPr="00F103C9">
        <w:tab/>
        <w:t>(2)</w:t>
      </w:r>
      <w:r w:rsidRPr="00F103C9">
        <w:tab/>
        <w:t xml:space="preserve">The additional </w:t>
      </w:r>
      <w:r w:rsidR="00F103C9" w:rsidRPr="00F103C9">
        <w:rPr>
          <w:position w:val="6"/>
          <w:sz w:val="16"/>
          <w:szCs w:val="16"/>
        </w:rPr>
        <w:t>*</w:t>
      </w:r>
      <w:r w:rsidRPr="00F103C9">
        <w:t>net amount relating to the joint venture is worked out as if the joint venture operator:</w:t>
      </w:r>
    </w:p>
    <w:p w:rsidR="00300522" w:rsidRPr="00F103C9" w:rsidRDefault="00300522" w:rsidP="00300522">
      <w:pPr>
        <w:pStyle w:val="paragraph"/>
      </w:pPr>
      <w:r w:rsidRPr="00F103C9">
        <w:tab/>
        <w:t>(a)</w:t>
      </w:r>
      <w:r w:rsidRPr="00F103C9">
        <w:tab/>
        <w:t xml:space="preserve">is only liable for the GST on </w:t>
      </w:r>
      <w:r w:rsidR="00F103C9" w:rsidRPr="00F103C9">
        <w:rPr>
          <w:position w:val="6"/>
          <w:sz w:val="16"/>
          <w:szCs w:val="16"/>
        </w:rPr>
        <w:t>*</w:t>
      </w:r>
      <w:r w:rsidRPr="00F103C9">
        <w:t xml:space="preserve">taxable supplies that the joint venture operator makes, on behalf of another entity that is a </w:t>
      </w:r>
      <w:r w:rsidR="00F103C9" w:rsidRPr="00F103C9">
        <w:rPr>
          <w:position w:val="6"/>
          <w:sz w:val="16"/>
          <w:szCs w:val="16"/>
        </w:rPr>
        <w:t>*</w:t>
      </w:r>
      <w:r w:rsidRPr="00F103C9">
        <w:t>participant in the joint venture, in the course of activities for which the joint venture was entered into; and</w:t>
      </w:r>
    </w:p>
    <w:p w:rsidR="00300522" w:rsidRPr="00F103C9" w:rsidRDefault="00300522" w:rsidP="00300522">
      <w:pPr>
        <w:pStyle w:val="paragraph"/>
        <w:keepNext/>
      </w:pPr>
      <w:r w:rsidRPr="00F103C9">
        <w:lastRenderedPageBreak/>
        <w:tab/>
        <w:t>(b)</w:t>
      </w:r>
      <w:r w:rsidRPr="00F103C9">
        <w:tab/>
        <w:t xml:space="preserve">is only entitled to the input tax credits for </w:t>
      </w:r>
      <w:r w:rsidR="00F103C9" w:rsidRPr="00F103C9">
        <w:rPr>
          <w:position w:val="6"/>
          <w:sz w:val="16"/>
          <w:szCs w:val="16"/>
        </w:rPr>
        <w:t>*</w:t>
      </w:r>
      <w:r w:rsidRPr="00F103C9">
        <w:t xml:space="preserve">creditable acquisitions or </w:t>
      </w:r>
      <w:r w:rsidR="00F103C9" w:rsidRPr="00F103C9">
        <w:rPr>
          <w:position w:val="6"/>
          <w:sz w:val="16"/>
          <w:szCs w:val="16"/>
        </w:rPr>
        <w:t>*</w:t>
      </w:r>
      <w:r w:rsidRPr="00F103C9">
        <w:t>creditable importations that the joint venture operator makes on behalf of another entity that is a participant in the joint venture, in the course of activities for which the joint venture was entered into; and</w:t>
      </w:r>
    </w:p>
    <w:p w:rsidR="00300522" w:rsidRPr="00F103C9" w:rsidRDefault="00300522" w:rsidP="00300522">
      <w:pPr>
        <w:pStyle w:val="paragraph"/>
        <w:keepNext/>
        <w:keepLines/>
      </w:pPr>
      <w:r w:rsidRPr="00F103C9">
        <w:tab/>
        <w:t>(c)</w:t>
      </w:r>
      <w:r w:rsidRPr="00F103C9">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F103C9" w:rsidRDefault="00300522" w:rsidP="00300522">
      <w:pPr>
        <w:pStyle w:val="subsection"/>
      </w:pPr>
      <w:r w:rsidRPr="00F103C9">
        <w:tab/>
        <w:t>(2A)</w:t>
      </w:r>
      <w:r w:rsidRPr="00F103C9">
        <w:tab/>
        <w:t xml:space="preserve">However, while an election made by the </w:t>
      </w:r>
      <w:r w:rsidR="00F103C9" w:rsidRPr="00F103C9">
        <w:rPr>
          <w:position w:val="6"/>
          <w:sz w:val="16"/>
          <w:szCs w:val="16"/>
        </w:rPr>
        <w:t>*</w:t>
      </w:r>
      <w:r w:rsidRPr="00F103C9">
        <w:t>joint venture operator under section</w:t>
      </w:r>
      <w:r w:rsidR="00F103C9">
        <w:t> </w:t>
      </w:r>
      <w:r w:rsidRPr="00F103C9">
        <w:t>51</w:t>
      </w:r>
      <w:r w:rsidR="00F103C9">
        <w:noBreakHyphen/>
      </w:r>
      <w:r w:rsidRPr="00F103C9">
        <w:t xml:space="preserve">52 has effect: </w:t>
      </w:r>
    </w:p>
    <w:p w:rsidR="00300522" w:rsidRPr="00F103C9" w:rsidRDefault="00300522" w:rsidP="00300522">
      <w:pPr>
        <w:pStyle w:val="paragraph"/>
      </w:pPr>
      <w:r w:rsidRPr="00F103C9">
        <w:tab/>
        <w:t>(a)</w:t>
      </w:r>
      <w:r w:rsidRPr="00F103C9">
        <w:tab/>
        <w:t>Division</w:t>
      </w:r>
      <w:r w:rsidR="00F103C9">
        <w:t> </w:t>
      </w:r>
      <w:r w:rsidRPr="00F103C9">
        <w:t xml:space="preserve">17 applies to the joint venture operator as if the joint venture operator had an additional </w:t>
      </w:r>
      <w:r w:rsidR="00F103C9" w:rsidRPr="00F103C9">
        <w:rPr>
          <w:position w:val="6"/>
          <w:sz w:val="16"/>
          <w:szCs w:val="16"/>
        </w:rPr>
        <w:t>*</w:t>
      </w:r>
      <w:r w:rsidRPr="00F103C9">
        <w:t xml:space="preserve">net amount, relating to all the </w:t>
      </w:r>
      <w:r w:rsidR="00F103C9" w:rsidRPr="00F103C9">
        <w:rPr>
          <w:position w:val="6"/>
          <w:sz w:val="16"/>
          <w:szCs w:val="16"/>
        </w:rPr>
        <w:t>*</w:t>
      </w:r>
      <w:r w:rsidRPr="00F103C9">
        <w:t xml:space="preserve">GST joint ventures for which the joint venture operator is the joint venture operator, for each tax period; and </w:t>
      </w:r>
    </w:p>
    <w:p w:rsidR="00300522" w:rsidRPr="00F103C9" w:rsidRDefault="00300522" w:rsidP="00300522">
      <w:pPr>
        <w:pStyle w:val="paragraph"/>
      </w:pPr>
      <w:r w:rsidRPr="00F103C9">
        <w:tab/>
        <w:t>(b)</w:t>
      </w:r>
      <w:r w:rsidRPr="00F103C9">
        <w:tab/>
        <w:t xml:space="preserve">that additional net amount is worked out by aggregating what would be the additional </w:t>
      </w:r>
      <w:r w:rsidR="00F103C9" w:rsidRPr="00F103C9">
        <w:rPr>
          <w:position w:val="6"/>
          <w:sz w:val="16"/>
          <w:szCs w:val="16"/>
        </w:rPr>
        <w:t>*</w:t>
      </w:r>
      <w:r w:rsidRPr="00F103C9">
        <w:t xml:space="preserve">net amounts relating to each GST joint venture under </w:t>
      </w:r>
      <w:r w:rsidR="00F103C9">
        <w:t>subsection (</w:t>
      </w:r>
      <w:r w:rsidRPr="00F103C9">
        <w:t xml:space="preserve">2) if that subsection applied. </w:t>
      </w:r>
    </w:p>
    <w:p w:rsidR="00300522" w:rsidRPr="00F103C9" w:rsidRDefault="00300522" w:rsidP="00300522">
      <w:pPr>
        <w:pStyle w:val="subsection"/>
      </w:pPr>
      <w:r w:rsidRPr="00F103C9">
        <w:tab/>
        <w:t>(3)</w:t>
      </w:r>
      <w:r w:rsidRPr="00F103C9">
        <w:tab/>
        <w:t>This section has effect despite sections</w:t>
      </w:r>
      <w:r w:rsidR="00F103C9">
        <w:t> </w:t>
      </w:r>
      <w:r w:rsidRPr="00F103C9">
        <w:t>17</w:t>
      </w:r>
      <w:r w:rsidR="00F103C9">
        <w:noBreakHyphen/>
      </w:r>
      <w:r w:rsidRPr="00F103C9">
        <w:t>5 and 17</w:t>
      </w:r>
      <w:r w:rsidR="00F103C9">
        <w:noBreakHyphen/>
      </w:r>
      <w:r w:rsidRPr="00F103C9">
        <w:t>10 (which are about net amounts and adjustments).</w:t>
      </w:r>
    </w:p>
    <w:p w:rsidR="00300522" w:rsidRPr="00F103C9" w:rsidRDefault="00300522" w:rsidP="00300522">
      <w:pPr>
        <w:pStyle w:val="ActHead5"/>
      </w:pPr>
      <w:bookmarkStart w:id="417" w:name="_Toc498001441"/>
      <w:r w:rsidRPr="00F103C9">
        <w:rPr>
          <w:rStyle w:val="CharSectno"/>
        </w:rPr>
        <w:t>51</w:t>
      </w:r>
      <w:r w:rsidR="00F103C9" w:rsidRPr="00F103C9">
        <w:rPr>
          <w:rStyle w:val="CharSectno"/>
        </w:rPr>
        <w:noBreakHyphen/>
      </w:r>
      <w:r w:rsidRPr="00F103C9">
        <w:rPr>
          <w:rStyle w:val="CharSectno"/>
        </w:rPr>
        <w:t>50</w:t>
      </w:r>
      <w:r w:rsidRPr="00F103C9">
        <w:t xml:space="preserve">  GST returns relating to GST joint ventures</w:t>
      </w:r>
      <w:bookmarkEnd w:id="417"/>
    </w:p>
    <w:p w:rsidR="00300522" w:rsidRPr="00F103C9" w:rsidRDefault="00300522" w:rsidP="00300522">
      <w:pPr>
        <w:pStyle w:val="subsection"/>
      </w:pPr>
      <w:r w:rsidRPr="00F103C9">
        <w:tab/>
        <w:t>(1)</w:t>
      </w:r>
      <w:r w:rsidRPr="00F103C9">
        <w:tab/>
        <w:t xml:space="preserve">The </w:t>
      </w:r>
      <w:r w:rsidR="00F103C9" w:rsidRPr="00F103C9">
        <w:rPr>
          <w:position w:val="6"/>
          <w:sz w:val="16"/>
          <w:szCs w:val="16"/>
        </w:rPr>
        <w:t>*</w:t>
      </w:r>
      <w:r w:rsidRPr="00F103C9">
        <w:t xml:space="preserve">joint venture operator of a </w:t>
      </w:r>
      <w:r w:rsidR="00F103C9" w:rsidRPr="00F103C9">
        <w:rPr>
          <w:position w:val="6"/>
          <w:sz w:val="16"/>
          <w:szCs w:val="16"/>
        </w:rPr>
        <w:t>*</w:t>
      </w:r>
      <w:r w:rsidRPr="00F103C9">
        <w:t xml:space="preserve">GST joint venture must, in relation to each </w:t>
      </w:r>
      <w:r w:rsidR="00F103C9" w:rsidRPr="00F103C9">
        <w:rPr>
          <w:position w:val="6"/>
          <w:sz w:val="16"/>
          <w:szCs w:val="16"/>
        </w:rPr>
        <w:t>*</w:t>
      </w:r>
      <w:r w:rsidRPr="00F103C9">
        <w:t xml:space="preserve">GST joint venture of the joint venture operator, give to the Commissioner a </w:t>
      </w:r>
      <w:r w:rsidR="00F103C9" w:rsidRPr="00F103C9">
        <w:rPr>
          <w:position w:val="6"/>
          <w:sz w:val="16"/>
          <w:szCs w:val="16"/>
        </w:rPr>
        <w:t>*</w:t>
      </w:r>
      <w:r w:rsidRPr="00F103C9">
        <w:t>GST return for each tax period applying to the joint venture operator.</w:t>
      </w:r>
    </w:p>
    <w:p w:rsidR="00300522" w:rsidRPr="00F103C9" w:rsidRDefault="00300522" w:rsidP="00300522">
      <w:pPr>
        <w:pStyle w:val="subsection"/>
      </w:pPr>
      <w:r w:rsidRPr="00F103C9">
        <w:tab/>
        <w:t>(2)</w:t>
      </w:r>
      <w:r w:rsidRPr="00F103C9">
        <w:tab/>
        <w:t xml:space="preserve">However, while an election made by the </w:t>
      </w:r>
      <w:r w:rsidR="00F103C9" w:rsidRPr="00F103C9">
        <w:rPr>
          <w:position w:val="6"/>
          <w:sz w:val="16"/>
          <w:szCs w:val="16"/>
        </w:rPr>
        <w:t>*</w:t>
      </w:r>
      <w:r w:rsidRPr="00F103C9">
        <w:t>joint venture operator under section</w:t>
      </w:r>
      <w:r w:rsidR="00F103C9">
        <w:t> </w:t>
      </w:r>
      <w:r w:rsidRPr="00F103C9">
        <w:t>51</w:t>
      </w:r>
      <w:r w:rsidR="00F103C9">
        <w:noBreakHyphen/>
      </w:r>
      <w:r w:rsidRPr="00F103C9">
        <w:t xml:space="preserve">52 has effect, the joint venture operator must, in relation to all the </w:t>
      </w:r>
      <w:r w:rsidR="00F103C9" w:rsidRPr="00F103C9">
        <w:rPr>
          <w:position w:val="6"/>
          <w:sz w:val="16"/>
          <w:szCs w:val="16"/>
        </w:rPr>
        <w:t>*</w:t>
      </w:r>
      <w:r w:rsidRPr="00F103C9">
        <w:t xml:space="preserve">GST joint ventures for which the joint venture operator is the joint venture operator, give to the Commissioner a single </w:t>
      </w:r>
      <w:r w:rsidR="00F103C9" w:rsidRPr="00F103C9">
        <w:rPr>
          <w:position w:val="6"/>
          <w:sz w:val="16"/>
          <w:szCs w:val="16"/>
        </w:rPr>
        <w:t>*</w:t>
      </w:r>
      <w:r w:rsidRPr="00F103C9">
        <w:t>GST return for each tax period applying to the joint venture operator.</w:t>
      </w:r>
    </w:p>
    <w:p w:rsidR="00300522" w:rsidRPr="00F103C9" w:rsidRDefault="00300522" w:rsidP="00300522">
      <w:pPr>
        <w:pStyle w:val="subsection"/>
      </w:pPr>
      <w:r w:rsidRPr="00F103C9">
        <w:lastRenderedPageBreak/>
        <w:tab/>
        <w:t>(3)</w:t>
      </w:r>
      <w:r w:rsidRPr="00F103C9">
        <w:tab/>
        <w:t>This section has effect despite section</w:t>
      </w:r>
      <w:r w:rsidR="00F103C9">
        <w:t> </w:t>
      </w:r>
      <w:r w:rsidRPr="00F103C9">
        <w:t>31</w:t>
      </w:r>
      <w:r w:rsidR="00F103C9">
        <w:noBreakHyphen/>
      </w:r>
      <w:r w:rsidRPr="00F103C9">
        <w:t>5 (which is about who must give GST returns).</w:t>
      </w:r>
    </w:p>
    <w:p w:rsidR="00300522" w:rsidRPr="00F103C9" w:rsidRDefault="00300522" w:rsidP="00300522">
      <w:pPr>
        <w:pStyle w:val="ActHead5"/>
      </w:pPr>
      <w:bookmarkStart w:id="418" w:name="_Toc498001442"/>
      <w:r w:rsidRPr="00F103C9">
        <w:rPr>
          <w:rStyle w:val="CharSectno"/>
        </w:rPr>
        <w:t>51</w:t>
      </w:r>
      <w:r w:rsidR="00F103C9" w:rsidRPr="00F103C9">
        <w:rPr>
          <w:rStyle w:val="CharSectno"/>
        </w:rPr>
        <w:noBreakHyphen/>
      </w:r>
      <w:r w:rsidRPr="00F103C9">
        <w:rPr>
          <w:rStyle w:val="CharSectno"/>
        </w:rPr>
        <w:t>52</w:t>
      </w:r>
      <w:r w:rsidRPr="00F103C9">
        <w:t xml:space="preserve">  Consolidation of GST returns relating to GST joint ventures</w:t>
      </w:r>
      <w:bookmarkEnd w:id="418"/>
      <w:r w:rsidRPr="00F103C9">
        <w:t xml:space="preserve"> </w:t>
      </w:r>
    </w:p>
    <w:p w:rsidR="00300522" w:rsidRPr="00F103C9" w:rsidRDefault="00300522" w:rsidP="00300522">
      <w:pPr>
        <w:pStyle w:val="SubsectionHead"/>
      </w:pPr>
      <w:r w:rsidRPr="00F103C9">
        <w:t xml:space="preserve">Electing to consolidate GST returns </w:t>
      </w:r>
    </w:p>
    <w:p w:rsidR="00300522" w:rsidRPr="00F103C9" w:rsidRDefault="00300522" w:rsidP="00300522">
      <w:pPr>
        <w:pStyle w:val="subsection"/>
      </w:pPr>
      <w:r w:rsidRPr="00F103C9">
        <w:tab/>
        <w:t>(1)</w:t>
      </w:r>
      <w:r w:rsidRPr="00F103C9">
        <w:tab/>
        <w:t xml:space="preserve">The </w:t>
      </w:r>
      <w:r w:rsidR="00F103C9" w:rsidRPr="00F103C9">
        <w:rPr>
          <w:position w:val="6"/>
          <w:sz w:val="16"/>
          <w:szCs w:val="16"/>
        </w:rPr>
        <w:t>*</w:t>
      </w:r>
      <w:r w:rsidRPr="00F103C9">
        <w:t xml:space="preserve">joint venture operator of 2 or more </w:t>
      </w:r>
      <w:r w:rsidR="00F103C9" w:rsidRPr="00F103C9">
        <w:rPr>
          <w:position w:val="6"/>
          <w:sz w:val="16"/>
          <w:szCs w:val="16"/>
        </w:rPr>
        <w:t>*</w:t>
      </w:r>
      <w:r w:rsidRPr="00F103C9">
        <w:t xml:space="preserve">GST joint ventures may, by notifying the Commissioner in the </w:t>
      </w:r>
      <w:r w:rsidR="00F103C9" w:rsidRPr="00F103C9">
        <w:rPr>
          <w:position w:val="6"/>
          <w:sz w:val="16"/>
          <w:szCs w:val="16"/>
        </w:rPr>
        <w:t>*</w:t>
      </w:r>
      <w:r w:rsidRPr="00F103C9">
        <w:t xml:space="preserve">approved form, elect to give to the Commissioner consolidated </w:t>
      </w:r>
      <w:r w:rsidR="00F103C9" w:rsidRPr="00F103C9">
        <w:rPr>
          <w:position w:val="6"/>
          <w:sz w:val="16"/>
          <w:szCs w:val="16"/>
        </w:rPr>
        <w:t>*</w:t>
      </w:r>
      <w:r w:rsidRPr="00F103C9">
        <w:t xml:space="preserve">GST returns relating to all the GST joint ventures of the joint venture operator. </w:t>
      </w:r>
    </w:p>
    <w:p w:rsidR="00300522" w:rsidRPr="00F103C9" w:rsidRDefault="00300522" w:rsidP="00300522">
      <w:pPr>
        <w:pStyle w:val="subsection"/>
      </w:pPr>
      <w:r w:rsidRPr="00F103C9">
        <w:tab/>
        <w:t>(2)</w:t>
      </w:r>
      <w:r w:rsidRPr="00F103C9">
        <w:tab/>
        <w:t xml:space="preserve">The election takes effect on the day specified in the notice. However, the day specified must be the first day of a tax period applying to the </w:t>
      </w:r>
      <w:r w:rsidR="00F103C9" w:rsidRPr="00F103C9">
        <w:rPr>
          <w:position w:val="6"/>
          <w:sz w:val="16"/>
          <w:szCs w:val="16"/>
        </w:rPr>
        <w:t>*</w:t>
      </w:r>
      <w:r w:rsidRPr="00F103C9">
        <w:t xml:space="preserve">joint venture operator that has not already ceased when the notice is given. </w:t>
      </w:r>
    </w:p>
    <w:p w:rsidR="00300522" w:rsidRPr="00F103C9" w:rsidRDefault="00300522" w:rsidP="00300522">
      <w:pPr>
        <w:pStyle w:val="SubsectionHead"/>
      </w:pPr>
      <w:r w:rsidRPr="00F103C9">
        <w:t xml:space="preserve">Withdrawal of elections </w:t>
      </w:r>
    </w:p>
    <w:p w:rsidR="00300522" w:rsidRPr="00F103C9" w:rsidRDefault="00300522" w:rsidP="00300522">
      <w:pPr>
        <w:pStyle w:val="subsection"/>
      </w:pPr>
      <w:r w:rsidRPr="00F103C9">
        <w:tab/>
        <w:t>(3)</w:t>
      </w:r>
      <w:r w:rsidRPr="00F103C9">
        <w:tab/>
        <w:t xml:space="preserve">The </w:t>
      </w:r>
      <w:r w:rsidR="00F103C9" w:rsidRPr="00F103C9">
        <w:rPr>
          <w:position w:val="6"/>
          <w:sz w:val="16"/>
          <w:szCs w:val="16"/>
        </w:rPr>
        <w:t>*</w:t>
      </w:r>
      <w:r w:rsidRPr="00F103C9">
        <w:t xml:space="preserve">joint venture operator may, by notifying the Commissioner in the </w:t>
      </w:r>
      <w:r w:rsidR="00F103C9" w:rsidRPr="00F103C9">
        <w:rPr>
          <w:position w:val="6"/>
          <w:sz w:val="16"/>
          <w:szCs w:val="16"/>
        </w:rPr>
        <w:t>*</w:t>
      </w:r>
      <w:r w:rsidRPr="00F103C9">
        <w:t xml:space="preserve">approved form, withdraw the election. </w:t>
      </w:r>
    </w:p>
    <w:p w:rsidR="00300522" w:rsidRPr="00F103C9" w:rsidRDefault="00300522" w:rsidP="00300522">
      <w:pPr>
        <w:pStyle w:val="subsection"/>
      </w:pPr>
      <w:r w:rsidRPr="00F103C9">
        <w:tab/>
        <w:t>(4)</w:t>
      </w:r>
      <w:r w:rsidRPr="00F103C9">
        <w:tab/>
        <w:t xml:space="preserve">The withdrawal takes effect on the day specified in the notice. However, the day specified: </w:t>
      </w:r>
    </w:p>
    <w:p w:rsidR="00300522" w:rsidRPr="00F103C9" w:rsidRDefault="00300522" w:rsidP="00300522">
      <w:pPr>
        <w:pStyle w:val="paragraph"/>
      </w:pPr>
      <w:r w:rsidRPr="00F103C9">
        <w:tab/>
        <w:t>(a)</w:t>
      </w:r>
      <w:r w:rsidRPr="00F103C9">
        <w:tab/>
        <w:t xml:space="preserve">must be the first day of a tax period applying to the </w:t>
      </w:r>
      <w:r w:rsidR="00F103C9" w:rsidRPr="00F103C9">
        <w:rPr>
          <w:position w:val="6"/>
          <w:sz w:val="16"/>
          <w:szCs w:val="16"/>
        </w:rPr>
        <w:t>*</w:t>
      </w:r>
      <w:r w:rsidRPr="00F103C9">
        <w:t xml:space="preserve">joint venture operator that has not already ceased when the notice is given; and </w:t>
      </w:r>
    </w:p>
    <w:p w:rsidR="00300522" w:rsidRPr="00F103C9" w:rsidRDefault="00300522" w:rsidP="00300522">
      <w:pPr>
        <w:pStyle w:val="paragraph"/>
      </w:pPr>
      <w:r w:rsidRPr="00F103C9">
        <w:tab/>
        <w:t>(b)</w:t>
      </w:r>
      <w:r w:rsidRPr="00F103C9">
        <w:tab/>
        <w:t xml:space="preserve">must not be a day occurring earlier than 12 months after the election took effect. </w:t>
      </w:r>
    </w:p>
    <w:p w:rsidR="00300522" w:rsidRPr="00F103C9" w:rsidRDefault="00300522" w:rsidP="00300522">
      <w:pPr>
        <w:pStyle w:val="SubsectionHead"/>
      </w:pPr>
      <w:r w:rsidRPr="00F103C9">
        <w:t xml:space="preserve">Disallowance of elections </w:t>
      </w:r>
    </w:p>
    <w:p w:rsidR="00300522" w:rsidRPr="00F103C9" w:rsidRDefault="00300522" w:rsidP="00300522">
      <w:pPr>
        <w:pStyle w:val="subsection"/>
      </w:pPr>
      <w:r w:rsidRPr="00F103C9">
        <w:tab/>
        <w:t>(5)</w:t>
      </w:r>
      <w:r w:rsidRPr="00F103C9">
        <w:tab/>
        <w:t xml:space="preserve">The Commissioner may disallow the election if the Commissioner is satisfied that the </w:t>
      </w:r>
      <w:r w:rsidR="00F103C9" w:rsidRPr="00F103C9">
        <w:rPr>
          <w:position w:val="6"/>
          <w:sz w:val="16"/>
          <w:szCs w:val="16"/>
        </w:rPr>
        <w:t>*</w:t>
      </w:r>
      <w:r w:rsidRPr="00F103C9">
        <w:t xml:space="preserve">joint venture operator has a history of failing to comply with the joint venture operator’s obligations (either as a joint venture operator or in any other capacity) under a </w:t>
      </w:r>
      <w:r w:rsidR="00F103C9" w:rsidRPr="00F103C9">
        <w:rPr>
          <w:position w:val="6"/>
          <w:sz w:val="16"/>
          <w:szCs w:val="16"/>
        </w:rPr>
        <w:t>*</w:t>
      </w:r>
      <w:r w:rsidRPr="00F103C9">
        <w:t xml:space="preserve">taxation law. </w:t>
      </w:r>
    </w:p>
    <w:p w:rsidR="00300522" w:rsidRPr="00F103C9" w:rsidRDefault="00300522" w:rsidP="00300522">
      <w:pPr>
        <w:pStyle w:val="notetext"/>
      </w:pPr>
      <w:r w:rsidRPr="00F103C9">
        <w:lastRenderedPageBreak/>
        <w:t>Note:</w:t>
      </w:r>
      <w:r w:rsidRPr="00F103C9">
        <w:tab/>
        <w:t>Disallowing an election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 xml:space="preserve">). </w:t>
      </w:r>
    </w:p>
    <w:p w:rsidR="00300522" w:rsidRPr="00F103C9" w:rsidRDefault="00300522" w:rsidP="00300522">
      <w:pPr>
        <w:pStyle w:val="subsection"/>
      </w:pPr>
      <w:r w:rsidRPr="00F103C9">
        <w:tab/>
        <w:t>(6)</w:t>
      </w:r>
      <w:r w:rsidRPr="00F103C9">
        <w:tab/>
        <w:t xml:space="preserve">The disallowance is taken to have had effect from the start of the tax period in which the disallowance occurs. </w:t>
      </w:r>
    </w:p>
    <w:p w:rsidR="00300522" w:rsidRPr="00F103C9" w:rsidRDefault="00300522" w:rsidP="00300522">
      <w:pPr>
        <w:pStyle w:val="ActHead5"/>
      </w:pPr>
      <w:bookmarkStart w:id="419" w:name="_Toc498001443"/>
      <w:r w:rsidRPr="00F103C9">
        <w:rPr>
          <w:rStyle w:val="CharSectno"/>
        </w:rPr>
        <w:t>51</w:t>
      </w:r>
      <w:r w:rsidR="00F103C9" w:rsidRPr="00F103C9">
        <w:rPr>
          <w:rStyle w:val="CharSectno"/>
        </w:rPr>
        <w:noBreakHyphen/>
      </w:r>
      <w:r w:rsidRPr="00F103C9">
        <w:rPr>
          <w:rStyle w:val="CharSectno"/>
        </w:rPr>
        <w:t>55</w:t>
      </w:r>
      <w:r w:rsidRPr="00F103C9">
        <w:t xml:space="preserve">  Payments of GST relating to GST joint ventures</w:t>
      </w:r>
      <w:bookmarkEnd w:id="419"/>
    </w:p>
    <w:p w:rsidR="00300522" w:rsidRPr="00F103C9" w:rsidRDefault="00300522" w:rsidP="00300522">
      <w:pPr>
        <w:pStyle w:val="subsection"/>
      </w:pPr>
      <w:r w:rsidRPr="00F103C9">
        <w:tab/>
        <w:t>(1)</w:t>
      </w:r>
      <w:r w:rsidRPr="00F103C9">
        <w:tab/>
        <w:t xml:space="preserve">If </w:t>
      </w:r>
      <w:r w:rsidR="00AA746C" w:rsidRPr="00F103C9">
        <w:t xml:space="preserve">the </w:t>
      </w:r>
      <w:r w:rsidR="00F103C9" w:rsidRPr="00F103C9">
        <w:rPr>
          <w:position w:val="6"/>
          <w:sz w:val="16"/>
        </w:rPr>
        <w:t>*</w:t>
      </w:r>
      <w:r w:rsidR="00AA746C" w:rsidRPr="00F103C9">
        <w:t>assessed net amount</w:t>
      </w:r>
      <w:r w:rsidRPr="00F103C9">
        <w:t xml:space="preserve"> relating to one or more </w:t>
      </w:r>
      <w:r w:rsidR="00F103C9" w:rsidRPr="00F103C9">
        <w:rPr>
          <w:position w:val="6"/>
          <w:sz w:val="16"/>
          <w:szCs w:val="16"/>
        </w:rPr>
        <w:t>*</w:t>
      </w:r>
      <w:r w:rsidRPr="00F103C9">
        <w:t>GST joint ventures for a tax period is greater than zero:</w:t>
      </w:r>
    </w:p>
    <w:p w:rsidR="00300522" w:rsidRPr="00F103C9" w:rsidRDefault="00300522" w:rsidP="00300522">
      <w:pPr>
        <w:pStyle w:val="paragraph"/>
      </w:pPr>
      <w:r w:rsidRPr="00F103C9">
        <w:tab/>
        <w:t>(a)</w:t>
      </w:r>
      <w:r w:rsidRPr="00F103C9">
        <w:tab/>
        <w:t xml:space="preserve">the </w:t>
      </w:r>
      <w:r w:rsidR="00F103C9" w:rsidRPr="00F103C9">
        <w:rPr>
          <w:position w:val="6"/>
          <w:sz w:val="16"/>
          <w:szCs w:val="16"/>
        </w:rPr>
        <w:t>*</w:t>
      </w:r>
      <w:r w:rsidRPr="00F103C9">
        <w:t xml:space="preserve">joint venture operator of that GST joint venture or those GST joint ventures must pay that </w:t>
      </w:r>
      <w:r w:rsidR="00B05783" w:rsidRPr="00F103C9">
        <w:t>assessed net amount</w:t>
      </w:r>
      <w:r w:rsidRPr="00F103C9">
        <w:t xml:space="preserve"> to the Commissioner; and</w:t>
      </w:r>
    </w:p>
    <w:p w:rsidR="00300522" w:rsidRPr="00F103C9" w:rsidRDefault="00300522" w:rsidP="00300522">
      <w:pPr>
        <w:pStyle w:val="paragraph"/>
      </w:pPr>
      <w:r w:rsidRPr="00F103C9">
        <w:tab/>
        <w:t>(b)</w:t>
      </w:r>
      <w:r w:rsidRPr="00F103C9">
        <w:tab/>
        <w:t>Division</w:t>
      </w:r>
      <w:r w:rsidR="00F103C9">
        <w:t> </w:t>
      </w:r>
      <w:r w:rsidRPr="00F103C9">
        <w:t>33 applies to payment of that amount as if it were a payment the joint venture operator was obliged to make under section</w:t>
      </w:r>
      <w:r w:rsidR="00F103C9">
        <w:t> </w:t>
      </w:r>
      <w:r w:rsidRPr="00F103C9">
        <w:t>33</w:t>
      </w:r>
      <w:r w:rsidR="00F103C9">
        <w:noBreakHyphen/>
      </w:r>
      <w:r w:rsidRPr="00F103C9">
        <w:t>3 or 33</w:t>
      </w:r>
      <w:r w:rsidR="00F103C9">
        <w:noBreakHyphen/>
      </w:r>
      <w:r w:rsidRPr="00F103C9">
        <w:t>5 (as the case requires).</w:t>
      </w:r>
    </w:p>
    <w:p w:rsidR="00300522" w:rsidRPr="00F103C9" w:rsidRDefault="00300522" w:rsidP="00300522">
      <w:pPr>
        <w:pStyle w:val="subsection"/>
      </w:pPr>
      <w:r w:rsidRPr="00F103C9">
        <w:tab/>
        <w:t>(2)</w:t>
      </w:r>
      <w:r w:rsidRPr="00F103C9">
        <w:tab/>
        <w:t>This section has effect despite Division</w:t>
      </w:r>
      <w:r w:rsidR="00F103C9">
        <w:t> </w:t>
      </w:r>
      <w:r w:rsidRPr="00F103C9">
        <w:t>33 (which is about payments of GST).</w:t>
      </w:r>
    </w:p>
    <w:p w:rsidR="00300522" w:rsidRPr="00F103C9" w:rsidRDefault="00300522" w:rsidP="00300522">
      <w:pPr>
        <w:pStyle w:val="ActHead5"/>
      </w:pPr>
      <w:bookmarkStart w:id="420" w:name="_Toc498001444"/>
      <w:r w:rsidRPr="00F103C9">
        <w:rPr>
          <w:rStyle w:val="CharSectno"/>
        </w:rPr>
        <w:t>51</w:t>
      </w:r>
      <w:r w:rsidR="00F103C9" w:rsidRPr="00F103C9">
        <w:rPr>
          <w:rStyle w:val="CharSectno"/>
        </w:rPr>
        <w:noBreakHyphen/>
      </w:r>
      <w:r w:rsidRPr="00F103C9">
        <w:rPr>
          <w:rStyle w:val="CharSectno"/>
        </w:rPr>
        <w:t>60</w:t>
      </w:r>
      <w:r w:rsidRPr="00F103C9">
        <w:t xml:space="preserve">  Refunds relating to GST joint ventures</w:t>
      </w:r>
      <w:bookmarkEnd w:id="420"/>
    </w:p>
    <w:p w:rsidR="00300522" w:rsidRPr="00F103C9" w:rsidRDefault="00300522" w:rsidP="00300522">
      <w:pPr>
        <w:pStyle w:val="subsection"/>
      </w:pPr>
      <w:r w:rsidRPr="00F103C9">
        <w:tab/>
      </w:r>
      <w:r w:rsidRPr="00F103C9">
        <w:tab/>
        <w:t xml:space="preserve">If </w:t>
      </w:r>
      <w:r w:rsidR="007647C1" w:rsidRPr="00F103C9">
        <w:t xml:space="preserve">the </w:t>
      </w:r>
      <w:r w:rsidR="00F103C9" w:rsidRPr="00F103C9">
        <w:rPr>
          <w:position w:val="6"/>
          <w:sz w:val="16"/>
        </w:rPr>
        <w:t>*</w:t>
      </w:r>
      <w:r w:rsidR="007647C1" w:rsidRPr="00F103C9">
        <w:t>assessed net amount</w:t>
      </w:r>
      <w:r w:rsidRPr="00F103C9">
        <w:t xml:space="preserve"> relating to one or more </w:t>
      </w:r>
      <w:r w:rsidR="00F103C9" w:rsidRPr="00F103C9">
        <w:rPr>
          <w:position w:val="6"/>
          <w:sz w:val="16"/>
          <w:szCs w:val="16"/>
        </w:rPr>
        <w:t>*</w:t>
      </w:r>
      <w:r w:rsidRPr="00F103C9">
        <w:t xml:space="preserve">GST joint ventures for a tax period is less than zero, the Commissioner must, on behalf of the Commonwealth, pay </w:t>
      </w:r>
      <w:r w:rsidR="009A19B4" w:rsidRPr="00F103C9">
        <w:t>that assessed net amount</w:t>
      </w:r>
      <w:r w:rsidRPr="00F103C9">
        <w:t xml:space="preserve"> (expressed as a positive amount) to the </w:t>
      </w:r>
      <w:r w:rsidR="00F103C9" w:rsidRPr="00F103C9">
        <w:rPr>
          <w:position w:val="6"/>
          <w:sz w:val="16"/>
          <w:szCs w:val="16"/>
        </w:rPr>
        <w:t>*</w:t>
      </w:r>
      <w:r w:rsidRPr="00F103C9">
        <w:t>joint venture operator of that GST joint venture or those GST joint ventures.</w:t>
      </w:r>
    </w:p>
    <w:p w:rsidR="00300522" w:rsidRPr="00F103C9" w:rsidRDefault="00300522" w:rsidP="00300522">
      <w:pPr>
        <w:pStyle w:val="notetext"/>
        <w:keepLines/>
      </w:pPr>
      <w:r w:rsidRPr="00F103C9">
        <w:t>Note 1:</w:t>
      </w:r>
      <w:r w:rsidRPr="00F103C9">
        <w:tab/>
        <w:t>See Division</w:t>
      </w:r>
      <w:r w:rsidR="00F103C9">
        <w:t> </w:t>
      </w:r>
      <w:r w:rsidRPr="00F103C9">
        <w:t>3A of Part</w:t>
      </w:r>
      <w:r w:rsidR="00EF3F7B" w:rsidRPr="00F103C9">
        <w:t> </w:t>
      </w:r>
      <w:r w:rsidRPr="00F103C9">
        <w:t xml:space="preserve">IIB of the </w:t>
      </w:r>
      <w:r w:rsidRPr="00F103C9">
        <w:rPr>
          <w:i/>
          <w:iCs/>
        </w:rPr>
        <w:t>Taxation Administration Act 1953</w:t>
      </w:r>
      <w:r w:rsidRPr="00F103C9">
        <w:t xml:space="preserve"> for the rules about how the Commissioner must pay the operator. Division</w:t>
      </w:r>
      <w:r w:rsidR="00F103C9">
        <w:t> </w:t>
      </w:r>
      <w:r w:rsidRPr="00F103C9">
        <w:t>3 of Part</w:t>
      </w:r>
      <w:r w:rsidR="00EF3F7B" w:rsidRPr="00F103C9">
        <w:t> </w:t>
      </w:r>
      <w:r w:rsidRPr="00F103C9">
        <w:t>IIB allows the Commissioner to apply the amount owing as a credit against tax debts that the operator owes to the Commonwealth.</w:t>
      </w:r>
    </w:p>
    <w:p w:rsidR="00300522" w:rsidRPr="00F103C9" w:rsidRDefault="00300522" w:rsidP="00300522">
      <w:pPr>
        <w:pStyle w:val="notetext"/>
      </w:pPr>
      <w:r w:rsidRPr="00F103C9">
        <w:t>Note 2:</w:t>
      </w:r>
      <w:r w:rsidRPr="00F103C9">
        <w:tab/>
        <w:t xml:space="preserve">Interest is payable under the </w:t>
      </w:r>
      <w:r w:rsidRPr="00F103C9">
        <w:rPr>
          <w:i/>
          <w:iCs/>
        </w:rPr>
        <w:t>Taxation (Interest on Overpayments and Early Payments) Act 1983</w:t>
      </w:r>
      <w:r w:rsidRPr="00F103C9">
        <w:t xml:space="preserve"> if the Commissioner is late in refunding the amount.</w:t>
      </w:r>
    </w:p>
    <w:p w:rsidR="00783CF1" w:rsidRPr="00F103C9" w:rsidRDefault="00783CF1" w:rsidP="00783CF1">
      <w:pPr>
        <w:pStyle w:val="ActHead4"/>
      </w:pPr>
      <w:bookmarkStart w:id="421" w:name="_Toc498001445"/>
      <w:r w:rsidRPr="00F103C9">
        <w:rPr>
          <w:rStyle w:val="CharSubdNo"/>
        </w:rPr>
        <w:lastRenderedPageBreak/>
        <w:t>Subdivision</w:t>
      </w:r>
      <w:r w:rsidR="00F103C9" w:rsidRPr="00F103C9">
        <w:rPr>
          <w:rStyle w:val="CharSubdNo"/>
        </w:rPr>
        <w:t> </w:t>
      </w:r>
      <w:r w:rsidRPr="00F103C9">
        <w:rPr>
          <w:rStyle w:val="CharSubdNo"/>
        </w:rPr>
        <w:t>51</w:t>
      </w:r>
      <w:r w:rsidR="00F103C9" w:rsidRPr="00F103C9">
        <w:rPr>
          <w:rStyle w:val="CharSubdNo"/>
        </w:rPr>
        <w:noBreakHyphen/>
      </w:r>
      <w:r w:rsidRPr="00F103C9">
        <w:rPr>
          <w:rStyle w:val="CharSubdNo"/>
        </w:rPr>
        <w:t>C</w:t>
      </w:r>
      <w:r w:rsidRPr="00F103C9">
        <w:t>—</w:t>
      </w:r>
      <w:r w:rsidRPr="00F103C9">
        <w:rPr>
          <w:rStyle w:val="CharSubdText"/>
        </w:rPr>
        <w:t>Administrative matters</w:t>
      </w:r>
      <w:bookmarkEnd w:id="421"/>
    </w:p>
    <w:p w:rsidR="00783CF1" w:rsidRPr="00F103C9" w:rsidRDefault="00783CF1" w:rsidP="00783CF1">
      <w:pPr>
        <w:pStyle w:val="ActHead5"/>
      </w:pPr>
      <w:bookmarkStart w:id="422" w:name="_Toc498001446"/>
      <w:r w:rsidRPr="00F103C9">
        <w:rPr>
          <w:rStyle w:val="CharSectno"/>
        </w:rPr>
        <w:t>51</w:t>
      </w:r>
      <w:r w:rsidR="00F103C9" w:rsidRPr="00F103C9">
        <w:rPr>
          <w:rStyle w:val="CharSectno"/>
        </w:rPr>
        <w:noBreakHyphen/>
      </w:r>
      <w:r w:rsidRPr="00F103C9">
        <w:rPr>
          <w:rStyle w:val="CharSectno"/>
        </w:rPr>
        <w:t>70</w:t>
      </w:r>
      <w:r w:rsidRPr="00F103C9">
        <w:t xml:space="preserve">  Changing the participants etc. of GST joint ventures</w:t>
      </w:r>
      <w:bookmarkEnd w:id="422"/>
    </w:p>
    <w:p w:rsidR="00783CF1" w:rsidRPr="00F103C9" w:rsidRDefault="00783CF1" w:rsidP="00783CF1">
      <w:pPr>
        <w:pStyle w:val="subsection"/>
      </w:pPr>
      <w:r w:rsidRPr="00F103C9">
        <w:tab/>
        <w:t>(1)</w:t>
      </w:r>
      <w:r w:rsidRPr="00F103C9">
        <w:tab/>
        <w:t xml:space="preserve">The following actions may be taken in relation to a </w:t>
      </w:r>
      <w:r w:rsidR="00F103C9" w:rsidRPr="00F103C9">
        <w:rPr>
          <w:position w:val="6"/>
          <w:sz w:val="16"/>
        </w:rPr>
        <w:t>*</w:t>
      </w:r>
      <w:r w:rsidRPr="00F103C9">
        <w:t>GST joint venture:</w:t>
      </w:r>
    </w:p>
    <w:p w:rsidR="00783CF1" w:rsidRPr="00F103C9" w:rsidRDefault="00783CF1" w:rsidP="00783CF1">
      <w:pPr>
        <w:pStyle w:val="paragraph"/>
      </w:pPr>
      <w:r w:rsidRPr="00F103C9">
        <w:tab/>
        <w:t>(a)</w:t>
      </w:r>
      <w:r w:rsidRPr="00F103C9">
        <w:tab/>
        <w:t xml:space="preserve">the </w:t>
      </w:r>
      <w:r w:rsidR="00F103C9" w:rsidRPr="00F103C9">
        <w:rPr>
          <w:position w:val="6"/>
          <w:sz w:val="16"/>
        </w:rPr>
        <w:t>*</w:t>
      </w:r>
      <w:r w:rsidRPr="00F103C9">
        <w:t xml:space="preserve">joint venture operator of the joint venture may, with the written agreement of an entity that </w:t>
      </w:r>
      <w:r w:rsidR="00F103C9" w:rsidRPr="00F103C9">
        <w:rPr>
          <w:position w:val="6"/>
          <w:sz w:val="16"/>
        </w:rPr>
        <w:t>*</w:t>
      </w:r>
      <w:r w:rsidRPr="00F103C9">
        <w:t>satisfies the participation requirements of the GST joint venture, add the entity to the joint venture;</w:t>
      </w:r>
    </w:p>
    <w:p w:rsidR="00783CF1" w:rsidRPr="00F103C9" w:rsidRDefault="00783CF1" w:rsidP="00783CF1">
      <w:pPr>
        <w:pStyle w:val="paragraph"/>
      </w:pPr>
      <w:r w:rsidRPr="00F103C9">
        <w:tab/>
        <w:t>(b)</w:t>
      </w:r>
      <w:r w:rsidRPr="00F103C9">
        <w:tab/>
        <w:t>the joint venture operator may:</w:t>
      </w:r>
    </w:p>
    <w:p w:rsidR="00783CF1" w:rsidRPr="00F103C9" w:rsidRDefault="00783CF1" w:rsidP="00783CF1">
      <w:pPr>
        <w:pStyle w:val="paragraphsub"/>
      </w:pPr>
      <w:r w:rsidRPr="00F103C9">
        <w:tab/>
        <w:t>(i)</w:t>
      </w:r>
      <w:r w:rsidRPr="00F103C9">
        <w:tab/>
        <w:t xml:space="preserve">if the joint venture operator is a </w:t>
      </w:r>
      <w:r w:rsidR="00F103C9" w:rsidRPr="00F103C9">
        <w:rPr>
          <w:position w:val="6"/>
          <w:sz w:val="16"/>
        </w:rPr>
        <w:t>*</w:t>
      </w:r>
      <w:r w:rsidRPr="00F103C9">
        <w:t>participant in the joint venture—leave the joint venture; or</w:t>
      </w:r>
    </w:p>
    <w:p w:rsidR="00783CF1" w:rsidRPr="00F103C9" w:rsidRDefault="00783CF1" w:rsidP="00783CF1">
      <w:pPr>
        <w:pStyle w:val="paragraphsub"/>
      </w:pPr>
      <w:r w:rsidRPr="00F103C9">
        <w:tab/>
        <w:t>(ii)</w:t>
      </w:r>
      <w:r w:rsidRPr="00F103C9">
        <w:tab/>
        <w:t>remove from the joint venture a participant in the joint venture;</w:t>
      </w:r>
    </w:p>
    <w:p w:rsidR="00783CF1" w:rsidRPr="00F103C9" w:rsidRDefault="00783CF1" w:rsidP="00783CF1">
      <w:pPr>
        <w:pStyle w:val="paragraph"/>
      </w:pPr>
      <w:r w:rsidRPr="00F103C9">
        <w:tab/>
        <w:t>(c)</w:t>
      </w:r>
      <w:r w:rsidRPr="00F103C9">
        <w:tab/>
        <w:t>another entity, nominated by the participants in the joint venture, that satisfies the requirements of paragraphs 51</w:t>
      </w:r>
      <w:r w:rsidR="00F103C9">
        <w:noBreakHyphen/>
      </w:r>
      <w:r w:rsidRPr="00F103C9">
        <w:t>10(c) and (f) may become the joint venture operator;</w:t>
      </w:r>
    </w:p>
    <w:p w:rsidR="00783CF1" w:rsidRPr="00F103C9" w:rsidRDefault="00783CF1" w:rsidP="00783CF1">
      <w:pPr>
        <w:pStyle w:val="paragraph"/>
      </w:pPr>
      <w:r w:rsidRPr="00F103C9">
        <w:tab/>
        <w:t>(d)</w:t>
      </w:r>
      <w:r w:rsidRPr="00F103C9">
        <w:tab/>
        <w:t>the joint venture operator may dissolve the joint venture;</w:t>
      </w:r>
    </w:p>
    <w:p w:rsidR="00783CF1" w:rsidRPr="00F103C9" w:rsidRDefault="00783CF1" w:rsidP="00783CF1">
      <w:pPr>
        <w:pStyle w:val="subsection2"/>
      </w:pPr>
      <w:r w:rsidRPr="00F103C9">
        <w:t xml:space="preserve">by notice given to the Commissioner, in the </w:t>
      </w:r>
      <w:r w:rsidR="00F103C9" w:rsidRPr="00F103C9">
        <w:rPr>
          <w:position w:val="6"/>
          <w:sz w:val="16"/>
        </w:rPr>
        <w:t>*</w:t>
      </w:r>
      <w:r w:rsidRPr="00F103C9">
        <w:t xml:space="preserve">approved form, by the joint venture operator, or (if </w:t>
      </w:r>
      <w:r w:rsidR="00F103C9">
        <w:t>subparagraph (</w:t>
      </w:r>
      <w:r w:rsidRPr="00F103C9">
        <w:t xml:space="preserve">b)(i) or </w:t>
      </w:r>
      <w:r w:rsidR="00F103C9">
        <w:t>paragraph (</w:t>
      </w:r>
      <w:r w:rsidRPr="00F103C9">
        <w:t>c) applies) by the new joint venture operator of the joint venture.</w:t>
      </w:r>
    </w:p>
    <w:p w:rsidR="00783CF1" w:rsidRPr="00F103C9" w:rsidRDefault="00783CF1" w:rsidP="00783CF1">
      <w:pPr>
        <w:pStyle w:val="subsection"/>
      </w:pPr>
      <w:r w:rsidRPr="00F103C9">
        <w:tab/>
        <w:t>(2)</w:t>
      </w:r>
      <w:r w:rsidRPr="00F103C9">
        <w:tab/>
        <w:t>The action takes effect from the start of the day specified in the notice (whether that day is before, on or after the day on which the notice was given to the Commissioner).</w:t>
      </w:r>
    </w:p>
    <w:p w:rsidR="00783CF1" w:rsidRPr="00F103C9" w:rsidRDefault="00783CF1" w:rsidP="00783CF1">
      <w:pPr>
        <w:pStyle w:val="subsection"/>
      </w:pPr>
      <w:r w:rsidRPr="00F103C9">
        <w:tab/>
        <w:t>(3)</w:t>
      </w:r>
      <w:r w:rsidRPr="00F103C9">
        <w:tab/>
        <w:t xml:space="preserve">However, if the notice was given to the Commissioner after the day by which the </w:t>
      </w:r>
      <w:r w:rsidR="00F103C9" w:rsidRPr="00F103C9">
        <w:rPr>
          <w:position w:val="6"/>
          <w:sz w:val="16"/>
        </w:rPr>
        <w:t>*</w:t>
      </w:r>
      <w:r w:rsidRPr="00F103C9">
        <w:t xml:space="preserve">joint venture operator of the joint venture, or the entity nominated to be the new joint venture operator of the joint venture, is required to give to the Commissioner a </w:t>
      </w:r>
      <w:r w:rsidR="00F103C9" w:rsidRPr="00F103C9">
        <w:rPr>
          <w:position w:val="6"/>
          <w:sz w:val="16"/>
        </w:rPr>
        <w:t>*</w:t>
      </w:r>
      <w:r w:rsidRPr="00F103C9">
        <w:t>GST return for the tax period in which the day specified in the notice occurs, the action takes effect from the start of:</w:t>
      </w:r>
    </w:p>
    <w:p w:rsidR="00783CF1" w:rsidRPr="00F103C9" w:rsidRDefault="00783CF1" w:rsidP="00783CF1">
      <w:pPr>
        <w:pStyle w:val="paragraph"/>
      </w:pPr>
      <w:r w:rsidRPr="00F103C9">
        <w:tab/>
        <w:t>(a)</w:t>
      </w:r>
      <w:r w:rsidRPr="00F103C9">
        <w:tab/>
        <w:t>the day specified in the notice, if that day is approved by the Commissioner under section</w:t>
      </w:r>
      <w:r w:rsidR="00F103C9">
        <w:t> </w:t>
      </w:r>
      <w:r w:rsidRPr="00F103C9">
        <w:t>51</w:t>
      </w:r>
      <w:r w:rsidR="00F103C9">
        <w:noBreakHyphen/>
      </w:r>
      <w:r w:rsidRPr="00F103C9">
        <w:t>75; and</w:t>
      </w:r>
    </w:p>
    <w:p w:rsidR="00783CF1" w:rsidRPr="00F103C9" w:rsidRDefault="00783CF1" w:rsidP="00783CF1">
      <w:pPr>
        <w:pStyle w:val="paragraph"/>
      </w:pPr>
      <w:r w:rsidRPr="00F103C9">
        <w:tab/>
        <w:t>(b)</w:t>
      </w:r>
      <w:r w:rsidRPr="00F103C9">
        <w:tab/>
        <w:t xml:space="preserve">if </w:t>
      </w:r>
      <w:r w:rsidR="00F103C9">
        <w:t>paragraph (</w:t>
      </w:r>
      <w:r w:rsidRPr="00F103C9">
        <w:t>a) does not apply—such other day as the Commissioner approves under that section.</w:t>
      </w:r>
    </w:p>
    <w:p w:rsidR="00783CF1" w:rsidRPr="00F103C9" w:rsidRDefault="00783CF1" w:rsidP="00783CF1">
      <w:pPr>
        <w:pStyle w:val="subsection"/>
      </w:pPr>
      <w:r w:rsidRPr="00F103C9">
        <w:lastRenderedPageBreak/>
        <w:tab/>
        <w:t>(4)</w:t>
      </w:r>
      <w:r w:rsidRPr="00F103C9">
        <w:tab/>
        <w:t xml:space="preserve">A </w:t>
      </w:r>
      <w:r w:rsidR="00F103C9" w:rsidRPr="00F103C9">
        <w:rPr>
          <w:position w:val="6"/>
          <w:sz w:val="16"/>
        </w:rPr>
        <w:t>*</w:t>
      </w:r>
      <w:r w:rsidRPr="00F103C9">
        <w:t>GST joint venture is taken to be dissolved if:</w:t>
      </w:r>
    </w:p>
    <w:p w:rsidR="00783CF1" w:rsidRPr="00F103C9" w:rsidRDefault="00783CF1" w:rsidP="00783CF1">
      <w:pPr>
        <w:pStyle w:val="paragraph"/>
      </w:pPr>
      <w:r w:rsidRPr="00F103C9">
        <w:tab/>
        <w:t>(a)</w:t>
      </w:r>
      <w:r w:rsidRPr="00F103C9">
        <w:tab/>
        <w:t xml:space="preserve">an entity ceases to be the </w:t>
      </w:r>
      <w:r w:rsidR="00F103C9" w:rsidRPr="00F103C9">
        <w:rPr>
          <w:position w:val="6"/>
          <w:sz w:val="16"/>
        </w:rPr>
        <w:t>*</w:t>
      </w:r>
      <w:r w:rsidRPr="00F103C9">
        <w:t>joint venture operator of the joint venture, and no other entity becomes the joint venture operator of the joint venture with effect from the day after the previous joint venture operator ceased to be the joint venture operator; or</w:t>
      </w:r>
    </w:p>
    <w:p w:rsidR="00783CF1" w:rsidRPr="00F103C9" w:rsidRDefault="00783CF1" w:rsidP="00783CF1">
      <w:pPr>
        <w:pStyle w:val="paragraph"/>
      </w:pPr>
      <w:r w:rsidRPr="00F103C9">
        <w:tab/>
        <w:t>(b)</w:t>
      </w:r>
      <w:r w:rsidRPr="00F103C9">
        <w:tab/>
        <w:t xml:space="preserve">there are no longer 2 or more </w:t>
      </w:r>
      <w:r w:rsidR="00F103C9" w:rsidRPr="00F103C9">
        <w:rPr>
          <w:position w:val="6"/>
          <w:sz w:val="16"/>
        </w:rPr>
        <w:t>*</w:t>
      </w:r>
      <w:r w:rsidRPr="00F103C9">
        <w:t>participants in the joint venture.</w:t>
      </w:r>
    </w:p>
    <w:p w:rsidR="00783CF1" w:rsidRPr="00F103C9" w:rsidRDefault="00783CF1" w:rsidP="00783CF1">
      <w:pPr>
        <w:pStyle w:val="subsection"/>
      </w:pPr>
      <w:r w:rsidRPr="00F103C9">
        <w:tab/>
        <w:t>(5)</w:t>
      </w:r>
      <w:r w:rsidRPr="00F103C9">
        <w:tab/>
        <w:t xml:space="preserve">A notice that another entity has become the </w:t>
      </w:r>
      <w:r w:rsidR="00F103C9" w:rsidRPr="00F103C9">
        <w:rPr>
          <w:position w:val="6"/>
          <w:sz w:val="16"/>
        </w:rPr>
        <w:t>*</w:t>
      </w:r>
      <w:r w:rsidRPr="00F103C9">
        <w:t xml:space="preserve">joint venture operator of the </w:t>
      </w:r>
      <w:r w:rsidR="00F103C9" w:rsidRPr="00F103C9">
        <w:rPr>
          <w:position w:val="6"/>
          <w:sz w:val="16"/>
        </w:rPr>
        <w:t>*</w:t>
      </w:r>
      <w:r w:rsidRPr="00F103C9">
        <w:t>GST joint venture must be given to the Commissioner within 21 days after the other entity became the joint venture operator.</w:t>
      </w:r>
    </w:p>
    <w:p w:rsidR="00783CF1" w:rsidRPr="00F103C9" w:rsidRDefault="00783CF1" w:rsidP="00783CF1">
      <w:pPr>
        <w:pStyle w:val="notetext"/>
      </w:pPr>
      <w:r w:rsidRPr="00F103C9">
        <w:t>Note:</w:t>
      </w:r>
      <w:r w:rsidRPr="00F103C9">
        <w:tab/>
        <w:t>Section</w:t>
      </w:r>
      <w:r w:rsidR="00F103C9">
        <w:t> </w:t>
      </w:r>
      <w:r w:rsidRPr="00F103C9">
        <w:t>286</w:t>
      </w:r>
      <w:r w:rsidR="00F103C9">
        <w:noBreakHyphen/>
      </w:r>
      <w:r w:rsidRPr="00F103C9">
        <w:t>75 in Schedule</w:t>
      </w:r>
      <w:r w:rsidR="00F103C9">
        <w:t> </w:t>
      </w:r>
      <w:r w:rsidRPr="00F103C9">
        <w:t xml:space="preserve">1 to the </w:t>
      </w:r>
      <w:r w:rsidRPr="00F103C9">
        <w:rPr>
          <w:i/>
        </w:rPr>
        <w:t>Taxation Administration Act 1953</w:t>
      </w:r>
      <w:r w:rsidRPr="00F103C9">
        <w:t xml:space="preserve"> provides an administrative penalty for breach of this subsection.</w:t>
      </w:r>
    </w:p>
    <w:p w:rsidR="00783CF1" w:rsidRPr="00F103C9" w:rsidRDefault="00783CF1" w:rsidP="00783CF1">
      <w:pPr>
        <w:pStyle w:val="ActHead5"/>
      </w:pPr>
      <w:bookmarkStart w:id="423" w:name="_Toc498001447"/>
      <w:r w:rsidRPr="00F103C9">
        <w:rPr>
          <w:rStyle w:val="CharSectno"/>
        </w:rPr>
        <w:t>51</w:t>
      </w:r>
      <w:r w:rsidR="00F103C9" w:rsidRPr="00F103C9">
        <w:rPr>
          <w:rStyle w:val="CharSectno"/>
        </w:rPr>
        <w:noBreakHyphen/>
      </w:r>
      <w:r w:rsidRPr="00F103C9">
        <w:rPr>
          <w:rStyle w:val="CharSectno"/>
        </w:rPr>
        <w:t>75</w:t>
      </w:r>
      <w:r w:rsidRPr="00F103C9">
        <w:t xml:space="preserve">  Approval of early day of effect of forming, changing etc. GST joint ventures</w:t>
      </w:r>
      <w:bookmarkEnd w:id="423"/>
    </w:p>
    <w:p w:rsidR="00783CF1" w:rsidRPr="00F103C9" w:rsidRDefault="00783CF1" w:rsidP="00783CF1">
      <w:pPr>
        <w:pStyle w:val="subsection"/>
      </w:pPr>
      <w:r w:rsidRPr="00F103C9">
        <w:tab/>
        <w:t>(1)</w:t>
      </w:r>
      <w:r w:rsidRPr="00F103C9">
        <w:tab/>
        <w:t>If an entity that gives a notice to the Commissioner under paragraph</w:t>
      </w:r>
      <w:r w:rsidR="00F103C9">
        <w:t> </w:t>
      </w:r>
      <w:r w:rsidRPr="00F103C9">
        <w:t>51</w:t>
      </w:r>
      <w:r w:rsidR="00F103C9">
        <w:noBreakHyphen/>
      </w:r>
      <w:r w:rsidRPr="00F103C9">
        <w:t>5(1)(eb) or subsection</w:t>
      </w:r>
      <w:r w:rsidR="00F103C9">
        <w:t> </w:t>
      </w:r>
      <w:r w:rsidRPr="00F103C9">
        <w:t>51</w:t>
      </w:r>
      <w:r w:rsidR="00F103C9">
        <w:noBreakHyphen/>
      </w:r>
      <w:r w:rsidRPr="00F103C9">
        <w:t xml:space="preserve">70(1) applies, in the </w:t>
      </w:r>
      <w:r w:rsidR="00F103C9" w:rsidRPr="00F103C9">
        <w:rPr>
          <w:position w:val="6"/>
          <w:sz w:val="16"/>
        </w:rPr>
        <w:t>*</w:t>
      </w:r>
      <w:r w:rsidRPr="00F103C9">
        <w:t>approved form, to the Commissioner for approval of a day specified in the notice, the Commissioner must:</w:t>
      </w:r>
    </w:p>
    <w:p w:rsidR="00783CF1" w:rsidRPr="00F103C9" w:rsidRDefault="00783CF1" w:rsidP="00783CF1">
      <w:pPr>
        <w:pStyle w:val="paragraph"/>
      </w:pPr>
      <w:r w:rsidRPr="00F103C9">
        <w:tab/>
        <w:t>(a)</w:t>
      </w:r>
      <w:r w:rsidRPr="00F103C9">
        <w:tab/>
        <w:t>approve, for the purposes of subsection</w:t>
      </w:r>
      <w:r w:rsidR="00F103C9">
        <w:t> </w:t>
      </w:r>
      <w:r w:rsidRPr="00F103C9">
        <w:t>51</w:t>
      </w:r>
      <w:r w:rsidR="00F103C9">
        <w:noBreakHyphen/>
      </w:r>
      <w:r w:rsidRPr="00F103C9">
        <w:t>5(4) or 51</w:t>
      </w:r>
      <w:r w:rsidR="00F103C9">
        <w:noBreakHyphen/>
      </w:r>
      <w:r w:rsidRPr="00F103C9">
        <w:t>70(3), the day specified in the notice; or</w:t>
      </w:r>
    </w:p>
    <w:p w:rsidR="00783CF1" w:rsidRPr="00F103C9" w:rsidRDefault="00783CF1" w:rsidP="00783CF1">
      <w:pPr>
        <w:pStyle w:val="paragraph"/>
      </w:pPr>
      <w:r w:rsidRPr="00F103C9">
        <w:tab/>
        <w:t>(b)</w:t>
      </w:r>
      <w:r w:rsidRPr="00F103C9">
        <w:tab/>
        <w:t>approve another day for those purposes.</w:t>
      </w:r>
    </w:p>
    <w:p w:rsidR="00783CF1" w:rsidRPr="00F103C9" w:rsidRDefault="00783CF1" w:rsidP="00783CF1">
      <w:pPr>
        <w:pStyle w:val="notetext"/>
      </w:pPr>
      <w:r w:rsidRPr="00F103C9">
        <w:t>Note:</w:t>
      </w:r>
      <w:r w:rsidRPr="00F103C9">
        <w:tab/>
        <w:t xml:space="preserve">Approving another day under </w:t>
      </w:r>
      <w:r w:rsidR="00F103C9">
        <w:t>paragraph (</w:t>
      </w:r>
      <w:r w:rsidRPr="00F103C9">
        <w:t>b)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rPr>
        <w:t>Taxation Administration Act 1953</w:t>
      </w:r>
      <w:r w:rsidRPr="00F103C9">
        <w:t>).</w:t>
      </w:r>
    </w:p>
    <w:p w:rsidR="00783CF1" w:rsidRPr="00F103C9" w:rsidRDefault="00783CF1" w:rsidP="00783CF1">
      <w:pPr>
        <w:pStyle w:val="subsection"/>
      </w:pPr>
      <w:r w:rsidRPr="00F103C9">
        <w:tab/>
        <w:t>(2)</w:t>
      </w:r>
      <w:r w:rsidRPr="00F103C9">
        <w:tab/>
        <w:t xml:space="preserve">The Commissioner may revoke an approval given under </w:t>
      </w:r>
      <w:r w:rsidR="00F103C9">
        <w:t>subsection (</w:t>
      </w:r>
      <w:r w:rsidRPr="00F103C9">
        <w:t>1) if the Commissioner is satisfied that the day approved is not appropriate.</w:t>
      </w:r>
    </w:p>
    <w:p w:rsidR="00783CF1" w:rsidRPr="00F103C9" w:rsidRDefault="00783CF1" w:rsidP="00783CF1">
      <w:pPr>
        <w:pStyle w:val="notetext"/>
      </w:pPr>
      <w:r w:rsidRPr="00F103C9">
        <w:t>Note:</w:t>
      </w:r>
      <w:r w:rsidRPr="00F103C9">
        <w:tab/>
        <w:t>Revoking an approval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rPr>
        <w:t>Taxation Administration Act 1953</w:t>
      </w:r>
      <w:r w:rsidRPr="00F103C9">
        <w:t>).</w:t>
      </w:r>
    </w:p>
    <w:p w:rsidR="00783CF1" w:rsidRPr="00F103C9" w:rsidRDefault="00783CF1" w:rsidP="00783CF1">
      <w:pPr>
        <w:pStyle w:val="subsection"/>
      </w:pPr>
      <w:r w:rsidRPr="00F103C9">
        <w:lastRenderedPageBreak/>
        <w:tab/>
        <w:t>(3)</w:t>
      </w:r>
      <w:r w:rsidRPr="00F103C9">
        <w:tab/>
        <w:t xml:space="preserve">The Commissioner must give notice, to the entity referred to in </w:t>
      </w:r>
      <w:r w:rsidR="00F103C9">
        <w:t>subsection (</w:t>
      </w:r>
      <w:r w:rsidRPr="00F103C9">
        <w:t>1), of any decision that he or she makes under this section.</w:t>
      </w:r>
    </w:p>
    <w:p w:rsidR="00300522" w:rsidRPr="00F103C9" w:rsidRDefault="00300522" w:rsidP="00300522">
      <w:pPr>
        <w:pStyle w:val="ActHead4"/>
      </w:pPr>
      <w:bookmarkStart w:id="424" w:name="_Toc498001448"/>
      <w:r w:rsidRPr="00F103C9">
        <w:rPr>
          <w:rStyle w:val="CharSubdNo"/>
        </w:rPr>
        <w:t>Subdivision</w:t>
      </w:r>
      <w:r w:rsidR="00F103C9" w:rsidRPr="00F103C9">
        <w:rPr>
          <w:rStyle w:val="CharSubdNo"/>
        </w:rPr>
        <w:t> </w:t>
      </w:r>
      <w:r w:rsidRPr="00F103C9">
        <w:rPr>
          <w:rStyle w:val="CharSubdNo"/>
        </w:rPr>
        <w:t>51</w:t>
      </w:r>
      <w:r w:rsidR="00F103C9" w:rsidRPr="00F103C9">
        <w:rPr>
          <w:rStyle w:val="CharSubdNo"/>
        </w:rPr>
        <w:noBreakHyphen/>
      </w:r>
      <w:r w:rsidRPr="00F103C9">
        <w:rPr>
          <w:rStyle w:val="CharSubdNo"/>
        </w:rPr>
        <w:t>D</w:t>
      </w:r>
      <w:r w:rsidRPr="00F103C9">
        <w:t>—</w:t>
      </w:r>
      <w:r w:rsidRPr="00F103C9">
        <w:rPr>
          <w:rStyle w:val="CharSubdText"/>
        </w:rPr>
        <w:t>Ceasing to be a participant in, or an operator of, a GST joint venture</w:t>
      </w:r>
      <w:bookmarkEnd w:id="424"/>
    </w:p>
    <w:p w:rsidR="00300522" w:rsidRPr="00F103C9" w:rsidRDefault="00300522" w:rsidP="00300522">
      <w:pPr>
        <w:pStyle w:val="ActHead5"/>
      </w:pPr>
      <w:bookmarkStart w:id="425" w:name="_Toc498001449"/>
      <w:r w:rsidRPr="00F103C9">
        <w:rPr>
          <w:rStyle w:val="CharSectno"/>
        </w:rPr>
        <w:t>51</w:t>
      </w:r>
      <w:r w:rsidR="00F103C9" w:rsidRPr="00F103C9">
        <w:rPr>
          <w:rStyle w:val="CharSectno"/>
        </w:rPr>
        <w:noBreakHyphen/>
      </w:r>
      <w:r w:rsidRPr="00F103C9">
        <w:rPr>
          <w:rStyle w:val="CharSectno"/>
        </w:rPr>
        <w:t>110</w:t>
      </w:r>
      <w:r w:rsidRPr="00F103C9">
        <w:t xml:space="preserve">  Adjustments after you cease to be a participant in a GST joint venture</w:t>
      </w:r>
      <w:bookmarkEnd w:id="425"/>
    </w:p>
    <w:p w:rsidR="00300522" w:rsidRPr="00F103C9" w:rsidRDefault="00300522" w:rsidP="00300522">
      <w:pPr>
        <w:pStyle w:val="subsection"/>
      </w:pPr>
      <w:r w:rsidRPr="00F103C9">
        <w:tab/>
        <w:t>(1)</w:t>
      </w:r>
      <w:r w:rsidRPr="00F103C9">
        <w:tab/>
        <w:t xml:space="preserve">If you </w:t>
      </w:r>
      <w:r w:rsidR="009C35C3" w:rsidRPr="00F103C9">
        <w:t>cease</w:t>
      </w:r>
      <w:r w:rsidRPr="00F103C9">
        <w:t xml:space="preserve"> to be a participant in a GST joint venture, any </w:t>
      </w:r>
      <w:r w:rsidR="00F103C9" w:rsidRPr="00F103C9">
        <w:rPr>
          <w:position w:val="6"/>
          <w:sz w:val="16"/>
          <w:szCs w:val="16"/>
        </w:rPr>
        <w:t>*</w:t>
      </w:r>
      <w:r w:rsidRPr="00F103C9">
        <w:t xml:space="preserve">adjustment that arises afterwards in relation to a supply, acquisition or importation that the </w:t>
      </w:r>
      <w:r w:rsidR="00F103C9" w:rsidRPr="00F103C9">
        <w:rPr>
          <w:position w:val="6"/>
          <w:sz w:val="16"/>
          <w:szCs w:val="16"/>
        </w:rPr>
        <w:t>*</w:t>
      </w:r>
      <w:r w:rsidRPr="00F103C9">
        <w:t>joint venture operator made on your behalf in the course of activities for which the joint venture was entered into (other than a supply covered by subsection</w:t>
      </w:r>
      <w:r w:rsidR="00F103C9">
        <w:t> </w:t>
      </w:r>
      <w:r w:rsidRPr="00F103C9">
        <w:t>51</w:t>
      </w:r>
      <w:r w:rsidR="00F103C9">
        <w:noBreakHyphen/>
      </w:r>
      <w:r w:rsidRPr="00F103C9">
        <w:t>30(2)):</w:t>
      </w:r>
    </w:p>
    <w:p w:rsidR="00300522" w:rsidRPr="00F103C9" w:rsidRDefault="00300522" w:rsidP="00300522">
      <w:pPr>
        <w:pStyle w:val="paragraph"/>
      </w:pPr>
      <w:r w:rsidRPr="00F103C9">
        <w:tab/>
        <w:t>(a)</w:t>
      </w:r>
      <w:r w:rsidRPr="00F103C9">
        <w:tab/>
        <w:t>is an adjustment that you have; and</w:t>
      </w:r>
    </w:p>
    <w:p w:rsidR="00300522" w:rsidRPr="00F103C9" w:rsidRDefault="00300522" w:rsidP="00300522">
      <w:pPr>
        <w:pStyle w:val="paragraph"/>
      </w:pPr>
      <w:r w:rsidRPr="00F103C9">
        <w:tab/>
        <w:t>(b)</w:t>
      </w:r>
      <w:r w:rsidRPr="00F103C9">
        <w:tab/>
        <w:t>is not an adjustment of the entity that is or was the joint venture operator.</w:t>
      </w:r>
    </w:p>
    <w:p w:rsidR="00300522" w:rsidRPr="00F103C9" w:rsidRDefault="00300522" w:rsidP="00300522">
      <w:pPr>
        <w:pStyle w:val="subsection"/>
      </w:pPr>
      <w:r w:rsidRPr="00F103C9">
        <w:tab/>
        <w:t>(2)</w:t>
      </w:r>
      <w:r w:rsidRPr="00F103C9">
        <w:tab/>
        <w:t>This section has effect despite section</w:t>
      </w:r>
      <w:r w:rsidR="00F103C9">
        <w:t> </w:t>
      </w:r>
      <w:r w:rsidRPr="00F103C9">
        <w:t>51</w:t>
      </w:r>
      <w:r w:rsidR="00F103C9">
        <w:noBreakHyphen/>
      </w:r>
      <w:r w:rsidRPr="00F103C9">
        <w:t>40 (which is about who has adjustments for a GST joint venture).</w:t>
      </w:r>
    </w:p>
    <w:p w:rsidR="00300522" w:rsidRPr="00F103C9" w:rsidRDefault="00300522" w:rsidP="00300522">
      <w:pPr>
        <w:pStyle w:val="ActHead5"/>
      </w:pPr>
      <w:bookmarkStart w:id="426" w:name="_Toc498001450"/>
      <w:r w:rsidRPr="00F103C9">
        <w:rPr>
          <w:rStyle w:val="CharSectno"/>
        </w:rPr>
        <w:t>51</w:t>
      </w:r>
      <w:r w:rsidR="00F103C9" w:rsidRPr="00F103C9">
        <w:rPr>
          <w:rStyle w:val="CharSectno"/>
        </w:rPr>
        <w:noBreakHyphen/>
      </w:r>
      <w:r w:rsidRPr="00F103C9">
        <w:rPr>
          <w:rStyle w:val="CharSectno"/>
        </w:rPr>
        <w:t>115</w:t>
      </w:r>
      <w:r w:rsidRPr="00F103C9">
        <w:t xml:space="preserve">  Changes in extent of creditable purpose after you cease to be a member of a GST joint venture</w:t>
      </w:r>
      <w:bookmarkEnd w:id="426"/>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while you were a </w:t>
      </w:r>
      <w:r w:rsidR="00F103C9" w:rsidRPr="00F103C9">
        <w:rPr>
          <w:position w:val="6"/>
          <w:sz w:val="16"/>
          <w:szCs w:val="16"/>
        </w:rPr>
        <w:t>*</w:t>
      </w:r>
      <w:r w:rsidRPr="00F103C9">
        <w:t xml:space="preserve">participant in a </w:t>
      </w:r>
      <w:r w:rsidR="00F103C9" w:rsidRPr="00F103C9">
        <w:rPr>
          <w:position w:val="6"/>
          <w:sz w:val="16"/>
          <w:szCs w:val="16"/>
        </w:rPr>
        <w:t>*</w:t>
      </w:r>
      <w:r w:rsidRPr="00F103C9">
        <w:t>GST joint venture, you acquired or imported a thing by the joint venture operator acquiring or importing it on your behalf; and</w:t>
      </w:r>
    </w:p>
    <w:p w:rsidR="00300522" w:rsidRPr="00F103C9" w:rsidRDefault="00300522" w:rsidP="00300522">
      <w:pPr>
        <w:pStyle w:val="paragraph"/>
      </w:pPr>
      <w:r w:rsidRPr="00F103C9">
        <w:tab/>
        <w:t>(b)</w:t>
      </w:r>
      <w:r w:rsidRPr="00F103C9">
        <w:tab/>
        <w:t xml:space="preserve">you </w:t>
      </w:r>
      <w:r w:rsidR="009C35C3" w:rsidRPr="00F103C9">
        <w:t>cease</w:t>
      </w:r>
      <w:r w:rsidRPr="00F103C9">
        <w:t xml:space="preserve"> to be a participant in the GST joint venture;</w:t>
      </w:r>
    </w:p>
    <w:p w:rsidR="00300522" w:rsidRPr="00F103C9" w:rsidRDefault="00300522" w:rsidP="00300522">
      <w:pPr>
        <w:pStyle w:val="subsection2"/>
      </w:pPr>
      <w:r w:rsidRPr="00F103C9">
        <w:t>then, when applying section</w:t>
      </w:r>
      <w:r w:rsidR="00F103C9">
        <w:t> </w:t>
      </w:r>
      <w:r w:rsidRPr="00F103C9">
        <w:t>129</w:t>
      </w:r>
      <w:r w:rsidR="00F103C9">
        <w:noBreakHyphen/>
      </w:r>
      <w:r w:rsidRPr="00F103C9">
        <w:t xml:space="preserve">40 for the first time after that cessation, the </w:t>
      </w:r>
      <w:r w:rsidR="00F103C9" w:rsidRPr="00F103C9">
        <w:rPr>
          <w:position w:val="6"/>
          <w:sz w:val="16"/>
          <w:szCs w:val="16"/>
        </w:rPr>
        <w:t>*</w:t>
      </w:r>
      <w:r w:rsidRPr="00F103C9">
        <w:t xml:space="preserve">intended or former application of the thing is the extent of </w:t>
      </w:r>
      <w:r w:rsidR="00F103C9" w:rsidRPr="00F103C9">
        <w:rPr>
          <w:position w:val="6"/>
          <w:sz w:val="16"/>
          <w:szCs w:val="16"/>
        </w:rPr>
        <w:t>*</w:t>
      </w:r>
      <w:r w:rsidRPr="00F103C9">
        <w:t>creditable purpose last used to work out:</w:t>
      </w:r>
    </w:p>
    <w:p w:rsidR="00300522" w:rsidRPr="00F103C9" w:rsidRDefault="00300522" w:rsidP="00300522">
      <w:pPr>
        <w:pStyle w:val="paragraph"/>
      </w:pPr>
      <w:r w:rsidRPr="00F103C9">
        <w:tab/>
        <w:t>(c)</w:t>
      </w:r>
      <w:r w:rsidRPr="00F103C9">
        <w:tab/>
        <w:t>under section</w:t>
      </w:r>
      <w:r w:rsidR="00F103C9">
        <w:t> </w:t>
      </w:r>
      <w:r w:rsidRPr="00F103C9">
        <w:t>51</w:t>
      </w:r>
      <w:r w:rsidR="00F103C9">
        <w:noBreakHyphen/>
      </w:r>
      <w:r w:rsidRPr="00F103C9">
        <w:t xml:space="preserve">35, the amount of the input tax credit to which the </w:t>
      </w:r>
      <w:r w:rsidR="00F103C9" w:rsidRPr="00F103C9">
        <w:rPr>
          <w:position w:val="6"/>
          <w:sz w:val="16"/>
          <w:szCs w:val="16"/>
        </w:rPr>
        <w:t>*</w:t>
      </w:r>
      <w:r w:rsidRPr="00F103C9">
        <w:t>joint venture operator was entitled for the acquisition or importation; or</w:t>
      </w:r>
    </w:p>
    <w:p w:rsidR="00300522" w:rsidRPr="00F103C9" w:rsidRDefault="00300522" w:rsidP="00300522">
      <w:pPr>
        <w:pStyle w:val="paragraph"/>
      </w:pPr>
      <w:r w:rsidRPr="00F103C9">
        <w:lastRenderedPageBreak/>
        <w:tab/>
        <w:t>(d)</w:t>
      </w:r>
      <w:r w:rsidRPr="00F103C9">
        <w:tab/>
        <w:t>under section</w:t>
      </w:r>
      <w:r w:rsidR="00F103C9">
        <w:t> </w:t>
      </w:r>
      <w:r w:rsidRPr="00F103C9">
        <w:t>51</w:t>
      </w:r>
      <w:r w:rsidR="00F103C9">
        <w:noBreakHyphen/>
      </w:r>
      <w:r w:rsidRPr="00F103C9">
        <w:t xml:space="preserve">40, the amount of any </w:t>
      </w:r>
      <w:r w:rsidR="00F103C9" w:rsidRPr="00F103C9">
        <w:rPr>
          <w:position w:val="6"/>
          <w:sz w:val="16"/>
          <w:szCs w:val="16"/>
        </w:rPr>
        <w:t>*</w:t>
      </w:r>
      <w:r w:rsidRPr="00F103C9">
        <w:t>adjustment the joint venture operator had under Division</w:t>
      </w:r>
      <w:r w:rsidR="00F103C9">
        <w:t> </w:t>
      </w:r>
      <w:r w:rsidRPr="00F103C9">
        <w:t>129 in relation to the acquisition or importation.</w:t>
      </w:r>
    </w:p>
    <w:p w:rsidR="00300522" w:rsidRPr="00F103C9" w:rsidRDefault="00300522" w:rsidP="00300522">
      <w:pPr>
        <w:pStyle w:val="subsection"/>
      </w:pPr>
      <w:r w:rsidRPr="00F103C9">
        <w:tab/>
        <w:t>(2)</w:t>
      </w:r>
      <w:r w:rsidRPr="00F103C9">
        <w:tab/>
        <w:t>If:</w:t>
      </w:r>
    </w:p>
    <w:p w:rsidR="00300522" w:rsidRPr="00F103C9" w:rsidRDefault="00300522" w:rsidP="00300522">
      <w:pPr>
        <w:pStyle w:val="paragraph"/>
      </w:pPr>
      <w:r w:rsidRPr="00F103C9">
        <w:tab/>
        <w:t>(a)</w:t>
      </w:r>
      <w:r w:rsidRPr="00F103C9">
        <w:tab/>
        <w:t xml:space="preserve">while you were a </w:t>
      </w:r>
      <w:r w:rsidR="00F103C9" w:rsidRPr="00F103C9">
        <w:rPr>
          <w:position w:val="6"/>
          <w:sz w:val="16"/>
          <w:szCs w:val="16"/>
        </w:rPr>
        <w:t>*</w:t>
      </w:r>
      <w:r w:rsidRPr="00F103C9">
        <w:t xml:space="preserve">participant in a </w:t>
      </w:r>
      <w:r w:rsidR="00F103C9" w:rsidRPr="00F103C9">
        <w:rPr>
          <w:position w:val="6"/>
          <w:sz w:val="16"/>
          <w:szCs w:val="16"/>
        </w:rPr>
        <w:t>*</w:t>
      </w:r>
      <w:r w:rsidRPr="00F103C9">
        <w:t>GST joint venture, you acquired or imported a thing by the joint venture operator acquiring or importing it on your behalf; and</w:t>
      </w:r>
    </w:p>
    <w:p w:rsidR="00300522" w:rsidRPr="00F103C9" w:rsidRDefault="00300522" w:rsidP="00300522">
      <w:pPr>
        <w:pStyle w:val="paragraph"/>
      </w:pPr>
      <w:r w:rsidRPr="00F103C9">
        <w:tab/>
        <w:t>(b)</w:t>
      </w:r>
      <w:r w:rsidRPr="00F103C9">
        <w:tab/>
        <w:t xml:space="preserve">you have </w:t>
      </w:r>
      <w:r w:rsidR="009C35C3" w:rsidRPr="00F103C9">
        <w:t>ceased</w:t>
      </w:r>
      <w:r w:rsidRPr="00F103C9">
        <w:t xml:space="preserve"> to be a participant in the GST joint venture; and</w:t>
      </w:r>
    </w:p>
    <w:p w:rsidR="00300522" w:rsidRPr="00F103C9" w:rsidRDefault="00300522" w:rsidP="00300522">
      <w:pPr>
        <w:pStyle w:val="paragraph"/>
      </w:pPr>
      <w:r w:rsidRPr="00F103C9">
        <w:tab/>
        <w:t>(c)</w:t>
      </w:r>
      <w:r w:rsidRPr="00F103C9">
        <w:tab/>
        <w:t xml:space="preserve">you have an </w:t>
      </w:r>
      <w:r w:rsidR="00F103C9" w:rsidRPr="00F103C9">
        <w:rPr>
          <w:position w:val="6"/>
          <w:sz w:val="16"/>
          <w:szCs w:val="16"/>
        </w:rPr>
        <w:t>*</w:t>
      </w:r>
      <w:r w:rsidRPr="00F103C9">
        <w:t>adjustment under Division</w:t>
      </w:r>
      <w:r w:rsidR="00F103C9">
        <w:t> </w:t>
      </w:r>
      <w:r w:rsidRPr="00F103C9">
        <w:t>129 in relation to the acquisition or importation;</w:t>
      </w:r>
    </w:p>
    <w:p w:rsidR="00300522" w:rsidRPr="00F103C9" w:rsidRDefault="00300522" w:rsidP="00300522">
      <w:pPr>
        <w:pStyle w:val="subsection2"/>
      </w:pPr>
      <w:r w:rsidRPr="00F103C9">
        <w:t>then, for the purposes of working out the full input tax credit in section</w:t>
      </w:r>
      <w:r w:rsidR="00F103C9">
        <w:t> </w:t>
      </w:r>
      <w:r w:rsidRPr="00F103C9">
        <w:t>129</w:t>
      </w:r>
      <w:r w:rsidR="00F103C9">
        <w:noBreakHyphen/>
      </w:r>
      <w:r w:rsidRPr="00F103C9">
        <w:t>70 or 129</w:t>
      </w:r>
      <w:r w:rsidR="00F103C9">
        <w:noBreakHyphen/>
      </w:r>
      <w:r w:rsidRPr="00F103C9">
        <w:t>75, you are taken not to have been a participant of a GST joint venture when you acquired or imported the thing.</w:t>
      </w:r>
    </w:p>
    <w:p w:rsidR="00300522" w:rsidRPr="00F103C9" w:rsidRDefault="00300522" w:rsidP="00A36DB5">
      <w:pPr>
        <w:pStyle w:val="ActHead3"/>
        <w:pageBreakBefore/>
      </w:pPr>
      <w:bookmarkStart w:id="427" w:name="_Toc498001451"/>
      <w:r w:rsidRPr="00F103C9">
        <w:rPr>
          <w:rStyle w:val="CharDivNo"/>
        </w:rPr>
        <w:lastRenderedPageBreak/>
        <w:t>Division</w:t>
      </w:r>
      <w:r w:rsidR="00F103C9" w:rsidRPr="00F103C9">
        <w:rPr>
          <w:rStyle w:val="CharDivNo"/>
        </w:rPr>
        <w:t> </w:t>
      </w:r>
      <w:r w:rsidRPr="00F103C9">
        <w:rPr>
          <w:rStyle w:val="CharDivNo"/>
        </w:rPr>
        <w:t>54</w:t>
      </w:r>
      <w:r w:rsidRPr="00F103C9">
        <w:t>—</w:t>
      </w:r>
      <w:r w:rsidRPr="00F103C9">
        <w:rPr>
          <w:rStyle w:val="CharDivText"/>
        </w:rPr>
        <w:t>GST branches</w:t>
      </w:r>
      <w:bookmarkEnd w:id="427"/>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54</w:t>
      </w:r>
      <w:r w:rsidR="00F103C9">
        <w:noBreakHyphen/>
      </w:r>
      <w:r w:rsidRPr="00F103C9">
        <w:t>A</w:t>
      </w:r>
      <w:r w:rsidRPr="00F103C9">
        <w:tab/>
        <w:t>Registration of GST branches</w:t>
      </w:r>
    </w:p>
    <w:p w:rsidR="00300522" w:rsidRPr="00F103C9" w:rsidRDefault="00300522" w:rsidP="00300522">
      <w:pPr>
        <w:pStyle w:val="TofSectsSubdiv"/>
      </w:pPr>
      <w:r w:rsidRPr="00F103C9">
        <w:t>54</w:t>
      </w:r>
      <w:r w:rsidR="00F103C9">
        <w:noBreakHyphen/>
      </w:r>
      <w:r w:rsidRPr="00F103C9">
        <w:t>B</w:t>
      </w:r>
      <w:r w:rsidRPr="00F103C9">
        <w:tab/>
        <w:t>Consequences of registration of GST branches</w:t>
      </w:r>
    </w:p>
    <w:p w:rsidR="00300522" w:rsidRPr="00F103C9" w:rsidRDefault="00300522" w:rsidP="00300522">
      <w:pPr>
        <w:pStyle w:val="TofSectsSubdiv"/>
      </w:pPr>
      <w:r w:rsidRPr="00F103C9">
        <w:t>54</w:t>
      </w:r>
      <w:r w:rsidR="00F103C9">
        <w:noBreakHyphen/>
      </w:r>
      <w:r w:rsidRPr="00F103C9">
        <w:t>C</w:t>
      </w:r>
      <w:r w:rsidRPr="00F103C9">
        <w:tab/>
        <w:t>Cancellation of registration of GST branches</w:t>
      </w:r>
    </w:p>
    <w:p w:rsidR="00300522" w:rsidRPr="00F103C9" w:rsidRDefault="00300522" w:rsidP="00300522">
      <w:pPr>
        <w:pStyle w:val="ActHead5"/>
      </w:pPr>
      <w:bookmarkStart w:id="428" w:name="_Toc498001452"/>
      <w:r w:rsidRPr="00F103C9">
        <w:rPr>
          <w:rStyle w:val="CharSectno"/>
        </w:rPr>
        <w:t>54</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28"/>
    </w:p>
    <w:p w:rsidR="00300522" w:rsidRPr="00F103C9" w:rsidRDefault="00300522" w:rsidP="00300522">
      <w:pPr>
        <w:pStyle w:val="BoxText"/>
      </w:pPr>
      <w:r w:rsidRPr="00F103C9">
        <w:t>A branch of a registered entity can be separately registered as a GST branch. Separate GST returns are given, and separate payments and refunds of GST are made, in respect of the branch.</w:t>
      </w:r>
    </w:p>
    <w:p w:rsidR="00300522" w:rsidRPr="00F103C9" w:rsidRDefault="00300522" w:rsidP="00300522">
      <w:pPr>
        <w:pStyle w:val="ActHead4"/>
      </w:pPr>
      <w:bookmarkStart w:id="429" w:name="_Toc498001453"/>
      <w:r w:rsidRPr="00F103C9">
        <w:rPr>
          <w:rStyle w:val="CharSubdNo"/>
        </w:rPr>
        <w:t>Subdivision</w:t>
      </w:r>
      <w:r w:rsidR="00F103C9" w:rsidRPr="00F103C9">
        <w:rPr>
          <w:rStyle w:val="CharSubdNo"/>
        </w:rPr>
        <w:t> </w:t>
      </w:r>
      <w:r w:rsidRPr="00F103C9">
        <w:rPr>
          <w:rStyle w:val="CharSubdNo"/>
        </w:rPr>
        <w:t>54</w:t>
      </w:r>
      <w:r w:rsidR="00F103C9" w:rsidRPr="00F103C9">
        <w:rPr>
          <w:rStyle w:val="CharSubdNo"/>
        </w:rPr>
        <w:noBreakHyphen/>
      </w:r>
      <w:r w:rsidRPr="00F103C9">
        <w:rPr>
          <w:rStyle w:val="CharSubdNo"/>
        </w:rPr>
        <w:t>A</w:t>
      </w:r>
      <w:r w:rsidRPr="00F103C9">
        <w:t>—</w:t>
      </w:r>
      <w:r w:rsidRPr="00F103C9">
        <w:rPr>
          <w:rStyle w:val="CharSubdText"/>
        </w:rPr>
        <w:t>Registration of GST branches</w:t>
      </w:r>
      <w:bookmarkEnd w:id="429"/>
    </w:p>
    <w:p w:rsidR="00300522" w:rsidRPr="00F103C9" w:rsidRDefault="00300522" w:rsidP="00300522">
      <w:pPr>
        <w:pStyle w:val="ActHead5"/>
      </w:pPr>
      <w:bookmarkStart w:id="430" w:name="_Toc498001454"/>
      <w:r w:rsidRPr="00F103C9">
        <w:rPr>
          <w:rStyle w:val="CharSectno"/>
        </w:rPr>
        <w:t>54</w:t>
      </w:r>
      <w:r w:rsidR="00F103C9" w:rsidRPr="00F103C9">
        <w:rPr>
          <w:rStyle w:val="CharSectno"/>
        </w:rPr>
        <w:noBreakHyphen/>
      </w:r>
      <w:r w:rsidRPr="00F103C9">
        <w:rPr>
          <w:rStyle w:val="CharSectno"/>
        </w:rPr>
        <w:t>5</w:t>
      </w:r>
      <w:r w:rsidRPr="00F103C9">
        <w:t xml:space="preserve">  Registration of GST branches</w:t>
      </w:r>
      <w:bookmarkEnd w:id="430"/>
    </w:p>
    <w:p w:rsidR="00300522" w:rsidRPr="00F103C9" w:rsidRDefault="00300522" w:rsidP="00300522">
      <w:pPr>
        <w:pStyle w:val="subsection"/>
      </w:pPr>
      <w:r w:rsidRPr="00F103C9">
        <w:tab/>
        <w:t>(1)</w:t>
      </w:r>
      <w:r w:rsidRPr="00F103C9">
        <w:tab/>
        <w:t xml:space="preserve">The Commissioner must </w:t>
      </w:r>
      <w:r w:rsidR="00F103C9" w:rsidRPr="00F103C9">
        <w:rPr>
          <w:position w:val="6"/>
          <w:sz w:val="16"/>
          <w:szCs w:val="16"/>
        </w:rPr>
        <w:t>*</w:t>
      </w:r>
      <w:r w:rsidRPr="00F103C9">
        <w:t xml:space="preserve">register a branch of a </w:t>
      </w:r>
      <w:r w:rsidR="00F103C9" w:rsidRPr="00F103C9">
        <w:rPr>
          <w:position w:val="6"/>
          <w:sz w:val="16"/>
          <w:szCs w:val="16"/>
        </w:rPr>
        <w:t>*</w:t>
      </w:r>
      <w:r w:rsidRPr="00F103C9">
        <w:t>registered entity if:</w:t>
      </w:r>
    </w:p>
    <w:p w:rsidR="00300522" w:rsidRPr="00F103C9" w:rsidRDefault="00300522" w:rsidP="00300522">
      <w:pPr>
        <w:pStyle w:val="paragraph"/>
      </w:pPr>
      <w:r w:rsidRPr="00F103C9">
        <w:tab/>
        <w:t>(a)</w:t>
      </w:r>
      <w:r w:rsidRPr="00F103C9">
        <w:tab/>
        <w:t xml:space="preserve">the registered entity applies, in the </w:t>
      </w:r>
      <w:r w:rsidR="00F103C9" w:rsidRPr="00F103C9">
        <w:rPr>
          <w:position w:val="6"/>
          <w:sz w:val="16"/>
          <w:szCs w:val="16"/>
        </w:rPr>
        <w:t>*</w:t>
      </w:r>
      <w:r w:rsidRPr="00F103C9">
        <w:t>approved form, for registration of the branch; and</w:t>
      </w:r>
    </w:p>
    <w:p w:rsidR="00300522" w:rsidRPr="00F103C9" w:rsidRDefault="00300522" w:rsidP="00300522">
      <w:pPr>
        <w:pStyle w:val="paragraph"/>
      </w:pPr>
      <w:r w:rsidRPr="00F103C9">
        <w:tab/>
        <w:t>(b)</w:t>
      </w:r>
      <w:r w:rsidRPr="00F103C9">
        <w:tab/>
        <w:t>the Commissioner is satisfied that the branch maintains an independent system of accounting, and can be separately identified by reference to:</w:t>
      </w:r>
    </w:p>
    <w:p w:rsidR="00300522" w:rsidRPr="00F103C9" w:rsidRDefault="00300522" w:rsidP="00300522">
      <w:pPr>
        <w:pStyle w:val="paragraphsub"/>
      </w:pPr>
      <w:r w:rsidRPr="00F103C9">
        <w:tab/>
        <w:t>(i)</w:t>
      </w:r>
      <w:r w:rsidRPr="00F103C9">
        <w:tab/>
        <w:t>the nature of the activities carried on through the branch; or</w:t>
      </w:r>
    </w:p>
    <w:p w:rsidR="00300522" w:rsidRPr="00F103C9" w:rsidRDefault="00300522" w:rsidP="00300522">
      <w:pPr>
        <w:pStyle w:val="paragraphsub"/>
      </w:pPr>
      <w:r w:rsidRPr="00F103C9">
        <w:tab/>
        <w:t>(ii)</w:t>
      </w:r>
      <w:r w:rsidRPr="00F103C9">
        <w:tab/>
        <w:t>the location of the branch; and</w:t>
      </w:r>
    </w:p>
    <w:p w:rsidR="00300522" w:rsidRPr="00F103C9" w:rsidRDefault="00300522" w:rsidP="00300522">
      <w:pPr>
        <w:pStyle w:val="paragraph"/>
      </w:pPr>
      <w:r w:rsidRPr="00F103C9">
        <w:tab/>
        <w:t>(c)</w:t>
      </w:r>
      <w:r w:rsidRPr="00F103C9">
        <w:tab/>
        <w:t xml:space="preserve">the Commissioner is satisfied that the registered entity is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through the branch, or intends to carry on an enterprise through the branch, from a particular date specified in the application.</w:t>
      </w:r>
    </w:p>
    <w:p w:rsidR="00300522" w:rsidRPr="00F103C9" w:rsidRDefault="00300522" w:rsidP="00300522">
      <w:pPr>
        <w:pStyle w:val="subsection2"/>
      </w:pPr>
      <w:r w:rsidRPr="00F103C9">
        <w:t xml:space="preserve">A branch that is so registered is a </w:t>
      </w:r>
      <w:r w:rsidRPr="00F103C9">
        <w:rPr>
          <w:b/>
          <w:bCs/>
          <w:i/>
          <w:iCs/>
        </w:rPr>
        <w:t>GST branch</w:t>
      </w:r>
      <w:r w:rsidRPr="00F103C9">
        <w:t>.</w:t>
      </w:r>
    </w:p>
    <w:p w:rsidR="00300522" w:rsidRPr="00F103C9" w:rsidRDefault="00300522" w:rsidP="00300522">
      <w:pPr>
        <w:pStyle w:val="subsection"/>
      </w:pPr>
      <w:r w:rsidRPr="00F103C9">
        <w:lastRenderedPageBreak/>
        <w:tab/>
        <w:t>(2)</w:t>
      </w:r>
      <w:r w:rsidRPr="00F103C9">
        <w:tab/>
        <w:t xml:space="preserve">A branch of a </w:t>
      </w:r>
      <w:r w:rsidR="00F103C9" w:rsidRPr="00F103C9">
        <w:rPr>
          <w:position w:val="6"/>
          <w:sz w:val="16"/>
          <w:szCs w:val="16"/>
        </w:rPr>
        <w:t>*</w:t>
      </w:r>
      <w:r w:rsidRPr="00F103C9">
        <w:t xml:space="preserve">registered entity can be registered as a </w:t>
      </w:r>
      <w:r w:rsidR="00F103C9" w:rsidRPr="00F103C9">
        <w:rPr>
          <w:position w:val="6"/>
          <w:sz w:val="16"/>
          <w:szCs w:val="16"/>
        </w:rPr>
        <w:t>*</w:t>
      </w:r>
      <w:r w:rsidRPr="00F103C9">
        <w:t>GST branch without all or any of the other branches of the entity being so registered.</w:t>
      </w:r>
    </w:p>
    <w:p w:rsidR="00300522" w:rsidRPr="00F103C9" w:rsidRDefault="00300522" w:rsidP="00300522">
      <w:pPr>
        <w:pStyle w:val="subsection"/>
      </w:pPr>
      <w:r w:rsidRPr="00F103C9">
        <w:tab/>
        <w:t>(3)</w:t>
      </w:r>
      <w:r w:rsidRPr="00F103C9">
        <w:tab/>
        <w:t xml:space="preserve">However, a branch of a </w:t>
      </w:r>
      <w:r w:rsidR="00F103C9" w:rsidRPr="00F103C9">
        <w:rPr>
          <w:position w:val="6"/>
          <w:sz w:val="16"/>
          <w:szCs w:val="16"/>
        </w:rPr>
        <w:t>*</w:t>
      </w:r>
      <w:r w:rsidRPr="00F103C9">
        <w:t xml:space="preserve">registered entity cannot be registered as a </w:t>
      </w:r>
      <w:r w:rsidR="00F103C9" w:rsidRPr="00F103C9">
        <w:rPr>
          <w:position w:val="6"/>
          <w:sz w:val="16"/>
          <w:szCs w:val="16"/>
        </w:rPr>
        <w:t>*</w:t>
      </w:r>
      <w:r w:rsidRPr="00F103C9">
        <w:t xml:space="preserve">GST branch if the registered entity is a </w:t>
      </w:r>
      <w:r w:rsidR="00F103C9" w:rsidRPr="00F103C9">
        <w:rPr>
          <w:position w:val="6"/>
          <w:sz w:val="16"/>
          <w:szCs w:val="16"/>
        </w:rPr>
        <w:t>*</w:t>
      </w:r>
      <w:r w:rsidRPr="00F103C9">
        <w:t xml:space="preserve">member of a </w:t>
      </w:r>
      <w:r w:rsidR="00F103C9" w:rsidRPr="00F103C9">
        <w:rPr>
          <w:position w:val="6"/>
          <w:sz w:val="16"/>
          <w:szCs w:val="16"/>
        </w:rPr>
        <w:t>*</w:t>
      </w:r>
      <w:r w:rsidRPr="00F103C9">
        <w:t>GST group.</w:t>
      </w:r>
    </w:p>
    <w:p w:rsidR="00300522" w:rsidRPr="00F103C9" w:rsidRDefault="00300522" w:rsidP="00300522">
      <w:pPr>
        <w:pStyle w:val="notetext"/>
      </w:pPr>
      <w:r w:rsidRPr="00F103C9">
        <w:t>Note:</w:t>
      </w:r>
      <w:r w:rsidRPr="00F103C9">
        <w:tab/>
        <w:t>Refusing an application for registration under this 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ActHead5"/>
      </w:pPr>
      <w:bookmarkStart w:id="431" w:name="_Toc498001455"/>
      <w:r w:rsidRPr="00F103C9">
        <w:rPr>
          <w:rStyle w:val="CharSectno"/>
        </w:rPr>
        <w:t>54</w:t>
      </w:r>
      <w:r w:rsidR="00F103C9" w:rsidRPr="00F103C9">
        <w:rPr>
          <w:rStyle w:val="CharSectno"/>
        </w:rPr>
        <w:noBreakHyphen/>
      </w:r>
      <w:r w:rsidRPr="00F103C9">
        <w:rPr>
          <w:rStyle w:val="CharSectno"/>
        </w:rPr>
        <w:t>10</w:t>
      </w:r>
      <w:r w:rsidRPr="00F103C9">
        <w:t xml:space="preserve">  The date of effect of registration of a GST branch</w:t>
      </w:r>
      <w:bookmarkEnd w:id="431"/>
    </w:p>
    <w:p w:rsidR="00300522" w:rsidRPr="00F103C9" w:rsidRDefault="00300522" w:rsidP="00300522">
      <w:pPr>
        <w:pStyle w:val="subsection"/>
      </w:pPr>
      <w:r w:rsidRPr="00F103C9">
        <w:tab/>
      </w:r>
      <w:r w:rsidRPr="00F103C9">
        <w:tab/>
        <w:t xml:space="preserve">The Commissioner must decide the date from which </w:t>
      </w:r>
      <w:r w:rsidR="00F103C9" w:rsidRPr="00F103C9">
        <w:rPr>
          <w:position w:val="6"/>
          <w:sz w:val="16"/>
          <w:szCs w:val="16"/>
        </w:rPr>
        <w:t>*</w:t>
      </w:r>
      <w:r w:rsidRPr="00F103C9">
        <w:t xml:space="preserve">registration as a </w:t>
      </w:r>
      <w:r w:rsidR="00F103C9" w:rsidRPr="00F103C9">
        <w:rPr>
          <w:position w:val="6"/>
          <w:sz w:val="16"/>
          <w:szCs w:val="16"/>
        </w:rPr>
        <w:t>*</w:t>
      </w:r>
      <w:r w:rsidRPr="00F103C9">
        <w:t>GST branch takes effect. However, the date of effect must not be a day before:</w:t>
      </w:r>
    </w:p>
    <w:p w:rsidR="00300522" w:rsidRPr="00F103C9" w:rsidRDefault="00300522" w:rsidP="00300522">
      <w:pPr>
        <w:pStyle w:val="paragraph"/>
      </w:pPr>
      <w:r w:rsidRPr="00F103C9">
        <w:tab/>
        <w:t>(a)</w:t>
      </w:r>
      <w:r w:rsidRPr="00F103C9">
        <w:tab/>
        <w:t>the day specified in the application for that purpose; or</w:t>
      </w:r>
    </w:p>
    <w:p w:rsidR="00300522" w:rsidRPr="00F103C9" w:rsidRDefault="00300522" w:rsidP="00300522">
      <w:pPr>
        <w:pStyle w:val="paragraph"/>
      </w:pPr>
      <w:r w:rsidRPr="00F103C9">
        <w:tab/>
        <w:t>(b)</w:t>
      </w:r>
      <w:r w:rsidRPr="00F103C9">
        <w:tab/>
        <w:t xml:space="preserve">if the branch is being registered only because it is intended that an </w:t>
      </w:r>
      <w:r w:rsidR="00F103C9" w:rsidRPr="00F103C9">
        <w:rPr>
          <w:position w:val="6"/>
          <w:sz w:val="16"/>
          <w:szCs w:val="16"/>
        </w:rPr>
        <w:t>*</w:t>
      </w:r>
      <w:r w:rsidRPr="00F103C9">
        <w:t xml:space="preserve">enterprise be </w:t>
      </w:r>
      <w:r w:rsidR="00F103C9" w:rsidRPr="00F103C9">
        <w:rPr>
          <w:position w:val="6"/>
          <w:sz w:val="16"/>
          <w:szCs w:val="16"/>
        </w:rPr>
        <w:t>*</w:t>
      </w:r>
      <w:r w:rsidRPr="00F103C9">
        <w:t>carried on through the branch—the date of effect must not be a day before the day specified, in the application, as the day from which it is intended to carry on the enterprise through the branch.</w:t>
      </w:r>
    </w:p>
    <w:p w:rsidR="00300522" w:rsidRPr="00F103C9" w:rsidRDefault="00300522" w:rsidP="00300522">
      <w:pPr>
        <w:pStyle w:val="notetext"/>
      </w:pPr>
      <w:r w:rsidRPr="00F103C9">
        <w:t>Note:</w:t>
      </w:r>
      <w:r w:rsidRPr="00F103C9">
        <w:tab/>
        <w:t>Deciding the date of effect of registration as a GST branch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ActHead5"/>
      </w:pPr>
      <w:bookmarkStart w:id="432" w:name="_Toc498001456"/>
      <w:r w:rsidRPr="00F103C9">
        <w:rPr>
          <w:rStyle w:val="CharSectno"/>
        </w:rPr>
        <w:t>54</w:t>
      </w:r>
      <w:r w:rsidR="00F103C9" w:rsidRPr="00F103C9">
        <w:rPr>
          <w:rStyle w:val="CharSectno"/>
        </w:rPr>
        <w:noBreakHyphen/>
      </w:r>
      <w:r w:rsidRPr="00F103C9">
        <w:rPr>
          <w:rStyle w:val="CharSectno"/>
        </w:rPr>
        <w:t>15</w:t>
      </w:r>
      <w:r w:rsidRPr="00F103C9">
        <w:t xml:space="preserve">  GST branch registration number</w:t>
      </w:r>
      <w:bookmarkEnd w:id="432"/>
    </w:p>
    <w:p w:rsidR="00300522" w:rsidRPr="00F103C9" w:rsidRDefault="00300522" w:rsidP="00300522">
      <w:pPr>
        <w:pStyle w:val="subsection"/>
      </w:pPr>
      <w:r w:rsidRPr="00F103C9">
        <w:tab/>
      </w:r>
      <w:r w:rsidRPr="00F103C9">
        <w:tab/>
        <w:t xml:space="preserve">If the Commissioner </w:t>
      </w:r>
      <w:r w:rsidR="00F103C9" w:rsidRPr="00F103C9">
        <w:rPr>
          <w:position w:val="6"/>
          <w:sz w:val="16"/>
          <w:szCs w:val="16"/>
        </w:rPr>
        <w:t>*</w:t>
      </w:r>
      <w:r w:rsidRPr="00F103C9">
        <w:t xml:space="preserve">registers a </w:t>
      </w:r>
      <w:r w:rsidR="00F103C9" w:rsidRPr="00F103C9">
        <w:rPr>
          <w:position w:val="6"/>
          <w:sz w:val="16"/>
          <w:szCs w:val="16"/>
        </w:rPr>
        <w:t>*</w:t>
      </w:r>
      <w:r w:rsidRPr="00F103C9">
        <w:t xml:space="preserve">GST branch, the Commissioner must notify the registered entity of the branch’s </w:t>
      </w:r>
      <w:r w:rsidR="00F103C9" w:rsidRPr="00F103C9">
        <w:rPr>
          <w:position w:val="6"/>
          <w:sz w:val="16"/>
          <w:szCs w:val="16"/>
        </w:rPr>
        <w:t>*</w:t>
      </w:r>
      <w:r w:rsidRPr="00F103C9">
        <w:t>GST branch registration number.</w:t>
      </w:r>
    </w:p>
    <w:p w:rsidR="00300522" w:rsidRPr="00F103C9" w:rsidRDefault="00300522" w:rsidP="00300522">
      <w:pPr>
        <w:pStyle w:val="ActHead4"/>
      </w:pPr>
      <w:bookmarkStart w:id="433" w:name="_Toc498001457"/>
      <w:r w:rsidRPr="00F103C9">
        <w:rPr>
          <w:rStyle w:val="CharSubdNo"/>
        </w:rPr>
        <w:lastRenderedPageBreak/>
        <w:t>Subdivision</w:t>
      </w:r>
      <w:r w:rsidR="00F103C9" w:rsidRPr="00F103C9">
        <w:rPr>
          <w:rStyle w:val="CharSubdNo"/>
        </w:rPr>
        <w:t> </w:t>
      </w:r>
      <w:r w:rsidRPr="00F103C9">
        <w:rPr>
          <w:rStyle w:val="CharSubdNo"/>
        </w:rPr>
        <w:t>54</w:t>
      </w:r>
      <w:r w:rsidR="00F103C9" w:rsidRPr="00F103C9">
        <w:rPr>
          <w:rStyle w:val="CharSubdNo"/>
        </w:rPr>
        <w:noBreakHyphen/>
      </w:r>
      <w:r w:rsidRPr="00F103C9">
        <w:rPr>
          <w:rStyle w:val="CharSubdNo"/>
        </w:rPr>
        <w:t>B</w:t>
      </w:r>
      <w:r w:rsidRPr="00F103C9">
        <w:t>—</w:t>
      </w:r>
      <w:r w:rsidRPr="00F103C9">
        <w:rPr>
          <w:rStyle w:val="CharSubdText"/>
        </w:rPr>
        <w:t>Consequences of registration of GST branches</w:t>
      </w:r>
      <w:bookmarkEnd w:id="433"/>
    </w:p>
    <w:p w:rsidR="00300522" w:rsidRPr="00F103C9" w:rsidRDefault="00300522" w:rsidP="00300522">
      <w:pPr>
        <w:pStyle w:val="ActHead5"/>
      </w:pPr>
      <w:bookmarkStart w:id="434" w:name="_Toc498001458"/>
      <w:r w:rsidRPr="00F103C9">
        <w:rPr>
          <w:rStyle w:val="CharSectno"/>
        </w:rPr>
        <w:t>54</w:t>
      </w:r>
      <w:r w:rsidR="00F103C9" w:rsidRPr="00F103C9">
        <w:rPr>
          <w:rStyle w:val="CharSectno"/>
        </w:rPr>
        <w:noBreakHyphen/>
      </w:r>
      <w:r w:rsidRPr="00F103C9">
        <w:rPr>
          <w:rStyle w:val="CharSectno"/>
        </w:rPr>
        <w:t>40</w:t>
      </w:r>
      <w:r w:rsidRPr="00F103C9">
        <w:t xml:space="preserve">  Additional net amounts relating to GST branches</w:t>
      </w:r>
      <w:bookmarkEnd w:id="434"/>
    </w:p>
    <w:p w:rsidR="00300522" w:rsidRPr="00F103C9" w:rsidRDefault="00300522" w:rsidP="00300522">
      <w:pPr>
        <w:pStyle w:val="subsection"/>
      </w:pPr>
      <w:r w:rsidRPr="00F103C9">
        <w:tab/>
        <w:t>(1)</w:t>
      </w:r>
      <w:r w:rsidRPr="00F103C9">
        <w:tab/>
        <w:t xml:space="preserve">If an entity (the </w:t>
      </w:r>
      <w:r w:rsidRPr="00F103C9">
        <w:rPr>
          <w:b/>
          <w:bCs/>
          <w:i/>
          <w:iCs/>
        </w:rPr>
        <w:t>parent entity</w:t>
      </w:r>
      <w:r w:rsidRPr="00F103C9">
        <w:t xml:space="preserve">) has a </w:t>
      </w:r>
      <w:r w:rsidR="00F103C9" w:rsidRPr="00F103C9">
        <w:rPr>
          <w:position w:val="6"/>
          <w:sz w:val="16"/>
          <w:szCs w:val="16"/>
        </w:rPr>
        <w:t>*</w:t>
      </w:r>
      <w:r w:rsidRPr="00F103C9">
        <w:t>GST branch, Division</w:t>
      </w:r>
      <w:r w:rsidR="00F103C9">
        <w:t> </w:t>
      </w:r>
      <w:r w:rsidRPr="00F103C9">
        <w:t xml:space="preserve">17 applies to the parent entity as if it had an additional </w:t>
      </w:r>
      <w:r w:rsidR="00F103C9" w:rsidRPr="00F103C9">
        <w:rPr>
          <w:position w:val="6"/>
          <w:sz w:val="16"/>
          <w:szCs w:val="16"/>
        </w:rPr>
        <w:t>*</w:t>
      </w:r>
      <w:r w:rsidRPr="00F103C9">
        <w:t>net amount, relating to the branch, for each tax period.</w:t>
      </w:r>
    </w:p>
    <w:p w:rsidR="00300522" w:rsidRPr="00F103C9" w:rsidRDefault="00300522" w:rsidP="00300522">
      <w:pPr>
        <w:pStyle w:val="subsection"/>
      </w:pPr>
      <w:r w:rsidRPr="00F103C9">
        <w:tab/>
        <w:t>(2)</w:t>
      </w:r>
      <w:r w:rsidRPr="00F103C9">
        <w:tab/>
        <w:t xml:space="preserve">The additional </w:t>
      </w:r>
      <w:r w:rsidR="00F103C9" w:rsidRPr="00F103C9">
        <w:rPr>
          <w:position w:val="6"/>
          <w:sz w:val="16"/>
          <w:szCs w:val="16"/>
        </w:rPr>
        <w:t>*</w:t>
      </w:r>
      <w:r w:rsidRPr="00F103C9">
        <w:t>net amount relating to the branch is worked out as if the branch were a separate entity and as if:</w:t>
      </w:r>
    </w:p>
    <w:p w:rsidR="00300522" w:rsidRPr="00F103C9" w:rsidRDefault="00300522" w:rsidP="00300522">
      <w:pPr>
        <w:pStyle w:val="paragraph"/>
      </w:pPr>
      <w:r w:rsidRPr="00F103C9">
        <w:tab/>
        <w:t>(a)</w:t>
      </w:r>
      <w:r w:rsidRPr="00F103C9">
        <w:tab/>
        <w:t>all the supplies, acquisitions and importations made through the branch were made by that separate entity; and</w:t>
      </w:r>
    </w:p>
    <w:p w:rsidR="00300522" w:rsidRPr="00F103C9" w:rsidRDefault="00300522" w:rsidP="00300522">
      <w:pPr>
        <w:pStyle w:val="paragraph"/>
      </w:pPr>
      <w:r w:rsidRPr="00F103C9">
        <w:tab/>
        <w:t>(b)</w:t>
      </w:r>
      <w:r w:rsidRPr="00F103C9">
        <w:tab/>
        <w:t xml:space="preserve">all the </w:t>
      </w:r>
      <w:r w:rsidR="00F103C9" w:rsidRPr="00F103C9">
        <w:rPr>
          <w:position w:val="6"/>
          <w:sz w:val="16"/>
          <w:szCs w:val="16"/>
        </w:rPr>
        <w:t>*</w:t>
      </w:r>
      <w:r w:rsidRPr="00F103C9">
        <w:t>adjustments that the parent entity has arising from such supplies, acquisitions and importations were adjustments that the branch has; and</w:t>
      </w:r>
    </w:p>
    <w:p w:rsidR="00300522" w:rsidRPr="00F103C9" w:rsidRDefault="00300522" w:rsidP="00300522">
      <w:pPr>
        <w:pStyle w:val="paragraph"/>
      </w:pPr>
      <w:r w:rsidRPr="00F103C9">
        <w:tab/>
        <w:t>(c)</w:t>
      </w:r>
      <w:r w:rsidRPr="00F103C9">
        <w:tab/>
        <w:t>all transfers of anything by the branch to the parent entity (including any other branch of the parent entity), that would have been supplies made by the branch if it were an entity, were supplies made by the separate entity; and</w:t>
      </w:r>
    </w:p>
    <w:p w:rsidR="00300522" w:rsidRPr="00F103C9" w:rsidRDefault="00300522" w:rsidP="00300522">
      <w:pPr>
        <w:pStyle w:val="paragraph"/>
      </w:pPr>
      <w:r w:rsidRPr="00F103C9">
        <w:tab/>
        <w:t>(d)</w:t>
      </w:r>
      <w:r w:rsidRPr="00F103C9">
        <w:tab/>
        <w:t>all transfers of anything by the parent entity (including any other branch of the parent entity) to the branch, that would have been acquisitions made by the branch if it were an entity, were acquisitions made by the separate entity; and</w:t>
      </w:r>
    </w:p>
    <w:p w:rsidR="00300522" w:rsidRPr="00F103C9" w:rsidRDefault="00300522" w:rsidP="00300522">
      <w:pPr>
        <w:pStyle w:val="paragraph"/>
      </w:pPr>
      <w:r w:rsidRPr="00F103C9">
        <w:tab/>
        <w:t>(e)</w:t>
      </w:r>
      <w:r w:rsidRPr="00F103C9">
        <w:tab/>
        <w:t xml:space="preserve">all adjustments that the branch would have had, if it were an entity, relating to the supplies and acquisitions it would have made as mentioned in </w:t>
      </w:r>
      <w:r w:rsidR="00F103C9">
        <w:t>paragraphs (</w:t>
      </w:r>
      <w:r w:rsidRPr="00F103C9">
        <w:t>c) and (d), were adjustments that the branch had.</w:t>
      </w:r>
    </w:p>
    <w:p w:rsidR="00300522" w:rsidRPr="00F103C9" w:rsidRDefault="00300522" w:rsidP="00300522">
      <w:pPr>
        <w:pStyle w:val="subsection"/>
      </w:pPr>
      <w:r w:rsidRPr="00F103C9">
        <w:tab/>
        <w:t>(3)</w:t>
      </w:r>
      <w:r w:rsidRPr="00F103C9">
        <w:tab/>
        <w:t>This section has effect despite sections</w:t>
      </w:r>
      <w:r w:rsidR="00F103C9">
        <w:t> </w:t>
      </w:r>
      <w:r w:rsidRPr="00F103C9">
        <w:t>17</w:t>
      </w:r>
      <w:r w:rsidR="00F103C9">
        <w:noBreakHyphen/>
      </w:r>
      <w:r w:rsidRPr="00F103C9">
        <w:t>5 and 17</w:t>
      </w:r>
      <w:r w:rsidR="00F103C9">
        <w:noBreakHyphen/>
      </w:r>
      <w:r w:rsidRPr="00F103C9">
        <w:t>10 (which are about net amounts and adjustments).</w:t>
      </w:r>
    </w:p>
    <w:p w:rsidR="00300522" w:rsidRPr="00F103C9" w:rsidRDefault="00300522" w:rsidP="00300522">
      <w:pPr>
        <w:pStyle w:val="ActHead5"/>
      </w:pPr>
      <w:bookmarkStart w:id="435" w:name="_Toc498001459"/>
      <w:r w:rsidRPr="00F103C9">
        <w:rPr>
          <w:rStyle w:val="CharSectno"/>
        </w:rPr>
        <w:t>54</w:t>
      </w:r>
      <w:r w:rsidR="00F103C9" w:rsidRPr="00F103C9">
        <w:rPr>
          <w:rStyle w:val="CharSectno"/>
        </w:rPr>
        <w:noBreakHyphen/>
      </w:r>
      <w:r w:rsidRPr="00F103C9">
        <w:rPr>
          <w:rStyle w:val="CharSectno"/>
        </w:rPr>
        <w:t>45</w:t>
      </w:r>
      <w:r w:rsidRPr="00F103C9">
        <w:t xml:space="preserve">  Net amounts of parent entities</w:t>
      </w:r>
      <w:bookmarkEnd w:id="435"/>
    </w:p>
    <w:p w:rsidR="00300522" w:rsidRPr="00F103C9" w:rsidRDefault="00300522" w:rsidP="00300522">
      <w:pPr>
        <w:pStyle w:val="subsection"/>
      </w:pPr>
      <w:r w:rsidRPr="00F103C9">
        <w:tab/>
        <w:t>(1)</w:t>
      </w:r>
      <w:r w:rsidRPr="00F103C9">
        <w:tab/>
        <w:t xml:space="preserve">If an entity (the </w:t>
      </w:r>
      <w:r w:rsidRPr="00F103C9">
        <w:rPr>
          <w:b/>
          <w:bCs/>
          <w:i/>
          <w:iCs/>
        </w:rPr>
        <w:t>parent entity</w:t>
      </w:r>
      <w:r w:rsidRPr="00F103C9">
        <w:t xml:space="preserve">) has a </w:t>
      </w:r>
      <w:r w:rsidR="00F103C9" w:rsidRPr="00F103C9">
        <w:rPr>
          <w:position w:val="6"/>
          <w:sz w:val="16"/>
          <w:szCs w:val="16"/>
        </w:rPr>
        <w:t>*</w:t>
      </w:r>
      <w:r w:rsidRPr="00F103C9">
        <w:t xml:space="preserve">GST branch, the parent entity’s </w:t>
      </w:r>
      <w:r w:rsidR="00F103C9" w:rsidRPr="00F103C9">
        <w:rPr>
          <w:position w:val="6"/>
          <w:sz w:val="16"/>
          <w:szCs w:val="16"/>
        </w:rPr>
        <w:t>*</w:t>
      </w:r>
      <w:r w:rsidRPr="00F103C9">
        <w:t>net amount is worked out as if:</w:t>
      </w:r>
    </w:p>
    <w:p w:rsidR="00300522" w:rsidRPr="00F103C9" w:rsidRDefault="00300522" w:rsidP="00300522">
      <w:pPr>
        <w:pStyle w:val="paragraph"/>
      </w:pPr>
      <w:r w:rsidRPr="00F103C9">
        <w:lastRenderedPageBreak/>
        <w:tab/>
        <w:t>(a)</w:t>
      </w:r>
      <w:r w:rsidRPr="00F103C9">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F103C9" w:rsidRDefault="00300522" w:rsidP="00300522">
      <w:pPr>
        <w:pStyle w:val="paragraph"/>
      </w:pPr>
      <w:r w:rsidRPr="00F103C9">
        <w:tab/>
        <w:t>(b)</w:t>
      </w:r>
      <w:r w:rsidRPr="00F103C9">
        <w:tab/>
        <w:t xml:space="preserve">the parent entity does not have any </w:t>
      </w:r>
      <w:r w:rsidR="00F103C9" w:rsidRPr="00F103C9">
        <w:rPr>
          <w:position w:val="6"/>
          <w:sz w:val="16"/>
          <w:szCs w:val="16"/>
        </w:rPr>
        <w:t>*</w:t>
      </w:r>
      <w:r w:rsidRPr="00F103C9">
        <w:t>adjustments arising from such supplies, acquisitions and importations; and</w:t>
      </w:r>
    </w:p>
    <w:p w:rsidR="00300522" w:rsidRPr="00F103C9" w:rsidRDefault="00300522" w:rsidP="00300522">
      <w:pPr>
        <w:pStyle w:val="paragraph"/>
      </w:pPr>
      <w:r w:rsidRPr="00F103C9">
        <w:tab/>
        <w:t>(c)</w:t>
      </w:r>
      <w:r w:rsidRPr="00F103C9">
        <w:tab/>
        <w:t>all transfers of anything by the parent entity to any GST branch of the parent entity, that would have been supplies made to the branch if it were an entity, were supplies made by the parent entity; and</w:t>
      </w:r>
    </w:p>
    <w:p w:rsidR="00300522" w:rsidRPr="00F103C9" w:rsidRDefault="00300522" w:rsidP="00300522">
      <w:pPr>
        <w:pStyle w:val="paragraph"/>
      </w:pPr>
      <w:r w:rsidRPr="00F103C9">
        <w:tab/>
        <w:t>(d)</w:t>
      </w:r>
      <w:r w:rsidRPr="00F103C9">
        <w:tab/>
        <w:t>all transfers of anything by any GST branch of the parent entity to the parent entity, that would have been acquisitions made from the branch if it were an entity, were acquisitions made by the parent entity; and</w:t>
      </w:r>
    </w:p>
    <w:p w:rsidR="00300522" w:rsidRPr="00F103C9" w:rsidRDefault="00300522" w:rsidP="00300522">
      <w:pPr>
        <w:pStyle w:val="paragraph"/>
      </w:pPr>
      <w:r w:rsidRPr="00F103C9">
        <w:tab/>
        <w:t>(e)</w:t>
      </w:r>
      <w:r w:rsidRPr="00F103C9">
        <w:tab/>
        <w:t xml:space="preserve">all adjustments that the parent entity would have had, if the GST branches of the parent entity were entities, relating to the supplies and acquisitions the parent entity would have made as mentioned in </w:t>
      </w:r>
      <w:r w:rsidR="00F103C9">
        <w:t>paragraphs (</w:t>
      </w:r>
      <w:r w:rsidRPr="00F103C9">
        <w:t>c) and (d), were adjustments that the parent entity had.</w:t>
      </w:r>
    </w:p>
    <w:p w:rsidR="00300522" w:rsidRPr="00F103C9" w:rsidRDefault="00300522" w:rsidP="00300522">
      <w:pPr>
        <w:pStyle w:val="subsection"/>
      </w:pPr>
      <w:r w:rsidRPr="00F103C9">
        <w:tab/>
        <w:t>(2)</w:t>
      </w:r>
      <w:r w:rsidRPr="00F103C9">
        <w:tab/>
        <w:t xml:space="preserve">However, the parent entity has no </w:t>
      </w:r>
      <w:r w:rsidR="00F103C9" w:rsidRPr="00F103C9">
        <w:rPr>
          <w:position w:val="6"/>
          <w:sz w:val="16"/>
          <w:szCs w:val="16"/>
        </w:rPr>
        <w:t>*</w:t>
      </w:r>
      <w:r w:rsidRPr="00F103C9">
        <w:t xml:space="preserve">net amount under this section if all the </w:t>
      </w:r>
      <w:r w:rsidR="00F103C9" w:rsidRPr="00F103C9">
        <w:rPr>
          <w:position w:val="6"/>
          <w:sz w:val="16"/>
          <w:szCs w:val="16"/>
        </w:rPr>
        <w:t>*</w:t>
      </w:r>
      <w:r w:rsidRPr="00F103C9">
        <w:t xml:space="preserve">enterprises that it </w:t>
      </w:r>
      <w:r w:rsidR="00F103C9" w:rsidRPr="00F103C9">
        <w:rPr>
          <w:position w:val="6"/>
          <w:sz w:val="16"/>
          <w:szCs w:val="16"/>
        </w:rPr>
        <w:t>*</w:t>
      </w:r>
      <w:r w:rsidRPr="00F103C9">
        <w:t xml:space="preserve">carries on are carried on through its </w:t>
      </w:r>
      <w:r w:rsidR="00F103C9" w:rsidRPr="00F103C9">
        <w:rPr>
          <w:position w:val="6"/>
          <w:sz w:val="16"/>
          <w:szCs w:val="16"/>
        </w:rPr>
        <w:t>*</w:t>
      </w:r>
      <w:r w:rsidRPr="00F103C9">
        <w:t>GST branches.</w:t>
      </w:r>
    </w:p>
    <w:p w:rsidR="00300522" w:rsidRPr="00F103C9" w:rsidRDefault="00300522" w:rsidP="00300522">
      <w:pPr>
        <w:pStyle w:val="subsection"/>
      </w:pPr>
      <w:r w:rsidRPr="00F103C9">
        <w:tab/>
        <w:t>(3)</w:t>
      </w:r>
      <w:r w:rsidRPr="00F103C9">
        <w:tab/>
        <w:t>This section has effect despite sections</w:t>
      </w:r>
      <w:r w:rsidR="00F103C9">
        <w:t> </w:t>
      </w:r>
      <w:r w:rsidRPr="00F103C9">
        <w:t>17</w:t>
      </w:r>
      <w:r w:rsidR="00F103C9">
        <w:noBreakHyphen/>
      </w:r>
      <w:r w:rsidRPr="00F103C9">
        <w:t>5 and 17</w:t>
      </w:r>
      <w:r w:rsidR="00F103C9">
        <w:noBreakHyphen/>
      </w:r>
      <w:r w:rsidRPr="00F103C9">
        <w:t>10 (which are about net amounts and adjustments).</w:t>
      </w:r>
    </w:p>
    <w:p w:rsidR="00300522" w:rsidRPr="00F103C9" w:rsidRDefault="00300522" w:rsidP="00300522">
      <w:pPr>
        <w:pStyle w:val="ActHead5"/>
      </w:pPr>
      <w:bookmarkStart w:id="436" w:name="_Toc498001460"/>
      <w:r w:rsidRPr="00F103C9">
        <w:rPr>
          <w:rStyle w:val="CharSectno"/>
        </w:rPr>
        <w:t>54</w:t>
      </w:r>
      <w:r w:rsidR="00F103C9" w:rsidRPr="00F103C9">
        <w:rPr>
          <w:rStyle w:val="CharSectno"/>
        </w:rPr>
        <w:noBreakHyphen/>
      </w:r>
      <w:r w:rsidRPr="00F103C9">
        <w:rPr>
          <w:rStyle w:val="CharSectno"/>
        </w:rPr>
        <w:t>50</w:t>
      </w:r>
      <w:r w:rsidRPr="00F103C9">
        <w:t xml:space="preserve">  Tax invoices and adjustment notes</w:t>
      </w:r>
      <w:bookmarkEnd w:id="436"/>
    </w:p>
    <w:p w:rsidR="00300522" w:rsidRPr="00F103C9" w:rsidRDefault="00300522" w:rsidP="00300522">
      <w:pPr>
        <w:pStyle w:val="subsection"/>
      </w:pPr>
      <w:r w:rsidRPr="00F103C9">
        <w:tab/>
        <w:t>(1)</w:t>
      </w:r>
      <w:r w:rsidRPr="00F103C9">
        <w:tab/>
        <w:t xml:space="preserve">The </w:t>
      </w:r>
      <w:r w:rsidR="00F103C9" w:rsidRPr="00F103C9">
        <w:rPr>
          <w:position w:val="6"/>
          <w:sz w:val="16"/>
          <w:szCs w:val="16"/>
        </w:rPr>
        <w:t>*</w:t>
      </w:r>
      <w:r w:rsidRPr="00F103C9">
        <w:t xml:space="preserve">GST branch registration number of a </w:t>
      </w:r>
      <w:r w:rsidR="00F103C9" w:rsidRPr="00F103C9">
        <w:rPr>
          <w:position w:val="6"/>
          <w:sz w:val="16"/>
          <w:szCs w:val="16"/>
        </w:rPr>
        <w:t>*</w:t>
      </w:r>
      <w:r w:rsidRPr="00F103C9">
        <w:t>GST branch must be set out in:</w:t>
      </w:r>
    </w:p>
    <w:p w:rsidR="00300522" w:rsidRPr="00F103C9" w:rsidRDefault="00300522" w:rsidP="00300522">
      <w:pPr>
        <w:pStyle w:val="paragraph"/>
      </w:pPr>
      <w:r w:rsidRPr="00F103C9">
        <w:tab/>
        <w:t>(a)</w:t>
      </w:r>
      <w:r w:rsidRPr="00F103C9">
        <w:tab/>
        <w:t xml:space="preserve">any </w:t>
      </w:r>
      <w:r w:rsidR="00F103C9" w:rsidRPr="00F103C9">
        <w:rPr>
          <w:position w:val="6"/>
          <w:sz w:val="16"/>
          <w:szCs w:val="16"/>
        </w:rPr>
        <w:t>*</w:t>
      </w:r>
      <w:r w:rsidRPr="00F103C9">
        <w:t xml:space="preserve">tax invoice relating to a </w:t>
      </w:r>
      <w:r w:rsidR="00F103C9" w:rsidRPr="00F103C9">
        <w:rPr>
          <w:position w:val="6"/>
          <w:sz w:val="16"/>
          <w:szCs w:val="16"/>
        </w:rPr>
        <w:t>*</w:t>
      </w:r>
      <w:r w:rsidRPr="00F103C9">
        <w:t>taxable supply made through that GST branch; and</w:t>
      </w:r>
    </w:p>
    <w:p w:rsidR="00300522" w:rsidRPr="00F103C9" w:rsidRDefault="00300522" w:rsidP="00300522">
      <w:pPr>
        <w:pStyle w:val="paragraph"/>
      </w:pPr>
      <w:r w:rsidRPr="00F103C9">
        <w:tab/>
        <w:t>(b)</w:t>
      </w:r>
      <w:r w:rsidRPr="00F103C9">
        <w:tab/>
        <w:t xml:space="preserve">any </w:t>
      </w:r>
      <w:r w:rsidR="00F103C9" w:rsidRPr="00F103C9">
        <w:rPr>
          <w:position w:val="6"/>
          <w:sz w:val="16"/>
          <w:szCs w:val="16"/>
        </w:rPr>
        <w:t>*</w:t>
      </w:r>
      <w:r w:rsidRPr="00F103C9">
        <w:t xml:space="preserve">adjustment note for a </w:t>
      </w:r>
      <w:r w:rsidR="00F103C9" w:rsidRPr="00F103C9">
        <w:rPr>
          <w:position w:val="6"/>
          <w:sz w:val="16"/>
          <w:szCs w:val="16"/>
        </w:rPr>
        <w:t>*</w:t>
      </w:r>
      <w:r w:rsidRPr="00F103C9">
        <w:t xml:space="preserve">decreasing adjustment that arose from the occurrence of an </w:t>
      </w:r>
      <w:r w:rsidR="00F103C9" w:rsidRPr="00F103C9">
        <w:rPr>
          <w:position w:val="6"/>
          <w:sz w:val="16"/>
          <w:szCs w:val="16"/>
        </w:rPr>
        <w:t>*</w:t>
      </w:r>
      <w:r w:rsidRPr="00F103C9">
        <w:t xml:space="preserve">adjustment event relating to a </w:t>
      </w:r>
      <w:r w:rsidR="00F103C9" w:rsidRPr="00F103C9">
        <w:rPr>
          <w:position w:val="6"/>
          <w:sz w:val="16"/>
          <w:szCs w:val="16"/>
        </w:rPr>
        <w:t>*</w:t>
      </w:r>
      <w:r w:rsidRPr="00F103C9">
        <w:t>taxable supply made through that GST branch</w:t>
      </w:r>
      <w:r w:rsidR="0063554A" w:rsidRPr="00F103C9">
        <w:t>; and</w:t>
      </w:r>
    </w:p>
    <w:p w:rsidR="0063554A" w:rsidRPr="00F103C9" w:rsidRDefault="0063554A" w:rsidP="0063554A">
      <w:pPr>
        <w:pStyle w:val="paragraph"/>
      </w:pPr>
      <w:r w:rsidRPr="00F103C9">
        <w:lastRenderedPageBreak/>
        <w:tab/>
        <w:t>(c)</w:t>
      </w:r>
      <w:r w:rsidRPr="00F103C9">
        <w:tab/>
        <w:t xml:space="preserve">any </w:t>
      </w:r>
      <w:r w:rsidR="00F103C9" w:rsidRPr="00F103C9">
        <w:rPr>
          <w:position w:val="6"/>
          <w:sz w:val="16"/>
        </w:rPr>
        <w:t>*</w:t>
      </w:r>
      <w:r w:rsidRPr="00F103C9">
        <w:t>third party adjustment note for a decreasing adjustment under section</w:t>
      </w:r>
      <w:r w:rsidR="00F103C9">
        <w:t> </w:t>
      </w:r>
      <w:r w:rsidRPr="00F103C9">
        <w:t>134</w:t>
      </w:r>
      <w:r w:rsidR="00F103C9">
        <w:noBreakHyphen/>
      </w:r>
      <w:r w:rsidRPr="00F103C9">
        <w:t>5 that relates to a taxable supply made through that GST branch.</w:t>
      </w:r>
    </w:p>
    <w:p w:rsidR="00300522" w:rsidRPr="00F103C9" w:rsidRDefault="00300522" w:rsidP="00300522">
      <w:pPr>
        <w:pStyle w:val="subsection"/>
      </w:pPr>
      <w:r w:rsidRPr="00F103C9">
        <w:tab/>
        <w:t>(2)</w:t>
      </w:r>
      <w:r w:rsidRPr="00F103C9">
        <w:tab/>
        <w:t>This section has effect despite sections</w:t>
      </w:r>
      <w:r w:rsidR="00F103C9">
        <w:t> </w:t>
      </w:r>
      <w:r w:rsidRPr="00F103C9">
        <w:t>29</w:t>
      </w:r>
      <w:r w:rsidR="00F103C9">
        <w:noBreakHyphen/>
      </w:r>
      <w:r w:rsidRPr="00F103C9">
        <w:t>70 and 29</w:t>
      </w:r>
      <w:r w:rsidR="00F103C9">
        <w:noBreakHyphen/>
      </w:r>
      <w:r w:rsidRPr="00F103C9">
        <w:t>75 (which are about tax invoices and adjustment notes)</w:t>
      </w:r>
      <w:r w:rsidR="0063554A" w:rsidRPr="00F103C9">
        <w:t>, and section</w:t>
      </w:r>
      <w:r w:rsidR="00F103C9">
        <w:t> </w:t>
      </w:r>
      <w:r w:rsidR="0063554A" w:rsidRPr="00F103C9">
        <w:t>134</w:t>
      </w:r>
      <w:r w:rsidR="00F103C9">
        <w:noBreakHyphen/>
      </w:r>
      <w:r w:rsidR="0063554A" w:rsidRPr="00F103C9">
        <w:t>20 (which is about third party adjustment notes)</w:t>
      </w:r>
      <w:r w:rsidRPr="00F103C9">
        <w:t>.</w:t>
      </w:r>
    </w:p>
    <w:p w:rsidR="00300522" w:rsidRPr="00F103C9" w:rsidRDefault="00300522" w:rsidP="00300522">
      <w:pPr>
        <w:pStyle w:val="ActHead5"/>
      </w:pPr>
      <w:bookmarkStart w:id="437" w:name="_Toc498001461"/>
      <w:r w:rsidRPr="00F103C9">
        <w:rPr>
          <w:rStyle w:val="CharSectno"/>
        </w:rPr>
        <w:t>54</w:t>
      </w:r>
      <w:r w:rsidR="00F103C9" w:rsidRPr="00F103C9">
        <w:rPr>
          <w:rStyle w:val="CharSectno"/>
        </w:rPr>
        <w:noBreakHyphen/>
      </w:r>
      <w:r w:rsidRPr="00F103C9">
        <w:rPr>
          <w:rStyle w:val="CharSectno"/>
        </w:rPr>
        <w:t>55</w:t>
      </w:r>
      <w:r w:rsidRPr="00F103C9">
        <w:t xml:space="preserve">  GST returns relating to GST branches</w:t>
      </w:r>
      <w:bookmarkEnd w:id="437"/>
    </w:p>
    <w:p w:rsidR="00300522" w:rsidRPr="00F103C9" w:rsidRDefault="00300522" w:rsidP="00300522">
      <w:pPr>
        <w:pStyle w:val="subsection"/>
      </w:pPr>
      <w:r w:rsidRPr="00F103C9">
        <w:tab/>
        <w:t>(1)</w:t>
      </w:r>
      <w:r w:rsidRPr="00F103C9">
        <w:tab/>
        <w:t xml:space="preserve">An entity must, in relation to each </w:t>
      </w:r>
      <w:r w:rsidR="00F103C9" w:rsidRPr="00F103C9">
        <w:rPr>
          <w:position w:val="6"/>
          <w:sz w:val="16"/>
          <w:szCs w:val="16"/>
        </w:rPr>
        <w:t>*</w:t>
      </w:r>
      <w:r w:rsidRPr="00F103C9">
        <w:t xml:space="preserve">GST branch of the entity, give to the Commissioner a </w:t>
      </w:r>
      <w:r w:rsidR="00F103C9" w:rsidRPr="00F103C9">
        <w:rPr>
          <w:position w:val="6"/>
          <w:sz w:val="16"/>
          <w:szCs w:val="16"/>
        </w:rPr>
        <w:t>*</w:t>
      </w:r>
      <w:r w:rsidRPr="00F103C9">
        <w:t>GST return for each tax period applying to the entity.</w:t>
      </w:r>
    </w:p>
    <w:p w:rsidR="00300522" w:rsidRPr="00F103C9" w:rsidRDefault="00300522" w:rsidP="00300522">
      <w:pPr>
        <w:pStyle w:val="subsection"/>
      </w:pPr>
      <w:r w:rsidRPr="00F103C9">
        <w:tab/>
        <w:t>(3)</w:t>
      </w:r>
      <w:r w:rsidRPr="00F103C9">
        <w:tab/>
        <w:t xml:space="preserve">The entity must still give a </w:t>
      </w:r>
      <w:r w:rsidR="00F103C9" w:rsidRPr="00F103C9">
        <w:rPr>
          <w:position w:val="6"/>
          <w:sz w:val="16"/>
          <w:szCs w:val="16"/>
        </w:rPr>
        <w:t>*</w:t>
      </w:r>
      <w:r w:rsidRPr="00F103C9">
        <w:t>GST return under section</w:t>
      </w:r>
      <w:r w:rsidR="00F103C9">
        <w:t> </w:t>
      </w:r>
      <w:r w:rsidRPr="00F103C9">
        <w:t>31</w:t>
      </w:r>
      <w:r w:rsidR="00F103C9">
        <w:noBreakHyphen/>
      </w:r>
      <w:r w:rsidRPr="00F103C9">
        <w:t xml:space="preserve">5, unless all the </w:t>
      </w:r>
      <w:r w:rsidR="00F103C9" w:rsidRPr="00F103C9">
        <w:rPr>
          <w:position w:val="6"/>
          <w:sz w:val="16"/>
          <w:szCs w:val="16"/>
        </w:rPr>
        <w:t>*</w:t>
      </w:r>
      <w:r w:rsidRPr="00F103C9">
        <w:t xml:space="preserve">enterprises that it </w:t>
      </w:r>
      <w:r w:rsidR="00F103C9" w:rsidRPr="00F103C9">
        <w:rPr>
          <w:position w:val="6"/>
          <w:sz w:val="16"/>
          <w:szCs w:val="16"/>
        </w:rPr>
        <w:t>*</w:t>
      </w:r>
      <w:r w:rsidRPr="00F103C9">
        <w:t xml:space="preserve">carries on are carried on through its </w:t>
      </w:r>
      <w:r w:rsidR="00F103C9" w:rsidRPr="00F103C9">
        <w:rPr>
          <w:position w:val="6"/>
          <w:sz w:val="16"/>
          <w:szCs w:val="16"/>
        </w:rPr>
        <w:t>*</w:t>
      </w:r>
      <w:r w:rsidRPr="00F103C9">
        <w:t>GST branches.</w:t>
      </w:r>
    </w:p>
    <w:p w:rsidR="00300522" w:rsidRPr="00F103C9" w:rsidRDefault="00300522" w:rsidP="00300522">
      <w:pPr>
        <w:pStyle w:val="subsection"/>
      </w:pPr>
      <w:r w:rsidRPr="00F103C9">
        <w:tab/>
        <w:t>(4)</w:t>
      </w:r>
      <w:r w:rsidRPr="00F103C9">
        <w:tab/>
        <w:t>This section has effect despite section</w:t>
      </w:r>
      <w:r w:rsidR="00F103C9">
        <w:t> </w:t>
      </w:r>
      <w:r w:rsidRPr="00F103C9">
        <w:t>31</w:t>
      </w:r>
      <w:r w:rsidR="00F103C9">
        <w:noBreakHyphen/>
      </w:r>
      <w:r w:rsidRPr="00F103C9">
        <w:t>5 (which is about who must give GST returns).</w:t>
      </w:r>
    </w:p>
    <w:p w:rsidR="00300522" w:rsidRPr="00F103C9" w:rsidRDefault="00300522" w:rsidP="00300522">
      <w:pPr>
        <w:pStyle w:val="ActHead5"/>
      </w:pPr>
      <w:bookmarkStart w:id="438" w:name="_Toc498001462"/>
      <w:r w:rsidRPr="00F103C9">
        <w:rPr>
          <w:rStyle w:val="CharSectno"/>
        </w:rPr>
        <w:t>54</w:t>
      </w:r>
      <w:r w:rsidR="00F103C9" w:rsidRPr="00F103C9">
        <w:rPr>
          <w:rStyle w:val="CharSectno"/>
        </w:rPr>
        <w:noBreakHyphen/>
      </w:r>
      <w:r w:rsidRPr="00F103C9">
        <w:rPr>
          <w:rStyle w:val="CharSectno"/>
        </w:rPr>
        <w:t>60</w:t>
      </w:r>
      <w:r w:rsidRPr="00F103C9">
        <w:t xml:space="preserve">  Payments of GST relating to GST branches</w:t>
      </w:r>
      <w:bookmarkEnd w:id="438"/>
    </w:p>
    <w:p w:rsidR="00300522" w:rsidRPr="00F103C9" w:rsidRDefault="00300522" w:rsidP="00300522">
      <w:pPr>
        <w:pStyle w:val="subsection"/>
      </w:pPr>
      <w:r w:rsidRPr="00F103C9">
        <w:tab/>
        <w:t>(1)</w:t>
      </w:r>
      <w:r w:rsidRPr="00F103C9">
        <w:tab/>
        <w:t xml:space="preserve">If an entity has a </w:t>
      </w:r>
      <w:r w:rsidR="00F103C9" w:rsidRPr="00F103C9">
        <w:rPr>
          <w:position w:val="6"/>
          <w:sz w:val="16"/>
          <w:szCs w:val="16"/>
        </w:rPr>
        <w:t>*</w:t>
      </w:r>
      <w:r w:rsidRPr="00F103C9">
        <w:t xml:space="preserve">GST branch and </w:t>
      </w:r>
      <w:r w:rsidR="009A19B4" w:rsidRPr="00F103C9">
        <w:t xml:space="preserve">the </w:t>
      </w:r>
      <w:r w:rsidR="00F103C9" w:rsidRPr="00F103C9">
        <w:rPr>
          <w:position w:val="6"/>
          <w:sz w:val="16"/>
        </w:rPr>
        <w:t>*</w:t>
      </w:r>
      <w:r w:rsidR="009A19B4" w:rsidRPr="00F103C9">
        <w:t>assessed net amount</w:t>
      </w:r>
      <w:r w:rsidRPr="00F103C9">
        <w:t xml:space="preserve"> relating to the </w:t>
      </w:r>
      <w:r w:rsidR="00F103C9" w:rsidRPr="00F103C9">
        <w:rPr>
          <w:position w:val="6"/>
          <w:sz w:val="16"/>
          <w:szCs w:val="16"/>
        </w:rPr>
        <w:t>*</w:t>
      </w:r>
      <w:r w:rsidRPr="00F103C9">
        <w:t>GST branch for a tax period is greater than zero:</w:t>
      </w:r>
    </w:p>
    <w:p w:rsidR="00300522" w:rsidRPr="00F103C9" w:rsidRDefault="00300522" w:rsidP="00300522">
      <w:pPr>
        <w:pStyle w:val="paragraph"/>
      </w:pPr>
      <w:r w:rsidRPr="00F103C9">
        <w:tab/>
        <w:t>(a)</w:t>
      </w:r>
      <w:r w:rsidRPr="00F103C9">
        <w:tab/>
        <w:t xml:space="preserve">the entity must pay that </w:t>
      </w:r>
      <w:r w:rsidR="009A19B4" w:rsidRPr="00F103C9">
        <w:t>assessed net amount</w:t>
      </w:r>
      <w:r w:rsidRPr="00F103C9">
        <w:t xml:space="preserve"> to the Commissioner; and</w:t>
      </w:r>
    </w:p>
    <w:p w:rsidR="00300522" w:rsidRPr="00F103C9" w:rsidRDefault="00300522" w:rsidP="00300522">
      <w:pPr>
        <w:pStyle w:val="paragraph"/>
      </w:pPr>
      <w:r w:rsidRPr="00F103C9">
        <w:tab/>
        <w:t>(b)</w:t>
      </w:r>
      <w:r w:rsidRPr="00F103C9">
        <w:tab/>
        <w:t>Division</w:t>
      </w:r>
      <w:r w:rsidR="00F103C9">
        <w:t> </w:t>
      </w:r>
      <w:r w:rsidRPr="00F103C9">
        <w:t>33 applies to payment of that amount as if it were a payment the entity was obliged to make under section</w:t>
      </w:r>
      <w:r w:rsidR="00F103C9">
        <w:t> </w:t>
      </w:r>
      <w:r w:rsidRPr="00F103C9">
        <w:t>33</w:t>
      </w:r>
      <w:r w:rsidR="00F103C9">
        <w:noBreakHyphen/>
      </w:r>
      <w:r w:rsidRPr="00F103C9">
        <w:t>3 or 33</w:t>
      </w:r>
      <w:r w:rsidR="00F103C9">
        <w:noBreakHyphen/>
      </w:r>
      <w:r w:rsidRPr="00F103C9">
        <w:t>5 (as the case requires).</w:t>
      </w:r>
    </w:p>
    <w:p w:rsidR="00300522" w:rsidRPr="00F103C9" w:rsidRDefault="00300522" w:rsidP="00300522">
      <w:pPr>
        <w:pStyle w:val="subsection"/>
      </w:pPr>
      <w:r w:rsidRPr="00F103C9">
        <w:tab/>
        <w:t>(2)</w:t>
      </w:r>
      <w:r w:rsidRPr="00F103C9">
        <w:tab/>
        <w:t>This section has effect despite Division</w:t>
      </w:r>
      <w:r w:rsidR="00F103C9">
        <w:t> </w:t>
      </w:r>
      <w:r w:rsidRPr="00F103C9">
        <w:t>33 (which is about payments of GST).</w:t>
      </w:r>
    </w:p>
    <w:p w:rsidR="00300522" w:rsidRPr="00F103C9" w:rsidRDefault="00300522" w:rsidP="00300522">
      <w:pPr>
        <w:pStyle w:val="ActHead5"/>
      </w:pPr>
      <w:bookmarkStart w:id="439" w:name="_Toc498001463"/>
      <w:r w:rsidRPr="00F103C9">
        <w:rPr>
          <w:rStyle w:val="CharSectno"/>
        </w:rPr>
        <w:t>54</w:t>
      </w:r>
      <w:r w:rsidR="00F103C9" w:rsidRPr="00F103C9">
        <w:rPr>
          <w:rStyle w:val="CharSectno"/>
        </w:rPr>
        <w:noBreakHyphen/>
      </w:r>
      <w:r w:rsidRPr="00F103C9">
        <w:rPr>
          <w:rStyle w:val="CharSectno"/>
        </w:rPr>
        <w:t>65</w:t>
      </w:r>
      <w:r w:rsidRPr="00F103C9">
        <w:t xml:space="preserve">  Refunds relating to GST branches</w:t>
      </w:r>
      <w:bookmarkEnd w:id="439"/>
    </w:p>
    <w:p w:rsidR="00300522" w:rsidRPr="00F103C9" w:rsidRDefault="00300522" w:rsidP="00300522">
      <w:pPr>
        <w:pStyle w:val="subsection"/>
      </w:pPr>
      <w:r w:rsidRPr="00F103C9">
        <w:tab/>
      </w:r>
      <w:r w:rsidRPr="00F103C9">
        <w:tab/>
        <w:t xml:space="preserve">If an entity has a </w:t>
      </w:r>
      <w:r w:rsidR="00F103C9" w:rsidRPr="00F103C9">
        <w:rPr>
          <w:position w:val="6"/>
          <w:sz w:val="16"/>
          <w:szCs w:val="16"/>
        </w:rPr>
        <w:t>*</w:t>
      </w:r>
      <w:r w:rsidRPr="00F103C9">
        <w:t xml:space="preserve">GST branch and </w:t>
      </w:r>
      <w:r w:rsidR="00CD1BD0" w:rsidRPr="00F103C9">
        <w:t xml:space="preserve">the </w:t>
      </w:r>
      <w:r w:rsidR="00F103C9" w:rsidRPr="00F103C9">
        <w:rPr>
          <w:position w:val="6"/>
          <w:sz w:val="16"/>
        </w:rPr>
        <w:t>*</w:t>
      </w:r>
      <w:r w:rsidR="00CD1BD0" w:rsidRPr="00F103C9">
        <w:t>assessed net amount</w:t>
      </w:r>
      <w:r w:rsidRPr="00F103C9">
        <w:t xml:space="preserve"> relating to the </w:t>
      </w:r>
      <w:r w:rsidR="00F103C9" w:rsidRPr="00F103C9">
        <w:rPr>
          <w:position w:val="6"/>
          <w:sz w:val="16"/>
          <w:szCs w:val="16"/>
        </w:rPr>
        <w:t>*</w:t>
      </w:r>
      <w:r w:rsidRPr="00F103C9">
        <w:t xml:space="preserve">GST branch for a tax period is less than zero, the </w:t>
      </w:r>
      <w:r w:rsidRPr="00F103C9">
        <w:lastRenderedPageBreak/>
        <w:t xml:space="preserve">Commissioner must, on behalf of the Commonwealth, pay </w:t>
      </w:r>
      <w:r w:rsidR="00AE5530" w:rsidRPr="00F103C9">
        <w:t>that assessed net amount</w:t>
      </w:r>
      <w:r w:rsidRPr="00F103C9">
        <w:t xml:space="preserve"> (expressed as a positive amount) to the entity.</w:t>
      </w:r>
    </w:p>
    <w:p w:rsidR="00300522" w:rsidRPr="00F103C9" w:rsidRDefault="00300522" w:rsidP="00300522">
      <w:pPr>
        <w:pStyle w:val="notetext"/>
      </w:pPr>
      <w:r w:rsidRPr="00F103C9">
        <w:t>Note 1:</w:t>
      </w:r>
      <w:r w:rsidRPr="00F103C9">
        <w:tab/>
        <w:t>See Division</w:t>
      </w:r>
      <w:r w:rsidR="00F103C9">
        <w:t> </w:t>
      </w:r>
      <w:r w:rsidRPr="00F103C9">
        <w:t>3A of Part</w:t>
      </w:r>
      <w:r w:rsidR="00EF3F7B" w:rsidRPr="00F103C9">
        <w:t> </w:t>
      </w:r>
      <w:r w:rsidRPr="00F103C9">
        <w:t>IIB of</w:t>
      </w:r>
      <w:r w:rsidR="00615939" w:rsidRPr="00F103C9">
        <w:t xml:space="preserve"> </w:t>
      </w:r>
      <w:r w:rsidRPr="00F103C9">
        <w:t xml:space="preserve"> the </w:t>
      </w:r>
      <w:r w:rsidRPr="00F103C9">
        <w:rPr>
          <w:i/>
          <w:iCs/>
        </w:rPr>
        <w:t>Taxation Administration Act 1953</w:t>
      </w:r>
      <w:r w:rsidRPr="00F103C9">
        <w:t xml:space="preserve"> for the rules about how the Commissioner must pay the entity. Division</w:t>
      </w:r>
      <w:r w:rsidR="00F103C9">
        <w:t> </w:t>
      </w:r>
      <w:r w:rsidRPr="00F103C9">
        <w:t>3 of Part</w:t>
      </w:r>
      <w:r w:rsidR="00EF3F7B" w:rsidRPr="00F103C9">
        <w:t> </w:t>
      </w:r>
      <w:r w:rsidRPr="00F103C9">
        <w:t>IIB allows the Commissioner to apply the amount owing as a credit against tax debts that the entity owes to the Commonwealth.</w:t>
      </w:r>
    </w:p>
    <w:p w:rsidR="00300522" w:rsidRPr="00F103C9" w:rsidRDefault="00300522" w:rsidP="00300522">
      <w:pPr>
        <w:pStyle w:val="notetext"/>
      </w:pPr>
      <w:r w:rsidRPr="00F103C9">
        <w:t>Note 2:</w:t>
      </w:r>
      <w:r w:rsidRPr="00F103C9">
        <w:tab/>
        <w:t xml:space="preserve">Interest is payable under the </w:t>
      </w:r>
      <w:r w:rsidRPr="00F103C9">
        <w:rPr>
          <w:i/>
          <w:iCs/>
        </w:rPr>
        <w:t>Taxation (Interest on Overpayments and Early Payments) Act 1983</w:t>
      </w:r>
      <w:r w:rsidRPr="00F103C9">
        <w:t xml:space="preserve"> if the Commissioner is late in refunding the amount.</w:t>
      </w:r>
    </w:p>
    <w:p w:rsidR="00300522" w:rsidRPr="00F103C9" w:rsidRDefault="00300522" w:rsidP="00300522">
      <w:pPr>
        <w:pStyle w:val="ActHead4"/>
      </w:pPr>
      <w:bookmarkStart w:id="440" w:name="_Toc498001464"/>
      <w:r w:rsidRPr="00F103C9">
        <w:rPr>
          <w:rStyle w:val="CharSubdNo"/>
        </w:rPr>
        <w:t>Subdivision</w:t>
      </w:r>
      <w:r w:rsidR="00F103C9" w:rsidRPr="00F103C9">
        <w:rPr>
          <w:rStyle w:val="CharSubdNo"/>
        </w:rPr>
        <w:t> </w:t>
      </w:r>
      <w:r w:rsidRPr="00F103C9">
        <w:rPr>
          <w:rStyle w:val="CharSubdNo"/>
        </w:rPr>
        <w:t>54</w:t>
      </w:r>
      <w:r w:rsidR="00F103C9" w:rsidRPr="00F103C9">
        <w:rPr>
          <w:rStyle w:val="CharSubdNo"/>
        </w:rPr>
        <w:noBreakHyphen/>
      </w:r>
      <w:r w:rsidRPr="00F103C9">
        <w:rPr>
          <w:rStyle w:val="CharSubdNo"/>
        </w:rPr>
        <w:t>C</w:t>
      </w:r>
      <w:r w:rsidRPr="00F103C9">
        <w:t>—</w:t>
      </w:r>
      <w:r w:rsidRPr="00F103C9">
        <w:rPr>
          <w:rStyle w:val="CharSubdText"/>
        </w:rPr>
        <w:t>Cancellation of registration of GST branches</w:t>
      </w:r>
      <w:bookmarkEnd w:id="440"/>
    </w:p>
    <w:p w:rsidR="00300522" w:rsidRPr="00F103C9" w:rsidRDefault="00300522" w:rsidP="00300522">
      <w:pPr>
        <w:pStyle w:val="ActHead5"/>
      </w:pPr>
      <w:bookmarkStart w:id="441" w:name="_Toc498001465"/>
      <w:r w:rsidRPr="00F103C9">
        <w:rPr>
          <w:rStyle w:val="CharSectno"/>
        </w:rPr>
        <w:t>54</w:t>
      </w:r>
      <w:r w:rsidR="00F103C9" w:rsidRPr="00F103C9">
        <w:rPr>
          <w:rStyle w:val="CharSectno"/>
        </w:rPr>
        <w:noBreakHyphen/>
      </w:r>
      <w:r w:rsidRPr="00F103C9">
        <w:rPr>
          <w:rStyle w:val="CharSectno"/>
        </w:rPr>
        <w:t>70</w:t>
      </w:r>
      <w:r w:rsidRPr="00F103C9">
        <w:t xml:space="preserve">  When an entity must apply for cancellation of registration of a GST branch</w:t>
      </w:r>
      <w:bookmarkEnd w:id="441"/>
    </w:p>
    <w:p w:rsidR="00300522" w:rsidRPr="00F103C9" w:rsidRDefault="00300522" w:rsidP="00300522">
      <w:pPr>
        <w:pStyle w:val="subsection"/>
      </w:pPr>
      <w:r w:rsidRPr="00F103C9">
        <w:tab/>
        <w:t>(1)</w:t>
      </w:r>
      <w:r w:rsidRPr="00F103C9">
        <w:tab/>
        <w:t xml:space="preserve">If an entity has a </w:t>
      </w:r>
      <w:r w:rsidR="00F103C9" w:rsidRPr="00F103C9">
        <w:rPr>
          <w:position w:val="6"/>
          <w:sz w:val="16"/>
          <w:szCs w:val="16"/>
        </w:rPr>
        <w:t>*</w:t>
      </w:r>
      <w:r w:rsidRPr="00F103C9">
        <w:t xml:space="preserve">GST branch and the entity is not </w:t>
      </w:r>
      <w:r w:rsidR="00F103C9" w:rsidRPr="00F103C9">
        <w:rPr>
          <w:position w:val="6"/>
          <w:sz w:val="16"/>
          <w:szCs w:val="16"/>
        </w:rPr>
        <w:t>*</w:t>
      </w:r>
      <w:r w:rsidRPr="00F103C9">
        <w:t xml:space="preserve">carrying on any </w:t>
      </w:r>
      <w:r w:rsidR="00F103C9" w:rsidRPr="00F103C9">
        <w:rPr>
          <w:position w:val="6"/>
          <w:sz w:val="16"/>
          <w:szCs w:val="16"/>
        </w:rPr>
        <w:t>*</w:t>
      </w:r>
      <w:r w:rsidRPr="00F103C9">
        <w:t xml:space="preserve">enterprise through the branch, the entity must apply to the Commissioner in the </w:t>
      </w:r>
      <w:r w:rsidR="00F103C9" w:rsidRPr="00F103C9">
        <w:rPr>
          <w:position w:val="6"/>
          <w:sz w:val="16"/>
          <w:szCs w:val="16"/>
        </w:rPr>
        <w:t>*</w:t>
      </w:r>
      <w:r w:rsidRPr="00F103C9">
        <w:t xml:space="preserve">approved form for cancellation of the </w:t>
      </w:r>
      <w:r w:rsidR="00F103C9" w:rsidRPr="00F103C9">
        <w:rPr>
          <w:position w:val="6"/>
          <w:sz w:val="16"/>
          <w:szCs w:val="16"/>
        </w:rPr>
        <w:t>*</w:t>
      </w:r>
      <w:r w:rsidRPr="00F103C9">
        <w:t>registration of the branch.</w:t>
      </w:r>
    </w:p>
    <w:p w:rsidR="00300522" w:rsidRPr="00F103C9" w:rsidRDefault="00300522" w:rsidP="00300522">
      <w:pPr>
        <w:pStyle w:val="subsection"/>
      </w:pPr>
      <w:r w:rsidRPr="00F103C9">
        <w:tab/>
        <w:t>(2)</w:t>
      </w:r>
      <w:r w:rsidRPr="00F103C9">
        <w:tab/>
        <w:t xml:space="preserve">The entity must lodge its application within 21 days after the day on which it ceased to </w:t>
      </w:r>
      <w:r w:rsidR="00F103C9" w:rsidRPr="00F103C9">
        <w:rPr>
          <w:position w:val="6"/>
          <w:sz w:val="16"/>
          <w:szCs w:val="16"/>
        </w:rPr>
        <w:t>*</w:t>
      </w:r>
      <w:r w:rsidRPr="00F103C9">
        <w:t xml:space="preserve">carry on any </w:t>
      </w:r>
      <w:r w:rsidR="00F103C9" w:rsidRPr="00F103C9">
        <w:rPr>
          <w:position w:val="6"/>
          <w:sz w:val="16"/>
          <w:szCs w:val="16"/>
        </w:rPr>
        <w:t>*</w:t>
      </w:r>
      <w:r w:rsidRPr="00F103C9">
        <w:t>enterprise through the branch.</w:t>
      </w:r>
    </w:p>
    <w:p w:rsidR="00300522" w:rsidRPr="00F103C9" w:rsidRDefault="00300522" w:rsidP="00300522">
      <w:pPr>
        <w:pStyle w:val="ActHead5"/>
      </w:pPr>
      <w:bookmarkStart w:id="442" w:name="_Toc498001466"/>
      <w:r w:rsidRPr="00F103C9">
        <w:rPr>
          <w:rStyle w:val="CharSectno"/>
        </w:rPr>
        <w:t>54</w:t>
      </w:r>
      <w:r w:rsidR="00F103C9" w:rsidRPr="00F103C9">
        <w:rPr>
          <w:rStyle w:val="CharSectno"/>
        </w:rPr>
        <w:noBreakHyphen/>
      </w:r>
      <w:r w:rsidRPr="00F103C9">
        <w:rPr>
          <w:rStyle w:val="CharSectno"/>
        </w:rPr>
        <w:t>75</w:t>
      </w:r>
      <w:r w:rsidRPr="00F103C9">
        <w:t xml:space="preserve">  When the Commissioner must cancel registration of a GST branch</w:t>
      </w:r>
      <w:bookmarkEnd w:id="442"/>
    </w:p>
    <w:p w:rsidR="00300522" w:rsidRPr="00F103C9" w:rsidRDefault="00300522" w:rsidP="00300522">
      <w:pPr>
        <w:pStyle w:val="subsection"/>
      </w:pPr>
      <w:r w:rsidRPr="00F103C9">
        <w:tab/>
        <w:t>(1)</w:t>
      </w:r>
      <w:r w:rsidRPr="00F103C9">
        <w:tab/>
        <w:t xml:space="preserve">The Commissioner must cancel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GST branch of an entity if:</w:t>
      </w:r>
    </w:p>
    <w:p w:rsidR="00300522" w:rsidRPr="00F103C9" w:rsidRDefault="00300522" w:rsidP="00300522">
      <w:pPr>
        <w:pStyle w:val="paragraph"/>
      </w:pPr>
      <w:r w:rsidRPr="00F103C9">
        <w:tab/>
        <w:t>(a)</w:t>
      </w:r>
      <w:r w:rsidRPr="00F103C9">
        <w:tab/>
        <w:t xml:space="preserve">the entity has applied for cancellation of registration in the </w:t>
      </w:r>
      <w:r w:rsidR="00F103C9" w:rsidRPr="00F103C9">
        <w:rPr>
          <w:position w:val="6"/>
          <w:sz w:val="16"/>
          <w:szCs w:val="16"/>
        </w:rPr>
        <w:t>*</w:t>
      </w:r>
      <w:r w:rsidRPr="00F103C9">
        <w:t>approved form; and</w:t>
      </w:r>
    </w:p>
    <w:p w:rsidR="00300522" w:rsidRPr="00F103C9" w:rsidRDefault="00300522" w:rsidP="00300522">
      <w:pPr>
        <w:pStyle w:val="paragraph"/>
      </w:pPr>
      <w:r w:rsidRPr="00F103C9">
        <w:tab/>
        <w:t>(b)</w:t>
      </w:r>
      <w:r w:rsidRPr="00F103C9">
        <w:tab/>
        <w:t>at the time it applied, the branch had been registered for at least 12 months.</w:t>
      </w:r>
    </w:p>
    <w:p w:rsidR="00300522" w:rsidRPr="00F103C9" w:rsidRDefault="00300522" w:rsidP="00300522">
      <w:pPr>
        <w:pStyle w:val="notetext"/>
      </w:pPr>
      <w:r w:rsidRPr="00F103C9">
        <w:t>Note:</w:t>
      </w:r>
      <w:r w:rsidRPr="00F103C9">
        <w:tab/>
        <w:t>Refusing to cancel the registration of a GST branch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
      </w:pPr>
      <w:r w:rsidRPr="00F103C9">
        <w:lastRenderedPageBreak/>
        <w:tab/>
        <w:t>(2)</w:t>
      </w:r>
      <w:r w:rsidRPr="00F103C9">
        <w:tab/>
        <w:t xml:space="preserve">The Commissioner must cancel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GST branch of the entity (even if the entity has not applied for cancellation of the registration) if:</w:t>
      </w:r>
    </w:p>
    <w:p w:rsidR="00300522" w:rsidRPr="00F103C9" w:rsidRDefault="00300522" w:rsidP="00300522">
      <w:pPr>
        <w:pStyle w:val="paragraph"/>
      </w:pPr>
      <w:r w:rsidRPr="00F103C9">
        <w:tab/>
        <w:t>(a)</w:t>
      </w:r>
      <w:r w:rsidRPr="00F103C9">
        <w:tab/>
        <w:t xml:space="preserve">the Commissioner is satisfied that the entity is not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through the branch; and</w:t>
      </w:r>
    </w:p>
    <w:p w:rsidR="00300522" w:rsidRPr="00F103C9" w:rsidRDefault="00300522" w:rsidP="00300522">
      <w:pPr>
        <w:pStyle w:val="paragraph"/>
      </w:pPr>
      <w:r w:rsidRPr="00F103C9">
        <w:tab/>
        <w:t>(b)</w:t>
      </w:r>
      <w:r w:rsidRPr="00F103C9">
        <w:tab/>
        <w:t>the Commissioner believes on reasonable grounds that the entity is unlikely to carry on an enterprise through the branch for at least 12 months.</w:t>
      </w:r>
    </w:p>
    <w:p w:rsidR="00300522" w:rsidRPr="00F103C9" w:rsidRDefault="00300522" w:rsidP="00300522">
      <w:pPr>
        <w:pStyle w:val="notetext"/>
      </w:pPr>
      <w:r w:rsidRPr="00F103C9">
        <w:t>Note:</w:t>
      </w:r>
      <w:r w:rsidRPr="00F103C9">
        <w:tab/>
        <w:t>Cancelling the registration of a GST branch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
      </w:pPr>
      <w:r w:rsidRPr="00F103C9">
        <w:tab/>
        <w:t>(3)</w:t>
      </w:r>
      <w:r w:rsidRPr="00F103C9">
        <w:tab/>
        <w:t xml:space="preserve">The Commissioner must notify the entity of any decision he or she makes in relation to it under this section. If the Commissioner decides to cancel the </w:t>
      </w:r>
      <w:r w:rsidR="00F103C9" w:rsidRPr="00F103C9">
        <w:rPr>
          <w:position w:val="6"/>
          <w:sz w:val="16"/>
          <w:szCs w:val="16"/>
        </w:rPr>
        <w:t>*</w:t>
      </w:r>
      <w:r w:rsidRPr="00F103C9">
        <w:t>registration, the notice must specify the date of effect of the cancellation.</w:t>
      </w:r>
    </w:p>
    <w:p w:rsidR="00300522" w:rsidRPr="00F103C9" w:rsidRDefault="00300522" w:rsidP="00300522">
      <w:pPr>
        <w:pStyle w:val="ActHead5"/>
      </w:pPr>
      <w:bookmarkStart w:id="443" w:name="_Toc498001467"/>
      <w:r w:rsidRPr="00F103C9">
        <w:rPr>
          <w:rStyle w:val="CharSectno"/>
        </w:rPr>
        <w:t>54</w:t>
      </w:r>
      <w:r w:rsidR="00F103C9" w:rsidRPr="00F103C9">
        <w:rPr>
          <w:rStyle w:val="CharSectno"/>
        </w:rPr>
        <w:noBreakHyphen/>
      </w:r>
      <w:r w:rsidRPr="00F103C9">
        <w:rPr>
          <w:rStyle w:val="CharSectno"/>
        </w:rPr>
        <w:t>80</w:t>
      </w:r>
      <w:r w:rsidRPr="00F103C9">
        <w:t xml:space="preserve">  The date of effect of cancellation of registration of a GST branch</w:t>
      </w:r>
      <w:bookmarkEnd w:id="443"/>
    </w:p>
    <w:p w:rsidR="00300522" w:rsidRPr="00F103C9" w:rsidRDefault="00300522" w:rsidP="00300522">
      <w:pPr>
        <w:pStyle w:val="subsection"/>
      </w:pPr>
      <w:r w:rsidRPr="00F103C9">
        <w:tab/>
      </w:r>
      <w:r w:rsidRPr="00F103C9">
        <w:tab/>
        <w:t xml:space="preserve">The Commissioner must decide the date on which the cancellation of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GST branch of an entity under subsection</w:t>
      </w:r>
      <w:r w:rsidR="00F103C9">
        <w:t> </w:t>
      </w:r>
      <w:r w:rsidRPr="00F103C9">
        <w:t>54</w:t>
      </w:r>
      <w:r w:rsidR="00F103C9">
        <w:noBreakHyphen/>
      </w:r>
      <w:r w:rsidRPr="00F103C9">
        <w:t>75(1) or (2) takes effect. That date may be any day occurring before, on or after the day on which the Commissioner makes the decision.</w:t>
      </w:r>
    </w:p>
    <w:p w:rsidR="00300522" w:rsidRPr="00F103C9" w:rsidRDefault="00300522" w:rsidP="00300522">
      <w:pPr>
        <w:pStyle w:val="notetext"/>
      </w:pPr>
      <w:r w:rsidRPr="00F103C9">
        <w:t>Note:</w:t>
      </w:r>
      <w:r w:rsidRPr="00F103C9">
        <w:tab/>
        <w:t>Deciding the date of effect of the cancellation of the registration of a GST branch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ActHead5"/>
      </w:pPr>
      <w:bookmarkStart w:id="444" w:name="_Toc498001468"/>
      <w:r w:rsidRPr="00F103C9">
        <w:rPr>
          <w:rStyle w:val="CharSectno"/>
        </w:rPr>
        <w:t>54</w:t>
      </w:r>
      <w:r w:rsidR="00F103C9" w:rsidRPr="00F103C9">
        <w:rPr>
          <w:rStyle w:val="CharSectno"/>
        </w:rPr>
        <w:noBreakHyphen/>
      </w:r>
      <w:r w:rsidRPr="00F103C9">
        <w:rPr>
          <w:rStyle w:val="CharSectno"/>
        </w:rPr>
        <w:t>85</w:t>
      </w:r>
      <w:r w:rsidRPr="00F103C9">
        <w:t xml:space="preserve">  Application of Subdivision</w:t>
      </w:r>
      <w:r w:rsidR="00F103C9">
        <w:t> </w:t>
      </w:r>
      <w:r w:rsidRPr="00F103C9">
        <w:t>25</w:t>
      </w:r>
      <w:r w:rsidR="00F103C9">
        <w:noBreakHyphen/>
      </w:r>
      <w:r w:rsidRPr="00F103C9">
        <w:t>B</w:t>
      </w:r>
      <w:bookmarkEnd w:id="444"/>
    </w:p>
    <w:p w:rsidR="00300522" w:rsidRPr="00F103C9" w:rsidRDefault="00300522" w:rsidP="00300522">
      <w:pPr>
        <w:pStyle w:val="subsection"/>
      </w:pPr>
      <w:r w:rsidRPr="00F103C9">
        <w:tab/>
      </w:r>
      <w:r w:rsidRPr="00F103C9">
        <w:tab/>
        <w:t>Subdivision</w:t>
      </w:r>
      <w:r w:rsidR="00F103C9">
        <w:t> </w:t>
      </w:r>
      <w:r w:rsidRPr="00F103C9">
        <w:t>25</w:t>
      </w:r>
      <w:r w:rsidR="00F103C9">
        <w:noBreakHyphen/>
      </w:r>
      <w:r w:rsidRPr="00F103C9">
        <w:t xml:space="preserve">B does not apply to the cancellation of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GST branch.</w:t>
      </w:r>
    </w:p>
    <w:p w:rsidR="00300522" w:rsidRPr="00F103C9" w:rsidRDefault="00300522" w:rsidP="00300522">
      <w:pPr>
        <w:pStyle w:val="ActHead5"/>
      </w:pPr>
      <w:bookmarkStart w:id="445" w:name="_Toc498001469"/>
      <w:r w:rsidRPr="00F103C9">
        <w:rPr>
          <w:rStyle w:val="CharSectno"/>
        </w:rPr>
        <w:lastRenderedPageBreak/>
        <w:t>54</w:t>
      </w:r>
      <w:r w:rsidR="00F103C9" w:rsidRPr="00F103C9">
        <w:rPr>
          <w:rStyle w:val="CharSectno"/>
        </w:rPr>
        <w:noBreakHyphen/>
      </w:r>
      <w:r w:rsidRPr="00F103C9">
        <w:rPr>
          <w:rStyle w:val="CharSectno"/>
        </w:rPr>
        <w:t>90</w:t>
      </w:r>
      <w:r w:rsidRPr="00F103C9">
        <w:t xml:space="preserve">  Effect on GST branches of cancelling the entity’s registration</w:t>
      </w:r>
      <w:bookmarkEnd w:id="445"/>
    </w:p>
    <w:p w:rsidR="00300522" w:rsidRPr="00F103C9" w:rsidRDefault="00300522" w:rsidP="00300522">
      <w:pPr>
        <w:pStyle w:val="subsection"/>
      </w:pPr>
      <w:r w:rsidRPr="00F103C9">
        <w:tab/>
      </w:r>
      <w:r w:rsidRPr="00F103C9">
        <w:tab/>
        <w:t xml:space="preserve">If an entity’s </w:t>
      </w:r>
      <w:r w:rsidR="00F103C9" w:rsidRPr="00F103C9">
        <w:rPr>
          <w:position w:val="6"/>
          <w:sz w:val="16"/>
          <w:szCs w:val="16"/>
        </w:rPr>
        <w:t>*</w:t>
      </w:r>
      <w:r w:rsidRPr="00F103C9">
        <w:t xml:space="preserve">registration is cancelled, the registration of any </w:t>
      </w:r>
      <w:r w:rsidR="00F103C9" w:rsidRPr="00F103C9">
        <w:rPr>
          <w:position w:val="6"/>
          <w:sz w:val="16"/>
          <w:szCs w:val="16"/>
        </w:rPr>
        <w:t>*</w:t>
      </w:r>
      <w:r w:rsidRPr="00F103C9">
        <w:t>GST branches of the entity ceases to have effect from the day the cancellation takes effect.</w:t>
      </w:r>
    </w:p>
    <w:p w:rsidR="00300522" w:rsidRPr="00F103C9" w:rsidRDefault="00300522" w:rsidP="00A36DB5">
      <w:pPr>
        <w:pStyle w:val="ActHead3"/>
        <w:pageBreakBefore/>
      </w:pPr>
      <w:bookmarkStart w:id="446" w:name="_Toc498001470"/>
      <w:r w:rsidRPr="00F103C9">
        <w:rPr>
          <w:rStyle w:val="CharDivNo"/>
        </w:rPr>
        <w:lastRenderedPageBreak/>
        <w:t>Division</w:t>
      </w:r>
      <w:r w:rsidR="00F103C9" w:rsidRPr="00F103C9">
        <w:rPr>
          <w:rStyle w:val="CharDivNo"/>
        </w:rPr>
        <w:t> </w:t>
      </w:r>
      <w:r w:rsidRPr="00F103C9">
        <w:rPr>
          <w:rStyle w:val="CharDivNo"/>
        </w:rPr>
        <w:t>57</w:t>
      </w:r>
      <w:r w:rsidRPr="00F103C9">
        <w:t>—</w:t>
      </w:r>
      <w:r w:rsidRPr="00F103C9">
        <w:rPr>
          <w:rStyle w:val="CharDivText"/>
        </w:rPr>
        <w:t>Resident agents acting for non</w:t>
      </w:r>
      <w:r w:rsidR="00F103C9" w:rsidRPr="00F103C9">
        <w:rPr>
          <w:rStyle w:val="CharDivText"/>
        </w:rPr>
        <w:noBreakHyphen/>
      </w:r>
      <w:r w:rsidRPr="00F103C9">
        <w:rPr>
          <w:rStyle w:val="CharDivText"/>
        </w:rPr>
        <w:t>residents</w:t>
      </w:r>
      <w:bookmarkEnd w:id="446"/>
    </w:p>
    <w:p w:rsidR="00300522" w:rsidRPr="00F103C9" w:rsidRDefault="00300522" w:rsidP="00300522">
      <w:pPr>
        <w:pStyle w:val="ActHead5"/>
      </w:pPr>
      <w:bookmarkStart w:id="447" w:name="_Toc498001471"/>
      <w:r w:rsidRPr="00F103C9">
        <w:rPr>
          <w:rStyle w:val="CharSectno"/>
        </w:rPr>
        <w:t>57</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47"/>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effectively makes resident agents acting for non</w:t>
      </w:r>
      <w:r w:rsidR="00F103C9">
        <w:noBreakHyphen/>
      </w:r>
      <w:r w:rsidRPr="00F103C9">
        <w:t>residents responsible for the GST consequences of what the non</w:t>
      </w:r>
      <w:r w:rsidR="00F103C9">
        <w:noBreakHyphen/>
      </w:r>
      <w:r w:rsidRPr="00F103C9">
        <w:t>residents do through their resident agents.</w:t>
      </w:r>
    </w:p>
    <w:p w:rsidR="00300522" w:rsidRPr="00F103C9" w:rsidRDefault="00300522" w:rsidP="00300522">
      <w:pPr>
        <w:pStyle w:val="ActHead5"/>
      </w:pPr>
      <w:bookmarkStart w:id="448" w:name="_Toc498001472"/>
      <w:r w:rsidRPr="00F103C9">
        <w:rPr>
          <w:rStyle w:val="CharSectno"/>
        </w:rPr>
        <w:t>57</w:t>
      </w:r>
      <w:r w:rsidR="00F103C9" w:rsidRPr="00F103C9">
        <w:rPr>
          <w:rStyle w:val="CharSectno"/>
        </w:rPr>
        <w:noBreakHyphen/>
      </w:r>
      <w:r w:rsidRPr="00F103C9">
        <w:rPr>
          <w:rStyle w:val="CharSectno"/>
        </w:rPr>
        <w:t>5</w:t>
      </w:r>
      <w:r w:rsidRPr="00F103C9">
        <w:t xml:space="preserve">  Who is liable for GST</w:t>
      </w:r>
      <w:bookmarkEnd w:id="448"/>
    </w:p>
    <w:p w:rsidR="00300522" w:rsidRPr="00F103C9" w:rsidRDefault="00300522" w:rsidP="00300522">
      <w:pPr>
        <w:pStyle w:val="subsection"/>
      </w:pPr>
      <w:r w:rsidRPr="00F103C9">
        <w:tab/>
        <w:t>(1)</w:t>
      </w:r>
      <w:r w:rsidRPr="00F103C9">
        <w:tab/>
        <w:t xml:space="preserve">GST payable on a </w:t>
      </w:r>
      <w:r w:rsidR="00F103C9" w:rsidRPr="00F103C9">
        <w:rPr>
          <w:position w:val="6"/>
          <w:sz w:val="16"/>
          <w:szCs w:val="16"/>
        </w:rPr>
        <w:t>*</w:t>
      </w:r>
      <w:r w:rsidRPr="00F103C9">
        <w:t xml:space="preserve">taxable supply or </w:t>
      </w:r>
      <w:r w:rsidR="00F103C9" w:rsidRPr="00F103C9">
        <w:rPr>
          <w:position w:val="6"/>
          <w:sz w:val="16"/>
          <w:szCs w:val="16"/>
        </w:rPr>
        <w:t>*</w:t>
      </w:r>
      <w:r w:rsidRPr="00F103C9">
        <w:t xml:space="preserve">taxable importation made by a </w:t>
      </w:r>
      <w:r w:rsidR="00F103C9" w:rsidRPr="00F103C9">
        <w:rPr>
          <w:position w:val="6"/>
          <w:sz w:val="16"/>
          <w:szCs w:val="16"/>
        </w:rPr>
        <w:t>*</w:t>
      </w:r>
      <w:r w:rsidRPr="00F103C9">
        <w:t>non</w:t>
      </w:r>
      <w:r w:rsidR="00F103C9">
        <w:noBreakHyphen/>
      </w:r>
      <w:r w:rsidRPr="00F103C9">
        <w:t xml:space="preserve">resident through a </w:t>
      </w:r>
      <w:r w:rsidR="00F103C9" w:rsidRPr="00F103C9">
        <w:rPr>
          <w:position w:val="6"/>
          <w:sz w:val="16"/>
          <w:szCs w:val="16"/>
        </w:rPr>
        <w:t>*</w:t>
      </w:r>
      <w:r w:rsidRPr="00F103C9">
        <w:t>resident agent:</w:t>
      </w:r>
    </w:p>
    <w:p w:rsidR="00300522" w:rsidRPr="00F103C9" w:rsidRDefault="00300522" w:rsidP="00300522">
      <w:pPr>
        <w:pStyle w:val="paragraph"/>
      </w:pPr>
      <w:r w:rsidRPr="00F103C9">
        <w:tab/>
        <w:t>(a)</w:t>
      </w:r>
      <w:r w:rsidRPr="00F103C9">
        <w:tab/>
        <w:t>is payable by the agent; and</w:t>
      </w:r>
    </w:p>
    <w:p w:rsidR="00300522" w:rsidRPr="00F103C9" w:rsidRDefault="00300522" w:rsidP="00300522">
      <w:pPr>
        <w:pStyle w:val="paragraph"/>
      </w:pPr>
      <w:r w:rsidRPr="00F103C9">
        <w:tab/>
        <w:t>(b)</w:t>
      </w:r>
      <w:r w:rsidRPr="00F103C9">
        <w:tab/>
        <w:t>is not payable by the non</w:t>
      </w:r>
      <w:r w:rsidR="00F103C9">
        <w:noBreakHyphen/>
      </w:r>
      <w:r w:rsidRPr="00F103C9">
        <w:t>resident.</w:t>
      </w:r>
    </w:p>
    <w:p w:rsidR="00300522" w:rsidRPr="00F103C9" w:rsidRDefault="00300522" w:rsidP="00300522">
      <w:pPr>
        <w:pStyle w:val="subsection"/>
      </w:pPr>
      <w:r w:rsidRPr="00F103C9">
        <w:tab/>
        <w:t>(2)</w:t>
      </w:r>
      <w:r w:rsidRPr="00F103C9">
        <w:tab/>
        <w:t>This section has effect despite sections</w:t>
      </w:r>
      <w:r w:rsidR="00F103C9">
        <w:t> </w:t>
      </w:r>
      <w:r w:rsidRPr="00F103C9">
        <w:t>9</w:t>
      </w:r>
      <w:r w:rsidR="00F103C9">
        <w:noBreakHyphen/>
      </w:r>
      <w:r w:rsidRPr="00F103C9">
        <w:t>40 and 13</w:t>
      </w:r>
      <w:r w:rsidR="00F103C9">
        <w:noBreakHyphen/>
      </w:r>
      <w:r w:rsidRPr="00F103C9">
        <w:t>15 (which are about liability for GST).</w:t>
      </w:r>
    </w:p>
    <w:p w:rsidR="001626B8" w:rsidRPr="00F103C9" w:rsidRDefault="001626B8" w:rsidP="001626B8">
      <w:pPr>
        <w:pStyle w:val="subsection"/>
      </w:pPr>
      <w:r w:rsidRPr="00F103C9">
        <w:tab/>
        <w:t>(3)</w:t>
      </w:r>
      <w:r w:rsidRPr="00F103C9">
        <w:tab/>
        <w:t xml:space="preserve">However, this section does not apply to a </w:t>
      </w:r>
      <w:r w:rsidR="00F103C9" w:rsidRPr="00F103C9">
        <w:rPr>
          <w:position w:val="6"/>
          <w:sz w:val="16"/>
        </w:rPr>
        <w:t>*</w:t>
      </w:r>
      <w:r w:rsidRPr="00F103C9">
        <w:t>taxable supply if:</w:t>
      </w:r>
    </w:p>
    <w:p w:rsidR="001626B8" w:rsidRPr="00F103C9" w:rsidRDefault="001626B8" w:rsidP="001626B8">
      <w:pPr>
        <w:pStyle w:val="paragraph"/>
      </w:pPr>
      <w:r w:rsidRPr="00F103C9">
        <w:tab/>
        <w:t>(a)</w:t>
      </w:r>
      <w:r w:rsidRPr="00F103C9">
        <w:tab/>
        <w:t xml:space="preserve">apart from this section, the </w:t>
      </w:r>
      <w:r w:rsidR="00F103C9" w:rsidRPr="00F103C9">
        <w:rPr>
          <w:position w:val="6"/>
          <w:sz w:val="16"/>
        </w:rPr>
        <w:t>*</w:t>
      </w:r>
      <w:r w:rsidRPr="00F103C9">
        <w:t>non</w:t>
      </w:r>
      <w:r w:rsidR="00F103C9">
        <w:noBreakHyphen/>
      </w:r>
      <w:r w:rsidRPr="00F103C9">
        <w:t>resident would not be liable to pay GST on the supply; or</w:t>
      </w:r>
    </w:p>
    <w:p w:rsidR="001626B8" w:rsidRPr="00F103C9" w:rsidRDefault="001626B8" w:rsidP="001626B8">
      <w:pPr>
        <w:pStyle w:val="paragraph"/>
      </w:pPr>
      <w:r w:rsidRPr="00F103C9">
        <w:tab/>
        <w:t>(b)</w:t>
      </w:r>
      <w:r w:rsidRPr="00F103C9">
        <w:tab/>
        <w:t>the non</w:t>
      </w:r>
      <w:r w:rsidR="00F103C9">
        <w:noBreakHyphen/>
      </w:r>
      <w:r w:rsidRPr="00F103C9">
        <w:t xml:space="preserve">resident makes the supply through an </w:t>
      </w:r>
      <w:r w:rsidR="00F103C9" w:rsidRPr="00F103C9">
        <w:rPr>
          <w:position w:val="6"/>
          <w:sz w:val="16"/>
        </w:rPr>
        <w:t>*</w:t>
      </w:r>
      <w:r w:rsidRPr="00F103C9">
        <w:t>enterprise that the non</w:t>
      </w:r>
      <w:r w:rsidR="00F103C9">
        <w:noBreakHyphen/>
      </w:r>
      <w:r w:rsidRPr="00F103C9">
        <w:t xml:space="preserve">resident </w:t>
      </w:r>
      <w:r w:rsidR="00F103C9" w:rsidRPr="00F103C9">
        <w:rPr>
          <w:position w:val="6"/>
          <w:sz w:val="16"/>
        </w:rPr>
        <w:t>*</w:t>
      </w:r>
      <w:r w:rsidRPr="00F103C9">
        <w:t>carries on in the indirect tax zone.</w:t>
      </w:r>
    </w:p>
    <w:p w:rsidR="001626B8" w:rsidRPr="00F103C9" w:rsidRDefault="001626B8" w:rsidP="001626B8">
      <w:pPr>
        <w:pStyle w:val="ActHead5"/>
      </w:pPr>
      <w:bookmarkStart w:id="449" w:name="_Toc498001473"/>
      <w:r w:rsidRPr="00F103C9">
        <w:rPr>
          <w:rStyle w:val="CharSectno"/>
        </w:rPr>
        <w:t>57</w:t>
      </w:r>
      <w:r w:rsidR="00F103C9" w:rsidRPr="00F103C9">
        <w:rPr>
          <w:rStyle w:val="CharSectno"/>
        </w:rPr>
        <w:noBreakHyphen/>
      </w:r>
      <w:r w:rsidRPr="00F103C9">
        <w:rPr>
          <w:rStyle w:val="CharSectno"/>
        </w:rPr>
        <w:t>7</w:t>
      </w:r>
      <w:r w:rsidRPr="00F103C9">
        <w:t xml:space="preserve">  Agreement to apply this Division to all supplies through a resident agent</w:t>
      </w:r>
      <w:bookmarkEnd w:id="449"/>
    </w:p>
    <w:p w:rsidR="001626B8" w:rsidRPr="00F103C9" w:rsidRDefault="001626B8" w:rsidP="001626B8">
      <w:pPr>
        <w:pStyle w:val="subsection"/>
      </w:pPr>
      <w:r w:rsidRPr="00F103C9">
        <w:tab/>
        <w:t>(1)</w:t>
      </w:r>
      <w:r w:rsidRPr="00F103C9">
        <w:tab/>
        <w:t>Subsection</w:t>
      </w:r>
      <w:r w:rsidR="00F103C9">
        <w:t> </w:t>
      </w:r>
      <w:r w:rsidRPr="00F103C9">
        <w:t>9</w:t>
      </w:r>
      <w:r w:rsidR="00F103C9">
        <w:noBreakHyphen/>
      </w:r>
      <w:r w:rsidRPr="00F103C9">
        <w:t xml:space="preserve">26(1) does not apply to a supply made by a </w:t>
      </w:r>
      <w:r w:rsidR="00F103C9" w:rsidRPr="00F103C9">
        <w:rPr>
          <w:position w:val="6"/>
          <w:sz w:val="16"/>
        </w:rPr>
        <w:t>*</w:t>
      </w:r>
      <w:r w:rsidRPr="00F103C9">
        <w:t>non</w:t>
      </w:r>
      <w:r w:rsidR="00F103C9">
        <w:noBreakHyphen/>
      </w:r>
      <w:r w:rsidRPr="00F103C9">
        <w:t xml:space="preserve">resident through a </w:t>
      </w:r>
      <w:r w:rsidR="00F103C9" w:rsidRPr="00F103C9">
        <w:rPr>
          <w:position w:val="6"/>
          <w:sz w:val="16"/>
        </w:rPr>
        <w:t>*</w:t>
      </w:r>
      <w:r w:rsidRPr="00F103C9">
        <w:t>resident agent if:</w:t>
      </w:r>
    </w:p>
    <w:p w:rsidR="001626B8" w:rsidRPr="00F103C9" w:rsidRDefault="001626B8" w:rsidP="001626B8">
      <w:pPr>
        <w:pStyle w:val="paragraph"/>
      </w:pPr>
      <w:r w:rsidRPr="00F103C9">
        <w:tab/>
        <w:t>(a)</w:t>
      </w:r>
      <w:r w:rsidRPr="00F103C9">
        <w:tab/>
        <w:t>section</w:t>
      </w:r>
      <w:r w:rsidR="00F103C9">
        <w:t> </w:t>
      </w:r>
      <w:r w:rsidRPr="00F103C9">
        <w:t>57</w:t>
      </w:r>
      <w:r w:rsidR="00F103C9">
        <w:noBreakHyphen/>
      </w:r>
      <w:r w:rsidRPr="00F103C9">
        <w:t>5 would apply to the supply if that subsection did not apply to the supply; and</w:t>
      </w:r>
    </w:p>
    <w:p w:rsidR="001626B8" w:rsidRPr="00F103C9" w:rsidRDefault="001626B8" w:rsidP="001626B8">
      <w:pPr>
        <w:pStyle w:val="paragraph"/>
      </w:pPr>
      <w:r w:rsidRPr="00F103C9">
        <w:tab/>
        <w:t>(b)</w:t>
      </w:r>
      <w:r w:rsidRPr="00F103C9">
        <w:tab/>
        <w:t>the non</w:t>
      </w:r>
      <w:r w:rsidR="00F103C9">
        <w:noBreakHyphen/>
      </w:r>
      <w:r w:rsidRPr="00F103C9">
        <w:t>resident and the agent have agreed in writing that that subsection will not apply to any supplies made by the non</w:t>
      </w:r>
      <w:r w:rsidR="00F103C9">
        <w:noBreakHyphen/>
      </w:r>
      <w:r w:rsidRPr="00F103C9">
        <w:t>resident through the agent; and</w:t>
      </w:r>
    </w:p>
    <w:p w:rsidR="001626B8" w:rsidRPr="00F103C9" w:rsidRDefault="001626B8" w:rsidP="001626B8">
      <w:pPr>
        <w:pStyle w:val="paragraph"/>
      </w:pPr>
      <w:r w:rsidRPr="00F103C9">
        <w:tab/>
        <w:t>(c)</w:t>
      </w:r>
      <w:r w:rsidRPr="00F103C9">
        <w:tab/>
        <w:t>the supply is made no earlier than:</w:t>
      </w:r>
    </w:p>
    <w:p w:rsidR="001626B8" w:rsidRPr="00F103C9" w:rsidRDefault="001626B8" w:rsidP="001626B8">
      <w:pPr>
        <w:pStyle w:val="paragraphsub"/>
      </w:pPr>
      <w:r w:rsidRPr="00F103C9">
        <w:lastRenderedPageBreak/>
        <w:tab/>
        <w:t>(i)</w:t>
      </w:r>
      <w:r w:rsidRPr="00F103C9">
        <w:tab/>
        <w:t>if the agreement specifies a time (not earlier than the start of the day the agreement is made) as the time the agreement takes effect—that time; or</w:t>
      </w:r>
    </w:p>
    <w:p w:rsidR="001626B8" w:rsidRPr="00F103C9" w:rsidRDefault="001626B8" w:rsidP="001626B8">
      <w:pPr>
        <w:pStyle w:val="paragraphsub"/>
      </w:pPr>
      <w:r w:rsidRPr="00F103C9">
        <w:tab/>
        <w:t>(ii)</w:t>
      </w:r>
      <w:r w:rsidRPr="00F103C9">
        <w:tab/>
        <w:t>otherwise—the start of the day the agreement is made.</w:t>
      </w:r>
    </w:p>
    <w:p w:rsidR="001626B8" w:rsidRPr="00F103C9" w:rsidRDefault="001626B8" w:rsidP="001626B8">
      <w:pPr>
        <w:pStyle w:val="notetext"/>
      </w:pPr>
      <w:r w:rsidRPr="00F103C9">
        <w:t>Note:</w:t>
      </w:r>
      <w:r w:rsidRPr="00F103C9">
        <w:tab/>
        <w:t xml:space="preserve">An agreement under </w:t>
      </w:r>
      <w:r w:rsidR="00F103C9">
        <w:t>paragraph (</w:t>
      </w:r>
      <w:r w:rsidRPr="00F103C9">
        <w:t>1)(b) prevents subsection</w:t>
      </w:r>
      <w:r w:rsidR="00F103C9">
        <w:t> </w:t>
      </w:r>
      <w:r w:rsidRPr="00F103C9">
        <w:t>9</w:t>
      </w:r>
      <w:r w:rsidR="00F103C9">
        <w:noBreakHyphen/>
      </w:r>
      <w:r w:rsidRPr="00F103C9">
        <w:t>26(1) having the effect that the supply would not be connected with the indirect tax zone (that subsection could otherwise result in the GST on the supply being reverse charged to the recipient under Division</w:t>
      </w:r>
      <w:r w:rsidR="00F103C9">
        <w:t> </w:t>
      </w:r>
      <w:r w:rsidRPr="00F103C9">
        <w:t>84).</w:t>
      </w:r>
    </w:p>
    <w:p w:rsidR="001626B8" w:rsidRPr="00F103C9" w:rsidRDefault="001626B8" w:rsidP="001626B8">
      <w:pPr>
        <w:pStyle w:val="subsection"/>
      </w:pPr>
      <w:r w:rsidRPr="00F103C9">
        <w:tab/>
        <w:t>(2)</w:t>
      </w:r>
      <w:r w:rsidRPr="00F103C9">
        <w:tab/>
        <w:t xml:space="preserve">If the </w:t>
      </w:r>
      <w:r w:rsidR="00F103C9" w:rsidRPr="00F103C9">
        <w:rPr>
          <w:position w:val="6"/>
          <w:sz w:val="16"/>
        </w:rPr>
        <w:t>*</w:t>
      </w:r>
      <w:r w:rsidRPr="00F103C9">
        <w:t xml:space="preserve">recipient of the supply is an </w:t>
      </w:r>
      <w:r w:rsidR="00F103C9" w:rsidRPr="00F103C9">
        <w:rPr>
          <w:position w:val="6"/>
          <w:sz w:val="16"/>
        </w:rPr>
        <w:t>*</w:t>
      </w:r>
      <w:r w:rsidRPr="00F103C9">
        <w:t>Australian</w:t>
      </w:r>
      <w:r w:rsidR="00F103C9">
        <w:noBreakHyphen/>
      </w:r>
      <w:r w:rsidRPr="00F103C9">
        <w:t xml:space="preserve">based business recipient, the recipient must be given a notice in the </w:t>
      </w:r>
      <w:r w:rsidR="00F103C9" w:rsidRPr="00F103C9">
        <w:rPr>
          <w:position w:val="6"/>
          <w:sz w:val="16"/>
        </w:rPr>
        <w:t>*</w:t>
      </w:r>
      <w:r w:rsidRPr="00F103C9">
        <w:t>approved form by:</w:t>
      </w:r>
    </w:p>
    <w:p w:rsidR="001626B8" w:rsidRPr="00F103C9" w:rsidRDefault="001626B8" w:rsidP="001626B8">
      <w:pPr>
        <w:pStyle w:val="paragraph"/>
      </w:pPr>
      <w:r w:rsidRPr="00F103C9">
        <w:tab/>
        <w:t>(a)</w:t>
      </w:r>
      <w:r w:rsidRPr="00F103C9">
        <w:tab/>
        <w:t xml:space="preserve">if the agreement referred to in </w:t>
      </w:r>
      <w:r w:rsidR="00F103C9">
        <w:t>paragraph (</w:t>
      </w:r>
      <w:r w:rsidRPr="00F103C9">
        <w:t xml:space="preserve">1)(b) specifies that the </w:t>
      </w:r>
      <w:r w:rsidR="00F103C9" w:rsidRPr="00F103C9">
        <w:rPr>
          <w:position w:val="6"/>
          <w:sz w:val="16"/>
        </w:rPr>
        <w:t>*</w:t>
      </w:r>
      <w:r w:rsidRPr="00F103C9">
        <w:t>non</w:t>
      </w:r>
      <w:r w:rsidR="00F103C9">
        <w:noBreakHyphen/>
      </w:r>
      <w:r w:rsidRPr="00F103C9">
        <w:t>resident is to give the notice—the non</w:t>
      </w:r>
      <w:r w:rsidR="00F103C9">
        <w:noBreakHyphen/>
      </w:r>
      <w:r w:rsidRPr="00F103C9">
        <w:t>resident; or</w:t>
      </w:r>
    </w:p>
    <w:p w:rsidR="001626B8" w:rsidRPr="00F103C9" w:rsidRDefault="001626B8" w:rsidP="001626B8">
      <w:pPr>
        <w:pStyle w:val="paragraph"/>
      </w:pPr>
      <w:r w:rsidRPr="00F103C9">
        <w:tab/>
        <w:t>(b)</w:t>
      </w:r>
      <w:r w:rsidRPr="00F103C9">
        <w:tab/>
        <w:t xml:space="preserve">otherwise—the </w:t>
      </w:r>
      <w:r w:rsidR="00F103C9" w:rsidRPr="00F103C9">
        <w:rPr>
          <w:position w:val="6"/>
          <w:sz w:val="16"/>
        </w:rPr>
        <w:t>*</w:t>
      </w:r>
      <w:r w:rsidRPr="00F103C9">
        <w:t>resident agent.</w:t>
      </w:r>
    </w:p>
    <w:p w:rsidR="001626B8" w:rsidRPr="00F103C9" w:rsidRDefault="001626B8" w:rsidP="001626B8">
      <w:pPr>
        <w:pStyle w:val="subsection"/>
      </w:pPr>
      <w:r w:rsidRPr="00F103C9">
        <w:tab/>
        <w:t>(3)</w:t>
      </w:r>
      <w:r w:rsidRPr="00F103C9">
        <w:tab/>
        <w:t>The notice must be given no later than 7 days after the earlier of:</w:t>
      </w:r>
    </w:p>
    <w:p w:rsidR="001626B8" w:rsidRPr="00F103C9" w:rsidRDefault="001626B8" w:rsidP="001626B8">
      <w:pPr>
        <w:pStyle w:val="paragraph"/>
      </w:pPr>
      <w:r w:rsidRPr="00F103C9">
        <w:tab/>
        <w:t>(a)</w:t>
      </w:r>
      <w:r w:rsidRPr="00F103C9">
        <w:tab/>
        <w:t xml:space="preserve">the first day any of the </w:t>
      </w:r>
      <w:r w:rsidR="00F103C9" w:rsidRPr="00F103C9">
        <w:rPr>
          <w:position w:val="6"/>
          <w:sz w:val="16"/>
        </w:rPr>
        <w:t>*</w:t>
      </w:r>
      <w:r w:rsidRPr="00F103C9">
        <w:t>consideration for the supply is provided; or</w:t>
      </w:r>
    </w:p>
    <w:p w:rsidR="001626B8" w:rsidRPr="00F103C9" w:rsidRDefault="001626B8" w:rsidP="001626B8">
      <w:pPr>
        <w:pStyle w:val="paragraph"/>
      </w:pPr>
      <w:r w:rsidRPr="00F103C9">
        <w:tab/>
        <w:t>(b)</w:t>
      </w:r>
      <w:r w:rsidRPr="00F103C9">
        <w:tab/>
        <w:t xml:space="preserve">the day on which an </w:t>
      </w:r>
      <w:r w:rsidR="00F103C9" w:rsidRPr="00F103C9">
        <w:rPr>
          <w:position w:val="6"/>
          <w:sz w:val="16"/>
        </w:rPr>
        <w:t>*</w:t>
      </w:r>
      <w:r w:rsidRPr="00F103C9">
        <w:t>invoice for the supply is issued.</w:t>
      </w:r>
    </w:p>
    <w:p w:rsidR="001626B8" w:rsidRPr="00F103C9" w:rsidRDefault="001626B8" w:rsidP="001626B8">
      <w:pPr>
        <w:pStyle w:val="notetext"/>
      </w:pPr>
      <w:r w:rsidRPr="00F103C9">
        <w:t>Note:</w:t>
      </w:r>
      <w:r w:rsidRPr="00F103C9">
        <w:tab/>
        <w:t>Subsection</w:t>
      </w:r>
      <w:r w:rsidR="00F103C9">
        <w:t> </w:t>
      </w:r>
      <w:r w:rsidRPr="00F103C9">
        <w:t>286</w:t>
      </w:r>
      <w:r w:rsidR="00F103C9">
        <w:noBreakHyphen/>
      </w:r>
      <w:r w:rsidRPr="00F103C9">
        <w:t>75(7) in Schedule</w:t>
      </w:r>
      <w:r w:rsidR="00F103C9">
        <w:t> </w:t>
      </w:r>
      <w:r w:rsidRPr="00F103C9">
        <w:t xml:space="preserve">1 to the </w:t>
      </w:r>
      <w:r w:rsidRPr="00F103C9">
        <w:rPr>
          <w:i/>
        </w:rPr>
        <w:t>Taxation Administration Act 1953</w:t>
      </w:r>
      <w:r w:rsidRPr="00F103C9">
        <w:t xml:space="preserve"> provides an administrative penalty for breach of </w:t>
      </w:r>
      <w:r w:rsidR="00F103C9">
        <w:t>subsection (</w:t>
      </w:r>
      <w:r w:rsidRPr="00F103C9">
        <w:t>2) or this subsection.</w:t>
      </w:r>
    </w:p>
    <w:p w:rsidR="001626B8" w:rsidRPr="00F103C9" w:rsidRDefault="001626B8" w:rsidP="001626B8">
      <w:pPr>
        <w:pStyle w:val="subsection"/>
      </w:pPr>
      <w:r w:rsidRPr="00F103C9">
        <w:tab/>
        <w:t>(4)</w:t>
      </w:r>
      <w:r w:rsidRPr="00F103C9">
        <w:tab/>
        <w:t xml:space="preserve">If the </w:t>
      </w:r>
      <w:r w:rsidR="00F103C9" w:rsidRPr="00F103C9">
        <w:rPr>
          <w:position w:val="6"/>
          <w:sz w:val="16"/>
        </w:rPr>
        <w:t>*</w:t>
      </w:r>
      <w:r w:rsidRPr="00F103C9">
        <w:t>non</w:t>
      </w:r>
      <w:r w:rsidR="00F103C9">
        <w:noBreakHyphen/>
      </w:r>
      <w:r w:rsidRPr="00F103C9">
        <w:t xml:space="preserve">resident and the agent agree in writing to terminate the agreement referred to in </w:t>
      </w:r>
      <w:r w:rsidR="00F103C9">
        <w:t>paragraph (</w:t>
      </w:r>
      <w:r w:rsidRPr="00F103C9">
        <w:t>1)(b), this section ceases to apply:</w:t>
      </w:r>
    </w:p>
    <w:p w:rsidR="001626B8" w:rsidRPr="00F103C9" w:rsidRDefault="001626B8" w:rsidP="001626B8">
      <w:pPr>
        <w:pStyle w:val="paragraph"/>
      </w:pPr>
      <w:r w:rsidRPr="00F103C9">
        <w:tab/>
        <w:t>(a)</w:t>
      </w:r>
      <w:r w:rsidRPr="00F103C9">
        <w:tab/>
        <w:t>if the agreement to terminate specifies a time (not earlier than the start of the day the agreement to terminate is made) as the time the termination takes effect—at that time; or</w:t>
      </w:r>
    </w:p>
    <w:p w:rsidR="001626B8" w:rsidRPr="00F103C9" w:rsidRDefault="001626B8" w:rsidP="001626B8">
      <w:pPr>
        <w:pStyle w:val="paragraph"/>
      </w:pPr>
      <w:r w:rsidRPr="00F103C9">
        <w:tab/>
        <w:t>(b)</w:t>
      </w:r>
      <w:r w:rsidRPr="00F103C9">
        <w:tab/>
        <w:t>otherwise—at the start of the day the agreement to terminate is made.</w:t>
      </w:r>
    </w:p>
    <w:p w:rsidR="00300522" w:rsidRPr="00F103C9" w:rsidRDefault="00300522" w:rsidP="00300522">
      <w:pPr>
        <w:pStyle w:val="ActHead5"/>
      </w:pPr>
      <w:bookmarkStart w:id="450" w:name="_Toc498001474"/>
      <w:r w:rsidRPr="00F103C9">
        <w:rPr>
          <w:rStyle w:val="CharSectno"/>
        </w:rPr>
        <w:t>57</w:t>
      </w:r>
      <w:r w:rsidR="00F103C9" w:rsidRPr="00F103C9">
        <w:rPr>
          <w:rStyle w:val="CharSectno"/>
        </w:rPr>
        <w:noBreakHyphen/>
      </w:r>
      <w:r w:rsidRPr="00F103C9">
        <w:rPr>
          <w:rStyle w:val="CharSectno"/>
        </w:rPr>
        <w:t>10</w:t>
      </w:r>
      <w:r w:rsidRPr="00F103C9">
        <w:t xml:space="preserve">  Who is entitled to input tax credits</w:t>
      </w:r>
      <w:bookmarkEnd w:id="450"/>
    </w:p>
    <w:p w:rsidR="00300522" w:rsidRPr="00F103C9" w:rsidRDefault="00300522" w:rsidP="00300522">
      <w:pPr>
        <w:pStyle w:val="subsection"/>
      </w:pPr>
      <w:r w:rsidRPr="00F103C9">
        <w:tab/>
        <w:t>(1)</w:t>
      </w:r>
      <w:r w:rsidRPr="00F103C9">
        <w:tab/>
        <w:t xml:space="preserve">If a </w:t>
      </w:r>
      <w:r w:rsidR="00F103C9" w:rsidRPr="00F103C9">
        <w:rPr>
          <w:position w:val="6"/>
          <w:sz w:val="16"/>
          <w:szCs w:val="16"/>
        </w:rPr>
        <w:t>*</w:t>
      </w:r>
      <w:r w:rsidRPr="00F103C9">
        <w:t>non</w:t>
      </w:r>
      <w:r w:rsidR="00F103C9">
        <w:noBreakHyphen/>
      </w:r>
      <w:r w:rsidRPr="00F103C9">
        <w:t xml:space="preserve">resident makes a </w:t>
      </w:r>
      <w:r w:rsidR="00F103C9" w:rsidRPr="00F103C9">
        <w:rPr>
          <w:position w:val="6"/>
          <w:sz w:val="16"/>
          <w:szCs w:val="16"/>
        </w:rPr>
        <w:t>*</w:t>
      </w:r>
      <w:r w:rsidRPr="00F103C9">
        <w:t xml:space="preserve">creditable acquisition or </w:t>
      </w:r>
      <w:r w:rsidR="00F103C9" w:rsidRPr="00F103C9">
        <w:rPr>
          <w:position w:val="6"/>
          <w:sz w:val="16"/>
          <w:szCs w:val="16"/>
        </w:rPr>
        <w:t>*</w:t>
      </w:r>
      <w:r w:rsidRPr="00F103C9">
        <w:t xml:space="preserve">creditable importation through a </w:t>
      </w:r>
      <w:r w:rsidR="00F103C9" w:rsidRPr="00F103C9">
        <w:rPr>
          <w:position w:val="6"/>
          <w:sz w:val="16"/>
          <w:szCs w:val="16"/>
        </w:rPr>
        <w:t>*</w:t>
      </w:r>
      <w:r w:rsidRPr="00F103C9">
        <w:t>resident agent:</w:t>
      </w:r>
    </w:p>
    <w:p w:rsidR="00300522" w:rsidRPr="00F103C9" w:rsidRDefault="00300522" w:rsidP="00300522">
      <w:pPr>
        <w:pStyle w:val="paragraph"/>
      </w:pPr>
      <w:r w:rsidRPr="00F103C9">
        <w:lastRenderedPageBreak/>
        <w:tab/>
        <w:t>(a)</w:t>
      </w:r>
      <w:r w:rsidRPr="00F103C9">
        <w:tab/>
        <w:t>the agent is entitled to the input tax credit on the acquisition or importation; and</w:t>
      </w:r>
    </w:p>
    <w:p w:rsidR="00300522" w:rsidRPr="00F103C9" w:rsidRDefault="00300522" w:rsidP="00300522">
      <w:pPr>
        <w:pStyle w:val="paragraph"/>
      </w:pPr>
      <w:r w:rsidRPr="00F103C9">
        <w:tab/>
        <w:t>(b)</w:t>
      </w:r>
      <w:r w:rsidRPr="00F103C9">
        <w:tab/>
        <w:t>the non</w:t>
      </w:r>
      <w:r w:rsidR="00F103C9">
        <w:noBreakHyphen/>
      </w:r>
      <w:r w:rsidRPr="00F103C9">
        <w:t>resident is not entitled to the input tax credit on the acquisition or importation.</w:t>
      </w:r>
    </w:p>
    <w:p w:rsidR="00300522" w:rsidRPr="00F103C9" w:rsidRDefault="00300522" w:rsidP="00300522">
      <w:pPr>
        <w:pStyle w:val="subsection"/>
      </w:pPr>
      <w:r w:rsidRPr="00F103C9">
        <w:tab/>
        <w:t>(2)</w:t>
      </w:r>
      <w:r w:rsidRPr="00F103C9">
        <w:tab/>
        <w:t>This section has effect despite sections</w:t>
      </w:r>
      <w:r w:rsidR="00F103C9">
        <w:t> </w:t>
      </w:r>
      <w:r w:rsidRPr="00F103C9">
        <w:t>11</w:t>
      </w:r>
      <w:r w:rsidR="00F103C9">
        <w:noBreakHyphen/>
      </w:r>
      <w:r w:rsidRPr="00F103C9">
        <w:t>20 and 15</w:t>
      </w:r>
      <w:r w:rsidR="00F103C9">
        <w:noBreakHyphen/>
      </w:r>
      <w:r w:rsidRPr="00F103C9">
        <w:t>15 (which are about who is entitled to input tax credits).</w:t>
      </w:r>
    </w:p>
    <w:p w:rsidR="00300522" w:rsidRPr="00F103C9" w:rsidRDefault="00300522" w:rsidP="00300522">
      <w:pPr>
        <w:pStyle w:val="ActHead5"/>
      </w:pPr>
      <w:bookmarkStart w:id="451" w:name="_Toc498001475"/>
      <w:r w:rsidRPr="00F103C9">
        <w:rPr>
          <w:rStyle w:val="CharSectno"/>
        </w:rPr>
        <w:t>57</w:t>
      </w:r>
      <w:r w:rsidR="00F103C9" w:rsidRPr="00F103C9">
        <w:rPr>
          <w:rStyle w:val="CharSectno"/>
        </w:rPr>
        <w:noBreakHyphen/>
      </w:r>
      <w:r w:rsidRPr="00F103C9">
        <w:rPr>
          <w:rStyle w:val="CharSectno"/>
        </w:rPr>
        <w:t>15</w:t>
      </w:r>
      <w:r w:rsidRPr="00F103C9">
        <w:t xml:space="preserve">  Adjustments</w:t>
      </w:r>
      <w:bookmarkEnd w:id="451"/>
    </w:p>
    <w:p w:rsidR="00300522" w:rsidRPr="00F103C9" w:rsidRDefault="00300522" w:rsidP="00300522">
      <w:pPr>
        <w:pStyle w:val="subsection"/>
      </w:pPr>
      <w:r w:rsidRPr="00F103C9">
        <w:tab/>
        <w:t>(1)</w:t>
      </w:r>
      <w:r w:rsidRPr="00F103C9">
        <w:tab/>
        <w:t xml:space="preserve">Any </w:t>
      </w:r>
      <w:r w:rsidR="00F103C9" w:rsidRPr="00F103C9">
        <w:rPr>
          <w:position w:val="6"/>
          <w:sz w:val="16"/>
          <w:szCs w:val="16"/>
        </w:rPr>
        <w:t>*</w:t>
      </w:r>
      <w:r w:rsidRPr="00F103C9">
        <w:t xml:space="preserve">adjustment that a </w:t>
      </w:r>
      <w:r w:rsidR="00F103C9" w:rsidRPr="00F103C9">
        <w:rPr>
          <w:position w:val="6"/>
          <w:sz w:val="16"/>
          <w:szCs w:val="16"/>
        </w:rPr>
        <w:t>*</w:t>
      </w:r>
      <w:r w:rsidRPr="00F103C9">
        <w:t>non</w:t>
      </w:r>
      <w:r w:rsidR="00F103C9">
        <w:noBreakHyphen/>
      </w:r>
      <w:r w:rsidRPr="00F103C9">
        <w:t xml:space="preserve">resident has relating to a supply, acquisition or importation made through a </w:t>
      </w:r>
      <w:r w:rsidR="00F103C9" w:rsidRPr="00F103C9">
        <w:rPr>
          <w:position w:val="6"/>
          <w:sz w:val="16"/>
          <w:szCs w:val="16"/>
        </w:rPr>
        <w:t>*</w:t>
      </w:r>
      <w:r w:rsidRPr="00F103C9">
        <w:t>resident agent is to be treated as if:</w:t>
      </w:r>
    </w:p>
    <w:p w:rsidR="00300522" w:rsidRPr="00F103C9" w:rsidRDefault="00300522" w:rsidP="00300522">
      <w:pPr>
        <w:pStyle w:val="paragraph"/>
      </w:pPr>
      <w:r w:rsidRPr="00F103C9">
        <w:tab/>
        <w:t>(a)</w:t>
      </w:r>
      <w:r w:rsidRPr="00F103C9">
        <w:tab/>
        <w:t>the non</w:t>
      </w:r>
      <w:r w:rsidR="00F103C9">
        <w:noBreakHyphen/>
      </w:r>
      <w:r w:rsidRPr="00F103C9">
        <w:t>resident did not have the adjustment; and</w:t>
      </w:r>
    </w:p>
    <w:p w:rsidR="00300522" w:rsidRPr="00F103C9" w:rsidRDefault="00300522" w:rsidP="00300522">
      <w:pPr>
        <w:pStyle w:val="paragraph"/>
      </w:pPr>
      <w:r w:rsidRPr="00F103C9">
        <w:tab/>
        <w:t>(b)</w:t>
      </w:r>
      <w:r w:rsidRPr="00F103C9">
        <w:tab/>
        <w:t>the agent had the adjustment.</w:t>
      </w:r>
    </w:p>
    <w:p w:rsidR="00300522" w:rsidRPr="00F103C9" w:rsidRDefault="00300522" w:rsidP="00300522">
      <w:pPr>
        <w:pStyle w:val="subsection"/>
      </w:pPr>
      <w:r w:rsidRPr="00F103C9">
        <w:tab/>
        <w:t>(2)</w:t>
      </w:r>
      <w:r w:rsidRPr="00F103C9">
        <w:tab/>
        <w:t>This section has effect despite section</w:t>
      </w:r>
      <w:r w:rsidR="00F103C9">
        <w:t> </w:t>
      </w:r>
      <w:r w:rsidRPr="00F103C9">
        <w:t>17</w:t>
      </w:r>
      <w:r w:rsidR="00F103C9">
        <w:noBreakHyphen/>
      </w:r>
      <w:r w:rsidRPr="00F103C9">
        <w:t>10 (which is about the effect of adjustments on net amounts).</w:t>
      </w:r>
    </w:p>
    <w:p w:rsidR="00300522" w:rsidRPr="00F103C9" w:rsidRDefault="00300522" w:rsidP="00300522">
      <w:pPr>
        <w:pStyle w:val="ActHead5"/>
      </w:pPr>
      <w:bookmarkStart w:id="452" w:name="_Toc498001476"/>
      <w:r w:rsidRPr="00F103C9">
        <w:rPr>
          <w:rStyle w:val="CharSectno"/>
        </w:rPr>
        <w:t>57</w:t>
      </w:r>
      <w:r w:rsidR="00F103C9" w:rsidRPr="00F103C9">
        <w:rPr>
          <w:rStyle w:val="CharSectno"/>
        </w:rPr>
        <w:noBreakHyphen/>
      </w:r>
      <w:r w:rsidRPr="00F103C9">
        <w:rPr>
          <w:rStyle w:val="CharSectno"/>
        </w:rPr>
        <w:t>20</w:t>
      </w:r>
      <w:r w:rsidRPr="00F103C9">
        <w:t xml:space="preserve">  Resident agents are required to be registered</w:t>
      </w:r>
      <w:bookmarkEnd w:id="452"/>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 xml:space="preserve">resident agent who is acting as agent for a </w:t>
      </w:r>
      <w:r w:rsidR="00F103C9" w:rsidRPr="00F103C9">
        <w:rPr>
          <w:position w:val="6"/>
          <w:sz w:val="16"/>
          <w:szCs w:val="16"/>
        </w:rPr>
        <w:t>*</w:t>
      </w:r>
      <w:r w:rsidRPr="00F103C9">
        <w:t>non</w:t>
      </w:r>
      <w:r w:rsidR="00F103C9">
        <w:noBreakHyphen/>
      </w:r>
      <w:r w:rsidRPr="00F103C9">
        <w:t xml:space="preserve">resident is </w:t>
      </w:r>
      <w:r w:rsidRPr="00F103C9">
        <w:rPr>
          <w:b/>
          <w:bCs/>
          <w:i/>
          <w:iCs/>
        </w:rPr>
        <w:t>required to be registered</w:t>
      </w:r>
      <w:r w:rsidRPr="00F103C9">
        <w:t xml:space="preserve"> if the non</w:t>
      </w:r>
      <w:r w:rsidR="00F103C9">
        <w:noBreakHyphen/>
      </w:r>
      <w:r w:rsidRPr="00F103C9">
        <w:t xml:space="preserve">resident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
      </w:pPr>
      <w:r w:rsidRPr="00F103C9">
        <w:tab/>
        <w:t>(2)</w:t>
      </w:r>
      <w:r w:rsidRPr="00F103C9">
        <w:tab/>
        <w:t>The section has effect despite section</w:t>
      </w:r>
      <w:r w:rsidR="00F103C9">
        <w:t> </w:t>
      </w:r>
      <w:r w:rsidRPr="00F103C9">
        <w:t>23</w:t>
      </w:r>
      <w:r w:rsidR="00F103C9">
        <w:noBreakHyphen/>
      </w:r>
      <w:r w:rsidRPr="00F103C9">
        <w:t>5 (which is about who is required to be registered).</w:t>
      </w:r>
    </w:p>
    <w:p w:rsidR="00300522" w:rsidRPr="00F103C9" w:rsidRDefault="00300522" w:rsidP="00300522">
      <w:pPr>
        <w:pStyle w:val="ActHead5"/>
      </w:pPr>
      <w:bookmarkStart w:id="453" w:name="_Toc498001477"/>
      <w:r w:rsidRPr="00F103C9">
        <w:rPr>
          <w:rStyle w:val="CharSectno"/>
        </w:rPr>
        <w:t>57</w:t>
      </w:r>
      <w:r w:rsidR="00F103C9" w:rsidRPr="00F103C9">
        <w:rPr>
          <w:rStyle w:val="CharSectno"/>
        </w:rPr>
        <w:noBreakHyphen/>
      </w:r>
      <w:r w:rsidRPr="00F103C9">
        <w:rPr>
          <w:rStyle w:val="CharSectno"/>
        </w:rPr>
        <w:t>25</w:t>
      </w:r>
      <w:r w:rsidRPr="00F103C9">
        <w:t xml:space="preserve">  Cancellation of registration of a resident agent</w:t>
      </w:r>
      <w:bookmarkEnd w:id="453"/>
    </w:p>
    <w:p w:rsidR="00300522" w:rsidRPr="00F103C9" w:rsidRDefault="00300522" w:rsidP="00300522">
      <w:pPr>
        <w:pStyle w:val="subsection"/>
      </w:pPr>
      <w:r w:rsidRPr="00F103C9">
        <w:tab/>
        <w:t>(1)</w:t>
      </w:r>
      <w:r w:rsidRPr="00F103C9">
        <w:tab/>
        <w:t xml:space="preserve">The Commissioner must cancel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 xml:space="preserve">resident agent if the Commissioner is satisfied that the resident agent is not </w:t>
      </w:r>
      <w:r w:rsidR="00F103C9" w:rsidRPr="00F103C9">
        <w:rPr>
          <w:position w:val="6"/>
          <w:sz w:val="16"/>
          <w:szCs w:val="16"/>
        </w:rPr>
        <w:t>*</w:t>
      </w:r>
      <w:r w:rsidRPr="00F103C9">
        <w:t>required to be registered.</w:t>
      </w:r>
    </w:p>
    <w:p w:rsidR="00300522" w:rsidRPr="00F103C9" w:rsidRDefault="00300522" w:rsidP="00300522">
      <w:pPr>
        <w:pStyle w:val="notetext"/>
      </w:pPr>
      <w:r w:rsidRPr="00F103C9">
        <w:t>Note:</w:t>
      </w:r>
      <w:r w:rsidRPr="00F103C9">
        <w:tab/>
        <w:t>Cancelling the registration of a resident agent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
      </w:pPr>
      <w:r w:rsidRPr="00F103C9">
        <w:tab/>
        <w:t>(2)</w:t>
      </w:r>
      <w:r w:rsidRPr="00F103C9">
        <w:tab/>
        <w:t xml:space="preserve">The Commissioner must notify the </w:t>
      </w:r>
      <w:r w:rsidR="00F103C9" w:rsidRPr="00F103C9">
        <w:rPr>
          <w:position w:val="6"/>
          <w:sz w:val="16"/>
          <w:szCs w:val="16"/>
        </w:rPr>
        <w:t>*</w:t>
      </w:r>
      <w:r w:rsidRPr="00F103C9">
        <w:t>resident agent of the cancellation.</w:t>
      </w:r>
    </w:p>
    <w:p w:rsidR="00300522" w:rsidRPr="00F103C9" w:rsidRDefault="00300522" w:rsidP="00300522">
      <w:pPr>
        <w:pStyle w:val="subsection"/>
      </w:pPr>
      <w:r w:rsidRPr="00F103C9">
        <w:lastRenderedPageBreak/>
        <w:tab/>
        <w:t>(3)</w:t>
      </w:r>
      <w:r w:rsidRPr="00F103C9">
        <w:tab/>
        <w:t>Sections</w:t>
      </w:r>
      <w:r w:rsidR="00F103C9">
        <w:t> </w:t>
      </w:r>
      <w:r w:rsidRPr="00F103C9">
        <w:t>25</w:t>
      </w:r>
      <w:r w:rsidR="00F103C9">
        <w:noBreakHyphen/>
      </w:r>
      <w:r w:rsidRPr="00F103C9">
        <w:t>50 and 25</w:t>
      </w:r>
      <w:r w:rsidR="00F103C9">
        <w:noBreakHyphen/>
      </w:r>
      <w:r w:rsidRPr="00F103C9">
        <w:t xml:space="preserve">55 do not apply to the cancellation of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resident agent.</w:t>
      </w:r>
    </w:p>
    <w:p w:rsidR="00300522" w:rsidRPr="00F103C9" w:rsidRDefault="00300522" w:rsidP="00300522">
      <w:pPr>
        <w:pStyle w:val="ActHead5"/>
      </w:pPr>
      <w:bookmarkStart w:id="454" w:name="_Toc498001478"/>
      <w:r w:rsidRPr="00F103C9">
        <w:rPr>
          <w:rStyle w:val="CharSectno"/>
        </w:rPr>
        <w:t>57</w:t>
      </w:r>
      <w:r w:rsidR="00F103C9" w:rsidRPr="00F103C9">
        <w:rPr>
          <w:rStyle w:val="CharSectno"/>
        </w:rPr>
        <w:noBreakHyphen/>
      </w:r>
      <w:r w:rsidRPr="00F103C9">
        <w:rPr>
          <w:rStyle w:val="CharSectno"/>
        </w:rPr>
        <w:t>30</w:t>
      </w:r>
      <w:r w:rsidRPr="00F103C9">
        <w:t xml:space="preserve">  Notice of cessation of agency</w:t>
      </w:r>
      <w:bookmarkEnd w:id="454"/>
    </w:p>
    <w:p w:rsidR="00300522" w:rsidRPr="00F103C9" w:rsidRDefault="00300522" w:rsidP="00300522">
      <w:pPr>
        <w:pStyle w:val="subsection"/>
      </w:pPr>
      <w:r w:rsidRPr="00F103C9">
        <w:tab/>
      </w:r>
      <w:r w:rsidRPr="00F103C9">
        <w:tab/>
        <w:t xml:space="preserve">A </w:t>
      </w:r>
      <w:r w:rsidR="00F103C9" w:rsidRPr="00F103C9">
        <w:rPr>
          <w:position w:val="6"/>
          <w:sz w:val="16"/>
          <w:szCs w:val="16"/>
        </w:rPr>
        <w:t>*</w:t>
      </w:r>
      <w:r w:rsidRPr="00F103C9">
        <w:t xml:space="preserve">resident agent who ceases to act as agent for a </w:t>
      </w:r>
      <w:r w:rsidR="00F103C9" w:rsidRPr="00F103C9">
        <w:rPr>
          <w:position w:val="6"/>
          <w:sz w:val="16"/>
          <w:szCs w:val="16"/>
        </w:rPr>
        <w:t>*</w:t>
      </w:r>
      <w:r w:rsidRPr="00F103C9">
        <w:t>non</w:t>
      </w:r>
      <w:r w:rsidR="00F103C9">
        <w:noBreakHyphen/>
      </w:r>
      <w:r w:rsidRPr="00F103C9">
        <w:t xml:space="preserve">resident must notify the Commissioner of that cessation, in the </w:t>
      </w:r>
      <w:r w:rsidR="00F103C9" w:rsidRPr="00F103C9">
        <w:rPr>
          <w:position w:val="6"/>
          <w:sz w:val="16"/>
          <w:szCs w:val="16"/>
        </w:rPr>
        <w:t>*</w:t>
      </w:r>
      <w:r w:rsidRPr="00F103C9">
        <w:t>approved form, within 14 days after so ceasing to act.</w:t>
      </w:r>
    </w:p>
    <w:p w:rsidR="00300522" w:rsidRPr="00F103C9" w:rsidRDefault="00300522" w:rsidP="00300522">
      <w:pPr>
        <w:pStyle w:val="ActHead5"/>
      </w:pPr>
      <w:bookmarkStart w:id="455" w:name="_Toc498001479"/>
      <w:r w:rsidRPr="00F103C9">
        <w:rPr>
          <w:rStyle w:val="CharSectno"/>
        </w:rPr>
        <w:t>57</w:t>
      </w:r>
      <w:r w:rsidR="00F103C9" w:rsidRPr="00F103C9">
        <w:rPr>
          <w:rStyle w:val="CharSectno"/>
        </w:rPr>
        <w:noBreakHyphen/>
      </w:r>
      <w:r w:rsidRPr="00F103C9">
        <w:rPr>
          <w:rStyle w:val="CharSectno"/>
        </w:rPr>
        <w:t>35</w:t>
      </w:r>
      <w:r w:rsidRPr="00F103C9">
        <w:t xml:space="preserve">  Tax periods of resident agents</w:t>
      </w:r>
      <w:bookmarkEnd w:id="455"/>
    </w:p>
    <w:p w:rsidR="00300522" w:rsidRPr="00F103C9" w:rsidRDefault="00300522" w:rsidP="00300522">
      <w:pPr>
        <w:pStyle w:val="subsection"/>
      </w:pPr>
      <w:r w:rsidRPr="00F103C9">
        <w:tab/>
        <w:t>(1)</w:t>
      </w:r>
      <w:r w:rsidRPr="00F103C9">
        <w:tab/>
        <w:t xml:space="preserve">If you are a </w:t>
      </w:r>
      <w:r w:rsidR="00F103C9" w:rsidRPr="00F103C9">
        <w:rPr>
          <w:position w:val="6"/>
          <w:sz w:val="16"/>
          <w:szCs w:val="16"/>
        </w:rPr>
        <w:t>*</w:t>
      </w:r>
      <w:r w:rsidRPr="00F103C9">
        <w:t xml:space="preserve">resident agent who is acting as agent for a </w:t>
      </w:r>
      <w:r w:rsidR="00F103C9" w:rsidRPr="00F103C9">
        <w:rPr>
          <w:position w:val="6"/>
          <w:sz w:val="16"/>
          <w:szCs w:val="16"/>
        </w:rPr>
        <w:t>*</w:t>
      </w:r>
      <w:r w:rsidRPr="00F103C9">
        <w:t>non</w:t>
      </w:r>
      <w:r w:rsidR="00F103C9">
        <w:noBreakHyphen/>
      </w:r>
      <w:r w:rsidRPr="00F103C9">
        <w:t xml:space="preserve">resident, the Commissioner must determine that the </w:t>
      </w:r>
      <w:r w:rsidRPr="00F103C9">
        <w:rPr>
          <w:b/>
          <w:bCs/>
          <w:i/>
          <w:iCs/>
        </w:rPr>
        <w:t>tax periods</w:t>
      </w:r>
      <w:r w:rsidRPr="00F103C9">
        <w:t xml:space="preserve"> that apply to you are each individual month if the Commissioner is satisfied that the non</w:t>
      </w:r>
      <w:r w:rsidR="00F103C9">
        <w:noBreakHyphen/>
      </w:r>
      <w:r w:rsidRPr="00F103C9">
        <w:t xml:space="preserve">resident’s </w:t>
      </w:r>
      <w:r w:rsidR="00F103C9" w:rsidRPr="00F103C9">
        <w:rPr>
          <w:position w:val="6"/>
          <w:sz w:val="16"/>
        </w:rPr>
        <w:t>*</w:t>
      </w:r>
      <w:r w:rsidR="00345D8F" w:rsidRPr="00F103C9">
        <w:t>GST turnover</w:t>
      </w:r>
      <w:r w:rsidRPr="00F103C9">
        <w:t xml:space="preserve"> meets the </w:t>
      </w:r>
      <w:r w:rsidR="00F103C9" w:rsidRPr="00F103C9">
        <w:rPr>
          <w:position w:val="6"/>
          <w:sz w:val="16"/>
          <w:szCs w:val="16"/>
        </w:rPr>
        <w:t>*</w:t>
      </w:r>
      <w:r w:rsidRPr="00F103C9">
        <w:t>tax period turnover threshold.</w:t>
      </w:r>
    </w:p>
    <w:p w:rsidR="00300522" w:rsidRPr="00F103C9" w:rsidRDefault="00300522" w:rsidP="00300522">
      <w:pPr>
        <w:pStyle w:val="notetext"/>
      </w:pPr>
      <w:r w:rsidRPr="00F103C9">
        <w:t>Note:</w:t>
      </w:r>
      <w:r w:rsidRPr="00F103C9">
        <w:tab/>
        <w:t>Determining under this section the tax periods applying to you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
      </w:pPr>
      <w:r w:rsidRPr="00F103C9">
        <w:tab/>
        <w:t>(2)</w:t>
      </w:r>
      <w:r w:rsidRPr="00F103C9">
        <w:tab/>
        <w:t>The determination takes effect on the day specified in the determination. However, the day specified must be 1</w:t>
      </w:r>
      <w:r w:rsidR="00F103C9">
        <w:t> </w:t>
      </w:r>
      <w:r w:rsidRPr="00F103C9">
        <w:t>January, 1</w:t>
      </w:r>
      <w:r w:rsidR="00F103C9">
        <w:t> </w:t>
      </w:r>
      <w:r w:rsidRPr="00F103C9">
        <w:t>April, 1</w:t>
      </w:r>
      <w:r w:rsidR="00F103C9">
        <w:t> </w:t>
      </w:r>
      <w:r w:rsidRPr="00F103C9">
        <w:t>July or 1</w:t>
      </w:r>
      <w:r w:rsidR="00F103C9">
        <w:t> </w:t>
      </w:r>
      <w:r w:rsidRPr="00F103C9">
        <w:t>October.</w:t>
      </w:r>
    </w:p>
    <w:p w:rsidR="00300522" w:rsidRPr="00F103C9" w:rsidRDefault="00300522" w:rsidP="00300522">
      <w:pPr>
        <w:pStyle w:val="notetext"/>
      </w:pPr>
      <w:r w:rsidRPr="00F103C9">
        <w:t>Note:</w:t>
      </w:r>
      <w:r w:rsidRPr="00F103C9">
        <w:tab/>
        <w:t>Deciding the date of effect of the determination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300522" w:rsidRPr="00F103C9" w:rsidRDefault="00300522" w:rsidP="00300522">
      <w:pPr>
        <w:pStyle w:val="subsection"/>
      </w:pPr>
      <w:r w:rsidRPr="00F103C9">
        <w:tab/>
        <w:t>(3)</w:t>
      </w:r>
      <w:r w:rsidRPr="00F103C9">
        <w:tab/>
        <w:t>This section has effect in addition to section</w:t>
      </w:r>
      <w:r w:rsidR="00F103C9">
        <w:t> </w:t>
      </w:r>
      <w:r w:rsidRPr="00F103C9">
        <w:t>27</w:t>
      </w:r>
      <w:r w:rsidR="00F103C9">
        <w:noBreakHyphen/>
      </w:r>
      <w:r w:rsidRPr="00F103C9">
        <w:t>15 (which is about determination of one month tax periods).</w:t>
      </w:r>
    </w:p>
    <w:p w:rsidR="00300522" w:rsidRPr="00F103C9" w:rsidRDefault="00300522" w:rsidP="00300522">
      <w:pPr>
        <w:pStyle w:val="ActHead5"/>
      </w:pPr>
      <w:bookmarkStart w:id="456" w:name="_Toc498001480"/>
      <w:r w:rsidRPr="00F103C9">
        <w:rPr>
          <w:rStyle w:val="CharSectno"/>
        </w:rPr>
        <w:t>57</w:t>
      </w:r>
      <w:r w:rsidR="00F103C9" w:rsidRPr="00F103C9">
        <w:rPr>
          <w:rStyle w:val="CharSectno"/>
        </w:rPr>
        <w:noBreakHyphen/>
      </w:r>
      <w:r w:rsidRPr="00F103C9">
        <w:rPr>
          <w:rStyle w:val="CharSectno"/>
        </w:rPr>
        <w:t>40</w:t>
      </w:r>
      <w:r w:rsidRPr="00F103C9">
        <w:t xml:space="preserve">  GST returns for non</w:t>
      </w:r>
      <w:r w:rsidR="00F103C9">
        <w:noBreakHyphen/>
      </w:r>
      <w:r w:rsidRPr="00F103C9">
        <w:t>residents</w:t>
      </w:r>
      <w:bookmarkEnd w:id="456"/>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non</w:t>
      </w:r>
      <w:r w:rsidR="00F103C9">
        <w:noBreakHyphen/>
      </w:r>
      <w:r w:rsidRPr="00F103C9">
        <w:t xml:space="preserve">resident is not required to give a </w:t>
      </w:r>
      <w:r w:rsidR="00F103C9" w:rsidRPr="00F103C9">
        <w:rPr>
          <w:position w:val="6"/>
          <w:sz w:val="16"/>
          <w:szCs w:val="16"/>
        </w:rPr>
        <w:t>*</w:t>
      </w:r>
      <w:r w:rsidRPr="00F103C9">
        <w:t>GST return for a tax period if:</w:t>
      </w:r>
    </w:p>
    <w:p w:rsidR="00300522" w:rsidRPr="00F103C9" w:rsidRDefault="00300522" w:rsidP="00300522">
      <w:pPr>
        <w:pStyle w:val="paragraph"/>
      </w:pPr>
      <w:r w:rsidRPr="00F103C9">
        <w:tab/>
        <w:t>(a)</w:t>
      </w:r>
      <w:r w:rsidRPr="00F103C9">
        <w:tab/>
        <w:t>the non</w:t>
      </w:r>
      <w:r w:rsidR="00F103C9">
        <w:noBreakHyphen/>
      </w:r>
      <w:r w:rsidRPr="00F103C9">
        <w:t xml:space="preserve">resident’s </w:t>
      </w:r>
      <w:r w:rsidR="00F103C9" w:rsidRPr="00F103C9">
        <w:rPr>
          <w:position w:val="6"/>
          <w:sz w:val="16"/>
          <w:szCs w:val="16"/>
        </w:rPr>
        <w:t>*</w:t>
      </w:r>
      <w:r w:rsidRPr="00F103C9">
        <w:t>net amount for the tax period is zero; or</w:t>
      </w:r>
    </w:p>
    <w:p w:rsidR="00300522" w:rsidRPr="00F103C9" w:rsidRDefault="00300522" w:rsidP="00300522">
      <w:pPr>
        <w:pStyle w:val="paragraph"/>
      </w:pPr>
      <w:r w:rsidRPr="00F103C9">
        <w:tab/>
        <w:t>(b)</w:t>
      </w:r>
      <w:r w:rsidRPr="00F103C9">
        <w:tab/>
        <w:t xml:space="preserve">the only </w:t>
      </w:r>
      <w:r w:rsidR="00F103C9" w:rsidRPr="00F103C9">
        <w:rPr>
          <w:position w:val="6"/>
          <w:sz w:val="16"/>
          <w:szCs w:val="16"/>
        </w:rPr>
        <w:t>*</w:t>
      </w:r>
      <w:r w:rsidRPr="00F103C9">
        <w:t xml:space="preserve">taxable supplies or </w:t>
      </w:r>
      <w:r w:rsidR="00F103C9" w:rsidRPr="00F103C9">
        <w:rPr>
          <w:position w:val="6"/>
          <w:sz w:val="16"/>
          <w:szCs w:val="16"/>
        </w:rPr>
        <w:t>*</w:t>
      </w:r>
      <w:r w:rsidRPr="00F103C9">
        <w:t>taxable importations that the non</w:t>
      </w:r>
      <w:r w:rsidR="00F103C9">
        <w:noBreakHyphen/>
      </w:r>
      <w:r w:rsidRPr="00F103C9">
        <w:t xml:space="preserve">resident made that are attributable to the tax period are </w:t>
      </w:r>
      <w:r w:rsidRPr="00F103C9">
        <w:lastRenderedPageBreak/>
        <w:t xml:space="preserve">taxable supplies or taxable importations made through a </w:t>
      </w:r>
      <w:r w:rsidR="00F103C9" w:rsidRPr="00F103C9">
        <w:rPr>
          <w:position w:val="6"/>
          <w:sz w:val="16"/>
          <w:szCs w:val="16"/>
        </w:rPr>
        <w:t>*</w:t>
      </w:r>
      <w:r w:rsidRPr="00F103C9">
        <w:t>resident agent.</w:t>
      </w:r>
    </w:p>
    <w:p w:rsidR="00300522" w:rsidRPr="00F103C9" w:rsidRDefault="00300522" w:rsidP="00300522">
      <w:pPr>
        <w:pStyle w:val="subsection"/>
      </w:pPr>
      <w:r w:rsidRPr="00F103C9">
        <w:tab/>
        <w:t>(2)</w:t>
      </w:r>
      <w:r w:rsidRPr="00F103C9">
        <w:tab/>
        <w:t>This section has effect despite section</w:t>
      </w:r>
      <w:r w:rsidR="00F103C9">
        <w:t> </w:t>
      </w:r>
      <w:r w:rsidRPr="00F103C9">
        <w:t>31</w:t>
      </w:r>
      <w:r w:rsidR="00F103C9">
        <w:noBreakHyphen/>
      </w:r>
      <w:r w:rsidRPr="00F103C9">
        <w:t>5 (which is about who must give GST returns).</w:t>
      </w:r>
    </w:p>
    <w:p w:rsidR="00300522" w:rsidRPr="00F103C9" w:rsidRDefault="00300522" w:rsidP="00300522">
      <w:pPr>
        <w:pStyle w:val="ActHead5"/>
      </w:pPr>
      <w:bookmarkStart w:id="457" w:name="_Toc498001481"/>
      <w:r w:rsidRPr="00F103C9">
        <w:rPr>
          <w:rStyle w:val="CharSectno"/>
        </w:rPr>
        <w:t>57</w:t>
      </w:r>
      <w:r w:rsidR="00F103C9" w:rsidRPr="00F103C9">
        <w:rPr>
          <w:rStyle w:val="CharSectno"/>
        </w:rPr>
        <w:noBreakHyphen/>
      </w:r>
      <w:r w:rsidRPr="00F103C9">
        <w:rPr>
          <w:rStyle w:val="CharSectno"/>
        </w:rPr>
        <w:t>45</w:t>
      </w:r>
      <w:r w:rsidRPr="00F103C9">
        <w:t xml:space="preserve">  Resident agents giving GST returns</w:t>
      </w:r>
      <w:bookmarkEnd w:id="457"/>
    </w:p>
    <w:p w:rsidR="00300522" w:rsidRPr="00F103C9" w:rsidRDefault="00300522" w:rsidP="00300522">
      <w:pPr>
        <w:pStyle w:val="subsection"/>
      </w:pPr>
      <w:r w:rsidRPr="00F103C9">
        <w:tab/>
      </w:r>
      <w:r w:rsidRPr="00F103C9">
        <w:tab/>
        <w:t xml:space="preserve">If you are a </w:t>
      </w:r>
      <w:r w:rsidR="00F103C9" w:rsidRPr="00F103C9">
        <w:rPr>
          <w:position w:val="6"/>
          <w:sz w:val="16"/>
          <w:szCs w:val="16"/>
        </w:rPr>
        <w:t>*</w:t>
      </w:r>
      <w:r w:rsidRPr="00F103C9">
        <w:t xml:space="preserve">resident agent acting for a </w:t>
      </w:r>
      <w:r w:rsidR="00F103C9" w:rsidRPr="00F103C9">
        <w:rPr>
          <w:position w:val="6"/>
          <w:sz w:val="16"/>
          <w:szCs w:val="16"/>
        </w:rPr>
        <w:t>*</w:t>
      </w:r>
      <w:r w:rsidRPr="00F103C9">
        <w:t>non</w:t>
      </w:r>
      <w:r w:rsidR="00F103C9">
        <w:noBreakHyphen/>
      </w:r>
      <w:r w:rsidRPr="00F103C9">
        <w:t>resident, subsection</w:t>
      </w:r>
      <w:r w:rsidR="00F103C9">
        <w:t> </w:t>
      </w:r>
      <w:r w:rsidRPr="00F103C9">
        <w:t>31</w:t>
      </w:r>
      <w:r w:rsidR="00F103C9">
        <w:noBreakHyphen/>
      </w:r>
      <w:r w:rsidRPr="00F103C9">
        <w:t>15(2) does not apply to you in relation to a tax period if, during the tax period:</w:t>
      </w:r>
    </w:p>
    <w:p w:rsidR="00300522" w:rsidRPr="00F103C9" w:rsidRDefault="00300522" w:rsidP="00300522">
      <w:pPr>
        <w:pStyle w:val="paragraph"/>
      </w:pPr>
      <w:r w:rsidRPr="00F103C9">
        <w:tab/>
        <w:t>(a)</w:t>
      </w:r>
      <w:r w:rsidRPr="00F103C9">
        <w:tab/>
        <w:t>the non</w:t>
      </w:r>
      <w:r w:rsidR="00F103C9">
        <w:noBreakHyphen/>
      </w:r>
      <w:r w:rsidRPr="00F103C9">
        <w:t xml:space="preserve">resident made </w:t>
      </w:r>
      <w:r w:rsidR="00F103C9" w:rsidRPr="00F103C9">
        <w:rPr>
          <w:position w:val="6"/>
          <w:sz w:val="16"/>
          <w:szCs w:val="16"/>
        </w:rPr>
        <w:t>*</w:t>
      </w:r>
      <w:r w:rsidRPr="00F103C9">
        <w:t xml:space="preserve">taxable supplies, or supplies that would have been taxable supplies had they not been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 through you as agent; or</w:t>
      </w:r>
    </w:p>
    <w:p w:rsidR="00300522" w:rsidRPr="00F103C9" w:rsidRDefault="00300522" w:rsidP="00300522">
      <w:pPr>
        <w:pStyle w:val="paragraph"/>
      </w:pPr>
      <w:r w:rsidRPr="00F103C9">
        <w:tab/>
        <w:t>(b)</w:t>
      </w:r>
      <w:r w:rsidRPr="00F103C9">
        <w:tab/>
        <w:t>the non</w:t>
      </w:r>
      <w:r w:rsidR="00F103C9">
        <w:noBreakHyphen/>
      </w:r>
      <w:r w:rsidRPr="00F103C9">
        <w:t xml:space="preserve">resident made </w:t>
      </w:r>
      <w:r w:rsidR="00F103C9" w:rsidRPr="00F103C9">
        <w:rPr>
          <w:position w:val="6"/>
          <w:sz w:val="16"/>
          <w:szCs w:val="16"/>
        </w:rPr>
        <w:t>*</w:t>
      </w:r>
      <w:r w:rsidRPr="00F103C9">
        <w:t>creditable acquisitions through you as agent.</w:t>
      </w:r>
    </w:p>
    <w:p w:rsidR="00300522" w:rsidRPr="00F103C9" w:rsidRDefault="00300522" w:rsidP="00300522">
      <w:pPr>
        <w:pStyle w:val="ActHead5"/>
      </w:pPr>
      <w:bookmarkStart w:id="458" w:name="_Toc498001482"/>
      <w:r w:rsidRPr="00F103C9">
        <w:rPr>
          <w:rStyle w:val="CharSectno"/>
        </w:rPr>
        <w:t>57</w:t>
      </w:r>
      <w:r w:rsidR="00F103C9" w:rsidRPr="00F103C9">
        <w:rPr>
          <w:rStyle w:val="CharSectno"/>
        </w:rPr>
        <w:noBreakHyphen/>
      </w:r>
      <w:r w:rsidRPr="00F103C9">
        <w:rPr>
          <w:rStyle w:val="CharSectno"/>
        </w:rPr>
        <w:t>50</w:t>
      </w:r>
      <w:r w:rsidRPr="00F103C9">
        <w:t xml:space="preserve">  Non</w:t>
      </w:r>
      <w:r w:rsidR="00F103C9">
        <w:noBreakHyphen/>
      </w:r>
      <w:r w:rsidRPr="00F103C9">
        <w:t>residents that belong to GST groups</w:t>
      </w:r>
      <w:bookmarkEnd w:id="458"/>
    </w:p>
    <w:p w:rsidR="00300522" w:rsidRPr="00F103C9" w:rsidRDefault="00300522" w:rsidP="00300522">
      <w:pPr>
        <w:pStyle w:val="subsection"/>
      </w:pPr>
      <w:r w:rsidRPr="00F103C9">
        <w:tab/>
      </w:r>
      <w:r w:rsidRPr="00F103C9">
        <w:tab/>
        <w:t xml:space="preserve">This </w:t>
      </w:r>
      <w:r w:rsidR="00A53099" w:rsidRPr="00F103C9">
        <w:t>Division</w:t>
      </w:r>
      <w:r w:rsidR="00A36DB5" w:rsidRPr="00F103C9">
        <w:t xml:space="preserve"> </w:t>
      </w:r>
      <w:r w:rsidRPr="00F103C9">
        <w:t xml:space="preserve">does not apply in relation to a </w:t>
      </w:r>
      <w:r w:rsidR="00F103C9" w:rsidRPr="00F103C9">
        <w:rPr>
          <w:position w:val="6"/>
          <w:sz w:val="16"/>
          <w:szCs w:val="16"/>
        </w:rPr>
        <w:t>*</w:t>
      </w:r>
      <w:r w:rsidRPr="00F103C9">
        <w:t>non</w:t>
      </w:r>
      <w:r w:rsidR="00F103C9">
        <w:noBreakHyphen/>
      </w:r>
      <w:r w:rsidRPr="00F103C9">
        <w:t xml:space="preserve">resident that is a </w:t>
      </w:r>
      <w:r w:rsidR="00F103C9" w:rsidRPr="00F103C9">
        <w:rPr>
          <w:position w:val="6"/>
          <w:sz w:val="16"/>
          <w:szCs w:val="16"/>
        </w:rPr>
        <w:t>*</w:t>
      </w:r>
      <w:r w:rsidRPr="00F103C9">
        <w:t xml:space="preserve">member of a </w:t>
      </w:r>
      <w:r w:rsidR="00F103C9" w:rsidRPr="00F103C9">
        <w:rPr>
          <w:position w:val="6"/>
          <w:sz w:val="16"/>
          <w:szCs w:val="16"/>
        </w:rPr>
        <w:t>*</w:t>
      </w:r>
      <w:r w:rsidRPr="00F103C9">
        <w:t>GST group.</w:t>
      </w:r>
    </w:p>
    <w:p w:rsidR="002D6916" w:rsidRPr="00F103C9" w:rsidRDefault="002D6916" w:rsidP="00A36DB5">
      <w:pPr>
        <w:pStyle w:val="ActHead3"/>
        <w:pageBreakBefore/>
      </w:pPr>
      <w:bookmarkStart w:id="459" w:name="_Toc498001483"/>
      <w:r w:rsidRPr="00F103C9">
        <w:rPr>
          <w:rStyle w:val="CharDivNo"/>
        </w:rPr>
        <w:lastRenderedPageBreak/>
        <w:t>Division</w:t>
      </w:r>
      <w:r w:rsidR="00F103C9" w:rsidRPr="00F103C9">
        <w:rPr>
          <w:rStyle w:val="CharDivNo"/>
        </w:rPr>
        <w:t> </w:t>
      </w:r>
      <w:r w:rsidRPr="00F103C9">
        <w:rPr>
          <w:rStyle w:val="CharDivNo"/>
        </w:rPr>
        <w:t>58</w:t>
      </w:r>
      <w:r w:rsidRPr="00F103C9">
        <w:t>—</w:t>
      </w:r>
      <w:r w:rsidRPr="00F103C9">
        <w:rPr>
          <w:rStyle w:val="CharDivText"/>
        </w:rPr>
        <w:t>Representatives of incapacitated entities</w:t>
      </w:r>
      <w:bookmarkEnd w:id="459"/>
    </w:p>
    <w:p w:rsidR="002D6916" w:rsidRPr="00F103C9" w:rsidRDefault="002D6916" w:rsidP="002D6916">
      <w:pPr>
        <w:pStyle w:val="ActHead5"/>
      </w:pPr>
      <w:bookmarkStart w:id="460" w:name="_Toc498001484"/>
      <w:r w:rsidRPr="00F103C9">
        <w:rPr>
          <w:rStyle w:val="CharSectno"/>
        </w:rPr>
        <w:t>58</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60"/>
    </w:p>
    <w:p w:rsidR="002D6916" w:rsidRPr="00F103C9" w:rsidRDefault="002D6916" w:rsidP="002D6916">
      <w:pPr>
        <w:pStyle w:val="BoxText"/>
      </w:pPr>
      <w:r w:rsidRPr="00F103C9">
        <w:t xml:space="preserve">This </w:t>
      </w:r>
      <w:r w:rsidR="00A53099" w:rsidRPr="00F103C9">
        <w:t>Division</w:t>
      </w:r>
      <w:r w:rsidR="00A36DB5" w:rsidRPr="00F103C9">
        <w:t xml:space="preserve"> </w:t>
      </w:r>
      <w:r w:rsidRPr="00F103C9">
        <w:t>sets out how to ascribe activities of a representative of an incapacitated entity between the representative and the incapacitated entity for GST purposes.</w:t>
      </w:r>
    </w:p>
    <w:p w:rsidR="002D6916" w:rsidRPr="00F103C9" w:rsidRDefault="002D6916" w:rsidP="002D6916">
      <w:pPr>
        <w:pStyle w:val="BoxText"/>
      </w:pPr>
      <w:r w:rsidRPr="00F103C9">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F103C9" w:rsidRDefault="002D6916" w:rsidP="002D6916">
      <w:pPr>
        <w:pStyle w:val="BoxText"/>
      </w:pPr>
      <w:r w:rsidRPr="00F103C9">
        <w:t>However, in most cases, GST</w:t>
      </w:r>
      <w:r w:rsidR="00F103C9">
        <w:noBreakHyphen/>
      </w:r>
      <w:r w:rsidRPr="00F103C9">
        <w:t>related liabilities and entitlements are allocated to the representative for transactions that are within the scope of the representative’s responsibility or authority.</w:t>
      </w:r>
    </w:p>
    <w:p w:rsidR="00715FFB" w:rsidRPr="00F103C9" w:rsidRDefault="00715FFB" w:rsidP="00715FFB">
      <w:pPr>
        <w:pStyle w:val="notetext"/>
      </w:pPr>
      <w:r w:rsidRPr="00F103C9">
        <w:t>Note:</w:t>
      </w:r>
      <w:r w:rsidRPr="00F103C9">
        <w:tab/>
        <w:t xml:space="preserve">This </w:t>
      </w:r>
      <w:r w:rsidR="00A53099" w:rsidRPr="00F103C9">
        <w:t>Division</w:t>
      </w:r>
      <w:r w:rsidR="00A36DB5" w:rsidRPr="00F103C9">
        <w:t xml:space="preserve"> </w:t>
      </w:r>
      <w:r w:rsidRPr="00F103C9">
        <w:t>does not apply to a representative to the extent that paragraph</w:t>
      </w:r>
      <w:r w:rsidR="00F103C9">
        <w:t> </w:t>
      </w:r>
      <w:r w:rsidRPr="00F103C9">
        <w:t>105</w:t>
      </w:r>
      <w:r w:rsidR="00F103C9">
        <w:noBreakHyphen/>
      </w:r>
      <w:r w:rsidRPr="00F103C9">
        <w:t>5(1)(a</w:t>
      </w:r>
      <w:r w:rsidR="00A53099" w:rsidRPr="00F103C9">
        <w:t>) (w</w:t>
      </w:r>
      <w:r w:rsidRPr="00F103C9">
        <w:t>hich is about supplies by creditors in satisfaction of debts) will apply to its supplies. See section</w:t>
      </w:r>
      <w:r w:rsidR="00F103C9">
        <w:t> </w:t>
      </w:r>
      <w:r w:rsidRPr="00F103C9">
        <w:t>58</w:t>
      </w:r>
      <w:r w:rsidR="00F103C9">
        <w:noBreakHyphen/>
      </w:r>
      <w:r w:rsidRPr="00F103C9">
        <w:t>95.</w:t>
      </w:r>
    </w:p>
    <w:p w:rsidR="002D6916" w:rsidRPr="00F103C9" w:rsidRDefault="002D6916" w:rsidP="002D6916">
      <w:pPr>
        <w:pStyle w:val="ActHead5"/>
      </w:pPr>
      <w:bookmarkStart w:id="461" w:name="_Toc498001485"/>
      <w:r w:rsidRPr="00F103C9">
        <w:rPr>
          <w:rStyle w:val="CharSectno"/>
        </w:rPr>
        <w:t>58</w:t>
      </w:r>
      <w:r w:rsidR="00F103C9" w:rsidRPr="00F103C9">
        <w:rPr>
          <w:rStyle w:val="CharSectno"/>
        </w:rPr>
        <w:noBreakHyphen/>
      </w:r>
      <w:r w:rsidRPr="00F103C9">
        <w:rPr>
          <w:rStyle w:val="CharSectno"/>
        </w:rPr>
        <w:t>5</w:t>
      </w:r>
      <w:r w:rsidRPr="00F103C9">
        <w:t xml:space="preserve">  General principle for the relationship between incapacitated entities and their representatives</w:t>
      </w:r>
      <w:bookmarkEnd w:id="461"/>
    </w:p>
    <w:p w:rsidR="002D6916" w:rsidRPr="00F103C9" w:rsidRDefault="002D6916" w:rsidP="002D6916">
      <w:pPr>
        <w:pStyle w:val="subsection"/>
      </w:pPr>
      <w:r w:rsidRPr="00F103C9">
        <w:tab/>
        <w:t>(1)</w:t>
      </w:r>
      <w:r w:rsidRPr="00F103C9">
        <w:tab/>
        <w:t xml:space="preserve">Subject to this Division, any supply, acquisition or importation by an entity in the capacity of a </w:t>
      </w:r>
      <w:r w:rsidR="00F103C9" w:rsidRPr="00F103C9">
        <w:rPr>
          <w:position w:val="6"/>
          <w:sz w:val="16"/>
        </w:rPr>
        <w:t>*</w:t>
      </w:r>
      <w:r w:rsidRPr="00F103C9">
        <w:t xml:space="preserve">representative of another entity that is an </w:t>
      </w:r>
      <w:r w:rsidR="00F103C9" w:rsidRPr="00F103C9">
        <w:rPr>
          <w:position w:val="6"/>
          <w:sz w:val="16"/>
        </w:rPr>
        <w:t>*</w:t>
      </w:r>
      <w:r w:rsidRPr="00F103C9">
        <w:t>incapacitated entity is taken to be a supply, acquisition or importation by the other entity.</w:t>
      </w:r>
    </w:p>
    <w:p w:rsidR="002D6916" w:rsidRPr="00F103C9" w:rsidRDefault="002D6916" w:rsidP="002D6916">
      <w:pPr>
        <w:pStyle w:val="subsection"/>
      </w:pPr>
      <w:r w:rsidRPr="00F103C9">
        <w:tab/>
        <w:t>(2)</w:t>
      </w:r>
      <w:r w:rsidRPr="00F103C9">
        <w:tab/>
        <w:t xml:space="preserve">Subject to this Division, any other act, or any omission, of an entity in the capacity of a </w:t>
      </w:r>
      <w:r w:rsidR="00F103C9" w:rsidRPr="00F103C9">
        <w:rPr>
          <w:position w:val="6"/>
          <w:sz w:val="16"/>
        </w:rPr>
        <w:t>*</w:t>
      </w:r>
      <w:r w:rsidRPr="00F103C9">
        <w:t xml:space="preserve">representative of another entity that is an </w:t>
      </w:r>
      <w:r w:rsidR="00F103C9" w:rsidRPr="00F103C9">
        <w:rPr>
          <w:position w:val="6"/>
          <w:sz w:val="16"/>
        </w:rPr>
        <w:t>*</w:t>
      </w:r>
      <w:r w:rsidRPr="00F103C9">
        <w:t xml:space="preserve">incapacitated entity is taken to be an act or omission of the other entity, but only for the purposes of determining, for the purposes of the </w:t>
      </w:r>
      <w:r w:rsidR="00F103C9" w:rsidRPr="00F103C9">
        <w:rPr>
          <w:position w:val="6"/>
          <w:sz w:val="16"/>
        </w:rPr>
        <w:t>*</w:t>
      </w:r>
      <w:r w:rsidRPr="00F103C9">
        <w:t>GST law:</w:t>
      </w:r>
    </w:p>
    <w:p w:rsidR="002D6916" w:rsidRPr="00F103C9" w:rsidRDefault="002D6916" w:rsidP="002D6916">
      <w:pPr>
        <w:pStyle w:val="paragraph"/>
      </w:pPr>
      <w:r w:rsidRPr="00F103C9">
        <w:lastRenderedPageBreak/>
        <w:tab/>
        <w:t>(a)</w:t>
      </w:r>
      <w:r w:rsidRPr="00F103C9">
        <w:tab/>
        <w:t xml:space="preserve">whether a supply or importation is a </w:t>
      </w:r>
      <w:r w:rsidR="00F103C9" w:rsidRPr="00F103C9">
        <w:rPr>
          <w:position w:val="6"/>
          <w:sz w:val="16"/>
        </w:rPr>
        <w:t>*</w:t>
      </w:r>
      <w:r w:rsidRPr="00F103C9">
        <w:t xml:space="preserve">taxable supply or </w:t>
      </w:r>
      <w:r w:rsidR="00F103C9" w:rsidRPr="00F103C9">
        <w:rPr>
          <w:position w:val="6"/>
          <w:sz w:val="16"/>
        </w:rPr>
        <w:t>*</w:t>
      </w:r>
      <w:r w:rsidRPr="00F103C9">
        <w:t>taxable importation, or the amount of GST payable on the supply or importation; or</w:t>
      </w:r>
    </w:p>
    <w:p w:rsidR="002D6916" w:rsidRPr="00F103C9" w:rsidRDefault="002D6916" w:rsidP="002D6916">
      <w:pPr>
        <w:pStyle w:val="paragraph"/>
      </w:pPr>
      <w:r w:rsidRPr="00F103C9">
        <w:tab/>
        <w:t>(b)</w:t>
      </w:r>
      <w:r w:rsidRPr="00F103C9">
        <w:tab/>
        <w:t xml:space="preserve">whether an acquisition or importation is a </w:t>
      </w:r>
      <w:r w:rsidR="00F103C9" w:rsidRPr="00F103C9">
        <w:rPr>
          <w:position w:val="6"/>
          <w:sz w:val="16"/>
        </w:rPr>
        <w:t>*</w:t>
      </w:r>
      <w:r w:rsidRPr="00F103C9">
        <w:t xml:space="preserve">creditable acquisition or </w:t>
      </w:r>
      <w:r w:rsidR="00F103C9" w:rsidRPr="00F103C9">
        <w:rPr>
          <w:position w:val="6"/>
          <w:sz w:val="16"/>
        </w:rPr>
        <w:t>*</w:t>
      </w:r>
      <w:r w:rsidRPr="00F103C9">
        <w:t>creditable importation, or the amount of the input tax credit for the acquisition or importation; or</w:t>
      </w:r>
    </w:p>
    <w:p w:rsidR="002D6916" w:rsidRPr="00F103C9" w:rsidRDefault="002D6916" w:rsidP="002D6916">
      <w:pPr>
        <w:pStyle w:val="paragraph"/>
      </w:pPr>
      <w:r w:rsidRPr="00F103C9">
        <w:tab/>
        <w:t>(c)</w:t>
      </w:r>
      <w:r w:rsidRPr="00F103C9">
        <w:tab/>
        <w:t xml:space="preserve">whether an </w:t>
      </w:r>
      <w:r w:rsidR="00F103C9" w:rsidRPr="00F103C9">
        <w:rPr>
          <w:position w:val="6"/>
          <w:sz w:val="16"/>
        </w:rPr>
        <w:t>*</w:t>
      </w:r>
      <w:r w:rsidRPr="00F103C9">
        <w:t>adjustment arises in relation to a supply, acquisition or importation, or the amount of such an adjustment.</w:t>
      </w:r>
    </w:p>
    <w:p w:rsidR="002D6916" w:rsidRPr="00F103C9" w:rsidRDefault="002D6916" w:rsidP="002D6916">
      <w:pPr>
        <w:pStyle w:val="subsection"/>
      </w:pPr>
      <w:r w:rsidRPr="00F103C9">
        <w:tab/>
        <w:t>(3)</w:t>
      </w:r>
      <w:r w:rsidRPr="00F103C9">
        <w:tab/>
        <w:t xml:space="preserve">To avoid doubt, if the other entity ceases to be an </w:t>
      </w:r>
      <w:r w:rsidR="00F103C9" w:rsidRPr="00F103C9">
        <w:rPr>
          <w:position w:val="6"/>
          <w:sz w:val="16"/>
        </w:rPr>
        <w:t>*</w:t>
      </w:r>
      <w:r w:rsidRPr="00F103C9">
        <w:t>incapacitated entity, this section continues to apply in relation to the supply, acquisition or importation, or to the act or omission, after the other entity ceases to be an incapacitated entity.</w:t>
      </w:r>
    </w:p>
    <w:p w:rsidR="002D6916" w:rsidRPr="00F103C9" w:rsidRDefault="002D6916" w:rsidP="002D6916">
      <w:pPr>
        <w:pStyle w:val="subsection"/>
      </w:pPr>
      <w:r w:rsidRPr="00F103C9">
        <w:tab/>
        <w:t>(4)</w:t>
      </w:r>
      <w:r w:rsidRPr="00F103C9">
        <w:tab/>
        <w:t xml:space="preserve">To avoid doubt, to the extent that an act or omission referred to in </w:t>
      </w:r>
      <w:r w:rsidR="00F103C9">
        <w:t>subsection (</w:t>
      </w:r>
      <w:r w:rsidRPr="00F103C9">
        <w:t xml:space="preserve">2) relates to deciding to </w:t>
      </w:r>
      <w:r w:rsidR="00F103C9" w:rsidRPr="00F103C9">
        <w:rPr>
          <w:position w:val="6"/>
          <w:sz w:val="16"/>
        </w:rPr>
        <w:t>*</w:t>
      </w:r>
      <w:r w:rsidRPr="00F103C9">
        <w:t xml:space="preserve">account on a cash basis, that subsection does not apply for the purposes of determining, for the purposes of the </w:t>
      </w:r>
      <w:r w:rsidR="00F103C9" w:rsidRPr="00F103C9">
        <w:rPr>
          <w:position w:val="6"/>
          <w:sz w:val="16"/>
        </w:rPr>
        <w:t>*</w:t>
      </w:r>
      <w:r w:rsidRPr="00F103C9">
        <w:t xml:space="preserve">GST law, whether an </w:t>
      </w:r>
      <w:r w:rsidR="00F103C9" w:rsidRPr="00F103C9">
        <w:rPr>
          <w:position w:val="6"/>
          <w:sz w:val="16"/>
        </w:rPr>
        <w:t>*</w:t>
      </w:r>
      <w:r w:rsidRPr="00F103C9">
        <w:t>adjustment arises under Division</w:t>
      </w:r>
      <w:r w:rsidR="00F103C9">
        <w:t> </w:t>
      </w:r>
      <w:r w:rsidRPr="00F103C9">
        <w:t>21 in relation to a supply or acquisition.</w:t>
      </w:r>
    </w:p>
    <w:p w:rsidR="002D6916" w:rsidRPr="00F103C9" w:rsidRDefault="002D6916" w:rsidP="002D6916">
      <w:pPr>
        <w:pStyle w:val="ActHead5"/>
      </w:pPr>
      <w:bookmarkStart w:id="462" w:name="_Toc498001486"/>
      <w:r w:rsidRPr="00F103C9">
        <w:rPr>
          <w:rStyle w:val="CharSectno"/>
        </w:rPr>
        <w:t>58</w:t>
      </w:r>
      <w:r w:rsidR="00F103C9" w:rsidRPr="00F103C9">
        <w:rPr>
          <w:rStyle w:val="CharSectno"/>
        </w:rPr>
        <w:noBreakHyphen/>
      </w:r>
      <w:r w:rsidRPr="00F103C9">
        <w:rPr>
          <w:rStyle w:val="CharSectno"/>
        </w:rPr>
        <w:t>10</w:t>
      </w:r>
      <w:r w:rsidRPr="00F103C9">
        <w:t xml:space="preserve">  Circumstances in which representatives have GST</w:t>
      </w:r>
      <w:r w:rsidR="00F103C9">
        <w:noBreakHyphen/>
      </w:r>
      <w:r w:rsidRPr="00F103C9">
        <w:t>related liabilities and entitlements</w:t>
      </w:r>
      <w:bookmarkEnd w:id="462"/>
    </w:p>
    <w:p w:rsidR="002D6916" w:rsidRPr="00F103C9" w:rsidRDefault="002D6916" w:rsidP="002D6916">
      <w:pPr>
        <w:pStyle w:val="SubsectionHead"/>
      </w:pPr>
      <w:r w:rsidRPr="00F103C9">
        <w:t>General rule</w:t>
      </w:r>
    </w:p>
    <w:p w:rsidR="002D6916" w:rsidRPr="00F103C9" w:rsidRDefault="002D6916" w:rsidP="002D6916">
      <w:pPr>
        <w:pStyle w:val="subsection"/>
      </w:pPr>
      <w:r w:rsidRPr="00F103C9">
        <w:tab/>
        <w:t>(1)</w:t>
      </w:r>
      <w:r w:rsidRPr="00F103C9">
        <w:tab/>
        <w:t xml:space="preserve">A </w:t>
      </w:r>
      <w:r w:rsidR="00F103C9" w:rsidRPr="00F103C9">
        <w:rPr>
          <w:position w:val="6"/>
          <w:sz w:val="16"/>
        </w:rPr>
        <w:t>*</w:t>
      </w:r>
      <w:r w:rsidRPr="00F103C9">
        <w:t xml:space="preserve">representative of an </w:t>
      </w:r>
      <w:r w:rsidR="00F103C9" w:rsidRPr="00F103C9">
        <w:rPr>
          <w:position w:val="6"/>
          <w:sz w:val="16"/>
        </w:rPr>
        <w:t>*</w:t>
      </w:r>
      <w:r w:rsidRPr="00F103C9">
        <w:t>incapacitated entity:</w:t>
      </w:r>
    </w:p>
    <w:p w:rsidR="002D6916" w:rsidRPr="00F103C9" w:rsidRDefault="002D6916" w:rsidP="002D6916">
      <w:pPr>
        <w:pStyle w:val="paragraph"/>
      </w:pPr>
      <w:r w:rsidRPr="00F103C9">
        <w:tab/>
        <w:t>(a)</w:t>
      </w:r>
      <w:r w:rsidRPr="00F103C9">
        <w:tab/>
        <w:t>is liable to pay any GST that the incapacitated entity would, but for this section or section</w:t>
      </w:r>
      <w:r w:rsidR="00F103C9">
        <w:t> </w:t>
      </w:r>
      <w:r w:rsidRPr="00F103C9">
        <w:t>48</w:t>
      </w:r>
      <w:r w:rsidR="00F103C9">
        <w:noBreakHyphen/>
      </w:r>
      <w:r w:rsidRPr="00F103C9">
        <w:t xml:space="preserve">40, be liable to pay on a </w:t>
      </w:r>
      <w:r w:rsidR="00F103C9" w:rsidRPr="00F103C9">
        <w:rPr>
          <w:position w:val="6"/>
          <w:sz w:val="16"/>
        </w:rPr>
        <w:t>*</w:t>
      </w:r>
      <w:r w:rsidRPr="00F103C9">
        <w:t xml:space="preserve">taxable supply or a </w:t>
      </w:r>
      <w:r w:rsidR="00F103C9" w:rsidRPr="00F103C9">
        <w:rPr>
          <w:position w:val="6"/>
          <w:sz w:val="16"/>
        </w:rPr>
        <w:t>*</w:t>
      </w:r>
      <w:r w:rsidRPr="00F103C9">
        <w:t>taxable importation; and</w:t>
      </w:r>
    </w:p>
    <w:p w:rsidR="002D6916" w:rsidRPr="00F103C9" w:rsidRDefault="002D6916" w:rsidP="002D6916">
      <w:pPr>
        <w:pStyle w:val="paragraph"/>
      </w:pPr>
      <w:r w:rsidRPr="00F103C9">
        <w:tab/>
        <w:t>(b)</w:t>
      </w:r>
      <w:r w:rsidRPr="00F103C9">
        <w:tab/>
        <w:t>is entitled to any input tax credit that the incapacitated entity would, but for this section or section</w:t>
      </w:r>
      <w:r w:rsidR="00F103C9">
        <w:t> </w:t>
      </w:r>
      <w:r w:rsidRPr="00F103C9">
        <w:t>48</w:t>
      </w:r>
      <w:r w:rsidR="00F103C9">
        <w:noBreakHyphen/>
      </w:r>
      <w:r w:rsidRPr="00F103C9">
        <w:t xml:space="preserve">45, be entitled to for a </w:t>
      </w:r>
      <w:r w:rsidR="00F103C9" w:rsidRPr="00F103C9">
        <w:rPr>
          <w:position w:val="6"/>
          <w:sz w:val="16"/>
        </w:rPr>
        <w:t>*</w:t>
      </w:r>
      <w:r w:rsidRPr="00F103C9">
        <w:t xml:space="preserve">creditable acquisition or a </w:t>
      </w:r>
      <w:r w:rsidR="00F103C9" w:rsidRPr="00F103C9">
        <w:rPr>
          <w:position w:val="6"/>
          <w:sz w:val="16"/>
        </w:rPr>
        <w:t>*</w:t>
      </w:r>
      <w:r w:rsidRPr="00F103C9">
        <w:t>creditable importation; and</w:t>
      </w:r>
    </w:p>
    <w:p w:rsidR="002D6916" w:rsidRPr="00F103C9" w:rsidRDefault="002D6916" w:rsidP="002D6916">
      <w:pPr>
        <w:pStyle w:val="paragraph"/>
      </w:pPr>
      <w:r w:rsidRPr="00F103C9">
        <w:tab/>
        <w:t>(c)</w:t>
      </w:r>
      <w:r w:rsidRPr="00F103C9">
        <w:tab/>
        <w:t xml:space="preserve">has any </w:t>
      </w:r>
      <w:r w:rsidR="00F103C9" w:rsidRPr="00F103C9">
        <w:rPr>
          <w:position w:val="6"/>
          <w:sz w:val="16"/>
        </w:rPr>
        <w:t>*</w:t>
      </w:r>
      <w:r w:rsidRPr="00F103C9">
        <w:t>adjustment that the incapacitated entity would, but for this section or section</w:t>
      </w:r>
      <w:r w:rsidR="00F103C9">
        <w:t> </w:t>
      </w:r>
      <w:r w:rsidRPr="00F103C9">
        <w:t>48</w:t>
      </w:r>
      <w:r w:rsidR="00F103C9">
        <w:noBreakHyphen/>
      </w:r>
      <w:r w:rsidRPr="00F103C9">
        <w:t>50, have;</w:t>
      </w:r>
    </w:p>
    <w:p w:rsidR="002D6916" w:rsidRPr="00F103C9" w:rsidRDefault="002D6916" w:rsidP="002D6916">
      <w:pPr>
        <w:pStyle w:val="subsection2"/>
      </w:pPr>
      <w:r w:rsidRPr="00F103C9">
        <w:t xml:space="preserve">to the extent that the making of the supply, importation or acquisition to which the GST, input tax credit or adjustment relates </w:t>
      </w:r>
      <w:r w:rsidRPr="00F103C9">
        <w:lastRenderedPageBreak/>
        <w:t>is within the scope of the representative’s responsibility or authority for managing the incapacitated entity’s affairs.</w:t>
      </w:r>
    </w:p>
    <w:p w:rsidR="002D6916" w:rsidRPr="00F103C9" w:rsidRDefault="002D6916" w:rsidP="002D6916">
      <w:pPr>
        <w:pStyle w:val="SubsectionHead"/>
      </w:pPr>
      <w:r w:rsidRPr="00F103C9">
        <w:t>Exceptions for certain taxable supplies</w:t>
      </w:r>
    </w:p>
    <w:p w:rsidR="002D6916" w:rsidRPr="00F103C9" w:rsidRDefault="002D6916" w:rsidP="002D6916">
      <w:pPr>
        <w:pStyle w:val="subsection"/>
      </w:pPr>
      <w:r w:rsidRPr="00F103C9">
        <w:tab/>
        <w:t>(2)</w:t>
      </w:r>
      <w:r w:rsidRPr="00F103C9">
        <w:tab/>
        <w:t xml:space="preserve">This section does not apply to the GST payable on a </w:t>
      </w:r>
      <w:r w:rsidR="00F103C9" w:rsidRPr="00F103C9">
        <w:rPr>
          <w:position w:val="6"/>
          <w:sz w:val="16"/>
        </w:rPr>
        <w:t>*</w:t>
      </w:r>
      <w:r w:rsidRPr="00F103C9">
        <w:t>taxable supply to the extent that one or more of the following apply:</w:t>
      </w:r>
    </w:p>
    <w:p w:rsidR="002D6916" w:rsidRPr="00F103C9" w:rsidRDefault="002D6916" w:rsidP="002D6916">
      <w:pPr>
        <w:pStyle w:val="paragraph"/>
      </w:pPr>
      <w:r w:rsidRPr="00F103C9">
        <w:tab/>
        <w:t>(a)</w:t>
      </w:r>
      <w:r w:rsidRPr="00F103C9">
        <w:tab/>
        <w:t xml:space="preserve">the </w:t>
      </w:r>
      <w:r w:rsidR="00F103C9" w:rsidRPr="00F103C9">
        <w:rPr>
          <w:position w:val="6"/>
          <w:sz w:val="16"/>
        </w:rPr>
        <w:t>*</w:t>
      </w:r>
      <w:r w:rsidRPr="00F103C9">
        <w:t xml:space="preserve">incapacitated entity received the </w:t>
      </w:r>
      <w:r w:rsidR="00F103C9" w:rsidRPr="00F103C9">
        <w:rPr>
          <w:position w:val="6"/>
          <w:sz w:val="16"/>
        </w:rPr>
        <w:t>*</w:t>
      </w:r>
      <w:r w:rsidRPr="00F103C9">
        <w:t xml:space="preserve">consideration for the supply before the </w:t>
      </w:r>
      <w:r w:rsidR="00F103C9" w:rsidRPr="00F103C9">
        <w:rPr>
          <w:position w:val="6"/>
          <w:sz w:val="16"/>
        </w:rPr>
        <w:t>*</w:t>
      </w:r>
      <w:r w:rsidRPr="00F103C9">
        <w:t>representative became a representative of the incapacitated entity;</w:t>
      </w:r>
    </w:p>
    <w:p w:rsidR="002D6916" w:rsidRPr="00F103C9" w:rsidRDefault="002D6916" w:rsidP="002D6916">
      <w:pPr>
        <w:pStyle w:val="paragraph"/>
      </w:pPr>
      <w:r w:rsidRPr="00F103C9">
        <w:tab/>
        <w:t>(b)</w:t>
      </w:r>
      <w:r w:rsidRPr="00F103C9">
        <w:tab/>
        <w:t>if, under Division</w:t>
      </w:r>
      <w:r w:rsidR="00F103C9">
        <w:t> </w:t>
      </w:r>
      <w:r w:rsidRPr="00F103C9">
        <w:t xml:space="preserve">83 or </w:t>
      </w:r>
      <w:r w:rsidR="005067AC" w:rsidRPr="00F103C9">
        <w:t>section</w:t>
      </w:r>
      <w:r w:rsidR="00F103C9">
        <w:t> </w:t>
      </w:r>
      <w:r w:rsidR="005067AC" w:rsidRPr="00F103C9">
        <w:t>84</w:t>
      </w:r>
      <w:r w:rsidR="00F103C9">
        <w:noBreakHyphen/>
      </w:r>
      <w:r w:rsidR="005067AC" w:rsidRPr="00F103C9">
        <w:t>5</w:t>
      </w:r>
      <w:r w:rsidR="00744458" w:rsidRPr="00F103C9">
        <w:t xml:space="preserve"> or 86</w:t>
      </w:r>
      <w:r w:rsidR="00F103C9">
        <w:noBreakHyphen/>
      </w:r>
      <w:r w:rsidR="00744458" w:rsidRPr="00F103C9">
        <w:t>5</w:t>
      </w:r>
      <w:r w:rsidRPr="00F103C9">
        <w:t>, the GST is payable by the recipient of the supply—the incapacitated entity provided the consideration for the supply before the representative became a representative of the incapacitated entity;</w:t>
      </w:r>
    </w:p>
    <w:p w:rsidR="002D6916" w:rsidRPr="00F103C9" w:rsidRDefault="002D6916" w:rsidP="002D6916">
      <w:pPr>
        <w:pStyle w:val="paragraph"/>
      </w:pPr>
      <w:r w:rsidRPr="00F103C9">
        <w:tab/>
        <w:t>(c)</w:t>
      </w:r>
      <w:r w:rsidRPr="00F103C9">
        <w:tab/>
        <w:t>if:</w:t>
      </w:r>
    </w:p>
    <w:p w:rsidR="002D6916" w:rsidRPr="00F103C9" w:rsidRDefault="002D6916" w:rsidP="002D6916">
      <w:pPr>
        <w:pStyle w:val="paragraphsub"/>
      </w:pPr>
      <w:r w:rsidRPr="00F103C9">
        <w:tab/>
        <w:t>(i)</w:t>
      </w:r>
      <w:r w:rsidRPr="00F103C9">
        <w:tab/>
        <w:t xml:space="preserve">the supply is a supply for which a </w:t>
      </w:r>
      <w:r w:rsidR="00F103C9" w:rsidRPr="00F103C9">
        <w:rPr>
          <w:position w:val="6"/>
          <w:sz w:val="16"/>
        </w:rPr>
        <w:t>*</w:t>
      </w:r>
      <w:r w:rsidRPr="00F103C9">
        <w:t>voucher to which Division</w:t>
      </w:r>
      <w:r w:rsidR="00F103C9">
        <w:t> </w:t>
      </w:r>
      <w:r w:rsidRPr="00F103C9">
        <w:t>100 applies is redeemed; and</w:t>
      </w:r>
    </w:p>
    <w:p w:rsidR="002D6916" w:rsidRPr="00F103C9" w:rsidRDefault="002D6916" w:rsidP="002D6916">
      <w:pPr>
        <w:pStyle w:val="paragraphsub"/>
      </w:pPr>
      <w:r w:rsidRPr="00F103C9">
        <w:tab/>
        <w:t>(ii)</w:t>
      </w:r>
      <w:r w:rsidRPr="00F103C9">
        <w:tab/>
        <w:t>the incapacitated entity supplied the voucher before the representative became a representative of the incapacitated entity;</w:t>
      </w:r>
    </w:p>
    <w:p w:rsidR="002D6916" w:rsidRPr="00F103C9" w:rsidRDefault="002D6916" w:rsidP="002D6916">
      <w:pPr>
        <w:pStyle w:val="paragraph"/>
      </w:pPr>
      <w:r w:rsidRPr="00F103C9">
        <w:tab/>
      </w:r>
      <w:r w:rsidRPr="00F103C9">
        <w:tab/>
        <w:t xml:space="preserve">the consideration for the supply referred to in </w:t>
      </w:r>
      <w:r w:rsidR="00F103C9">
        <w:t>subparagraph (</w:t>
      </w:r>
      <w:r w:rsidRPr="00F103C9">
        <w:t>i) does not exceed the consideration provided for the incapacitated entity’s supply of the voucher.</w:t>
      </w:r>
    </w:p>
    <w:p w:rsidR="002D6916" w:rsidRPr="00F103C9" w:rsidRDefault="002D6916" w:rsidP="002D6916">
      <w:pPr>
        <w:pStyle w:val="SubsectionHead"/>
      </w:pPr>
      <w:r w:rsidRPr="00F103C9">
        <w:t>Exception for certain creditable acquisitions</w:t>
      </w:r>
    </w:p>
    <w:p w:rsidR="002D6916" w:rsidRPr="00F103C9" w:rsidRDefault="002D6916" w:rsidP="002D6916">
      <w:pPr>
        <w:pStyle w:val="subsection"/>
      </w:pPr>
      <w:r w:rsidRPr="00F103C9">
        <w:tab/>
        <w:t>(3)</w:t>
      </w:r>
      <w:r w:rsidRPr="00F103C9">
        <w:tab/>
        <w:t xml:space="preserve">This section does not apply to an input tax credit for a </w:t>
      </w:r>
      <w:r w:rsidR="00F103C9" w:rsidRPr="00F103C9">
        <w:rPr>
          <w:position w:val="6"/>
          <w:sz w:val="16"/>
        </w:rPr>
        <w:t>*</w:t>
      </w:r>
      <w:r w:rsidRPr="00F103C9">
        <w:t xml:space="preserve">creditable acquisition to the extent that the </w:t>
      </w:r>
      <w:r w:rsidR="00F103C9" w:rsidRPr="00F103C9">
        <w:rPr>
          <w:position w:val="6"/>
          <w:sz w:val="16"/>
        </w:rPr>
        <w:t>*</w:t>
      </w:r>
      <w:r w:rsidRPr="00F103C9">
        <w:t xml:space="preserve">incapacitated entity provided the </w:t>
      </w:r>
      <w:r w:rsidR="00F103C9" w:rsidRPr="00F103C9">
        <w:rPr>
          <w:position w:val="6"/>
          <w:sz w:val="16"/>
        </w:rPr>
        <w:t>*</w:t>
      </w:r>
      <w:r w:rsidRPr="00F103C9">
        <w:t xml:space="preserve">consideration for the acquisition before the </w:t>
      </w:r>
      <w:r w:rsidR="00F103C9" w:rsidRPr="00F103C9">
        <w:rPr>
          <w:position w:val="6"/>
          <w:sz w:val="16"/>
        </w:rPr>
        <w:t>*</w:t>
      </w:r>
      <w:r w:rsidRPr="00F103C9">
        <w:t>representative became a representative of the incapacitated entity.</w:t>
      </w:r>
    </w:p>
    <w:p w:rsidR="002D6916" w:rsidRPr="00F103C9" w:rsidRDefault="002D6916" w:rsidP="002D6916">
      <w:pPr>
        <w:pStyle w:val="SubsectionHead"/>
      </w:pPr>
      <w:r w:rsidRPr="00F103C9">
        <w:t>Exceptions for certain adjustments</w:t>
      </w:r>
    </w:p>
    <w:p w:rsidR="002D6916" w:rsidRPr="00F103C9" w:rsidRDefault="002D6916" w:rsidP="002D6916">
      <w:pPr>
        <w:pStyle w:val="subsection"/>
      </w:pPr>
      <w:r w:rsidRPr="00F103C9">
        <w:tab/>
        <w:t>(4)</w:t>
      </w:r>
      <w:r w:rsidRPr="00F103C9">
        <w:tab/>
        <w:t xml:space="preserve">This section does not apply to an </w:t>
      </w:r>
      <w:r w:rsidR="00F103C9" w:rsidRPr="00F103C9">
        <w:rPr>
          <w:position w:val="6"/>
          <w:sz w:val="16"/>
        </w:rPr>
        <w:t>*</w:t>
      </w:r>
      <w:r w:rsidRPr="00F103C9">
        <w:t>adjustment to the extent that one or more of the following apply:</w:t>
      </w:r>
    </w:p>
    <w:p w:rsidR="002D6916" w:rsidRPr="00F103C9" w:rsidRDefault="002D6916" w:rsidP="002D6916">
      <w:pPr>
        <w:pStyle w:val="paragraph"/>
      </w:pPr>
      <w:r w:rsidRPr="00F103C9">
        <w:lastRenderedPageBreak/>
        <w:tab/>
        <w:t>(a)</w:t>
      </w:r>
      <w:r w:rsidRPr="00F103C9">
        <w:tab/>
        <w:t xml:space="preserve">if the adjustment relates to a supply—the </w:t>
      </w:r>
      <w:r w:rsidR="00F103C9" w:rsidRPr="00F103C9">
        <w:rPr>
          <w:position w:val="6"/>
          <w:sz w:val="16"/>
        </w:rPr>
        <w:t>*</w:t>
      </w:r>
      <w:r w:rsidRPr="00F103C9">
        <w:t xml:space="preserve">incapacitated entity received the </w:t>
      </w:r>
      <w:r w:rsidR="00F103C9" w:rsidRPr="00F103C9">
        <w:rPr>
          <w:position w:val="6"/>
          <w:sz w:val="16"/>
        </w:rPr>
        <w:t>*</w:t>
      </w:r>
      <w:r w:rsidRPr="00F103C9">
        <w:t xml:space="preserve">consideration for the supply before the </w:t>
      </w:r>
      <w:r w:rsidR="00F103C9" w:rsidRPr="00F103C9">
        <w:rPr>
          <w:position w:val="6"/>
          <w:sz w:val="16"/>
        </w:rPr>
        <w:t>*</w:t>
      </w:r>
      <w:r w:rsidRPr="00F103C9">
        <w:t>representative became a representative of the incapacitated entity;</w:t>
      </w:r>
    </w:p>
    <w:p w:rsidR="002D6916" w:rsidRPr="00F103C9" w:rsidRDefault="002D6916" w:rsidP="002D6916">
      <w:pPr>
        <w:pStyle w:val="paragraph"/>
      </w:pPr>
      <w:r w:rsidRPr="00F103C9">
        <w:tab/>
        <w:t>(b)</w:t>
      </w:r>
      <w:r w:rsidRPr="00F103C9">
        <w:tab/>
        <w:t>if the adjustment relates to an acquisition—the incapacitated entity provided the consideration for the supply before the representative became a representative of the incapacitated entity;</w:t>
      </w:r>
    </w:p>
    <w:p w:rsidR="002D6916" w:rsidRPr="00F103C9" w:rsidRDefault="002D6916" w:rsidP="002D6916">
      <w:pPr>
        <w:pStyle w:val="paragraph"/>
      </w:pPr>
      <w:r w:rsidRPr="00F103C9">
        <w:tab/>
        <w:t>(c)</w:t>
      </w:r>
      <w:r w:rsidRPr="00F103C9">
        <w:tab/>
        <w:t>the adjustment would not be attributable to a tax period applying to the representative in the capacity of a representative of the incapacitated entity.</w:t>
      </w:r>
    </w:p>
    <w:p w:rsidR="002D6916" w:rsidRPr="00F103C9" w:rsidRDefault="002D6916" w:rsidP="002D6916">
      <w:pPr>
        <w:pStyle w:val="SubsectionHead"/>
      </w:pPr>
      <w:r w:rsidRPr="00F103C9">
        <w:t>Incapacitated entity not liable to pay GST etc.</w:t>
      </w:r>
    </w:p>
    <w:p w:rsidR="002D6916" w:rsidRPr="00F103C9" w:rsidRDefault="002D6916" w:rsidP="002D6916">
      <w:pPr>
        <w:pStyle w:val="subsection"/>
      </w:pPr>
      <w:r w:rsidRPr="00F103C9">
        <w:tab/>
        <w:t>(5)</w:t>
      </w:r>
      <w:r w:rsidRPr="00F103C9">
        <w:tab/>
        <w:t xml:space="preserve">An </w:t>
      </w:r>
      <w:r w:rsidR="00F103C9" w:rsidRPr="00F103C9">
        <w:rPr>
          <w:position w:val="6"/>
          <w:sz w:val="16"/>
        </w:rPr>
        <w:t>*</w:t>
      </w:r>
      <w:r w:rsidRPr="00F103C9">
        <w:t xml:space="preserve">incapacitated entity or, if the incapacitated entity is a </w:t>
      </w:r>
      <w:r w:rsidR="00F103C9" w:rsidRPr="00F103C9">
        <w:rPr>
          <w:position w:val="6"/>
          <w:sz w:val="16"/>
        </w:rPr>
        <w:t>*</w:t>
      </w:r>
      <w:r w:rsidRPr="00F103C9">
        <w:t xml:space="preserve">member of a </w:t>
      </w:r>
      <w:r w:rsidR="00F103C9" w:rsidRPr="00F103C9">
        <w:rPr>
          <w:position w:val="6"/>
          <w:sz w:val="16"/>
        </w:rPr>
        <w:t>*</w:t>
      </w:r>
      <w:r w:rsidRPr="00F103C9">
        <w:t xml:space="preserve">GST group, the </w:t>
      </w:r>
      <w:r w:rsidR="00F103C9" w:rsidRPr="00F103C9">
        <w:rPr>
          <w:position w:val="6"/>
          <w:sz w:val="16"/>
        </w:rPr>
        <w:t>*</w:t>
      </w:r>
      <w:r w:rsidRPr="00F103C9">
        <w:t>representative member of that group:</w:t>
      </w:r>
    </w:p>
    <w:p w:rsidR="002D6916" w:rsidRPr="00F103C9" w:rsidRDefault="002D6916" w:rsidP="002D6916">
      <w:pPr>
        <w:pStyle w:val="paragraph"/>
      </w:pPr>
      <w:r w:rsidRPr="00F103C9">
        <w:tab/>
        <w:t>(a)</w:t>
      </w:r>
      <w:r w:rsidRPr="00F103C9">
        <w:tab/>
        <w:t xml:space="preserve">is not liable to pay the GST on a </w:t>
      </w:r>
      <w:r w:rsidR="00F103C9" w:rsidRPr="00F103C9">
        <w:rPr>
          <w:position w:val="6"/>
          <w:sz w:val="16"/>
        </w:rPr>
        <w:t>*</w:t>
      </w:r>
      <w:r w:rsidRPr="00F103C9">
        <w:t xml:space="preserve">taxable supply or a </w:t>
      </w:r>
      <w:r w:rsidR="00F103C9" w:rsidRPr="00F103C9">
        <w:rPr>
          <w:position w:val="6"/>
          <w:sz w:val="16"/>
        </w:rPr>
        <w:t>*</w:t>
      </w:r>
      <w:r w:rsidRPr="00F103C9">
        <w:t xml:space="preserve">taxable importation to the extent that a </w:t>
      </w:r>
      <w:r w:rsidR="00F103C9" w:rsidRPr="00F103C9">
        <w:rPr>
          <w:position w:val="6"/>
          <w:sz w:val="16"/>
        </w:rPr>
        <w:t>*</w:t>
      </w:r>
      <w:r w:rsidRPr="00F103C9">
        <w:t>representative of the incapacitated entity is liable under this section to pay the GST on the supply or importation; and</w:t>
      </w:r>
    </w:p>
    <w:p w:rsidR="002D6916" w:rsidRPr="00F103C9" w:rsidRDefault="002D6916" w:rsidP="002D6916">
      <w:pPr>
        <w:pStyle w:val="paragraph"/>
      </w:pPr>
      <w:r w:rsidRPr="00F103C9">
        <w:tab/>
        <w:t>(b)</w:t>
      </w:r>
      <w:r w:rsidRPr="00F103C9">
        <w:tab/>
        <w:t xml:space="preserve">is not entitled to the input tax credit for a </w:t>
      </w:r>
      <w:r w:rsidR="00F103C9" w:rsidRPr="00F103C9">
        <w:rPr>
          <w:position w:val="6"/>
          <w:sz w:val="16"/>
        </w:rPr>
        <w:t>*</w:t>
      </w:r>
      <w:r w:rsidRPr="00F103C9">
        <w:t xml:space="preserve">creditable acquisition or a </w:t>
      </w:r>
      <w:r w:rsidR="00F103C9" w:rsidRPr="00F103C9">
        <w:rPr>
          <w:position w:val="6"/>
          <w:sz w:val="16"/>
        </w:rPr>
        <w:t>*</w:t>
      </w:r>
      <w:r w:rsidRPr="00F103C9">
        <w:t>creditable importation to the extent that a representative of the incapacitated entity is entitled under this section to the input tax credit for the acquisition or importation; and</w:t>
      </w:r>
    </w:p>
    <w:p w:rsidR="002D6916" w:rsidRPr="00F103C9" w:rsidRDefault="002D6916" w:rsidP="002D6916">
      <w:pPr>
        <w:pStyle w:val="paragraph"/>
      </w:pPr>
      <w:r w:rsidRPr="00F103C9">
        <w:tab/>
        <w:t>(c)</w:t>
      </w:r>
      <w:r w:rsidRPr="00F103C9">
        <w:tab/>
        <w:t xml:space="preserve">does not have an </w:t>
      </w:r>
      <w:r w:rsidR="00F103C9" w:rsidRPr="00F103C9">
        <w:rPr>
          <w:position w:val="6"/>
          <w:sz w:val="16"/>
        </w:rPr>
        <w:t>*</w:t>
      </w:r>
      <w:r w:rsidRPr="00F103C9">
        <w:t>adjustment to the extent that a representative of the incapacitated entity has the adjustment under this section.</w:t>
      </w:r>
    </w:p>
    <w:p w:rsidR="002D6916" w:rsidRPr="00F103C9" w:rsidRDefault="002D6916" w:rsidP="002D6916">
      <w:pPr>
        <w:pStyle w:val="SubsectionHead"/>
      </w:pPr>
      <w:r w:rsidRPr="00F103C9">
        <w:t>Other</w:t>
      </w:r>
    </w:p>
    <w:p w:rsidR="002D6916" w:rsidRPr="00F103C9" w:rsidRDefault="002D6916" w:rsidP="002D6916">
      <w:pPr>
        <w:pStyle w:val="subsection"/>
      </w:pPr>
      <w:r w:rsidRPr="00F103C9">
        <w:tab/>
        <w:t>(6)</w:t>
      </w:r>
      <w:r w:rsidRPr="00F103C9">
        <w:tab/>
        <w:t>This section has effect despite sections</w:t>
      </w:r>
      <w:r w:rsidR="00F103C9">
        <w:t> </w:t>
      </w:r>
      <w:r w:rsidRPr="00F103C9">
        <w:t>9</w:t>
      </w:r>
      <w:r w:rsidR="00F103C9">
        <w:noBreakHyphen/>
      </w:r>
      <w:r w:rsidRPr="00F103C9">
        <w:t>40, 11</w:t>
      </w:r>
      <w:r w:rsidR="00F103C9">
        <w:noBreakHyphen/>
      </w:r>
      <w:r w:rsidRPr="00F103C9">
        <w:t>20, 13</w:t>
      </w:r>
      <w:r w:rsidR="00F103C9">
        <w:noBreakHyphen/>
      </w:r>
      <w:r w:rsidRPr="00F103C9">
        <w:t>15, 15</w:t>
      </w:r>
      <w:r w:rsidR="00F103C9">
        <w:noBreakHyphen/>
      </w:r>
      <w:r w:rsidRPr="00F103C9">
        <w:t>15, 83</w:t>
      </w:r>
      <w:r w:rsidR="00F103C9">
        <w:noBreakHyphen/>
      </w:r>
      <w:r w:rsidRPr="00F103C9">
        <w:t>5</w:t>
      </w:r>
      <w:r w:rsidR="00744458" w:rsidRPr="00F103C9">
        <w:t>, 84</w:t>
      </w:r>
      <w:r w:rsidR="00F103C9">
        <w:noBreakHyphen/>
      </w:r>
      <w:r w:rsidR="00744458" w:rsidRPr="00F103C9">
        <w:t>10 and 86</w:t>
      </w:r>
      <w:r w:rsidR="00F103C9">
        <w:noBreakHyphen/>
      </w:r>
      <w:r w:rsidR="00744458" w:rsidRPr="00F103C9">
        <w:t>5</w:t>
      </w:r>
      <w:r w:rsidRPr="00F103C9">
        <w:t xml:space="preserve"> and subsections</w:t>
      </w:r>
      <w:r w:rsidR="00F103C9">
        <w:t> </w:t>
      </w:r>
      <w:r w:rsidR="002258E1" w:rsidRPr="00F103C9">
        <w:t>48</w:t>
      </w:r>
      <w:r w:rsidR="00F103C9">
        <w:noBreakHyphen/>
      </w:r>
      <w:r w:rsidR="002258E1" w:rsidRPr="00F103C9">
        <w:t>40(1) and (1A)</w:t>
      </w:r>
      <w:r w:rsidRPr="00F103C9">
        <w:t>, 48</w:t>
      </w:r>
      <w:r w:rsidR="00F103C9">
        <w:noBreakHyphen/>
      </w:r>
      <w:r w:rsidRPr="00F103C9">
        <w:t>45(1) and 48</w:t>
      </w:r>
      <w:r w:rsidR="00F103C9">
        <w:noBreakHyphen/>
      </w:r>
      <w:r w:rsidRPr="00F103C9">
        <w:t>50(1</w:t>
      </w:r>
      <w:r w:rsidR="00A53099" w:rsidRPr="00F103C9">
        <w:t>) (w</w:t>
      </w:r>
      <w:r w:rsidRPr="00F103C9">
        <w:t>hich are about who is liable for GST, and who is entitled to input tax credits).</w:t>
      </w:r>
    </w:p>
    <w:p w:rsidR="002D6916" w:rsidRPr="00F103C9" w:rsidRDefault="002D6916" w:rsidP="005D2D1A">
      <w:pPr>
        <w:pStyle w:val="ActHead5"/>
      </w:pPr>
      <w:bookmarkStart w:id="463" w:name="_Toc498001487"/>
      <w:r w:rsidRPr="00F103C9">
        <w:rPr>
          <w:rStyle w:val="CharSectno"/>
        </w:rPr>
        <w:lastRenderedPageBreak/>
        <w:t>58</w:t>
      </w:r>
      <w:r w:rsidR="00F103C9" w:rsidRPr="00F103C9">
        <w:rPr>
          <w:rStyle w:val="CharSectno"/>
        </w:rPr>
        <w:noBreakHyphen/>
      </w:r>
      <w:r w:rsidRPr="00F103C9">
        <w:rPr>
          <w:rStyle w:val="CharSectno"/>
        </w:rPr>
        <w:t>15</w:t>
      </w:r>
      <w:r w:rsidRPr="00F103C9">
        <w:t xml:space="preserve">  Adjustments for bad debts</w:t>
      </w:r>
      <w:bookmarkEnd w:id="463"/>
    </w:p>
    <w:p w:rsidR="002D6916" w:rsidRPr="00F103C9" w:rsidRDefault="002D6916" w:rsidP="005D2D1A">
      <w:pPr>
        <w:pStyle w:val="subsection"/>
        <w:keepNext/>
        <w:keepLines/>
      </w:pPr>
      <w:r w:rsidRPr="00F103C9">
        <w:tab/>
        <w:t>(1)</w:t>
      </w:r>
      <w:r w:rsidRPr="00F103C9">
        <w:tab/>
        <w:t xml:space="preserve">For the purposes of determining whether an </w:t>
      </w:r>
      <w:r w:rsidR="00F103C9" w:rsidRPr="00F103C9">
        <w:rPr>
          <w:position w:val="6"/>
          <w:sz w:val="16"/>
        </w:rPr>
        <w:t>*</w:t>
      </w:r>
      <w:r w:rsidRPr="00F103C9">
        <w:t>adjustment arises under section</w:t>
      </w:r>
      <w:r w:rsidR="00F103C9">
        <w:t> </w:t>
      </w:r>
      <w:r w:rsidRPr="00F103C9">
        <w:t>21</w:t>
      </w:r>
      <w:r w:rsidR="00F103C9">
        <w:noBreakHyphen/>
      </w:r>
      <w:r w:rsidRPr="00F103C9">
        <w:t>5 or 21</w:t>
      </w:r>
      <w:r w:rsidR="00F103C9">
        <w:noBreakHyphen/>
      </w:r>
      <w:r w:rsidRPr="00F103C9">
        <w:t xml:space="preserve">15 for the whole or a part of a debt relating to a </w:t>
      </w:r>
      <w:r w:rsidR="00F103C9" w:rsidRPr="00F103C9">
        <w:rPr>
          <w:position w:val="6"/>
          <w:sz w:val="16"/>
        </w:rPr>
        <w:t>*</w:t>
      </w:r>
      <w:r w:rsidRPr="00F103C9">
        <w:t xml:space="preserve">taxable supply or </w:t>
      </w:r>
      <w:r w:rsidR="00F103C9" w:rsidRPr="00F103C9">
        <w:rPr>
          <w:position w:val="6"/>
          <w:sz w:val="16"/>
        </w:rPr>
        <w:t>*</w:t>
      </w:r>
      <w:r w:rsidRPr="00F103C9">
        <w:t xml:space="preserve">creditable acquisition for which a </w:t>
      </w:r>
      <w:r w:rsidR="00F103C9" w:rsidRPr="00F103C9">
        <w:rPr>
          <w:position w:val="6"/>
          <w:sz w:val="16"/>
        </w:rPr>
        <w:t>*</w:t>
      </w:r>
      <w:r w:rsidRPr="00F103C9">
        <w:t xml:space="preserve">representative of an </w:t>
      </w:r>
      <w:r w:rsidR="00F103C9" w:rsidRPr="00F103C9">
        <w:rPr>
          <w:position w:val="6"/>
          <w:sz w:val="16"/>
        </w:rPr>
        <w:t>*</w:t>
      </w:r>
      <w:r w:rsidRPr="00F103C9">
        <w:t>incapacitated entity is liable to pay GST, or is entitled to an input tax credit, under section</w:t>
      </w:r>
      <w:r w:rsidR="00F103C9">
        <w:t> </w:t>
      </w:r>
      <w:r w:rsidRPr="00F103C9">
        <w:t>58</w:t>
      </w:r>
      <w:r w:rsidR="00F103C9">
        <w:noBreakHyphen/>
      </w:r>
      <w:r w:rsidRPr="00F103C9">
        <w:t>10:</w:t>
      </w:r>
    </w:p>
    <w:p w:rsidR="002D6916" w:rsidRPr="00F103C9" w:rsidRDefault="002D6916" w:rsidP="002D6916">
      <w:pPr>
        <w:pStyle w:val="paragraph"/>
      </w:pPr>
      <w:r w:rsidRPr="00F103C9">
        <w:tab/>
        <w:t>(a)</w:t>
      </w:r>
      <w:r w:rsidRPr="00F103C9">
        <w:tab/>
        <w:t xml:space="preserve">the adjustment cannot arise if, when the whole or part of the debt is written off, or has been </w:t>
      </w:r>
      <w:r w:rsidR="00F103C9" w:rsidRPr="00F103C9">
        <w:rPr>
          <w:position w:val="6"/>
          <w:sz w:val="16"/>
        </w:rPr>
        <w:t>*</w:t>
      </w:r>
      <w:r w:rsidRPr="00F103C9">
        <w:t xml:space="preserve">overdue for 12 months, the representative </w:t>
      </w:r>
      <w:r w:rsidR="00F103C9" w:rsidRPr="00F103C9">
        <w:rPr>
          <w:position w:val="6"/>
          <w:sz w:val="16"/>
        </w:rPr>
        <w:t>*</w:t>
      </w:r>
      <w:r w:rsidRPr="00F103C9">
        <w:t>accounts on a cash basis; but</w:t>
      </w:r>
    </w:p>
    <w:p w:rsidR="002D6916" w:rsidRPr="00F103C9" w:rsidRDefault="002D6916" w:rsidP="002D6916">
      <w:pPr>
        <w:pStyle w:val="paragraph"/>
      </w:pPr>
      <w:r w:rsidRPr="00F103C9">
        <w:tab/>
        <w:t>(b)</w:t>
      </w:r>
      <w:r w:rsidRPr="00F103C9">
        <w:tab/>
        <w:t>it does not matter whether the incapacitated entity accounts on a cash basis at that or any other time.</w:t>
      </w:r>
    </w:p>
    <w:p w:rsidR="002D6916" w:rsidRPr="00F103C9" w:rsidRDefault="002D6916" w:rsidP="002D6916">
      <w:pPr>
        <w:pStyle w:val="subsection"/>
      </w:pPr>
      <w:r w:rsidRPr="00F103C9">
        <w:tab/>
        <w:t>(2)</w:t>
      </w:r>
      <w:r w:rsidRPr="00F103C9">
        <w:tab/>
        <w:t>This section has effect despite subsections</w:t>
      </w:r>
      <w:r w:rsidR="00F103C9">
        <w:t> </w:t>
      </w:r>
      <w:r w:rsidRPr="00F103C9">
        <w:t>21</w:t>
      </w:r>
      <w:r w:rsidR="00F103C9">
        <w:noBreakHyphen/>
      </w:r>
      <w:r w:rsidRPr="00F103C9">
        <w:t>5(2) and 21</w:t>
      </w:r>
      <w:r w:rsidR="00F103C9">
        <w:noBreakHyphen/>
      </w:r>
      <w:r w:rsidRPr="00F103C9">
        <w:t>15(2</w:t>
      </w:r>
      <w:r w:rsidR="00A53099" w:rsidRPr="00F103C9">
        <w:t>) (w</w:t>
      </w:r>
      <w:r w:rsidRPr="00F103C9">
        <w:t>hich preclude adjustments for bad debts when accounting on a cash basis).</w:t>
      </w:r>
    </w:p>
    <w:p w:rsidR="001456C6" w:rsidRPr="00F103C9" w:rsidRDefault="001456C6" w:rsidP="001456C6">
      <w:pPr>
        <w:pStyle w:val="ActHead5"/>
      </w:pPr>
      <w:bookmarkStart w:id="464" w:name="_Toc498001488"/>
      <w:r w:rsidRPr="00F103C9">
        <w:rPr>
          <w:rStyle w:val="CharSectno"/>
        </w:rPr>
        <w:t>58</w:t>
      </w:r>
      <w:r w:rsidR="00F103C9" w:rsidRPr="00F103C9">
        <w:rPr>
          <w:rStyle w:val="CharSectno"/>
        </w:rPr>
        <w:noBreakHyphen/>
      </w:r>
      <w:r w:rsidRPr="00F103C9">
        <w:rPr>
          <w:rStyle w:val="CharSectno"/>
        </w:rPr>
        <w:t>20</w:t>
      </w:r>
      <w:r w:rsidRPr="00F103C9">
        <w:t xml:space="preserve">  Representatives are required to be registered</w:t>
      </w:r>
      <w:bookmarkEnd w:id="464"/>
    </w:p>
    <w:p w:rsidR="001456C6" w:rsidRPr="00F103C9" w:rsidRDefault="001456C6" w:rsidP="001456C6">
      <w:pPr>
        <w:pStyle w:val="subsection"/>
      </w:pPr>
      <w:r w:rsidRPr="00F103C9">
        <w:tab/>
        <w:t>(1)</w:t>
      </w:r>
      <w:r w:rsidRPr="00F103C9">
        <w:tab/>
        <w:t xml:space="preserve">A </w:t>
      </w:r>
      <w:r w:rsidR="00F103C9" w:rsidRPr="00F103C9">
        <w:rPr>
          <w:position w:val="6"/>
          <w:sz w:val="16"/>
          <w:szCs w:val="16"/>
        </w:rPr>
        <w:t>*</w:t>
      </w:r>
      <w:r w:rsidRPr="00F103C9">
        <w:t xml:space="preserve">representative of an </w:t>
      </w:r>
      <w:r w:rsidR="00F103C9" w:rsidRPr="00F103C9">
        <w:rPr>
          <w:position w:val="6"/>
          <w:sz w:val="16"/>
          <w:szCs w:val="16"/>
        </w:rPr>
        <w:t>*</w:t>
      </w:r>
      <w:r w:rsidRPr="00F103C9">
        <w:t xml:space="preserve">incapacitated entity is </w:t>
      </w:r>
      <w:r w:rsidRPr="00F103C9">
        <w:rPr>
          <w:b/>
          <w:bCs/>
          <w:i/>
          <w:iCs/>
        </w:rPr>
        <w:t>required to be registered</w:t>
      </w:r>
      <w:r w:rsidRPr="00F103C9">
        <w:t xml:space="preserve"> in that capacity if the incapacitated entity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1456C6" w:rsidRPr="00F103C9" w:rsidRDefault="001456C6" w:rsidP="001456C6">
      <w:pPr>
        <w:pStyle w:val="subsection"/>
      </w:pPr>
      <w:r w:rsidRPr="00F103C9">
        <w:tab/>
        <w:t>(2)</w:t>
      </w:r>
      <w:r w:rsidRPr="00F103C9">
        <w:tab/>
        <w:t>This section has effect despite section</w:t>
      </w:r>
      <w:r w:rsidR="00F103C9">
        <w:t> </w:t>
      </w:r>
      <w:r w:rsidRPr="00F103C9">
        <w:t>23</w:t>
      </w:r>
      <w:r w:rsidR="00F103C9">
        <w:noBreakHyphen/>
      </w:r>
      <w:r w:rsidRPr="00F103C9">
        <w:t>5 (which is about who is required to be registered).</w:t>
      </w:r>
    </w:p>
    <w:p w:rsidR="001456C6" w:rsidRPr="00F103C9" w:rsidRDefault="001456C6" w:rsidP="001456C6">
      <w:pPr>
        <w:pStyle w:val="ActHead5"/>
      </w:pPr>
      <w:bookmarkStart w:id="465" w:name="_Toc498001489"/>
      <w:r w:rsidRPr="00F103C9">
        <w:rPr>
          <w:rStyle w:val="CharSectno"/>
        </w:rPr>
        <w:t>58</w:t>
      </w:r>
      <w:r w:rsidR="00F103C9" w:rsidRPr="00F103C9">
        <w:rPr>
          <w:rStyle w:val="CharSectno"/>
        </w:rPr>
        <w:noBreakHyphen/>
      </w:r>
      <w:r w:rsidRPr="00F103C9">
        <w:rPr>
          <w:rStyle w:val="CharSectno"/>
        </w:rPr>
        <w:t>25</w:t>
      </w:r>
      <w:r w:rsidRPr="00F103C9">
        <w:t xml:space="preserve">  Cancellation of registration of a representative</w:t>
      </w:r>
      <w:bookmarkEnd w:id="465"/>
    </w:p>
    <w:p w:rsidR="001456C6" w:rsidRPr="00F103C9" w:rsidRDefault="001456C6" w:rsidP="001456C6">
      <w:pPr>
        <w:pStyle w:val="subsection"/>
      </w:pPr>
      <w:r w:rsidRPr="00F103C9">
        <w:tab/>
        <w:t>(1)</w:t>
      </w:r>
      <w:r w:rsidRPr="00F103C9">
        <w:tab/>
        <w:t xml:space="preserve">The Commissioner must cancel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 xml:space="preserve">representative of an </w:t>
      </w:r>
      <w:r w:rsidR="00F103C9" w:rsidRPr="00F103C9">
        <w:rPr>
          <w:position w:val="6"/>
          <w:sz w:val="16"/>
          <w:szCs w:val="16"/>
        </w:rPr>
        <w:t>*</w:t>
      </w:r>
      <w:r w:rsidRPr="00F103C9">
        <w:t xml:space="preserve">incapacitated entity if the Commissioner is satisfied that the representative is not </w:t>
      </w:r>
      <w:r w:rsidR="00F103C9" w:rsidRPr="00F103C9">
        <w:rPr>
          <w:position w:val="6"/>
          <w:sz w:val="16"/>
          <w:szCs w:val="16"/>
        </w:rPr>
        <w:t>*</w:t>
      </w:r>
      <w:r w:rsidRPr="00F103C9">
        <w:t>required to be registered in that capacity.</w:t>
      </w:r>
    </w:p>
    <w:p w:rsidR="001456C6" w:rsidRPr="00F103C9" w:rsidRDefault="001456C6" w:rsidP="001456C6">
      <w:pPr>
        <w:pStyle w:val="notetext"/>
      </w:pPr>
      <w:r w:rsidRPr="00F103C9">
        <w:t>Note:</w:t>
      </w:r>
      <w:r w:rsidRPr="00F103C9">
        <w:tab/>
        <w:t>Cancelling the registration of a representative under this subsection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1456C6" w:rsidRPr="00F103C9" w:rsidRDefault="001456C6" w:rsidP="001456C6">
      <w:pPr>
        <w:pStyle w:val="subsection"/>
      </w:pPr>
      <w:r w:rsidRPr="00F103C9">
        <w:tab/>
        <w:t>(2)</w:t>
      </w:r>
      <w:r w:rsidRPr="00F103C9">
        <w:tab/>
        <w:t xml:space="preserve">The Commissioner must notify the </w:t>
      </w:r>
      <w:r w:rsidR="00F103C9" w:rsidRPr="00F103C9">
        <w:rPr>
          <w:position w:val="6"/>
          <w:sz w:val="16"/>
          <w:szCs w:val="16"/>
        </w:rPr>
        <w:t>*</w:t>
      </w:r>
      <w:r w:rsidRPr="00F103C9">
        <w:t>representative of the cancellation.</w:t>
      </w:r>
    </w:p>
    <w:p w:rsidR="001456C6" w:rsidRPr="00F103C9" w:rsidRDefault="001456C6" w:rsidP="001456C6">
      <w:pPr>
        <w:pStyle w:val="subsection"/>
      </w:pPr>
      <w:r w:rsidRPr="00F103C9">
        <w:lastRenderedPageBreak/>
        <w:tab/>
        <w:t>(3)</w:t>
      </w:r>
      <w:r w:rsidRPr="00F103C9">
        <w:tab/>
        <w:t>Sections</w:t>
      </w:r>
      <w:r w:rsidR="00F103C9">
        <w:t> </w:t>
      </w:r>
      <w:r w:rsidRPr="00F103C9">
        <w:t>25</w:t>
      </w:r>
      <w:r w:rsidR="00F103C9">
        <w:noBreakHyphen/>
      </w:r>
      <w:r w:rsidRPr="00F103C9">
        <w:t>50 and 25</w:t>
      </w:r>
      <w:r w:rsidR="00F103C9">
        <w:noBreakHyphen/>
      </w:r>
      <w:r w:rsidRPr="00F103C9">
        <w:t xml:space="preserve">55 do not apply to the cancellation of the </w:t>
      </w:r>
      <w:r w:rsidR="00F103C9" w:rsidRPr="00F103C9">
        <w:rPr>
          <w:position w:val="6"/>
          <w:sz w:val="16"/>
          <w:szCs w:val="16"/>
        </w:rPr>
        <w:t>*</w:t>
      </w:r>
      <w:r w:rsidRPr="00F103C9">
        <w:t xml:space="preserve">registration of a </w:t>
      </w:r>
      <w:r w:rsidR="00F103C9" w:rsidRPr="00F103C9">
        <w:rPr>
          <w:position w:val="6"/>
          <w:sz w:val="16"/>
          <w:szCs w:val="16"/>
        </w:rPr>
        <w:t>*</w:t>
      </w:r>
      <w:r w:rsidRPr="00F103C9">
        <w:t xml:space="preserve">representative of an </w:t>
      </w:r>
      <w:r w:rsidR="00F103C9" w:rsidRPr="00F103C9">
        <w:rPr>
          <w:position w:val="6"/>
          <w:sz w:val="16"/>
          <w:szCs w:val="16"/>
        </w:rPr>
        <w:t>*</w:t>
      </w:r>
      <w:r w:rsidRPr="00F103C9">
        <w:t>incapacitated entity.</w:t>
      </w:r>
    </w:p>
    <w:p w:rsidR="001456C6" w:rsidRPr="00F103C9" w:rsidRDefault="001456C6" w:rsidP="001456C6">
      <w:pPr>
        <w:pStyle w:val="ActHead5"/>
      </w:pPr>
      <w:bookmarkStart w:id="466" w:name="_Toc498001490"/>
      <w:r w:rsidRPr="00F103C9">
        <w:rPr>
          <w:rStyle w:val="CharSectno"/>
        </w:rPr>
        <w:t>58</w:t>
      </w:r>
      <w:r w:rsidR="00F103C9" w:rsidRPr="00F103C9">
        <w:rPr>
          <w:rStyle w:val="CharSectno"/>
        </w:rPr>
        <w:noBreakHyphen/>
      </w:r>
      <w:r w:rsidRPr="00F103C9">
        <w:rPr>
          <w:rStyle w:val="CharSectno"/>
        </w:rPr>
        <w:t>30</w:t>
      </w:r>
      <w:r w:rsidRPr="00F103C9">
        <w:t xml:space="preserve">  Notice of cessation of representation</w:t>
      </w:r>
      <w:bookmarkEnd w:id="466"/>
    </w:p>
    <w:p w:rsidR="001456C6" w:rsidRPr="00F103C9" w:rsidRDefault="001456C6" w:rsidP="001456C6">
      <w:pPr>
        <w:pStyle w:val="subsection"/>
      </w:pPr>
      <w:r w:rsidRPr="00F103C9">
        <w:tab/>
      </w:r>
      <w:r w:rsidRPr="00F103C9">
        <w:tab/>
        <w:t xml:space="preserve">A </w:t>
      </w:r>
      <w:r w:rsidR="00F103C9" w:rsidRPr="00F103C9">
        <w:rPr>
          <w:position w:val="6"/>
          <w:sz w:val="16"/>
          <w:szCs w:val="16"/>
        </w:rPr>
        <w:t>*</w:t>
      </w:r>
      <w:r w:rsidRPr="00F103C9">
        <w:t xml:space="preserve">representative who ceases to be a representative of an </w:t>
      </w:r>
      <w:r w:rsidR="00F103C9" w:rsidRPr="00F103C9">
        <w:rPr>
          <w:position w:val="6"/>
          <w:sz w:val="16"/>
          <w:szCs w:val="16"/>
        </w:rPr>
        <w:t>*</w:t>
      </w:r>
      <w:r w:rsidRPr="00F103C9">
        <w:t xml:space="preserve">incapacitated entity must notify the Commissioner of that cessation, in the </w:t>
      </w:r>
      <w:r w:rsidR="00F103C9" w:rsidRPr="00F103C9">
        <w:rPr>
          <w:position w:val="6"/>
          <w:sz w:val="16"/>
          <w:szCs w:val="16"/>
        </w:rPr>
        <w:t>*</w:t>
      </w:r>
      <w:r w:rsidRPr="00F103C9">
        <w:t>approved form, within 21 days after so ceasing.</w:t>
      </w:r>
    </w:p>
    <w:p w:rsidR="001456C6" w:rsidRPr="00F103C9" w:rsidRDefault="001456C6" w:rsidP="001456C6">
      <w:pPr>
        <w:pStyle w:val="ActHead5"/>
      </w:pPr>
      <w:bookmarkStart w:id="467" w:name="_Toc498001491"/>
      <w:r w:rsidRPr="00F103C9">
        <w:rPr>
          <w:rStyle w:val="CharSectno"/>
        </w:rPr>
        <w:t>58</w:t>
      </w:r>
      <w:r w:rsidR="00F103C9" w:rsidRPr="00F103C9">
        <w:rPr>
          <w:rStyle w:val="CharSectno"/>
        </w:rPr>
        <w:noBreakHyphen/>
      </w:r>
      <w:r w:rsidRPr="00F103C9">
        <w:rPr>
          <w:rStyle w:val="CharSectno"/>
        </w:rPr>
        <w:t>35</w:t>
      </w:r>
      <w:r w:rsidRPr="00F103C9">
        <w:t xml:space="preserve">  Tax periods of representatives</w:t>
      </w:r>
      <w:bookmarkEnd w:id="467"/>
    </w:p>
    <w:p w:rsidR="001456C6" w:rsidRPr="00F103C9" w:rsidRDefault="001456C6" w:rsidP="001456C6">
      <w:pPr>
        <w:pStyle w:val="subsection"/>
      </w:pPr>
      <w:r w:rsidRPr="00F103C9">
        <w:tab/>
        <w:t>(1)</w:t>
      </w:r>
      <w:r w:rsidRPr="00F103C9">
        <w:tab/>
        <w:t xml:space="preserve">If a </w:t>
      </w:r>
      <w:r w:rsidR="00F103C9" w:rsidRPr="00F103C9">
        <w:rPr>
          <w:position w:val="6"/>
          <w:sz w:val="16"/>
          <w:szCs w:val="16"/>
        </w:rPr>
        <w:t>*</w:t>
      </w:r>
      <w:r w:rsidRPr="00F103C9">
        <w:t xml:space="preserve">representative of an </w:t>
      </w:r>
      <w:r w:rsidR="00F103C9" w:rsidRPr="00F103C9">
        <w:rPr>
          <w:position w:val="6"/>
          <w:sz w:val="16"/>
          <w:szCs w:val="16"/>
        </w:rPr>
        <w:t>*</w:t>
      </w:r>
      <w:r w:rsidRPr="00F103C9">
        <w:t xml:space="preserve">incapacitated entity is </w:t>
      </w:r>
      <w:r w:rsidR="00F103C9" w:rsidRPr="00F103C9">
        <w:rPr>
          <w:position w:val="6"/>
          <w:sz w:val="16"/>
        </w:rPr>
        <w:t>*</w:t>
      </w:r>
      <w:r w:rsidRPr="00F103C9">
        <w:t>required to be registered in that capacity, the tax periods applying to the representative in that capacity are the same tax periods that apply to the incapacitated entity.</w:t>
      </w:r>
    </w:p>
    <w:p w:rsidR="001456C6" w:rsidRPr="00F103C9" w:rsidRDefault="001456C6" w:rsidP="001456C6">
      <w:pPr>
        <w:pStyle w:val="subsection"/>
      </w:pPr>
      <w:r w:rsidRPr="00F103C9">
        <w:tab/>
        <w:t>(2)</w:t>
      </w:r>
      <w:r w:rsidRPr="00F103C9">
        <w:tab/>
        <w:t>This section has effect despite Division</w:t>
      </w:r>
      <w:r w:rsidR="00F103C9">
        <w:t> </w:t>
      </w:r>
      <w:r w:rsidRPr="00F103C9">
        <w:t>27 (which is about how to work out the tax periods that apply).</w:t>
      </w:r>
    </w:p>
    <w:p w:rsidR="002D6916" w:rsidRPr="00F103C9" w:rsidRDefault="002D6916" w:rsidP="002D6916">
      <w:pPr>
        <w:pStyle w:val="ActHead5"/>
      </w:pPr>
      <w:bookmarkStart w:id="468" w:name="_Toc498001492"/>
      <w:r w:rsidRPr="00F103C9">
        <w:rPr>
          <w:rStyle w:val="CharSectno"/>
        </w:rPr>
        <w:t>58</w:t>
      </w:r>
      <w:r w:rsidR="00F103C9" w:rsidRPr="00F103C9">
        <w:rPr>
          <w:rStyle w:val="CharSectno"/>
        </w:rPr>
        <w:noBreakHyphen/>
      </w:r>
      <w:r w:rsidRPr="00F103C9">
        <w:rPr>
          <w:rStyle w:val="CharSectno"/>
        </w:rPr>
        <w:t>40</w:t>
      </w:r>
      <w:r w:rsidRPr="00F103C9">
        <w:t xml:space="preserve">  Effect on attribution rules of not accounting on a cash basis</w:t>
      </w:r>
      <w:bookmarkEnd w:id="468"/>
    </w:p>
    <w:p w:rsidR="002D6916" w:rsidRPr="00F103C9" w:rsidRDefault="002D6916" w:rsidP="002D6916">
      <w:pPr>
        <w:pStyle w:val="subsection"/>
      </w:pPr>
      <w:r w:rsidRPr="00F103C9">
        <w:tab/>
        <w:t>(1)</w:t>
      </w:r>
      <w:r w:rsidRPr="00F103C9">
        <w:tab/>
        <w:t>If:</w:t>
      </w:r>
    </w:p>
    <w:p w:rsidR="002D6916" w:rsidRPr="00F103C9" w:rsidRDefault="002D6916" w:rsidP="002D6916">
      <w:pPr>
        <w:pStyle w:val="paragraph"/>
      </w:pPr>
      <w:r w:rsidRPr="00F103C9">
        <w:tab/>
        <w:t>(a)</w:t>
      </w:r>
      <w:r w:rsidRPr="00F103C9">
        <w:tab/>
        <w:t xml:space="preserve">a </w:t>
      </w:r>
      <w:r w:rsidR="00F103C9" w:rsidRPr="00F103C9">
        <w:rPr>
          <w:position w:val="6"/>
          <w:sz w:val="16"/>
        </w:rPr>
        <w:t>*</w:t>
      </w:r>
      <w:r w:rsidRPr="00F103C9">
        <w:t xml:space="preserve">representative of an </w:t>
      </w:r>
      <w:r w:rsidR="00F103C9" w:rsidRPr="00F103C9">
        <w:rPr>
          <w:position w:val="6"/>
          <w:sz w:val="16"/>
        </w:rPr>
        <w:t>*</w:t>
      </w:r>
      <w:r w:rsidRPr="00F103C9">
        <w:t xml:space="preserve">incapacitated entity does not </w:t>
      </w:r>
      <w:r w:rsidR="00F103C9" w:rsidRPr="00F103C9">
        <w:rPr>
          <w:position w:val="6"/>
          <w:sz w:val="16"/>
        </w:rPr>
        <w:t>*</w:t>
      </w:r>
      <w:r w:rsidRPr="00F103C9">
        <w:t>account on a cash basis; and</w:t>
      </w:r>
    </w:p>
    <w:p w:rsidR="002D6916" w:rsidRPr="00F103C9" w:rsidRDefault="002D6916" w:rsidP="002D6916">
      <w:pPr>
        <w:pStyle w:val="paragraph"/>
      </w:pPr>
      <w:r w:rsidRPr="00F103C9">
        <w:tab/>
        <w:t>(b)</w:t>
      </w:r>
      <w:r w:rsidRPr="00F103C9">
        <w:tab/>
        <w:t>because of section</w:t>
      </w:r>
      <w:r w:rsidR="00F103C9">
        <w:t> </w:t>
      </w:r>
      <w:r w:rsidRPr="00F103C9">
        <w:t>58</w:t>
      </w:r>
      <w:r w:rsidR="00F103C9">
        <w:noBreakHyphen/>
      </w:r>
      <w:r w:rsidRPr="00F103C9">
        <w:t xml:space="preserve">10, all or part of the amount of GST payable on a </w:t>
      </w:r>
      <w:r w:rsidR="00F103C9" w:rsidRPr="00F103C9">
        <w:rPr>
          <w:position w:val="6"/>
          <w:sz w:val="16"/>
        </w:rPr>
        <w:t>*</w:t>
      </w:r>
      <w:r w:rsidRPr="00F103C9">
        <w:t xml:space="preserve">taxable supply is payable by the representative, or the representative is entitled to all or part of the input tax credit for a </w:t>
      </w:r>
      <w:r w:rsidR="00F103C9" w:rsidRPr="00F103C9">
        <w:rPr>
          <w:position w:val="6"/>
          <w:sz w:val="16"/>
        </w:rPr>
        <w:t>*</w:t>
      </w:r>
      <w:r w:rsidRPr="00F103C9">
        <w:t>creditable acquisition;</w:t>
      </w:r>
    </w:p>
    <w:p w:rsidR="002D6916" w:rsidRPr="00F103C9" w:rsidRDefault="002D6916" w:rsidP="002D6916">
      <w:pPr>
        <w:pStyle w:val="subsection2"/>
      </w:pPr>
      <w:r w:rsidRPr="00F103C9">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F103C9" w:rsidRDefault="002D6916" w:rsidP="002D6916">
      <w:pPr>
        <w:pStyle w:val="subsection"/>
      </w:pPr>
      <w:r w:rsidRPr="00F103C9">
        <w:tab/>
        <w:t>(2)</w:t>
      </w:r>
      <w:r w:rsidRPr="00F103C9">
        <w:tab/>
        <w:t>This section has effect despite sections</w:t>
      </w:r>
      <w:r w:rsidR="00F103C9">
        <w:t> </w:t>
      </w:r>
      <w:r w:rsidRPr="00F103C9">
        <w:t>29</w:t>
      </w:r>
      <w:r w:rsidR="00F103C9">
        <w:noBreakHyphen/>
      </w:r>
      <w:r w:rsidRPr="00F103C9">
        <w:t>5 and 29</w:t>
      </w:r>
      <w:r w:rsidR="00F103C9">
        <w:noBreakHyphen/>
      </w:r>
      <w:r w:rsidRPr="00F103C9">
        <w:t>10 (which are about attribution of GST on taxable supplies and of input tax credits for creditable acquisitions).</w:t>
      </w:r>
    </w:p>
    <w:p w:rsidR="001456C6" w:rsidRPr="00F103C9" w:rsidRDefault="001456C6" w:rsidP="001456C6">
      <w:pPr>
        <w:pStyle w:val="ActHead5"/>
      </w:pPr>
      <w:bookmarkStart w:id="469" w:name="_Toc498001493"/>
      <w:r w:rsidRPr="00F103C9">
        <w:rPr>
          <w:rStyle w:val="CharSectno"/>
        </w:rPr>
        <w:lastRenderedPageBreak/>
        <w:t>58</w:t>
      </w:r>
      <w:r w:rsidR="00F103C9" w:rsidRPr="00F103C9">
        <w:rPr>
          <w:rStyle w:val="CharSectno"/>
        </w:rPr>
        <w:noBreakHyphen/>
      </w:r>
      <w:r w:rsidRPr="00F103C9">
        <w:rPr>
          <w:rStyle w:val="CharSectno"/>
        </w:rPr>
        <w:t>45</w:t>
      </w:r>
      <w:r w:rsidRPr="00F103C9">
        <w:t xml:space="preserve">  GST returns for representatives of incapacitated entities</w:t>
      </w:r>
      <w:bookmarkEnd w:id="469"/>
    </w:p>
    <w:p w:rsidR="001456C6" w:rsidRPr="00F103C9" w:rsidRDefault="001456C6" w:rsidP="001456C6">
      <w:pPr>
        <w:pStyle w:val="subsection"/>
      </w:pPr>
      <w:r w:rsidRPr="00F103C9">
        <w:tab/>
        <w:t>(1)</w:t>
      </w:r>
      <w:r w:rsidRPr="00F103C9">
        <w:tab/>
        <w:t xml:space="preserve">If an individual is appointed as a </w:t>
      </w:r>
      <w:r w:rsidR="00F103C9" w:rsidRPr="00F103C9">
        <w:rPr>
          <w:position w:val="6"/>
          <w:sz w:val="16"/>
        </w:rPr>
        <w:t>*</w:t>
      </w:r>
      <w:r w:rsidRPr="00F103C9">
        <w:t xml:space="preserve">representative of 2 or more </w:t>
      </w:r>
      <w:r w:rsidR="00F103C9" w:rsidRPr="00F103C9">
        <w:rPr>
          <w:position w:val="6"/>
          <w:sz w:val="16"/>
        </w:rPr>
        <w:t>*</w:t>
      </w:r>
      <w:r w:rsidRPr="00F103C9">
        <w:t xml:space="preserve">incapacitated entities, the individual may give to the Commissioner one </w:t>
      </w:r>
      <w:r w:rsidR="00F103C9" w:rsidRPr="00F103C9">
        <w:rPr>
          <w:position w:val="6"/>
          <w:sz w:val="16"/>
        </w:rPr>
        <w:t>*</w:t>
      </w:r>
      <w:r w:rsidRPr="00F103C9">
        <w:t xml:space="preserve">GST return for a tax period in respect of the entities if the entities are </w:t>
      </w:r>
      <w:r w:rsidR="00F103C9" w:rsidRPr="00F103C9">
        <w:rPr>
          <w:position w:val="6"/>
          <w:sz w:val="16"/>
        </w:rPr>
        <w:t>*</w:t>
      </w:r>
      <w:r w:rsidRPr="00F103C9">
        <w:t xml:space="preserve">members of the same </w:t>
      </w:r>
      <w:r w:rsidR="00F103C9" w:rsidRPr="00F103C9">
        <w:rPr>
          <w:position w:val="6"/>
          <w:sz w:val="16"/>
        </w:rPr>
        <w:t>*</w:t>
      </w:r>
      <w:r w:rsidRPr="00F103C9">
        <w:t>GST group.</w:t>
      </w:r>
    </w:p>
    <w:p w:rsidR="001456C6" w:rsidRPr="00F103C9" w:rsidRDefault="001456C6" w:rsidP="001456C6">
      <w:pPr>
        <w:pStyle w:val="subsection"/>
      </w:pPr>
      <w:r w:rsidRPr="00F103C9">
        <w:tab/>
        <w:t>(2)</w:t>
      </w:r>
      <w:r w:rsidRPr="00F103C9">
        <w:tab/>
        <w:t>This section has effect despite section</w:t>
      </w:r>
      <w:r w:rsidR="00F103C9">
        <w:t> </w:t>
      </w:r>
      <w:r w:rsidRPr="00F103C9">
        <w:t>31</w:t>
      </w:r>
      <w:r w:rsidR="00F103C9">
        <w:noBreakHyphen/>
      </w:r>
      <w:r w:rsidRPr="00F103C9">
        <w:t>5 (which is about who must give GST returns).</w:t>
      </w:r>
    </w:p>
    <w:p w:rsidR="001456C6" w:rsidRPr="00F103C9" w:rsidRDefault="001456C6" w:rsidP="001456C6">
      <w:pPr>
        <w:pStyle w:val="ActHead5"/>
      </w:pPr>
      <w:bookmarkStart w:id="470" w:name="_Toc498001494"/>
      <w:r w:rsidRPr="00F103C9">
        <w:rPr>
          <w:rStyle w:val="CharSectno"/>
        </w:rPr>
        <w:t>58</w:t>
      </w:r>
      <w:r w:rsidR="00F103C9" w:rsidRPr="00F103C9">
        <w:rPr>
          <w:rStyle w:val="CharSectno"/>
        </w:rPr>
        <w:noBreakHyphen/>
      </w:r>
      <w:r w:rsidRPr="00F103C9">
        <w:rPr>
          <w:rStyle w:val="CharSectno"/>
        </w:rPr>
        <w:t>50</w:t>
      </w:r>
      <w:r w:rsidRPr="00F103C9">
        <w:t xml:space="preserve">  Representatives to give GST returns for incapacitated entities</w:t>
      </w:r>
      <w:bookmarkEnd w:id="470"/>
    </w:p>
    <w:p w:rsidR="001456C6" w:rsidRPr="00F103C9" w:rsidRDefault="001456C6" w:rsidP="001456C6">
      <w:pPr>
        <w:pStyle w:val="subsection"/>
      </w:pPr>
      <w:r w:rsidRPr="00F103C9">
        <w:tab/>
        <w:t>(1)</w:t>
      </w:r>
      <w:r w:rsidRPr="00F103C9">
        <w:tab/>
        <w:t xml:space="preserve">A </w:t>
      </w:r>
      <w:r w:rsidR="00F103C9" w:rsidRPr="00F103C9">
        <w:rPr>
          <w:position w:val="6"/>
          <w:sz w:val="16"/>
        </w:rPr>
        <w:t>*</w:t>
      </w:r>
      <w:r w:rsidRPr="00F103C9">
        <w:t xml:space="preserve">representative of an </w:t>
      </w:r>
      <w:r w:rsidR="00F103C9" w:rsidRPr="00F103C9">
        <w:rPr>
          <w:position w:val="6"/>
          <w:sz w:val="16"/>
        </w:rPr>
        <w:t>*</w:t>
      </w:r>
      <w:r w:rsidRPr="00F103C9">
        <w:t xml:space="preserve">incapacitated entity must give to the Commissioner a </w:t>
      </w:r>
      <w:r w:rsidR="00F103C9" w:rsidRPr="00F103C9">
        <w:rPr>
          <w:position w:val="6"/>
          <w:sz w:val="16"/>
        </w:rPr>
        <w:t>*</w:t>
      </w:r>
      <w:r w:rsidRPr="00F103C9">
        <w:t>GST return for a tax period applying to the incapacitated entity if:</w:t>
      </w:r>
    </w:p>
    <w:p w:rsidR="001456C6" w:rsidRPr="00F103C9" w:rsidRDefault="001456C6" w:rsidP="001456C6">
      <w:pPr>
        <w:pStyle w:val="paragraph"/>
      </w:pPr>
      <w:r w:rsidRPr="00F103C9">
        <w:tab/>
        <w:t>(a)</w:t>
      </w:r>
      <w:r w:rsidRPr="00F103C9">
        <w:tab/>
        <w:t>the incapacitated entity has failed to give to the Commissioner a GST return for a tax period; and</w:t>
      </w:r>
    </w:p>
    <w:p w:rsidR="001456C6" w:rsidRPr="00F103C9" w:rsidRDefault="001456C6" w:rsidP="001456C6">
      <w:pPr>
        <w:pStyle w:val="paragraph"/>
      </w:pPr>
      <w:r w:rsidRPr="00F103C9">
        <w:tab/>
        <w:t>(b)</w:t>
      </w:r>
      <w:r w:rsidRPr="00F103C9">
        <w:tab/>
        <w:t>the Commissioner, in writing, directs the representative to give to the Commissioner a GST return.</w:t>
      </w:r>
    </w:p>
    <w:p w:rsidR="001456C6" w:rsidRPr="00F103C9" w:rsidRDefault="001456C6" w:rsidP="001456C6">
      <w:pPr>
        <w:pStyle w:val="notetext"/>
      </w:pPr>
      <w:r w:rsidRPr="00F103C9">
        <w:t>Note:</w:t>
      </w:r>
      <w:r w:rsidRPr="00F103C9">
        <w:tab/>
        <w:t>Deciding to direct a representative of an incapacitated entity to give to the Commissioner a GST return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iCs/>
        </w:rPr>
        <w:t>Taxation Administration Act 1953</w:t>
      </w:r>
      <w:r w:rsidRPr="00F103C9">
        <w:t>).</w:t>
      </w:r>
    </w:p>
    <w:p w:rsidR="001456C6" w:rsidRPr="00F103C9" w:rsidRDefault="001456C6" w:rsidP="001456C6">
      <w:pPr>
        <w:pStyle w:val="subsection"/>
      </w:pPr>
      <w:r w:rsidRPr="00F103C9">
        <w:tab/>
        <w:t>(2)</w:t>
      </w:r>
      <w:r w:rsidRPr="00F103C9">
        <w:tab/>
        <w:t xml:space="preserve">The tax period may be any tax period applying to the </w:t>
      </w:r>
      <w:r w:rsidR="00F103C9" w:rsidRPr="00F103C9">
        <w:rPr>
          <w:position w:val="6"/>
          <w:sz w:val="16"/>
        </w:rPr>
        <w:t>*</w:t>
      </w:r>
      <w:r w:rsidRPr="00F103C9">
        <w:t>incapacitated entity, including:</w:t>
      </w:r>
    </w:p>
    <w:p w:rsidR="001456C6" w:rsidRPr="00F103C9" w:rsidRDefault="001456C6" w:rsidP="001456C6">
      <w:pPr>
        <w:pStyle w:val="paragraph"/>
      </w:pPr>
      <w:r w:rsidRPr="00F103C9">
        <w:tab/>
        <w:t>(a)</w:t>
      </w:r>
      <w:r w:rsidRPr="00F103C9">
        <w:tab/>
        <w:t xml:space="preserve">a tax period that ends before the </w:t>
      </w:r>
      <w:r w:rsidR="00F103C9" w:rsidRPr="00F103C9">
        <w:rPr>
          <w:position w:val="6"/>
          <w:sz w:val="16"/>
        </w:rPr>
        <w:t>*</w:t>
      </w:r>
      <w:r w:rsidRPr="00F103C9">
        <w:t>representative became a representative of the incapacitated entity; and</w:t>
      </w:r>
    </w:p>
    <w:p w:rsidR="001456C6" w:rsidRPr="00F103C9" w:rsidRDefault="001456C6" w:rsidP="001456C6">
      <w:pPr>
        <w:pStyle w:val="paragraph"/>
      </w:pPr>
      <w:r w:rsidRPr="00F103C9">
        <w:tab/>
        <w:t>(b)</w:t>
      </w:r>
      <w:r w:rsidRPr="00F103C9">
        <w:tab/>
        <w:t>a tax period that starts after the representative became a representative of the incapacitated entity.</w:t>
      </w:r>
    </w:p>
    <w:p w:rsidR="001456C6" w:rsidRPr="00F103C9" w:rsidRDefault="001456C6" w:rsidP="001456C6">
      <w:pPr>
        <w:pStyle w:val="subsection"/>
      </w:pPr>
      <w:r w:rsidRPr="00F103C9">
        <w:tab/>
        <w:t>(3)</w:t>
      </w:r>
      <w:r w:rsidRPr="00F103C9">
        <w:tab/>
        <w:t xml:space="preserve">The </w:t>
      </w:r>
      <w:r w:rsidR="00F103C9" w:rsidRPr="00F103C9">
        <w:rPr>
          <w:position w:val="6"/>
          <w:sz w:val="16"/>
        </w:rPr>
        <w:t>*</w:t>
      </w:r>
      <w:r w:rsidRPr="00F103C9">
        <w:t xml:space="preserve">GST return by the </w:t>
      </w:r>
      <w:r w:rsidR="00F103C9" w:rsidRPr="00F103C9">
        <w:rPr>
          <w:position w:val="6"/>
          <w:sz w:val="16"/>
        </w:rPr>
        <w:t>*</w:t>
      </w:r>
      <w:r w:rsidRPr="00F103C9">
        <w:t>representative:</w:t>
      </w:r>
    </w:p>
    <w:p w:rsidR="001456C6" w:rsidRPr="00F103C9" w:rsidRDefault="001456C6" w:rsidP="001456C6">
      <w:pPr>
        <w:pStyle w:val="paragraph"/>
      </w:pPr>
      <w:r w:rsidRPr="00F103C9">
        <w:tab/>
        <w:t>(a)</w:t>
      </w:r>
      <w:r w:rsidRPr="00F103C9">
        <w:tab/>
        <w:t>must be in accordance with the requirements of Division</w:t>
      </w:r>
      <w:r w:rsidR="00F103C9">
        <w:t> </w:t>
      </w:r>
      <w:r w:rsidRPr="00F103C9">
        <w:t xml:space="preserve">31 as they would apply in relation to the </w:t>
      </w:r>
      <w:r w:rsidR="00F103C9" w:rsidRPr="00F103C9">
        <w:rPr>
          <w:position w:val="6"/>
          <w:sz w:val="16"/>
        </w:rPr>
        <w:t>*</w:t>
      </w:r>
      <w:r w:rsidRPr="00F103C9">
        <w:t xml:space="preserve">incapacitated entity except to the extent that the direction under </w:t>
      </w:r>
      <w:r w:rsidR="00F103C9">
        <w:t>paragraph (</w:t>
      </w:r>
      <w:r w:rsidRPr="00F103C9">
        <w:t>1)(b) modifies those requirements; and</w:t>
      </w:r>
    </w:p>
    <w:p w:rsidR="001456C6" w:rsidRPr="00F103C9" w:rsidRDefault="001456C6" w:rsidP="001456C6">
      <w:pPr>
        <w:pStyle w:val="paragraph"/>
      </w:pPr>
      <w:r w:rsidRPr="00F103C9">
        <w:tab/>
        <w:t>(b)</w:t>
      </w:r>
      <w:r w:rsidRPr="00F103C9">
        <w:tab/>
        <w:t>must be given to the Commissioner within the period specified in the direction.</w:t>
      </w:r>
    </w:p>
    <w:p w:rsidR="001456C6" w:rsidRPr="00F103C9" w:rsidRDefault="001456C6" w:rsidP="001456C6">
      <w:pPr>
        <w:pStyle w:val="subsection"/>
      </w:pPr>
      <w:r w:rsidRPr="00F103C9">
        <w:lastRenderedPageBreak/>
        <w:tab/>
        <w:t>(4)</w:t>
      </w:r>
      <w:r w:rsidRPr="00F103C9">
        <w:tab/>
        <w:t xml:space="preserve">Without limiting the matters that the Commissioner may take into account in deciding whether to give a direction under </w:t>
      </w:r>
      <w:r w:rsidR="00F103C9">
        <w:t>paragraph (</w:t>
      </w:r>
      <w:r w:rsidRPr="00F103C9">
        <w:t>1)(b), the Commissioner must take into account:</w:t>
      </w:r>
    </w:p>
    <w:p w:rsidR="001456C6" w:rsidRPr="00F103C9" w:rsidRDefault="001456C6" w:rsidP="001456C6">
      <w:pPr>
        <w:pStyle w:val="paragraph"/>
      </w:pPr>
      <w:r w:rsidRPr="00F103C9">
        <w:tab/>
        <w:t>(a)</w:t>
      </w:r>
      <w:r w:rsidRPr="00F103C9">
        <w:tab/>
        <w:t xml:space="preserve">the likelihood of a dividend to unsecured creditors of the </w:t>
      </w:r>
      <w:r w:rsidR="00F103C9" w:rsidRPr="00F103C9">
        <w:rPr>
          <w:position w:val="6"/>
          <w:sz w:val="16"/>
        </w:rPr>
        <w:t>*</w:t>
      </w:r>
      <w:r w:rsidRPr="00F103C9">
        <w:t>incapacitated entity being declared, and the likely amounts of any such dividend; and</w:t>
      </w:r>
    </w:p>
    <w:p w:rsidR="001456C6" w:rsidRPr="00F103C9" w:rsidRDefault="001456C6" w:rsidP="001456C6">
      <w:pPr>
        <w:pStyle w:val="paragraph"/>
      </w:pPr>
      <w:r w:rsidRPr="00F103C9">
        <w:tab/>
        <w:t>(b)</w:t>
      </w:r>
      <w:r w:rsidRPr="00F103C9">
        <w:tab/>
        <w:t xml:space="preserve">the likelihood that, if the Commissioner were given the </w:t>
      </w:r>
      <w:r w:rsidR="00F103C9" w:rsidRPr="00F103C9">
        <w:rPr>
          <w:position w:val="6"/>
          <w:sz w:val="16"/>
        </w:rPr>
        <w:t>*</w:t>
      </w:r>
      <w:r w:rsidRPr="00F103C9">
        <w:t xml:space="preserve">GST return, it would reveal a liability to pay an amount to the Commissioner under the </w:t>
      </w:r>
      <w:r w:rsidR="00F103C9" w:rsidRPr="00F103C9">
        <w:rPr>
          <w:position w:val="6"/>
          <w:sz w:val="16"/>
        </w:rPr>
        <w:t>*</w:t>
      </w:r>
      <w:r w:rsidRPr="00F103C9">
        <w:t>GST law; and</w:t>
      </w:r>
    </w:p>
    <w:p w:rsidR="001456C6" w:rsidRPr="00F103C9" w:rsidRDefault="001456C6" w:rsidP="001456C6">
      <w:pPr>
        <w:pStyle w:val="paragraph"/>
      </w:pPr>
      <w:r w:rsidRPr="00F103C9">
        <w:tab/>
        <w:t>(c)</w:t>
      </w:r>
      <w:r w:rsidRPr="00F103C9">
        <w:tab/>
        <w:t>the availability of books and records that would make it possible to prepare the GST return; and</w:t>
      </w:r>
    </w:p>
    <w:p w:rsidR="001456C6" w:rsidRPr="00F103C9" w:rsidRDefault="001456C6" w:rsidP="001456C6">
      <w:pPr>
        <w:pStyle w:val="paragraph"/>
      </w:pPr>
      <w:r w:rsidRPr="00F103C9">
        <w:tab/>
        <w:t>(d)</w:t>
      </w:r>
      <w:r w:rsidRPr="00F103C9">
        <w:tab/>
        <w:t xml:space="preserve">the likelihood that the cost to the </w:t>
      </w:r>
      <w:r w:rsidR="00F103C9" w:rsidRPr="00F103C9">
        <w:rPr>
          <w:position w:val="6"/>
          <w:sz w:val="16"/>
        </w:rPr>
        <w:t>*</w:t>
      </w:r>
      <w:r w:rsidRPr="00F103C9">
        <w:t>representative of preparing the GST return would be covered by the incapacitated entity’s assets without resulting in an unreasonable impact on the other creditors of the incapacitated entity.</w:t>
      </w:r>
    </w:p>
    <w:p w:rsidR="001456C6" w:rsidRPr="00F103C9" w:rsidRDefault="001456C6" w:rsidP="00F26F26">
      <w:pPr>
        <w:pStyle w:val="subsection"/>
        <w:keepNext/>
        <w:keepLines/>
      </w:pPr>
      <w:r w:rsidRPr="00F103C9">
        <w:tab/>
        <w:t>(5)</w:t>
      </w:r>
      <w:r w:rsidRPr="00F103C9">
        <w:tab/>
        <w:t xml:space="preserve">The </w:t>
      </w:r>
      <w:r w:rsidR="00F103C9" w:rsidRPr="00F103C9">
        <w:rPr>
          <w:position w:val="6"/>
          <w:sz w:val="16"/>
        </w:rPr>
        <w:t>*</w:t>
      </w:r>
      <w:r w:rsidRPr="00F103C9">
        <w:t>incapacitated entity is taken to have complied with Division</w:t>
      </w:r>
      <w:r w:rsidR="00F103C9">
        <w:t> </w:t>
      </w:r>
      <w:r w:rsidRPr="00F103C9">
        <w:t xml:space="preserve">31 in relation to giving a </w:t>
      </w:r>
      <w:r w:rsidR="00F103C9" w:rsidRPr="00F103C9">
        <w:rPr>
          <w:position w:val="6"/>
          <w:sz w:val="16"/>
        </w:rPr>
        <w:t>*</w:t>
      </w:r>
      <w:r w:rsidRPr="00F103C9">
        <w:t xml:space="preserve">GST return for a tax period if the </w:t>
      </w:r>
      <w:r w:rsidR="00F103C9" w:rsidRPr="00F103C9">
        <w:rPr>
          <w:position w:val="6"/>
          <w:sz w:val="16"/>
        </w:rPr>
        <w:t>*</w:t>
      </w:r>
      <w:r w:rsidRPr="00F103C9">
        <w:t>representative gives to the Commissioner a return for the tax period in accordance with this section.</w:t>
      </w:r>
    </w:p>
    <w:p w:rsidR="001456C6" w:rsidRPr="00F103C9" w:rsidRDefault="001456C6" w:rsidP="001456C6">
      <w:pPr>
        <w:pStyle w:val="subsection"/>
      </w:pPr>
      <w:r w:rsidRPr="00F103C9">
        <w:tab/>
        <w:t>(6)</w:t>
      </w:r>
      <w:r w:rsidRPr="00F103C9">
        <w:tab/>
        <w:t xml:space="preserve">A direction under </w:t>
      </w:r>
      <w:r w:rsidR="00F103C9">
        <w:t>paragraph (</w:t>
      </w:r>
      <w:r w:rsidRPr="00F103C9">
        <w:t>1)(b) is not a legislative instrument.</w:t>
      </w:r>
    </w:p>
    <w:p w:rsidR="001456C6" w:rsidRPr="00F103C9" w:rsidRDefault="001456C6" w:rsidP="001456C6">
      <w:pPr>
        <w:pStyle w:val="subsection"/>
      </w:pPr>
      <w:r w:rsidRPr="00F103C9">
        <w:tab/>
        <w:t>(7)</w:t>
      </w:r>
      <w:r w:rsidRPr="00F103C9">
        <w:tab/>
        <w:t>This section has effect despite section</w:t>
      </w:r>
      <w:r w:rsidR="00F103C9">
        <w:t> </w:t>
      </w:r>
      <w:r w:rsidRPr="00F103C9">
        <w:t>31</w:t>
      </w:r>
      <w:r w:rsidR="00F103C9">
        <w:noBreakHyphen/>
      </w:r>
      <w:r w:rsidRPr="00F103C9">
        <w:t>5 (which is about who must give GST returns).</w:t>
      </w:r>
    </w:p>
    <w:p w:rsidR="001456C6" w:rsidRPr="00F103C9" w:rsidRDefault="001456C6" w:rsidP="001456C6">
      <w:pPr>
        <w:pStyle w:val="ActHead5"/>
      </w:pPr>
      <w:bookmarkStart w:id="471" w:name="_Toc498001495"/>
      <w:r w:rsidRPr="00F103C9">
        <w:rPr>
          <w:rStyle w:val="CharSectno"/>
        </w:rPr>
        <w:t>58</w:t>
      </w:r>
      <w:r w:rsidR="00F103C9" w:rsidRPr="00F103C9">
        <w:rPr>
          <w:rStyle w:val="CharSectno"/>
        </w:rPr>
        <w:noBreakHyphen/>
      </w:r>
      <w:r w:rsidRPr="00F103C9">
        <w:rPr>
          <w:rStyle w:val="CharSectno"/>
        </w:rPr>
        <w:t>55</w:t>
      </w:r>
      <w:r w:rsidRPr="00F103C9">
        <w:t xml:space="preserve">  Incapacitated entities not required to give GST returns in some cases</w:t>
      </w:r>
      <w:bookmarkEnd w:id="471"/>
    </w:p>
    <w:p w:rsidR="001456C6" w:rsidRPr="00F103C9" w:rsidRDefault="001456C6" w:rsidP="001456C6">
      <w:pPr>
        <w:pStyle w:val="subsection"/>
      </w:pPr>
      <w:r w:rsidRPr="00F103C9">
        <w:tab/>
        <w:t>(1)</w:t>
      </w:r>
      <w:r w:rsidRPr="00F103C9">
        <w:tab/>
        <w:t xml:space="preserve">An </w:t>
      </w:r>
      <w:r w:rsidR="00F103C9" w:rsidRPr="00F103C9">
        <w:rPr>
          <w:position w:val="6"/>
          <w:sz w:val="16"/>
        </w:rPr>
        <w:t>*</w:t>
      </w:r>
      <w:r w:rsidRPr="00F103C9">
        <w:t xml:space="preserve">incapacitated entity is not required to give a </w:t>
      </w:r>
      <w:r w:rsidR="00F103C9" w:rsidRPr="00F103C9">
        <w:rPr>
          <w:position w:val="6"/>
          <w:sz w:val="16"/>
        </w:rPr>
        <w:t>*</w:t>
      </w:r>
      <w:r w:rsidRPr="00F103C9">
        <w:t>GST return for a tax period if:</w:t>
      </w:r>
    </w:p>
    <w:p w:rsidR="001456C6" w:rsidRPr="00F103C9" w:rsidRDefault="001456C6" w:rsidP="001456C6">
      <w:pPr>
        <w:pStyle w:val="paragraph"/>
      </w:pPr>
      <w:r w:rsidRPr="00F103C9">
        <w:tab/>
        <w:t>(a)</w:t>
      </w:r>
      <w:r w:rsidRPr="00F103C9">
        <w:tab/>
        <w:t xml:space="preserve">the entity’s </w:t>
      </w:r>
      <w:r w:rsidR="00F103C9" w:rsidRPr="00F103C9">
        <w:rPr>
          <w:position w:val="6"/>
          <w:sz w:val="16"/>
        </w:rPr>
        <w:t>*</w:t>
      </w:r>
      <w:r w:rsidRPr="00F103C9">
        <w:t>net amount for the tax period is zero; and</w:t>
      </w:r>
    </w:p>
    <w:p w:rsidR="001456C6" w:rsidRPr="00F103C9" w:rsidRDefault="001456C6" w:rsidP="001456C6">
      <w:pPr>
        <w:pStyle w:val="paragraph"/>
      </w:pPr>
      <w:r w:rsidRPr="00F103C9">
        <w:tab/>
        <w:t>(b)</w:t>
      </w:r>
      <w:r w:rsidRPr="00F103C9">
        <w:tab/>
        <w:t xml:space="preserve">the entity does not have an </w:t>
      </w:r>
      <w:r w:rsidR="00F103C9" w:rsidRPr="00F103C9">
        <w:rPr>
          <w:position w:val="6"/>
          <w:sz w:val="16"/>
        </w:rPr>
        <w:t>*</w:t>
      </w:r>
      <w:r w:rsidRPr="00F103C9">
        <w:t>increasing adjustment that is attributable to the tax period; and</w:t>
      </w:r>
    </w:p>
    <w:p w:rsidR="001456C6" w:rsidRPr="00F103C9" w:rsidRDefault="001456C6" w:rsidP="001456C6">
      <w:pPr>
        <w:pStyle w:val="paragraph"/>
      </w:pPr>
      <w:r w:rsidRPr="00F103C9">
        <w:tab/>
        <w:t>(c)</w:t>
      </w:r>
      <w:r w:rsidRPr="00F103C9">
        <w:tab/>
        <w:t>the entity is not liable for GST that is attributable to the tax period.</w:t>
      </w:r>
    </w:p>
    <w:p w:rsidR="001456C6" w:rsidRPr="00F103C9" w:rsidRDefault="001456C6" w:rsidP="001456C6">
      <w:pPr>
        <w:pStyle w:val="subsection"/>
      </w:pPr>
      <w:r w:rsidRPr="00F103C9">
        <w:lastRenderedPageBreak/>
        <w:tab/>
        <w:t>(2)</w:t>
      </w:r>
      <w:r w:rsidRPr="00F103C9">
        <w:tab/>
        <w:t>This section has effect despite section</w:t>
      </w:r>
      <w:r w:rsidR="00F103C9">
        <w:t> </w:t>
      </w:r>
      <w:r w:rsidRPr="00F103C9">
        <w:t>31</w:t>
      </w:r>
      <w:r w:rsidR="00F103C9">
        <w:noBreakHyphen/>
      </w:r>
      <w:r w:rsidRPr="00F103C9">
        <w:t>5 (which is about who must give GST returns).</w:t>
      </w:r>
    </w:p>
    <w:p w:rsidR="001456C6" w:rsidRPr="00F103C9" w:rsidRDefault="001456C6" w:rsidP="001456C6">
      <w:pPr>
        <w:pStyle w:val="ActHead5"/>
      </w:pPr>
      <w:bookmarkStart w:id="472" w:name="_Toc498001496"/>
      <w:r w:rsidRPr="00F103C9">
        <w:rPr>
          <w:rStyle w:val="CharSectno"/>
        </w:rPr>
        <w:t>58</w:t>
      </w:r>
      <w:r w:rsidR="00F103C9" w:rsidRPr="00F103C9">
        <w:rPr>
          <w:rStyle w:val="CharSectno"/>
        </w:rPr>
        <w:noBreakHyphen/>
      </w:r>
      <w:r w:rsidRPr="00F103C9">
        <w:rPr>
          <w:rStyle w:val="CharSectno"/>
        </w:rPr>
        <w:t>60</w:t>
      </w:r>
      <w:r w:rsidRPr="00F103C9">
        <w:t xml:space="preserve">  Representative to notify Commissioner of certain liabilities etc.</w:t>
      </w:r>
      <w:bookmarkEnd w:id="472"/>
    </w:p>
    <w:p w:rsidR="001456C6" w:rsidRPr="00F103C9" w:rsidRDefault="001456C6" w:rsidP="001456C6">
      <w:pPr>
        <w:pStyle w:val="subsection"/>
      </w:pPr>
      <w:r w:rsidRPr="00F103C9">
        <w:tab/>
        <w:t>(1)</w:t>
      </w:r>
      <w:r w:rsidRPr="00F103C9">
        <w:tab/>
        <w:t xml:space="preserve">A </w:t>
      </w:r>
      <w:r w:rsidR="00F103C9" w:rsidRPr="00F103C9">
        <w:rPr>
          <w:position w:val="6"/>
          <w:sz w:val="16"/>
        </w:rPr>
        <w:t>*</w:t>
      </w:r>
      <w:r w:rsidRPr="00F103C9">
        <w:t xml:space="preserve">representative of an </w:t>
      </w:r>
      <w:r w:rsidR="00F103C9" w:rsidRPr="00F103C9">
        <w:rPr>
          <w:position w:val="6"/>
          <w:sz w:val="16"/>
        </w:rPr>
        <w:t>*</w:t>
      </w:r>
      <w:r w:rsidRPr="00F103C9">
        <w:t xml:space="preserve">incapacitated entity must notify the Commissioner, in the </w:t>
      </w:r>
      <w:r w:rsidR="00F103C9" w:rsidRPr="00F103C9">
        <w:rPr>
          <w:position w:val="6"/>
          <w:sz w:val="16"/>
        </w:rPr>
        <w:t>*</w:t>
      </w:r>
      <w:r w:rsidRPr="00F103C9">
        <w:t xml:space="preserve">approved form, of an amount of GST for which the entity is liable, or an </w:t>
      </w:r>
      <w:r w:rsidR="00F103C9" w:rsidRPr="00F103C9">
        <w:rPr>
          <w:position w:val="6"/>
          <w:sz w:val="16"/>
        </w:rPr>
        <w:t>*</w:t>
      </w:r>
      <w:r w:rsidRPr="00F103C9">
        <w:t>increasing adjustment that the entity has, if:</w:t>
      </w:r>
    </w:p>
    <w:p w:rsidR="001456C6" w:rsidRPr="00F103C9" w:rsidRDefault="001456C6" w:rsidP="001456C6">
      <w:pPr>
        <w:pStyle w:val="paragraph"/>
      </w:pPr>
      <w:r w:rsidRPr="00F103C9">
        <w:tab/>
        <w:t>(a)</w:t>
      </w:r>
      <w:r w:rsidRPr="00F103C9">
        <w:tab/>
        <w:t>the representative becomes aware, or could reasonably be expected to have become aware, of the amount of GST, or the adjustment; and</w:t>
      </w:r>
    </w:p>
    <w:p w:rsidR="001456C6" w:rsidRPr="00F103C9" w:rsidRDefault="001456C6" w:rsidP="001456C6">
      <w:pPr>
        <w:pStyle w:val="paragraph"/>
      </w:pPr>
      <w:r w:rsidRPr="00F103C9">
        <w:tab/>
        <w:t>(b)</w:t>
      </w:r>
      <w:r w:rsidRPr="00F103C9">
        <w:tab/>
        <w:t xml:space="preserve">the amount of GST, or the adjustment, has not been taken into account in any </w:t>
      </w:r>
      <w:r w:rsidR="00F103C9" w:rsidRPr="00F103C9">
        <w:rPr>
          <w:position w:val="6"/>
          <w:sz w:val="16"/>
        </w:rPr>
        <w:t>*</w:t>
      </w:r>
      <w:r w:rsidRPr="00F103C9">
        <w:t>GST return that has been given to the Commissioner; and</w:t>
      </w:r>
    </w:p>
    <w:p w:rsidR="001456C6" w:rsidRPr="00F103C9" w:rsidRDefault="001456C6" w:rsidP="00F26F26">
      <w:pPr>
        <w:pStyle w:val="paragraph"/>
        <w:keepNext/>
        <w:keepLines/>
      </w:pPr>
      <w:r w:rsidRPr="00F103C9">
        <w:tab/>
        <w:t>(c)</w:t>
      </w:r>
      <w:r w:rsidRPr="00F103C9">
        <w:tab/>
        <w:t>the Commissioner has not been previously notified of the amount of GST, or the adjustment, under this section.</w:t>
      </w:r>
    </w:p>
    <w:p w:rsidR="001456C6" w:rsidRPr="00F103C9" w:rsidRDefault="001456C6" w:rsidP="001456C6">
      <w:pPr>
        <w:pStyle w:val="notetext"/>
      </w:pPr>
      <w:r w:rsidRPr="00F103C9">
        <w:t>Note:</w:t>
      </w:r>
      <w:r w:rsidRPr="00F103C9">
        <w:tab/>
        <w:t>Section</w:t>
      </w:r>
      <w:r w:rsidR="00F103C9">
        <w:t> </w:t>
      </w:r>
      <w:r w:rsidRPr="00F103C9">
        <w:t>286</w:t>
      </w:r>
      <w:r w:rsidR="00F103C9">
        <w:noBreakHyphen/>
      </w:r>
      <w:r w:rsidRPr="00F103C9">
        <w:t>75 in Schedule</w:t>
      </w:r>
      <w:r w:rsidR="00F103C9">
        <w:t> </w:t>
      </w:r>
      <w:r w:rsidRPr="00F103C9">
        <w:t xml:space="preserve">1 to the </w:t>
      </w:r>
      <w:r w:rsidRPr="00F103C9">
        <w:rPr>
          <w:i/>
        </w:rPr>
        <w:t>Taxation Administration Act 1953</w:t>
      </w:r>
      <w:r w:rsidRPr="00F103C9">
        <w:t xml:space="preserve"> provides an administrative penalty for breach of this subsection.</w:t>
      </w:r>
    </w:p>
    <w:p w:rsidR="001456C6" w:rsidRPr="00F103C9" w:rsidRDefault="001456C6" w:rsidP="001456C6">
      <w:pPr>
        <w:pStyle w:val="subsection"/>
      </w:pPr>
      <w:r w:rsidRPr="00F103C9">
        <w:tab/>
        <w:t>(2)</w:t>
      </w:r>
      <w:r w:rsidRPr="00F103C9">
        <w:tab/>
        <w:t xml:space="preserve">The notification must be given to the Commissioner before the day on which the </w:t>
      </w:r>
      <w:r w:rsidR="00F103C9" w:rsidRPr="00F103C9">
        <w:rPr>
          <w:position w:val="6"/>
          <w:sz w:val="16"/>
        </w:rPr>
        <w:t>*</w:t>
      </w:r>
      <w:r w:rsidRPr="00F103C9">
        <w:t xml:space="preserve">representative declares a dividend to unsecured creditors of the </w:t>
      </w:r>
      <w:r w:rsidR="00F103C9" w:rsidRPr="00F103C9">
        <w:rPr>
          <w:position w:val="6"/>
          <w:sz w:val="16"/>
        </w:rPr>
        <w:t>*</w:t>
      </w:r>
      <w:r w:rsidRPr="00F103C9">
        <w:t>incapacitated entity.</w:t>
      </w:r>
    </w:p>
    <w:p w:rsidR="001456C6" w:rsidRPr="00F103C9" w:rsidRDefault="001456C6" w:rsidP="001456C6">
      <w:pPr>
        <w:pStyle w:val="subsection"/>
      </w:pPr>
      <w:r w:rsidRPr="00F103C9">
        <w:tab/>
        <w:t>(3)</w:t>
      </w:r>
      <w:r w:rsidRPr="00F103C9">
        <w:tab/>
        <w:t xml:space="preserve">This section does not apply if the </w:t>
      </w:r>
      <w:r w:rsidR="00F103C9" w:rsidRPr="00F103C9">
        <w:rPr>
          <w:position w:val="6"/>
          <w:sz w:val="16"/>
        </w:rPr>
        <w:t>*</w:t>
      </w:r>
      <w:r w:rsidRPr="00F103C9">
        <w:t xml:space="preserve">representative is a representative of a kind that does not have the capacity to declare dividends to unsecured creditors of the </w:t>
      </w:r>
      <w:r w:rsidR="00F103C9" w:rsidRPr="00F103C9">
        <w:rPr>
          <w:position w:val="6"/>
          <w:sz w:val="16"/>
        </w:rPr>
        <w:t>*</w:t>
      </w:r>
      <w:r w:rsidRPr="00F103C9">
        <w:t>incapacitated entity.</w:t>
      </w:r>
    </w:p>
    <w:p w:rsidR="001456C6" w:rsidRPr="00F103C9" w:rsidRDefault="001456C6" w:rsidP="001456C6">
      <w:pPr>
        <w:pStyle w:val="subsection"/>
      </w:pPr>
      <w:r w:rsidRPr="00F103C9">
        <w:tab/>
        <w:t>(4)</w:t>
      </w:r>
      <w:r w:rsidRPr="00F103C9">
        <w:tab/>
        <w:t xml:space="preserve">This section does not apply in circumstances determined by the Commissioner under </w:t>
      </w:r>
      <w:r w:rsidR="00F103C9">
        <w:t>subsection (</w:t>
      </w:r>
      <w:r w:rsidRPr="00F103C9">
        <w:t>5).</w:t>
      </w:r>
    </w:p>
    <w:p w:rsidR="001456C6" w:rsidRPr="00F103C9" w:rsidRDefault="001456C6" w:rsidP="001456C6">
      <w:pPr>
        <w:pStyle w:val="subsection"/>
      </w:pPr>
      <w:r w:rsidRPr="00F103C9">
        <w:tab/>
        <w:t>(5)</w:t>
      </w:r>
      <w:r w:rsidRPr="00F103C9">
        <w:tab/>
        <w:t>The Commissioner may, by legislative instrument, determine</w:t>
      </w:r>
      <w:r w:rsidRPr="00F103C9">
        <w:rPr>
          <w:i/>
        </w:rPr>
        <w:t xml:space="preserve"> </w:t>
      </w:r>
      <w:r w:rsidRPr="00F103C9">
        <w:t>circumstances</w:t>
      </w:r>
      <w:r w:rsidRPr="00F103C9">
        <w:rPr>
          <w:i/>
        </w:rPr>
        <w:t xml:space="preserve"> </w:t>
      </w:r>
      <w:r w:rsidRPr="00F103C9">
        <w:t>in which this section does not apply.</w:t>
      </w:r>
    </w:p>
    <w:p w:rsidR="001456C6" w:rsidRPr="00F103C9" w:rsidRDefault="001456C6" w:rsidP="001456C6">
      <w:pPr>
        <w:pStyle w:val="ActHead5"/>
      </w:pPr>
      <w:bookmarkStart w:id="473" w:name="_Toc498001497"/>
      <w:r w:rsidRPr="00F103C9">
        <w:rPr>
          <w:rStyle w:val="CharSectno"/>
        </w:rPr>
        <w:lastRenderedPageBreak/>
        <w:t>58</w:t>
      </w:r>
      <w:r w:rsidR="00F103C9" w:rsidRPr="00F103C9">
        <w:rPr>
          <w:rStyle w:val="CharSectno"/>
        </w:rPr>
        <w:noBreakHyphen/>
      </w:r>
      <w:r w:rsidRPr="00F103C9">
        <w:rPr>
          <w:rStyle w:val="CharSectno"/>
        </w:rPr>
        <w:t>65</w:t>
      </w:r>
      <w:r w:rsidRPr="00F103C9">
        <w:t xml:space="preserve">  Money available to meet representative’s liabilities</w:t>
      </w:r>
      <w:bookmarkEnd w:id="473"/>
    </w:p>
    <w:p w:rsidR="001456C6" w:rsidRPr="00F103C9" w:rsidRDefault="001456C6" w:rsidP="001456C6">
      <w:pPr>
        <w:pStyle w:val="subsection"/>
      </w:pPr>
      <w:r w:rsidRPr="00F103C9">
        <w:tab/>
      </w:r>
      <w:r w:rsidRPr="00F103C9">
        <w:tab/>
        <w:t xml:space="preserve">A </w:t>
      </w:r>
      <w:r w:rsidR="00F103C9" w:rsidRPr="00F103C9">
        <w:rPr>
          <w:position w:val="6"/>
          <w:sz w:val="16"/>
        </w:rPr>
        <w:t>*</w:t>
      </w:r>
      <w:r w:rsidRPr="00F103C9">
        <w:t xml:space="preserve">representative of an </w:t>
      </w:r>
      <w:r w:rsidR="00F103C9" w:rsidRPr="00F103C9">
        <w:rPr>
          <w:position w:val="6"/>
          <w:sz w:val="16"/>
        </w:rPr>
        <w:t>*</w:t>
      </w:r>
      <w:r w:rsidRPr="00F103C9">
        <w:t xml:space="preserve">incapacitated entity who is liable to pay an amount because of this </w:t>
      </w:r>
      <w:r w:rsidR="00A53099" w:rsidRPr="00F103C9">
        <w:t>Division</w:t>
      </w:r>
      <w:r w:rsidR="00A36DB5" w:rsidRPr="00F103C9">
        <w:t xml:space="preserve"> </w:t>
      </w:r>
      <w:r w:rsidRPr="00F103C9">
        <w:t>is authorised and required to apply any money which the representative receives in his or her capacity as that representative in order to pay the liability.</w:t>
      </w:r>
    </w:p>
    <w:p w:rsidR="001456C6" w:rsidRPr="00F103C9" w:rsidRDefault="001456C6" w:rsidP="001456C6">
      <w:pPr>
        <w:pStyle w:val="ActHead5"/>
      </w:pPr>
      <w:bookmarkStart w:id="474" w:name="_Toc498001498"/>
      <w:r w:rsidRPr="00F103C9">
        <w:rPr>
          <w:rStyle w:val="CharSectno"/>
        </w:rPr>
        <w:t>58</w:t>
      </w:r>
      <w:r w:rsidR="00F103C9" w:rsidRPr="00F103C9">
        <w:rPr>
          <w:rStyle w:val="CharSectno"/>
        </w:rPr>
        <w:noBreakHyphen/>
      </w:r>
      <w:r w:rsidRPr="00F103C9">
        <w:rPr>
          <w:rStyle w:val="CharSectno"/>
        </w:rPr>
        <w:t>70</w:t>
      </w:r>
      <w:r w:rsidRPr="00F103C9">
        <w:t xml:space="preserve">  Protection for actions of representative</w:t>
      </w:r>
      <w:bookmarkEnd w:id="474"/>
    </w:p>
    <w:p w:rsidR="001456C6" w:rsidRPr="00F103C9" w:rsidRDefault="001456C6" w:rsidP="001456C6">
      <w:pPr>
        <w:pStyle w:val="subsection"/>
      </w:pPr>
      <w:r w:rsidRPr="00F103C9">
        <w:tab/>
      </w:r>
      <w:r w:rsidRPr="00F103C9">
        <w:tab/>
        <w:t xml:space="preserve">A </w:t>
      </w:r>
      <w:r w:rsidR="00F103C9" w:rsidRPr="00F103C9">
        <w:rPr>
          <w:position w:val="6"/>
          <w:sz w:val="16"/>
        </w:rPr>
        <w:t>*</w:t>
      </w:r>
      <w:r w:rsidRPr="00F103C9">
        <w:t xml:space="preserve">representative of an </w:t>
      </w:r>
      <w:r w:rsidR="00F103C9" w:rsidRPr="00F103C9">
        <w:rPr>
          <w:position w:val="6"/>
          <w:sz w:val="16"/>
        </w:rPr>
        <w:t>*</w:t>
      </w:r>
      <w:r w:rsidRPr="00F103C9">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F103C9" w:rsidRPr="00F103C9">
        <w:rPr>
          <w:position w:val="6"/>
          <w:sz w:val="16"/>
        </w:rPr>
        <w:t>*</w:t>
      </w:r>
      <w:r w:rsidRPr="00F103C9">
        <w:t>GST law.</w:t>
      </w:r>
    </w:p>
    <w:p w:rsidR="00715FFB" w:rsidRPr="00F103C9" w:rsidRDefault="00715FFB" w:rsidP="00715FFB">
      <w:pPr>
        <w:pStyle w:val="ActHead5"/>
      </w:pPr>
      <w:bookmarkStart w:id="475" w:name="_Toc498001499"/>
      <w:r w:rsidRPr="00F103C9">
        <w:rPr>
          <w:rStyle w:val="CharSectno"/>
        </w:rPr>
        <w:t>58</w:t>
      </w:r>
      <w:r w:rsidR="00F103C9" w:rsidRPr="00F103C9">
        <w:rPr>
          <w:rStyle w:val="CharSectno"/>
        </w:rPr>
        <w:noBreakHyphen/>
      </w:r>
      <w:r w:rsidRPr="00F103C9">
        <w:rPr>
          <w:rStyle w:val="CharSectno"/>
        </w:rPr>
        <w:t>95</w:t>
      </w:r>
      <w:r w:rsidRPr="00F103C9">
        <w:t xml:space="preserve">  </w:t>
      </w:r>
      <w:r w:rsidR="00A53099" w:rsidRPr="00F103C9">
        <w:t>Division</w:t>
      </w:r>
      <w:r w:rsidR="00A36DB5" w:rsidRPr="00F103C9">
        <w:t xml:space="preserve"> </w:t>
      </w:r>
      <w:r w:rsidRPr="00F103C9">
        <w:t>does not apply to the extent that the representative is a creditor of the incapacitated entity</w:t>
      </w:r>
      <w:bookmarkEnd w:id="475"/>
    </w:p>
    <w:p w:rsidR="00715FFB" w:rsidRPr="00F103C9" w:rsidRDefault="00715FFB" w:rsidP="00715FFB">
      <w:pPr>
        <w:pStyle w:val="subsection"/>
      </w:pPr>
      <w:r w:rsidRPr="00F103C9">
        <w:tab/>
      </w:r>
      <w:r w:rsidRPr="00F103C9">
        <w:tab/>
        <w:t xml:space="preserve">This </w:t>
      </w:r>
      <w:r w:rsidR="00A53099" w:rsidRPr="00F103C9">
        <w:t>Division</w:t>
      </w:r>
      <w:r w:rsidR="00A36DB5" w:rsidRPr="00F103C9">
        <w:t xml:space="preserve"> </w:t>
      </w:r>
      <w:r w:rsidRPr="00F103C9">
        <w:t xml:space="preserve">does not apply in relation to a </w:t>
      </w:r>
      <w:r w:rsidR="00F103C9" w:rsidRPr="00F103C9">
        <w:rPr>
          <w:position w:val="6"/>
          <w:sz w:val="16"/>
        </w:rPr>
        <w:t>*</w:t>
      </w:r>
      <w:r w:rsidRPr="00F103C9">
        <w:t>representative of an entity to the extent that paragraph</w:t>
      </w:r>
      <w:r w:rsidR="00F103C9">
        <w:t> </w:t>
      </w:r>
      <w:r w:rsidRPr="00F103C9">
        <w:t>105</w:t>
      </w:r>
      <w:r w:rsidR="00F103C9">
        <w:noBreakHyphen/>
      </w:r>
      <w:r w:rsidRPr="00F103C9">
        <w:t>5(1)(a) will apply to a supply by the representative of the entity’s property.</w:t>
      </w:r>
    </w:p>
    <w:p w:rsidR="00715FFB" w:rsidRPr="00F103C9" w:rsidRDefault="00715FFB" w:rsidP="00715FFB">
      <w:pPr>
        <w:pStyle w:val="notetext"/>
      </w:pPr>
      <w:r w:rsidRPr="00F103C9">
        <w:t>Note:</w:t>
      </w:r>
      <w:r w:rsidRPr="00F103C9">
        <w:tab/>
        <w:t>For example, if the representative:</w:t>
      </w:r>
    </w:p>
    <w:p w:rsidR="00715FFB" w:rsidRPr="00F103C9" w:rsidRDefault="00715FFB" w:rsidP="00311275">
      <w:pPr>
        <w:pStyle w:val="notepara"/>
      </w:pPr>
      <w:r w:rsidRPr="00F103C9">
        <w:t>(a)</w:t>
      </w:r>
      <w:r w:rsidRPr="00F103C9">
        <w:tab/>
        <w:t>is a mortgagee in possession of the entity’s property; and</w:t>
      </w:r>
    </w:p>
    <w:p w:rsidR="00715FFB" w:rsidRPr="00F103C9" w:rsidRDefault="00715FFB" w:rsidP="00311275">
      <w:pPr>
        <w:pStyle w:val="notepara"/>
      </w:pPr>
      <w:r w:rsidRPr="00F103C9">
        <w:t>(b)</w:t>
      </w:r>
      <w:r w:rsidRPr="00F103C9">
        <w:tab/>
        <w:t>is not a representative of the entity for any other reason;</w:t>
      </w:r>
    </w:p>
    <w:p w:rsidR="00E24C47" w:rsidRPr="00F103C9" w:rsidRDefault="00715FFB" w:rsidP="00715FFB">
      <w:pPr>
        <w:pStyle w:val="notetext"/>
        <w:spacing w:before="40"/>
      </w:pPr>
      <w:r w:rsidRPr="00F103C9">
        <w:tab/>
        <w:t>the representative need not register under section</w:t>
      </w:r>
      <w:r w:rsidR="00F103C9">
        <w:t> </w:t>
      </w:r>
      <w:r w:rsidRPr="00F103C9">
        <w:t>58</w:t>
      </w:r>
      <w:r w:rsidR="00F103C9">
        <w:noBreakHyphen/>
      </w:r>
      <w:r w:rsidRPr="00F103C9">
        <w:t>20 if it will supply that property in or towards the satisfaction of a debt owed to it by the entity.</w:t>
      </w:r>
    </w:p>
    <w:p w:rsidR="00300522" w:rsidRPr="00F103C9" w:rsidRDefault="00300522" w:rsidP="00A36DB5">
      <w:pPr>
        <w:pStyle w:val="ActHead3"/>
        <w:pageBreakBefore/>
      </w:pPr>
      <w:bookmarkStart w:id="476" w:name="_Toc498001500"/>
      <w:r w:rsidRPr="00F103C9">
        <w:rPr>
          <w:rStyle w:val="CharDivNo"/>
        </w:rPr>
        <w:lastRenderedPageBreak/>
        <w:t>Division</w:t>
      </w:r>
      <w:r w:rsidR="00F103C9" w:rsidRPr="00F103C9">
        <w:rPr>
          <w:rStyle w:val="CharDivNo"/>
        </w:rPr>
        <w:t> </w:t>
      </w:r>
      <w:r w:rsidRPr="00F103C9">
        <w:rPr>
          <w:rStyle w:val="CharDivNo"/>
        </w:rPr>
        <w:t>60</w:t>
      </w:r>
      <w:r w:rsidRPr="00F103C9">
        <w:t>—</w:t>
      </w:r>
      <w:r w:rsidRPr="00F103C9">
        <w:rPr>
          <w:rStyle w:val="CharDivText"/>
        </w:rPr>
        <w:t>Pre</w:t>
      </w:r>
      <w:r w:rsidR="00F103C9" w:rsidRPr="00F103C9">
        <w:rPr>
          <w:rStyle w:val="CharDivText"/>
        </w:rPr>
        <w:noBreakHyphen/>
      </w:r>
      <w:r w:rsidRPr="00F103C9">
        <w:rPr>
          <w:rStyle w:val="CharDivText"/>
        </w:rPr>
        <w:t>establishment costs</w:t>
      </w:r>
      <w:bookmarkEnd w:id="476"/>
    </w:p>
    <w:p w:rsidR="00300522" w:rsidRPr="00F103C9" w:rsidRDefault="00300522" w:rsidP="00300522">
      <w:pPr>
        <w:pStyle w:val="ActHead5"/>
      </w:pPr>
      <w:bookmarkStart w:id="477" w:name="_Toc498001501"/>
      <w:r w:rsidRPr="00F103C9">
        <w:rPr>
          <w:rStyle w:val="CharSectno"/>
        </w:rPr>
        <w:t>60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77"/>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enables input tax credits to arise in some circumstances in which acquisitions and importations are made before a company is in existence.</w:t>
      </w:r>
    </w:p>
    <w:p w:rsidR="00300522" w:rsidRPr="00F103C9" w:rsidRDefault="00300522" w:rsidP="00300522">
      <w:pPr>
        <w:pStyle w:val="ActHead5"/>
      </w:pPr>
      <w:bookmarkStart w:id="478" w:name="_Toc498001502"/>
      <w:r w:rsidRPr="00F103C9">
        <w:rPr>
          <w:rStyle w:val="CharSectno"/>
        </w:rPr>
        <w:t>60</w:t>
      </w:r>
      <w:r w:rsidR="00F103C9" w:rsidRPr="00F103C9">
        <w:rPr>
          <w:rStyle w:val="CharSectno"/>
        </w:rPr>
        <w:noBreakHyphen/>
      </w:r>
      <w:r w:rsidRPr="00F103C9">
        <w:rPr>
          <w:rStyle w:val="CharSectno"/>
        </w:rPr>
        <w:t>5</w:t>
      </w:r>
      <w:r w:rsidRPr="00F103C9">
        <w:t xml:space="preserve">  Input tax credit for acquisitions and importations before establishment</w:t>
      </w:r>
      <w:bookmarkEnd w:id="478"/>
    </w:p>
    <w:p w:rsidR="00300522" w:rsidRPr="00F103C9" w:rsidRDefault="00300522" w:rsidP="00300522">
      <w:pPr>
        <w:pStyle w:val="subsection"/>
      </w:pPr>
      <w:r w:rsidRPr="00F103C9">
        <w:tab/>
        <w:t>(1)</w:t>
      </w:r>
      <w:r w:rsidRPr="00F103C9">
        <w:tab/>
        <w:t xml:space="preserve">If you make a </w:t>
      </w:r>
      <w:r w:rsidR="00F103C9" w:rsidRPr="00F103C9">
        <w:rPr>
          <w:position w:val="6"/>
          <w:sz w:val="16"/>
          <w:szCs w:val="16"/>
        </w:rPr>
        <w:t>*</w:t>
      </w:r>
      <w:r w:rsidRPr="00F103C9">
        <w:t>creditable acquisition that is a</w:t>
      </w:r>
      <w:r w:rsidR="00F103C9" w:rsidRPr="00F103C9">
        <w:rPr>
          <w:position w:val="6"/>
          <w:sz w:val="16"/>
          <w:szCs w:val="16"/>
        </w:rPr>
        <w:t>*</w:t>
      </w:r>
      <w:r w:rsidRPr="00F103C9">
        <w:t>pre</w:t>
      </w:r>
      <w:r w:rsidR="00F103C9">
        <w:noBreakHyphen/>
      </w:r>
      <w:r w:rsidRPr="00F103C9">
        <w:t xml:space="preserve">establishment acquisition, or a </w:t>
      </w:r>
      <w:r w:rsidR="00F103C9" w:rsidRPr="00F103C9">
        <w:rPr>
          <w:position w:val="6"/>
          <w:sz w:val="16"/>
          <w:szCs w:val="16"/>
        </w:rPr>
        <w:t>*</w:t>
      </w:r>
      <w:r w:rsidRPr="00F103C9">
        <w:t xml:space="preserve">creditable importation that is a </w:t>
      </w:r>
      <w:r w:rsidR="00F103C9" w:rsidRPr="00F103C9">
        <w:rPr>
          <w:position w:val="6"/>
          <w:sz w:val="16"/>
          <w:szCs w:val="16"/>
        </w:rPr>
        <w:t>*</w:t>
      </w:r>
      <w:r w:rsidRPr="00F103C9">
        <w:t>pre</w:t>
      </w:r>
      <w:r w:rsidR="00F103C9">
        <w:noBreakHyphen/>
      </w:r>
      <w:r w:rsidRPr="00F103C9">
        <w:t xml:space="preserve">establishment importation, relating to a </w:t>
      </w:r>
      <w:r w:rsidR="00F103C9" w:rsidRPr="00F103C9">
        <w:rPr>
          <w:position w:val="6"/>
          <w:sz w:val="16"/>
          <w:szCs w:val="16"/>
        </w:rPr>
        <w:t>*</w:t>
      </w:r>
      <w:r w:rsidRPr="00F103C9">
        <w:t>company before it is in existence:</w:t>
      </w:r>
    </w:p>
    <w:p w:rsidR="00300522" w:rsidRPr="00F103C9" w:rsidRDefault="00300522" w:rsidP="00300522">
      <w:pPr>
        <w:pStyle w:val="paragraph"/>
      </w:pPr>
      <w:r w:rsidRPr="00F103C9">
        <w:tab/>
        <w:t>(a)</w:t>
      </w:r>
      <w:r w:rsidRPr="00F103C9">
        <w:tab/>
        <w:t>you are not entitled to the input tax credit on the acquisition or importation; and</w:t>
      </w:r>
    </w:p>
    <w:p w:rsidR="00300522" w:rsidRPr="00F103C9" w:rsidRDefault="00300522" w:rsidP="00300522">
      <w:pPr>
        <w:pStyle w:val="paragraph"/>
      </w:pPr>
      <w:r w:rsidRPr="00F103C9">
        <w:tab/>
        <w:t>(b)</w:t>
      </w:r>
      <w:r w:rsidRPr="00F103C9">
        <w:tab/>
        <w:t>once the company is in existence, it is entitled to the input tax credit on the acquisition or importation.</w:t>
      </w:r>
    </w:p>
    <w:p w:rsidR="00300522" w:rsidRPr="00F103C9" w:rsidRDefault="00300522" w:rsidP="00300522">
      <w:pPr>
        <w:pStyle w:val="subsection"/>
      </w:pPr>
      <w:r w:rsidRPr="00F103C9">
        <w:tab/>
        <w:t>(2)</w:t>
      </w:r>
      <w:r w:rsidRPr="00F103C9">
        <w:tab/>
        <w:t>This section has effect despite sections</w:t>
      </w:r>
      <w:r w:rsidR="00F103C9">
        <w:t> </w:t>
      </w:r>
      <w:r w:rsidRPr="00F103C9">
        <w:t>11</w:t>
      </w:r>
      <w:r w:rsidR="00F103C9">
        <w:noBreakHyphen/>
      </w:r>
      <w:r w:rsidRPr="00F103C9">
        <w:t>20 and 15</w:t>
      </w:r>
      <w:r w:rsidR="00F103C9">
        <w:noBreakHyphen/>
      </w:r>
      <w:r w:rsidRPr="00F103C9">
        <w:t>15 (which are about who is entitled to input tax credits).</w:t>
      </w:r>
    </w:p>
    <w:p w:rsidR="00300522" w:rsidRPr="00F103C9" w:rsidRDefault="00300522" w:rsidP="00300522">
      <w:pPr>
        <w:pStyle w:val="ActHead5"/>
      </w:pPr>
      <w:bookmarkStart w:id="479" w:name="_Toc498001503"/>
      <w:r w:rsidRPr="00F103C9">
        <w:rPr>
          <w:rStyle w:val="CharSectno"/>
        </w:rPr>
        <w:t>60</w:t>
      </w:r>
      <w:r w:rsidR="00F103C9" w:rsidRPr="00F103C9">
        <w:rPr>
          <w:rStyle w:val="CharSectno"/>
        </w:rPr>
        <w:noBreakHyphen/>
      </w:r>
      <w:r w:rsidRPr="00F103C9">
        <w:rPr>
          <w:rStyle w:val="CharSectno"/>
        </w:rPr>
        <w:t>10</w:t>
      </w:r>
      <w:r w:rsidRPr="00F103C9">
        <w:t xml:space="preserve">  Registration etc. not needed for input tax credits</w:t>
      </w:r>
      <w:bookmarkEnd w:id="479"/>
    </w:p>
    <w:p w:rsidR="00300522" w:rsidRPr="00F103C9" w:rsidRDefault="00300522" w:rsidP="00300522">
      <w:pPr>
        <w:pStyle w:val="subsection"/>
      </w:pPr>
      <w:r w:rsidRPr="00F103C9">
        <w:tab/>
        <w:t>(1)</w:t>
      </w:r>
      <w:r w:rsidRPr="00F103C9">
        <w:tab/>
        <w:t xml:space="preserve">If you make a </w:t>
      </w:r>
      <w:r w:rsidR="00F103C9" w:rsidRPr="00F103C9">
        <w:rPr>
          <w:position w:val="6"/>
          <w:sz w:val="16"/>
          <w:szCs w:val="16"/>
        </w:rPr>
        <w:t>*</w:t>
      </w:r>
      <w:r w:rsidRPr="00F103C9">
        <w:t>pre</w:t>
      </w:r>
      <w:r w:rsidR="00F103C9">
        <w:noBreakHyphen/>
      </w:r>
      <w:r w:rsidRPr="00F103C9">
        <w:t xml:space="preserve">establishment acquisition, the fact that you are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does not stop the acquisition being a </w:t>
      </w:r>
      <w:r w:rsidR="00F103C9" w:rsidRPr="00F103C9">
        <w:rPr>
          <w:position w:val="6"/>
          <w:sz w:val="16"/>
          <w:szCs w:val="16"/>
        </w:rPr>
        <w:t>*</w:t>
      </w:r>
      <w:r w:rsidRPr="00F103C9">
        <w:t>creditable acquisition.</w:t>
      </w:r>
    </w:p>
    <w:p w:rsidR="00300522" w:rsidRPr="00F103C9" w:rsidRDefault="00300522" w:rsidP="00300522">
      <w:pPr>
        <w:pStyle w:val="subsection"/>
      </w:pPr>
      <w:r w:rsidRPr="00F103C9">
        <w:tab/>
        <w:t>(2)</w:t>
      </w:r>
      <w:r w:rsidRPr="00F103C9">
        <w:tab/>
        <w:t xml:space="preserve">If you make a </w:t>
      </w:r>
      <w:r w:rsidR="00F103C9" w:rsidRPr="00F103C9">
        <w:rPr>
          <w:position w:val="6"/>
          <w:sz w:val="16"/>
          <w:szCs w:val="16"/>
        </w:rPr>
        <w:t>*</w:t>
      </w:r>
      <w:r w:rsidRPr="00F103C9">
        <w:t>pre</w:t>
      </w:r>
      <w:r w:rsidR="00F103C9">
        <w:noBreakHyphen/>
      </w:r>
      <w:r w:rsidRPr="00F103C9">
        <w:t xml:space="preserve">establishment importation, the fact that you are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does not stop the acquisition being a </w:t>
      </w:r>
      <w:r w:rsidR="00F103C9" w:rsidRPr="00F103C9">
        <w:rPr>
          <w:position w:val="6"/>
          <w:sz w:val="16"/>
          <w:szCs w:val="16"/>
        </w:rPr>
        <w:t>*</w:t>
      </w:r>
      <w:r w:rsidRPr="00F103C9">
        <w:t>creditable importation.</w:t>
      </w:r>
    </w:p>
    <w:p w:rsidR="00300522" w:rsidRPr="00F103C9" w:rsidRDefault="00300522" w:rsidP="00300522">
      <w:pPr>
        <w:pStyle w:val="subsection"/>
      </w:pPr>
      <w:r w:rsidRPr="00F103C9">
        <w:tab/>
        <w:t>(3)</w:t>
      </w:r>
      <w:r w:rsidRPr="00F103C9">
        <w:tab/>
        <w:t>This section has effect despite sections</w:t>
      </w:r>
      <w:r w:rsidR="00F103C9">
        <w:t> </w:t>
      </w:r>
      <w:r w:rsidRPr="00F103C9">
        <w:t>11</w:t>
      </w:r>
      <w:r w:rsidR="00F103C9">
        <w:noBreakHyphen/>
      </w:r>
      <w:r w:rsidRPr="00F103C9">
        <w:t>5 and 15</w:t>
      </w:r>
      <w:r w:rsidR="00F103C9">
        <w:noBreakHyphen/>
      </w:r>
      <w:r w:rsidRPr="00F103C9">
        <w:t>5 (which are about what are creditable acquisitions and creditable importations).</w:t>
      </w:r>
    </w:p>
    <w:p w:rsidR="00300522" w:rsidRPr="00F103C9" w:rsidRDefault="00300522" w:rsidP="00300522">
      <w:pPr>
        <w:pStyle w:val="ActHead5"/>
      </w:pPr>
      <w:bookmarkStart w:id="480" w:name="_Toc498001504"/>
      <w:r w:rsidRPr="00F103C9">
        <w:rPr>
          <w:rStyle w:val="CharSectno"/>
        </w:rPr>
        <w:lastRenderedPageBreak/>
        <w:t>60</w:t>
      </w:r>
      <w:r w:rsidR="00F103C9" w:rsidRPr="00F103C9">
        <w:rPr>
          <w:rStyle w:val="CharSectno"/>
        </w:rPr>
        <w:noBreakHyphen/>
      </w:r>
      <w:r w:rsidRPr="00F103C9">
        <w:rPr>
          <w:rStyle w:val="CharSectno"/>
        </w:rPr>
        <w:t>15</w:t>
      </w:r>
      <w:r w:rsidRPr="00F103C9">
        <w:t xml:space="preserve">  Pre</w:t>
      </w:r>
      <w:r w:rsidR="00F103C9">
        <w:noBreakHyphen/>
      </w:r>
      <w:r w:rsidRPr="00F103C9">
        <w:t>establishment acquisitions and importations</w:t>
      </w:r>
      <w:bookmarkEnd w:id="480"/>
    </w:p>
    <w:p w:rsidR="00300522" w:rsidRPr="00F103C9" w:rsidRDefault="00300522" w:rsidP="00300522">
      <w:pPr>
        <w:pStyle w:val="subsection"/>
      </w:pPr>
      <w:r w:rsidRPr="00F103C9">
        <w:tab/>
        <w:t>(1)</w:t>
      </w:r>
      <w:r w:rsidRPr="00F103C9">
        <w:tab/>
        <w:t xml:space="preserve">An acquisition that you make is a </w:t>
      </w:r>
      <w:r w:rsidRPr="00F103C9">
        <w:rPr>
          <w:b/>
          <w:bCs/>
          <w:i/>
          <w:iCs/>
        </w:rPr>
        <w:t>pre</w:t>
      </w:r>
      <w:r w:rsidR="00F103C9">
        <w:rPr>
          <w:b/>
          <w:bCs/>
          <w:i/>
          <w:iCs/>
        </w:rPr>
        <w:noBreakHyphen/>
      </w:r>
      <w:r w:rsidRPr="00F103C9">
        <w:rPr>
          <w:b/>
          <w:bCs/>
          <w:i/>
          <w:iCs/>
        </w:rPr>
        <w:t>establishment</w:t>
      </w:r>
      <w:r w:rsidRPr="00F103C9">
        <w:t xml:space="preserve"> </w:t>
      </w:r>
      <w:r w:rsidRPr="00F103C9">
        <w:rPr>
          <w:b/>
          <w:bCs/>
          <w:i/>
          <w:iCs/>
        </w:rPr>
        <w:t>acquisition</w:t>
      </w:r>
      <w:r w:rsidRPr="00F103C9">
        <w:t>,</w:t>
      </w:r>
      <w:r w:rsidRPr="00F103C9">
        <w:rPr>
          <w:b/>
          <w:bCs/>
          <w:i/>
          <w:iCs/>
        </w:rPr>
        <w:t xml:space="preserve"> </w:t>
      </w:r>
      <w:r w:rsidRPr="00F103C9">
        <w:t>and an importation that you make is a</w:t>
      </w:r>
      <w:r w:rsidRPr="00F103C9">
        <w:rPr>
          <w:b/>
          <w:bCs/>
          <w:i/>
          <w:iCs/>
        </w:rPr>
        <w:t xml:space="preserve"> pre</w:t>
      </w:r>
      <w:r w:rsidR="00F103C9">
        <w:rPr>
          <w:b/>
          <w:bCs/>
          <w:i/>
          <w:iCs/>
        </w:rPr>
        <w:noBreakHyphen/>
      </w:r>
      <w:r w:rsidRPr="00F103C9">
        <w:rPr>
          <w:b/>
          <w:bCs/>
          <w:i/>
          <w:iCs/>
        </w:rPr>
        <w:t>establishment importation</w:t>
      </w:r>
      <w:r w:rsidRPr="00F103C9">
        <w:t>,</w:t>
      </w:r>
      <w:r w:rsidRPr="00F103C9">
        <w:rPr>
          <w:b/>
          <w:bCs/>
          <w:i/>
          <w:iCs/>
        </w:rPr>
        <w:t xml:space="preserve"> </w:t>
      </w:r>
      <w:r w:rsidRPr="00F103C9">
        <w:t>if:</w:t>
      </w:r>
    </w:p>
    <w:p w:rsidR="00300522" w:rsidRPr="00F103C9" w:rsidRDefault="00300522" w:rsidP="00300522">
      <w:pPr>
        <w:pStyle w:val="paragraph"/>
      </w:pPr>
      <w:r w:rsidRPr="00F103C9">
        <w:tab/>
        <w:t>(a)</w:t>
      </w:r>
      <w:r w:rsidRPr="00F103C9">
        <w:tab/>
        <w:t xml:space="preserve">you do not </w:t>
      </w:r>
      <w:r w:rsidR="00F103C9" w:rsidRPr="00F103C9">
        <w:rPr>
          <w:position w:val="6"/>
          <w:sz w:val="16"/>
          <w:szCs w:val="16"/>
        </w:rPr>
        <w:t>*</w:t>
      </w:r>
      <w:r w:rsidRPr="00F103C9">
        <w:t xml:space="preserve">apply the thing acquired or imported for any purpose other than for a </w:t>
      </w:r>
      <w:r w:rsidR="00F103C9" w:rsidRPr="00F103C9">
        <w:rPr>
          <w:position w:val="6"/>
          <w:sz w:val="16"/>
          <w:szCs w:val="16"/>
        </w:rPr>
        <w:t>*</w:t>
      </w:r>
      <w:r w:rsidRPr="00F103C9">
        <w:t xml:space="preserve">creditable purpose relating to a </w:t>
      </w:r>
      <w:r w:rsidR="00F103C9" w:rsidRPr="00F103C9">
        <w:rPr>
          <w:position w:val="6"/>
          <w:sz w:val="16"/>
          <w:szCs w:val="16"/>
        </w:rPr>
        <w:t>*</w:t>
      </w:r>
      <w:r w:rsidRPr="00F103C9">
        <w:t>company not yet in existence; and</w:t>
      </w:r>
    </w:p>
    <w:p w:rsidR="00300522" w:rsidRPr="00F103C9" w:rsidRDefault="00300522" w:rsidP="00300522">
      <w:pPr>
        <w:pStyle w:val="paragraph"/>
      </w:pPr>
      <w:r w:rsidRPr="00F103C9">
        <w:tab/>
        <w:t>(b)</w:t>
      </w:r>
      <w:r w:rsidRPr="00F103C9">
        <w:tab/>
        <w:t xml:space="preserve">the company comes into existence, and becomes </w:t>
      </w:r>
      <w:r w:rsidR="00F103C9" w:rsidRPr="00F103C9">
        <w:rPr>
          <w:position w:val="6"/>
          <w:sz w:val="16"/>
          <w:szCs w:val="16"/>
        </w:rPr>
        <w:t>*</w:t>
      </w:r>
      <w:r w:rsidRPr="00F103C9">
        <w:t>registered, within 6 months after the acquisition or importation; and</w:t>
      </w:r>
    </w:p>
    <w:p w:rsidR="00300522" w:rsidRPr="00F103C9" w:rsidRDefault="00300522" w:rsidP="00300522">
      <w:pPr>
        <w:pStyle w:val="paragraph"/>
      </w:pPr>
      <w:r w:rsidRPr="00F103C9">
        <w:tab/>
        <w:t>(c)</w:t>
      </w:r>
      <w:r w:rsidRPr="00F103C9">
        <w:tab/>
        <w:t>you become a member, officer or employee of the company; and</w:t>
      </w:r>
    </w:p>
    <w:p w:rsidR="00300522" w:rsidRPr="00F103C9" w:rsidRDefault="00300522" w:rsidP="00300522">
      <w:pPr>
        <w:pStyle w:val="paragraph"/>
      </w:pPr>
      <w:r w:rsidRPr="00F103C9">
        <w:tab/>
        <w:t>(d)</w:t>
      </w:r>
      <w:r w:rsidRPr="00F103C9">
        <w:tab/>
        <w:t xml:space="preserve">in the case of an acquisition—you have been fully reimbursed by the company for the </w:t>
      </w:r>
      <w:r w:rsidR="00F103C9" w:rsidRPr="00F103C9">
        <w:rPr>
          <w:position w:val="6"/>
          <w:sz w:val="16"/>
          <w:szCs w:val="16"/>
        </w:rPr>
        <w:t>*</w:t>
      </w:r>
      <w:r w:rsidRPr="00F103C9">
        <w:t>consideration you provided for the acquisition; and</w:t>
      </w:r>
    </w:p>
    <w:p w:rsidR="00300522" w:rsidRPr="00F103C9" w:rsidRDefault="00300522" w:rsidP="00300522">
      <w:pPr>
        <w:pStyle w:val="paragraph"/>
      </w:pPr>
      <w:r w:rsidRPr="00F103C9">
        <w:tab/>
        <w:t>(e)</w:t>
      </w:r>
      <w:r w:rsidRPr="00F103C9">
        <w:tab/>
        <w:t>in the case of an importation—you have been fully reimbursed by the company:</w:t>
      </w:r>
    </w:p>
    <w:p w:rsidR="00300522" w:rsidRPr="00F103C9" w:rsidRDefault="00300522" w:rsidP="00300522">
      <w:pPr>
        <w:pStyle w:val="paragraphsub"/>
      </w:pPr>
      <w:r w:rsidRPr="00F103C9">
        <w:tab/>
        <w:t>(i)</w:t>
      </w:r>
      <w:r w:rsidRPr="00F103C9">
        <w:tab/>
        <w:t xml:space="preserve">for the </w:t>
      </w:r>
      <w:r w:rsidR="00F103C9" w:rsidRPr="00F103C9">
        <w:rPr>
          <w:position w:val="6"/>
          <w:sz w:val="16"/>
        </w:rPr>
        <w:t>*</w:t>
      </w:r>
      <w:r w:rsidR="005376EE" w:rsidRPr="00F103C9">
        <w:t>assessed GST</w:t>
      </w:r>
      <w:r w:rsidRPr="00F103C9">
        <w:t xml:space="preserve"> paid on the importation; and</w:t>
      </w:r>
    </w:p>
    <w:p w:rsidR="00300522" w:rsidRPr="00F103C9" w:rsidRDefault="00300522" w:rsidP="00300522">
      <w:pPr>
        <w:pStyle w:val="paragraphsub"/>
        <w:rPr>
          <w:i/>
          <w:iCs/>
        </w:rPr>
      </w:pPr>
      <w:r w:rsidRPr="00F103C9">
        <w:tab/>
        <w:t>(ii)</w:t>
      </w:r>
      <w:r w:rsidRPr="00F103C9">
        <w:tab/>
        <w:t>for the cost of acquiring or producing the thing imported.</w:t>
      </w:r>
    </w:p>
    <w:p w:rsidR="00300522" w:rsidRPr="00F103C9" w:rsidRDefault="00300522" w:rsidP="00300522">
      <w:pPr>
        <w:pStyle w:val="subsection"/>
      </w:pPr>
      <w:r w:rsidRPr="00F103C9">
        <w:tab/>
        <w:t>(2)</w:t>
      </w:r>
      <w:r w:rsidRPr="00F103C9">
        <w:tab/>
        <w:t xml:space="preserve">However, the acquisition or importation is </w:t>
      </w:r>
      <w:r w:rsidRPr="00F103C9">
        <w:rPr>
          <w:i/>
          <w:iCs/>
        </w:rPr>
        <w:t>not</w:t>
      </w:r>
      <w:r w:rsidRPr="00F103C9">
        <w:t xml:space="preserve"> a </w:t>
      </w:r>
      <w:r w:rsidRPr="00F103C9">
        <w:rPr>
          <w:b/>
          <w:bCs/>
          <w:i/>
          <w:iCs/>
        </w:rPr>
        <w:t>pre</w:t>
      </w:r>
      <w:r w:rsidR="00F103C9">
        <w:rPr>
          <w:b/>
          <w:bCs/>
          <w:i/>
          <w:iCs/>
        </w:rPr>
        <w:noBreakHyphen/>
      </w:r>
      <w:r w:rsidRPr="00F103C9">
        <w:rPr>
          <w:b/>
          <w:bCs/>
          <w:i/>
          <w:iCs/>
        </w:rPr>
        <w:t>establishment</w:t>
      </w:r>
      <w:r w:rsidRPr="00F103C9">
        <w:t xml:space="preserve"> </w:t>
      </w:r>
      <w:r w:rsidRPr="00F103C9">
        <w:rPr>
          <w:b/>
          <w:bCs/>
          <w:i/>
          <w:iCs/>
        </w:rPr>
        <w:t>acquisition</w:t>
      </w:r>
      <w:r w:rsidRPr="00F103C9">
        <w:t xml:space="preserve"> or a</w:t>
      </w:r>
      <w:r w:rsidRPr="00F103C9">
        <w:rPr>
          <w:b/>
          <w:bCs/>
          <w:i/>
          <w:iCs/>
        </w:rPr>
        <w:t xml:space="preserve"> pre</w:t>
      </w:r>
      <w:r w:rsidR="00F103C9">
        <w:rPr>
          <w:b/>
          <w:bCs/>
          <w:i/>
          <w:iCs/>
        </w:rPr>
        <w:noBreakHyphen/>
      </w:r>
      <w:r w:rsidRPr="00F103C9">
        <w:rPr>
          <w:b/>
          <w:bCs/>
          <w:i/>
          <w:iCs/>
        </w:rPr>
        <w:t>establishment importation</w:t>
      </w:r>
      <w:r w:rsidRPr="00F103C9">
        <w:t xml:space="preserve"> if:</w:t>
      </w:r>
    </w:p>
    <w:p w:rsidR="00300522" w:rsidRPr="00F103C9" w:rsidRDefault="00300522" w:rsidP="00300522">
      <w:pPr>
        <w:pStyle w:val="paragraph"/>
      </w:pPr>
      <w:r w:rsidRPr="00F103C9">
        <w:tab/>
        <w:t>(a)</w:t>
      </w:r>
      <w:r w:rsidRPr="00F103C9">
        <w:tab/>
        <w:t>you are entitled to an input tax credit for the acquisition or importation; or</w:t>
      </w:r>
    </w:p>
    <w:p w:rsidR="00300522" w:rsidRPr="00F103C9" w:rsidRDefault="00300522" w:rsidP="00300522">
      <w:pPr>
        <w:pStyle w:val="paragraph"/>
      </w:pPr>
      <w:r w:rsidRPr="00F103C9">
        <w:tab/>
        <w:t>(b)</w:t>
      </w:r>
      <w:r w:rsidRPr="00F103C9">
        <w:tab/>
        <w:t xml:space="preserve">the company acquires the thing acquired or imported, and that acquisition by the company is a </w:t>
      </w:r>
      <w:r w:rsidR="00F103C9" w:rsidRPr="00F103C9">
        <w:rPr>
          <w:position w:val="6"/>
          <w:sz w:val="16"/>
          <w:szCs w:val="16"/>
        </w:rPr>
        <w:t>*</w:t>
      </w:r>
      <w:r w:rsidRPr="00F103C9">
        <w:t>creditable acquisition.</w:t>
      </w:r>
    </w:p>
    <w:p w:rsidR="00300522" w:rsidRPr="00F103C9" w:rsidRDefault="00300522" w:rsidP="00300522">
      <w:pPr>
        <w:pStyle w:val="ActHead5"/>
      </w:pPr>
      <w:bookmarkStart w:id="481" w:name="_Toc498001505"/>
      <w:r w:rsidRPr="00F103C9">
        <w:rPr>
          <w:rStyle w:val="CharSectno"/>
        </w:rPr>
        <w:t>60</w:t>
      </w:r>
      <w:r w:rsidR="00F103C9" w:rsidRPr="00F103C9">
        <w:rPr>
          <w:rStyle w:val="CharSectno"/>
        </w:rPr>
        <w:noBreakHyphen/>
      </w:r>
      <w:r w:rsidRPr="00F103C9">
        <w:rPr>
          <w:rStyle w:val="CharSectno"/>
        </w:rPr>
        <w:t>20</w:t>
      </w:r>
      <w:r w:rsidRPr="00F103C9">
        <w:t xml:space="preserve">  Creditable purpose</w:t>
      </w:r>
      <w:bookmarkEnd w:id="481"/>
    </w:p>
    <w:p w:rsidR="00300522" w:rsidRPr="00F103C9" w:rsidRDefault="00300522" w:rsidP="00300522">
      <w:pPr>
        <w:pStyle w:val="subsection"/>
      </w:pPr>
      <w:r w:rsidRPr="00F103C9">
        <w:tab/>
        <w:t>(1)</w:t>
      </w:r>
      <w:r w:rsidRPr="00F103C9">
        <w:tab/>
        <w:t xml:space="preserve">If, before a </w:t>
      </w:r>
      <w:r w:rsidR="00F103C9" w:rsidRPr="00F103C9">
        <w:rPr>
          <w:position w:val="6"/>
          <w:sz w:val="16"/>
          <w:szCs w:val="16"/>
        </w:rPr>
        <w:t>*</w:t>
      </w:r>
      <w:r w:rsidRPr="00F103C9">
        <w:t>company is in existence, you make an acquisition or importation:</w:t>
      </w:r>
    </w:p>
    <w:p w:rsidR="00300522" w:rsidRPr="00F103C9" w:rsidRDefault="00300522" w:rsidP="00300522">
      <w:pPr>
        <w:pStyle w:val="paragraph"/>
      </w:pPr>
      <w:r w:rsidRPr="00F103C9">
        <w:tab/>
        <w:t>(a)</w:t>
      </w:r>
      <w:r w:rsidRPr="00F103C9">
        <w:tab/>
        <w:t>for the purpose of bringing the company into existence; or</w:t>
      </w:r>
    </w:p>
    <w:p w:rsidR="00300522" w:rsidRPr="00F103C9" w:rsidRDefault="00300522" w:rsidP="00300522">
      <w:pPr>
        <w:pStyle w:val="paragraph"/>
      </w:pPr>
      <w:r w:rsidRPr="00F103C9">
        <w:tab/>
        <w:t>(b)</w:t>
      </w:r>
      <w:r w:rsidRPr="00F103C9">
        <w:tab/>
        <w:t xml:space="preserve">for the purpose of the company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after it is in existence;</w:t>
      </w:r>
    </w:p>
    <w:p w:rsidR="00300522" w:rsidRPr="00F103C9" w:rsidRDefault="00300522" w:rsidP="00300522">
      <w:pPr>
        <w:pStyle w:val="subsection2"/>
      </w:pPr>
      <w:r w:rsidRPr="00F103C9">
        <w:lastRenderedPageBreak/>
        <w:t xml:space="preserve">you acquire or import the thing for a </w:t>
      </w:r>
      <w:r w:rsidRPr="00F103C9">
        <w:rPr>
          <w:b/>
          <w:bCs/>
          <w:i/>
          <w:iCs/>
        </w:rPr>
        <w:t>creditable purpose</w:t>
      </w:r>
      <w:r w:rsidRPr="00F103C9">
        <w:t xml:space="preserve"> only to the extent that you acquire or import it for either or both of those purposes.</w:t>
      </w:r>
    </w:p>
    <w:p w:rsidR="00300522" w:rsidRPr="00F103C9" w:rsidRDefault="00300522" w:rsidP="00300522">
      <w:pPr>
        <w:pStyle w:val="subsection"/>
      </w:pPr>
      <w:r w:rsidRPr="00F103C9">
        <w:tab/>
        <w:t>(2)</w:t>
      </w:r>
      <w:r w:rsidRPr="00F103C9">
        <w:tab/>
        <w:t>However, you do not acquire or import the thing for a creditable purpose to the extent that:</w:t>
      </w:r>
    </w:p>
    <w:p w:rsidR="00300522" w:rsidRPr="00F103C9" w:rsidRDefault="00300522" w:rsidP="00300522">
      <w:pPr>
        <w:pStyle w:val="paragraph"/>
      </w:pPr>
      <w:r w:rsidRPr="00F103C9">
        <w:tab/>
        <w:t>(a)</w:t>
      </w:r>
      <w:r w:rsidRPr="00F103C9">
        <w:tab/>
        <w:t xml:space="preserve">the acquisition or importation relates (directly or indirectly) to the company making supplies that would be </w:t>
      </w:r>
      <w:r w:rsidR="00F103C9" w:rsidRPr="00F103C9">
        <w:rPr>
          <w:position w:val="6"/>
          <w:sz w:val="16"/>
          <w:szCs w:val="16"/>
        </w:rPr>
        <w:t>*</w:t>
      </w:r>
      <w:r w:rsidRPr="00F103C9">
        <w:t>input taxed; or</w:t>
      </w:r>
    </w:p>
    <w:p w:rsidR="00300522" w:rsidRPr="00F103C9" w:rsidRDefault="00300522" w:rsidP="00300522">
      <w:pPr>
        <w:pStyle w:val="paragraph"/>
      </w:pPr>
      <w:r w:rsidRPr="00F103C9">
        <w:tab/>
        <w:t>(b)</w:t>
      </w:r>
      <w:r w:rsidRPr="00F103C9">
        <w:tab/>
        <w:t>the acquisition or importation is of a private or domestic nature.</w:t>
      </w:r>
    </w:p>
    <w:p w:rsidR="00300522" w:rsidRPr="00F103C9" w:rsidRDefault="00300522" w:rsidP="00300522">
      <w:pPr>
        <w:pStyle w:val="subsection"/>
      </w:pPr>
      <w:r w:rsidRPr="00F103C9">
        <w:tab/>
        <w:t>(3)</w:t>
      </w:r>
      <w:r w:rsidRPr="00F103C9">
        <w:tab/>
        <w:t xml:space="preserve">An acquisition or importation is not treated, for the purposes of </w:t>
      </w:r>
      <w:r w:rsidR="00F103C9">
        <w:t>paragraph (</w:t>
      </w:r>
      <w:r w:rsidRPr="00F103C9">
        <w:t xml:space="preserve">2)(a), as relating to making supplies that would be </w:t>
      </w:r>
      <w:r w:rsidR="00F103C9" w:rsidRPr="00F103C9">
        <w:rPr>
          <w:position w:val="6"/>
          <w:sz w:val="16"/>
          <w:szCs w:val="16"/>
        </w:rPr>
        <w:t>*</w:t>
      </w:r>
      <w:r w:rsidRPr="00F103C9">
        <w:t xml:space="preserve">input taxed to the extent that the supply is made through an </w:t>
      </w:r>
      <w:r w:rsidR="00F103C9" w:rsidRPr="00F103C9">
        <w:rPr>
          <w:position w:val="6"/>
          <w:sz w:val="16"/>
          <w:szCs w:val="16"/>
        </w:rPr>
        <w:t>*</w:t>
      </w:r>
      <w:r w:rsidRPr="00F103C9">
        <w:t xml:space="preserve">enterprise, or a part of an enterprise, that the company will </w:t>
      </w:r>
      <w:r w:rsidR="00F103C9" w:rsidRPr="00F103C9">
        <w:rPr>
          <w:position w:val="6"/>
          <w:sz w:val="16"/>
          <w:szCs w:val="16"/>
        </w:rPr>
        <w:t>*</w:t>
      </w:r>
      <w:r w:rsidRPr="00F103C9">
        <w:t xml:space="preserve">carry on outside </w:t>
      </w:r>
      <w:r w:rsidR="004B256E" w:rsidRPr="00F103C9">
        <w:t>the indirect tax zone</w:t>
      </w:r>
      <w:r w:rsidRPr="00F103C9">
        <w:t>.</w:t>
      </w:r>
    </w:p>
    <w:p w:rsidR="00300522" w:rsidRPr="00F103C9" w:rsidRDefault="00300522" w:rsidP="00300522">
      <w:pPr>
        <w:pStyle w:val="subsection"/>
      </w:pPr>
      <w:r w:rsidRPr="00F103C9">
        <w:tab/>
        <w:t>(4)</w:t>
      </w:r>
      <w:r w:rsidRPr="00F103C9">
        <w:tab/>
        <w:t>This section has effect despite sections</w:t>
      </w:r>
      <w:r w:rsidR="00F103C9">
        <w:t> </w:t>
      </w:r>
      <w:r w:rsidRPr="00F103C9">
        <w:t>11</w:t>
      </w:r>
      <w:r w:rsidR="00F103C9">
        <w:noBreakHyphen/>
      </w:r>
      <w:r w:rsidRPr="00F103C9">
        <w:t>15 and 15</w:t>
      </w:r>
      <w:r w:rsidR="00F103C9">
        <w:noBreakHyphen/>
      </w:r>
      <w:r w:rsidRPr="00F103C9">
        <w:t>10 (which are about creditable purpose).</w:t>
      </w:r>
    </w:p>
    <w:p w:rsidR="00300522" w:rsidRPr="00F103C9" w:rsidRDefault="00300522" w:rsidP="00300522">
      <w:pPr>
        <w:pStyle w:val="ActHead5"/>
      </w:pPr>
      <w:bookmarkStart w:id="482" w:name="_Toc498001506"/>
      <w:r w:rsidRPr="00F103C9">
        <w:rPr>
          <w:rStyle w:val="CharSectno"/>
        </w:rPr>
        <w:t>60</w:t>
      </w:r>
      <w:r w:rsidR="00F103C9" w:rsidRPr="00F103C9">
        <w:rPr>
          <w:rStyle w:val="CharSectno"/>
        </w:rPr>
        <w:noBreakHyphen/>
      </w:r>
      <w:r w:rsidRPr="00F103C9">
        <w:rPr>
          <w:rStyle w:val="CharSectno"/>
        </w:rPr>
        <w:t>25</w:t>
      </w:r>
      <w:r w:rsidRPr="00F103C9">
        <w:t xml:space="preserve">  Attributing the input tax credit for pre</w:t>
      </w:r>
      <w:r w:rsidR="00F103C9">
        <w:noBreakHyphen/>
      </w:r>
      <w:r w:rsidRPr="00F103C9">
        <w:t>establishment acquisitions</w:t>
      </w:r>
      <w:bookmarkEnd w:id="482"/>
    </w:p>
    <w:p w:rsidR="00300522" w:rsidRPr="00F103C9" w:rsidRDefault="00300522" w:rsidP="00300522">
      <w:pPr>
        <w:pStyle w:val="subsection"/>
      </w:pPr>
      <w:r w:rsidRPr="00F103C9">
        <w:tab/>
        <w:t>(1)</w:t>
      </w:r>
      <w:r w:rsidRPr="00F103C9">
        <w:tab/>
        <w:t xml:space="preserve">The input tax credit to which a </w:t>
      </w:r>
      <w:r w:rsidR="00F103C9" w:rsidRPr="00F103C9">
        <w:rPr>
          <w:position w:val="6"/>
          <w:sz w:val="16"/>
          <w:szCs w:val="16"/>
        </w:rPr>
        <w:t>*</w:t>
      </w:r>
      <w:r w:rsidRPr="00F103C9">
        <w:t xml:space="preserve">company is entitled under this </w:t>
      </w:r>
      <w:r w:rsidR="00A53099" w:rsidRPr="00F103C9">
        <w:t>Division</w:t>
      </w:r>
      <w:r w:rsidR="00A36DB5" w:rsidRPr="00F103C9">
        <w:t xml:space="preserve"> </w:t>
      </w:r>
      <w:r w:rsidRPr="00F103C9">
        <w:t xml:space="preserve">for an acquisition that you made is attributable to the tax period (applying to the company) in which you were fully reimbursed by the company for the </w:t>
      </w:r>
      <w:r w:rsidR="00F103C9" w:rsidRPr="00F103C9">
        <w:rPr>
          <w:position w:val="6"/>
          <w:sz w:val="16"/>
          <w:szCs w:val="16"/>
        </w:rPr>
        <w:t>*</w:t>
      </w:r>
      <w:r w:rsidRPr="00F103C9">
        <w:t>consideration you paid for the acquisition.</w:t>
      </w:r>
    </w:p>
    <w:p w:rsidR="00300522" w:rsidRPr="00F103C9" w:rsidRDefault="00300522" w:rsidP="00300522">
      <w:pPr>
        <w:pStyle w:val="subsection"/>
      </w:pPr>
      <w:r w:rsidRPr="00F103C9">
        <w:tab/>
        <w:t>(2)</w:t>
      </w:r>
      <w:r w:rsidRPr="00F103C9">
        <w:tab/>
        <w:t xml:space="preserve">However, if the company does not hold a copy of a </w:t>
      </w:r>
      <w:r w:rsidR="00F103C9" w:rsidRPr="00F103C9">
        <w:rPr>
          <w:position w:val="6"/>
          <w:sz w:val="16"/>
          <w:szCs w:val="16"/>
        </w:rPr>
        <w:t>*</w:t>
      </w:r>
      <w:r w:rsidRPr="00F103C9">
        <w:t xml:space="preserve">tax invoice that you (or your agent) hold for the acquisition when the company gives to the Commissioner a </w:t>
      </w:r>
      <w:r w:rsidR="00F103C9" w:rsidRPr="00F103C9">
        <w:rPr>
          <w:position w:val="6"/>
          <w:sz w:val="16"/>
          <w:szCs w:val="16"/>
        </w:rPr>
        <w:t>*</w:t>
      </w:r>
      <w:r w:rsidRPr="00F103C9">
        <w:t>GST return for the tax period to which the input tax credit for the acquisition would otherwise be attributable, then:</w:t>
      </w:r>
    </w:p>
    <w:p w:rsidR="00300522" w:rsidRPr="00F103C9" w:rsidRDefault="00300522" w:rsidP="00300522">
      <w:pPr>
        <w:pStyle w:val="paragraph"/>
      </w:pPr>
      <w:r w:rsidRPr="00F103C9">
        <w:tab/>
        <w:t>(a)</w:t>
      </w:r>
      <w:r w:rsidRPr="00F103C9">
        <w:tab/>
        <w:t>the input tax credit (including any part of the input tax credit) is not attributable to that tax period; and</w:t>
      </w:r>
    </w:p>
    <w:p w:rsidR="00300522" w:rsidRPr="00F103C9" w:rsidRDefault="00300522" w:rsidP="00300522">
      <w:pPr>
        <w:pStyle w:val="paragraph"/>
      </w:pPr>
      <w:r w:rsidRPr="00F103C9">
        <w:lastRenderedPageBreak/>
        <w:tab/>
        <w:t>(b)</w:t>
      </w:r>
      <w:r w:rsidRPr="00F103C9">
        <w:tab/>
        <w:t>the input tax credit (or the part of the input tax credit) is attributable to the first tax period for which the company gives to the Commissioner a GST return at a time when it holds a copy of that tax invoice.</w:t>
      </w:r>
    </w:p>
    <w:p w:rsidR="00300522" w:rsidRPr="00F103C9" w:rsidRDefault="00300522" w:rsidP="00F26F26">
      <w:pPr>
        <w:pStyle w:val="subsection2"/>
        <w:keepNext/>
        <w:keepLines/>
      </w:pPr>
      <w:r w:rsidRPr="00F103C9">
        <w:t>However, this subsection does not apply in circumstances of a kind determined in writing by the Commissioner, under subsection</w:t>
      </w:r>
      <w:r w:rsidR="00F103C9">
        <w:t> </w:t>
      </w:r>
      <w:r w:rsidRPr="00F103C9">
        <w:t>29</w:t>
      </w:r>
      <w:r w:rsidR="00F103C9">
        <w:noBreakHyphen/>
      </w:r>
      <w:r w:rsidRPr="00F103C9">
        <w:t>10(3), to be circumstances in which the requirement for a tax invoice does not apply.</w:t>
      </w:r>
    </w:p>
    <w:p w:rsidR="00300522" w:rsidRPr="00F103C9" w:rsidRDefault="00300522" w:rsidP="00300522">
      <w:pPr>
        <w:pStyle w:val="TLPnoteright"/>
      </w:pPr>
      <w:r w:rsidRPr="00F103C9">
        <w:t>For the giving of GST returns to the Commissioner, see Division</w:t>
      </w:r>
      <w:r w:rsidR="00F103C9">
        <w:t> </w:t>
      </w:r>
      <w:r w:rsidRPr="00F103C9">
        <w:t>31.</w:t>
      </w:r>
    </w:p>
    <w:p w:rsidR="00300522" w:rsidRPr="00F103C9" w:rsidRDefault="00300522" w:rsidP="00300522">
      <w:pPr>
        <w:pStyle w:val="subsection"/>
      </w:pPr>
      <w:r w:rsidRPr="00F103C9">
        <w:tab/>
        <w:t>(3)</w:t>
      </w:r>
      <w:r w:rsidRPr="00F103C9">
        <w:tab/>
        <w:t>This section has effect despite section</w:t>
      </w:r>
      <w:r w:rsidR="00F103C9">
        <w:t> </w:t>
      </w:r>
      <w:r w:rsidRPr="00F103C9">
        <w:t>29</w:t>
      </w:r>
      <w:r w:rsidR="00F103C9">
        <w:noBreakHyphen/>
      </w:r>
      <w:r w:rsidRPr="00F103C9">
        <w:t>10 (which is about attributing input tax credits for acquisitions).</w:t>
      </w:r>
    </w:p>
    <w:p w:rsidR="00300522" w:rsidRPr="00F103C9" w:rsidRDefault="00300522" w:rsidP="00300522">
      <w:pPr>
        <w:pStyle w:val="ActHead5"/>
      </w:pPr>
      <w:bookmarkStart w:id="483" w:name="_Toc498001507"/>
      <w:r w:rsidRPr="00F103C9">
        <w:rPr>
          <w:rStyle w:val="CharSectno"/>
        </w:rPr>
        <w:t>60</w:t>
      </w:r>
      <w:r w:rsidR="00F103C9" w:rsidRPr="00F103C9">
        <w:rPr>
          <w:rStyle w:val="CharSectno"/>
        </w:rPr>
        <w:noBreakHyphen/>
      </w:r>
      <w:r w:rsidRPr="00F103C9">
        <w:rPr>
          <w:rStyle w:val="CharSectno"/>
        </w:rPr>
        <w:t>30</w:t>
      </w:r>
      <w:r w:rsidRPr="00F103C9">
        <w:t xml:space="preserve">  Attributing the input tax credit for pre</w:t>
      </w:r>
      <w:r w:rsidR="00F103C9">
        <w:noBreakHyphen/>
      </w:r>
      <w:r w:rsidRPr="00F103C9">
        <w:t>establishment importations</w:t>
      </w:r>
      <w:bookmarkEnd w:id="483"/>
    </w:p>
    <w:p w:rsidR="00300522" w:rsidRPr="00F103C9" w:rsidRDefault="00300522" w:rsidP="00300522">
      <w:pPr>
        <w:pStyle w:val="subsection"/>
      </w:pPr>
      <w:r w:rsidRPr="00F103C9">
        <w:tab/>
        <w:t>(1)</w:t>
      </w:r>
      <w:r w:rsidRPr="00F103C9">
        <w:tab/>
        <w:t xml:space="preserve">The input tax credit to which a </w:t>
      </w:r>
      <w:r w:rsidR="00F103C9" w:rsidRPr="00F103C9">
        <w:rPr>
          <w:position w:val="6"/>
          <w:sz w:val="16"/>
          <w:szCs w:val="16"/>
        </w:rPr>
        <w:t>*</w:t>
      </w:r>
      <w:r w:rsidRPr="00F103C9">
        <w:t xml:space="preserve">company is entitled under this </w:t>
      </w:r>
      <w:r w:rsidR="00A53099" w:rsidRPr="00F103C9">
        <w:t>Division</w:t>
      </w:r>
      <w:r w:rsidR="00A36DB5" w:rsidRPr="00F103C9">
        <w:t xml:space="preserve"> </w:t>
      </w:r>
      <w:r w:rsidRPr="00F103C9">
        <w:t>for an importation that you made is attributable to the tax period (applying to the company) in which you were fully reimbursed by the company:</w:t>
      </w:r>
    </w:p>
    <w:p w:rsidR="00300522" w:rsidRPr="00F103C9" w:rsidRDefault="00300522" w:rsidP="00300522">
      <w:pPr>
        <w:pStyle w:val="paragraph"/>
      </w:pPr>
      <w:r w:rsidRPr="00F103C9">
        <w:tab/>
        <w:t>(a)</w:t>
      </w:r>
      <w:r w:rsidRPr="00F103C9">
        <w:tab/>
        <w:t xml:space="preserve">for the </w:t>
      </w:r>
      <w:r w:rsidR="00F103C9" w:rsidRPr="00F103C9">
        <w:rPr>
          <w:position w:val="6"/>
          <w:sz w:val="16"/>
        </w:rPr>
        <w:t>*</w:t>
      </w:r>
      <w:r w:rsidR="00713CC4" w:rsidRPr="00F103C9">
        <w:t>assessed GST</w:t>
      </w:r>
      <w:r w:rsidRPr="00F103C9">
        <w:t xml:space="preserve"> paid on the importation; and</w:t>
      </w:r>
    </w:p>
    <w:p w:rsidR="00300522" w:rsidRPr="00F103C9" w:rsidRDefault="00300522" w:rsidP="00300522">
      <w:pPr>
        <w:pStyle w:val="paragraph"/>
        <w:rPr>
          <w:i/>
          <w:iCs/>
        </w:rPr>
      </w:pPr>
      <w:r w:rsidRPr="00F103C9">
        <w:tab/>
        <w:t>(b)</w:t>
      </w:r>
      <w:r w:rsidRPr="00F103C9">
        <w:tab/>
        <w:t>for the cost of acquiring or producing the thing imported.</w:t>
      </w:r>
    </w:p>
    <w:p w:rsidR="00300522" w:rsidRPr="00F103C9" w:rsidRDefault="00300522" w:rsidP="00300522">
      <w:pPr>
        <w:pStyle w:val="subsection"/>
      </w:pPr>
      <w:r w:rsidRPr="00F103C9">
        <w:tab/>
        <w:t>(2)</w:t>
      </w:r>
      <w:r w:rsidRPr="00F103C9">
        <w:tab/>
        <w:t>This section has effect despite section</w:t>
      </w:r>
      <w:r w:rsidR="00F103C9">
        <w:t> </w:t>
      </w:r>
      <w:r w:rsidRPr="00F103C9">
        <w:t>29</w:t>
      </w:r>
      <w:r w:rsidR="00F103C9">
        <w:noBreakHyphen/>
      </w:r>
      <w:r w:rsidRPr="00F103C9">
        <w:t>15 (which is about attributing input tax credits for importations).</w:t>
      </w:r>
    </w:p>
    <w:p w:rsidR="00300522" w:rsidRPr="00F103C9" w:rsidRDefault="00300522" w:rsidP="00300522">
      <w:pPr>
        <w:pStyle w:val="ActHead5"/>
      </w:pPr>
      <w:bookmarkStart w:id="484" w:name="_Toc498001508"/>
      <w:r w:rsidRPr="00F103C9">
        <w:rPr>
          <w:rStyle w:val="CharSectno"/>
        </w:rPr>
        <w:t>60</w:t>
      </w:r>
      <w:r w:rsidR="00F103C9" w:rsidRPr="00F103C9">
        <w:rPr>
          <w:rStyle w:val="CharSectno"/>
        </w:rPr>
        <w:noBreakHyphen/>
      </w:r>
      <w:r w:rsidRPr="00F103C9">
        <w:rPr>
          <w:rStyle w:val="CharSectno"/>
        </w:rPr>
        <w:t>35</w:t>
      </w:r>
      <w:r w:rsidRPr="00F103C9">
        <w:t xml:space="preserve">  Application of Division</w:t>
      </w:r>
      <w:r w:rsidR="00F103C9">
        <w:t> </w:t>
      </w:r>
      <w:r w:rsidRPr="00F103C9">
        <w:t>129</w:t>
      </w:r>
      <w:bookmarkEnd w:id="484"/>
    </w:p>
    <w:p w:rsidR="00300522" w:rsidRPr="00F103C9" w:rsidRDefault="00300522" w:rsidP="00300522">
      <w:pPr>
        <w:pStyle w:val="subsection"/>
      </w:pPr>
      <w:r w:rsidRPr="00F103C9">
        <w:tab/>
      </w:r>
      <w:r w:rsidRPr="00F103C9">
        <w:tab/>
        <w:t xml:space="preserve">If a </w:t>
      </w:r>
      <w:r w:rsidR="00F103C9" w:rsidRPr="00F103C9">
        <w:rPr>
          <w:position w:val="6"/>
          <w:sz w:val="16"/>
          <w:szCs w:val="16"/>
        </w:rPr>
        <w:t>*</w:t>
      </w:r>
      <w:r w:rsidRPr="00F103C9">
        <w:t xml:space="preserve">company is entitled under this </w:t>
      </w:r>
      <w:r w:rsidR="00A53099" w:rsidRPr="00F103C9">
        <w:t>Division</w:t>
      </w:r>
      <w:r w:rsidR="00A36DB5" w:rsidRPr="00F103C9">
        <w:t xml:space="preserve"> </w:t>
      </w:r>
      <w:r w:rsidRPr="00F103C9">
        <w:t>to an input tax credit for an acquisition or importation, the acquisition or importation is treated, for the purposes of Division</w:t>
      </w:r>
      <w:r w:rsidR="00F103C9">
        <w:t> </w:t>
      </w:r>
      <w:r w:rsidRPr="00F103C9">
        <w:t>129 (which is about changes in the extent of creditable purpose), as if the company had made it.</w:t>
      </w:r>
    </w:p>
    <w:p w:rsidR="00300522" w:rsidRPr="00F103C9" w:rsidRDefault="00300522" w:rsidP="00A36DB5">
      <w:pPr>
        <w:pStyle w:val="ActHead3"/>
        <w:pageBreakBefore/>
      </w:pPr>
      <w:bookmarkStart w:id="485" w:name="_Toc498001509"/>
      <w:r w:rsidRPr="00F103C9">
        <w:rPr>
          <w:rStyle w:val="CharDivNo"/>
        </w:rPr>
        <w:lastRenderedPageBreak/>
        <w:t>Division</w:t>
      </w:r>
      <w:r w:rsidR="00F103C9" w:rsidRPr="00F103C9">
        <w:rPr>
          <w:rStyle w:val="CharDivNo"/>
        </w:rPr>
        <w:t> </w:t>
      </w:r>
      <w:r w:rsidRPr="00F103C9">
        <w:rPr>
          <w:rStyle w:val="CharDivNo"/>
        </w:rPr>
        <w:t>63</w:t>
      </w:r>
      <w:r w:rsidRPr="00F103C9">
        <w:t>—</w:t>
      </w:r>
      <w:r w:rsidRPr="00F103C9">
        <w:rPr>
          <w:rStyle w:val="CharDivText"/>
        </w:rPr>
        <w:t>Non</w:t>
      </w:r>
      <w:r w:rsidR="00F103C9" w:rsidRPr="00F103C9">
        <w:rPr>
          <w:rStyle w:val="CharDivText"/>
        </w:rPr>
        <w:noBreakHyphen/>
      </w:r>
      <w:r w:rsidRPr="00F103C9">
        <w:rPr>
          <w:rStyle w:val="CharDivText"/>
        </w:rPr>
        <w:t>profit sub</w:t>
      </w:r>
      <w:r w:rsidR="00F103C9" w:rsidRPr="00F103C9">
        <w:rPr>
          <w:rStyle w:val="CharDivText"/>
        </w:rPr>
        <w:noBreakHyphen/>
      </w:r>
      <w:r w:rsidRPr="00F103C9">
        <w:rPr>
          <w:rStyle w:val="CharDivText"/>
        </w:rPr>
        <w:t>entities</w:t>
      </w:r>
      <w:bookmarkEnd w:id="485"/>
    </w:p>
    <w:p w:rsidR="00300522" w:rsidRPr="00F103C9" w:rsidRDefault="00300522" w:rsidP="00300522">
      <w:pPr>
        <w:pStyle w:val="ActHead5"/>
      </w:pPr>
      <w:bookmarkStart w:id="486" w:name="_Toc498001510"/>
      <w:r w:rsidRPr="00F103C9">
        <w:rPr>
          <w:rStyle w:val="CharSectno"/>
        </w:rPr>
        <w:t>63</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486"/>
    </w:p>
    <w:p w:rsidR="00300522" w:rsidRPr="00F103C9" w:rsidRDefault="00300522" w:rsidP="00300522">
      <w:pPr>
        <w:pStyle w:val="BoxText"/>
      </w:pPr>
      <w:r w:rsidRPr="00F103C9">
        <w:t>Some kinds of non</w:t>
      </w:r>
      <w:r w:rsidR="00F103C9">
        <w:noBreakHyphen/>
      </w:r>
      <w:r w:rsidRPr="00F103C9">
        <w:t>profit entities may choose to have some (or all) of their separately identifiable branches treated as separate entities for GST purposes.</w:t>
      </w:r>
    </w:p>
    <w:p w:rsidR="00300522" w:rsidRPr="00F103C9" w:rsidRDefault="00300522" w:rsidP="00300522">
      <w:pPr>
        <w:pStyle w:val="notetext"/>
      </w:pPr>
      <w:r w:rsidRPr="00F103C9">
        <w:t>Note:</w:t>
      </w:r>
      <w:r w:rsidRPr="00F103C9">
        <w:tab/>
        <w:t>The parent entities then cease to be responsible, for GST purposes, for these branches. (By way of contrast, parent entities would remain responsible for their branches if they registered them under Division</w:t>
      </w:r>
      <w:r w:rsidR="00F103C9">
        <w:t> </w:t>
      </w:r>
      <w:r w:rsidRPr="00F103C9">
        <w:t>54.)</w:t>
      </w:r>
    </w:p>
    <w:p w:rsidR="00300522" w:rsidRPr="00F103C9" w:rsidRDefault="00300522" w:rsidP="00300522">
      <w:pPr>
        <w:pStyle w:val="ActHead5"/>
      </w:pPr>
      <w:bookmarkStart w:id="487" w:name="_Toc498001511"/>
      <w:r w:rsidRPr="00F103C9">
        <w:rPr>
          <w:rStyle w:val="CharSectno"/>
        </w:rPr>
        <w:t>63</w:t>
      </w:r>
      <w:r w:rsidR="00F103C9" w:rsidRPr="00F103C9">
        <w:rPr>
          <w:rStyle w:val="CharSectno"/>
        </w:rPr>
        <w:noBreakHyphen/>
      </w:r>
      <w:r w:rsidRPr="00F103C9">
        <w:rPr>
          <w:rStyle w:val="CharSectno"/>
        </w:rPr>
        <w:t>5</w:t>
      </w:r>
      <w:r w:rsidRPr="00F103C9">
        <w:t xml:space="preserve">  Entities that may choose to apply this Division</w:t>
      </w:r>
      <w:bookmarkEnd w:id="487"/>
    </w:p>
    <w:p w:rsidR="00300522" w:rsidRPr="00F103C9" w:rsidRDefault="00300522" w:rsidP="00300522">
      <w:pPr>
        <w:pStyle w:val="subsection"/>
      </w:pPr>
      <w:r w:rsidRPr="00F103C9">
        <w:tab/>
        <w:t>(1)</w:t>
      </w:r>
      <w:r w:rsidRPr="00F103C9">
        <w:tab/>
        <w:t>An entity may choose to apply this Division.</w:t>
      </w:r>
    </w:p>
    <w:p w:rsidR="00300522" w:rsidRPr="00F103C9" w:rsidRDefault="00300522" w:rsidP="00300522">
      <w:pPr>
        <w:pStyle w:val="subsection"/>
      </w:pPr>
      <w:r w:rsidRPr="00F103C9">
        <w:tab/>
        <w:t>(2)</w:t>
      </w:r>
      <w:r w:rsidRPr="00F103C9">
        <w:tab/>
        <w:t xml:space="preserve">However, the entity must be </w:t>
      </w:r>
      <w:r w:rsidR="00F103C9" w:rsidRPr="00F103C9">
        <w:rPr>
          <w:position w:val="6"/>
          <w:sz w:val="16"/>
          <w:szCs w:val="16"/>
        </w:rPr>
        <w:t>*</w:t>
      </w:r>
      <w:r w:rsidRPr="00F103C9">
        <w:t>registered and must be:</w:t>
      </w:r>
    </w:p>
    <w:p w:rsidR="00300522" w:rsidRPr="00F103C9" w:rsidRDefault="00300522" w:rsidP="00300522">
      <w:pPr>
        <w:pStyle w:val="paragraph"/>
      </w:pPr>
      <w:r w:rsidRPr="00F103C9">
        <w:tab/>
        <w:t>(a)</w:t>
      </w:r>
      <w:r w:rsidRPr="00F103C9">
        <w:tab/>
      </w:r>
      <w:r w:rsidR="001D6FDC" w:rsidRPr="00F103C9">
        <w:t xml:space="preserve">an </w:t>
      </w:r>
      <w:r w:rsidR="00F103C9" w:rsidRPr="00F103C9">
        <w:rPr>
          <w:position w:val="6"/>
          <w:sz w:val="16"/>
        </w:rPr>
        <w:t>*</w:t>
      </w:r>
      <w:r w:rsidR="001D6FDC" w:rsidRPr="00F103C9">
        <w:t>endorsed charity</w:t>
      </w:r>
      <w:r w:rsidRPr="00F103C9">
        <w:t xml:space="preserve"> or a </w:t>
      </w:r>
      <w:r w:rsidR="00F103C9" w:rsidRPr="00F103C9">
        <w:rPr>
          <w:position w:val="6"/>
          <w:sz w:val="16"/>
        </w:rPr>
        <w:t>*</w:t>
      </w:r>
      <w:r w:rsidRPr="00F103C9">
        <w:t>government school; or</w:t>
      </w:r>
    </w:p>
    <w:p w:rsidR="00300522" w:rsidRPr="00F103C9" w:rsidRDefault="00300522" w:rsidP="00300522">
      <w:pPr>
        <w:pStyle w:val="paragraph"/>
      </w:pPr>
      <w:r w:rsidRPr="00F103C9">
        <w:tab/>
        <w:t>(aa)</w:t>
      </w:r>
      <w:r w:rsidRPr="00F103C9">
        <w:tab/>
        <w:t xml:space="preserve">a </w:t>
      </w:r>
      <w:r w:rsidR="00F103C9" w:rsidRPr="00F103C9">
        <w:rPr>
          <w:position w:val="6"/>
          <w:sz w:val="16"/>
        </w:rPr>
        <w:t>*</w:t>
      </w:r>
      <w:r w:rsidRPr="00F103C9">
        <w:t>gift</w:t>
      </w:r>
      <w:r w:rsidR="00F103C9">
        <w:noBreakHyphen/>
      </w:r>
      <w:r w:rsidRPr="00F103C9">
        <w:t>deductible entity that is a non</w:t>
      </w:r>
      <w:r w:rsidR="00F103C9">
        <w:noBreakHyphen/>
      </w:r>
      <w:r w:rsidRPr="00F103C9">
        <w:t>profit body; or</w:t>
      </w:r>
    </w:p>
    <w:p w:rsidR="00300522" w:rsidRPr="00F103C9" w:rsidRDefault="00300522" w:rsidP="00300522">
      <w:pPr>
        <w:pStyle w:val="paragraph"/>
      </w:pPr>
      <w:r w:rsidRPr="00F103C9">
        <w:tab/>
        <w:t>(b)</w:t>
      </w:r>
      <w:r w:rsidRPr="00F103C9">
        <w:tab/>
        <w:t>a non</w:t>
      </w:r>
      <w:r w:rsidR="00F103C9">
        <w:noBreakHyphen/>
      </w:r>
      <w:r w:rsidRPr="00F103C9">
        <w:t xml:space="preserve">profit body that is exempt from income tax under any of these provisions of the </w:t>
      </w:r>
      <w:r w:rsidR="00F103C9" w:rsidRPr="00F103C9">
        <w:rPr>
          <w:position w:val="6"/>
          <w:sz w:val="16"/>
          <w:szCs w:val="16"/>
        </w:rPr>
        <w:t>*</w:t>
      </w:r>
      <w:r w:rsidRPr="00F103C9">
        <w:t>ITAA 1997:</w:t>
      </w:r>
    </w:p>
    <w:p w:rsidR="00300522" w:rsidRPr="00F103C9" w:rsidRDefault="00300522" w:rsidP="00300522">
      <w:pPr>
        <w:pStyle w:val="paragraphsub"/>
      </w:pPr>
      <w:r w:rsidRPr="00F103C9">
        <w:tab/>
        <w:t>(i)</w:t>
      </w:r>
      <w:r w:rsidRPr="00F103C9">
        <w:tab/>
        <w:t>section</w:t>
      </w:r>
      <w:r w:rsidR="00F103C9">
        <w:t> </w:t>
      </w:r>
      <w:r w:rsidRPr="00F103C9">
        <w:t>50</w:t>
      </w:r>
      <w:r w:rsidR="00F103C9">
        <w:noBreakHyphen/>
      </w:r>
      <w:r w:rsidRPr="00F103C9">
        <w:t xml:space="preserve">5 (charity, </w:t>
      </w:r>
      <w:r w:rsidR="005B4EAC" w:rsidRPr="00F103C9">
        <w:t>education and science</w:t>
      </w:r>
      <w:r w:rsidRPr="00F103C9">
        <w:t>);</w:t>
      </w:r>
    </w:p>
    <w:p w:rsidR="00300522" w:rsidRPr="00F103C9" w:rsidRDefault="00300522" w:rsidP="00300522">
      <w:pPr>
        <w:pStyle w:val="paragraphsub"/>
      </w:pPr>
      <w:r w:rsidRPr="00F103C9">
        <w:tab/>
        <w:t>(ii)</w:t>
      </w:r>
      <w:r w:rsidRPr="00F103C9">
        <w:tab/>
        <w:t>section</w:t>
      </w:r>
      <w:r w:rsidR="00F103C9">
        <w:t> </w:t>
      </w:r>
      <w:r w:rsidRPr="00F103C9">
        <w:t>50</w:t>
      </w:r>
      <w:r w:rsidR="00F103C9">
        <w:noBreakHyphen/>
      </w:r>
      <w:r w:rsidRPr="00F103C9">
        <w:t>10 (community service);</w:t>
      </w:r>
    </w:p>
    <w:p w:rsidR="00300522" w:rsidRPr="00F103C9" w:rsidRDefault="00300522" w:rsidP="00300522">
      <w:pPr>
        <w:pStyle w:val="paragraphsub"/>
      </w:pPr>
      <w:r w:rsidRPr="00F103C9">
        <w:tab/>
        <w:t>(iii)</w:t>
      </w:r>
      <w:r w:rsidRPr="00F103C9">
        <w:tab/>
        <w:t>section</w:t>
      </w:r>
      <w:r w:rsidR="00F103C9">
        <w:t> </w:t>
      </w:r>
      <w:r w:rsidRPr="00F103C9">
        <w:t>50</w:t>
      </w:r>
      <w:r w:rsidR="00F103C9">
        <w:noBreakHyphen/>
      </w:r>
      <w:r w:rsidRPr="00F103C9">
        <w:t>15 (employees and employers);</w:t>
      </w:r>
    </w:p>
    <w:p w:rsidR="00300522" w:rsidRPr="00F103C9" w:rsidRDefault="00300522" w:rsidP="00300522">
      <w:pPr>
        <w:pStyle w:val="paragraphsub"/>
      </w:pPr>
      <w:r w:rsidRPr="00F103C9">
        <w:tab/>
        <w:t>(iv)</w:t>
      </w:r>
      <w:r w:rsidRPr="00F103C9">
        <w:tab/>
        <w:t>section</w:t>
      </w:r>
      <w:r w:rsidR="00F103C9">
        <w:t> </w:t>
      </w:r>
      <w:r w:rsidRPr="00F103C9">
        <w:t>50</w:t>
      </w:r>
      <w:r w:rsidR="00F103C9">
        <w:noBreakHyphen/>
      </w:r>
      <w:r w:rsidRPr="00F103C9">
        <w:t>40 (primary and secondary resources, and tourism);</w:t>
      </w:r>
    </w:p>
    <w:p w:rsidR="00300522" w:rsidRPr="00F103C9" w:rsidRDefault="00300522" w:rsidP="00300522">
      <w:pPr>
        <w:pStyle w:val="paragraphsub"/>
      </w:pPr>
      <w:r w:rsidRPr="00F103C9">
        <w:tab/>
        <w:t>(v)</w:t>
      </w:r>
      <w:r w:rsidRPr="00F103C9">
        <w:tab/>
        <w:t>item</w:t>
      </w:r>
      <w:r w:rsidR="00F103C9">
        <w:t> </w:t>
      </w:r>
      <w:r w:rsidRPr="00F103C9">
        <w:t>9.1 or 9.2 of section</w:t>
      </w:r>
      <w:r w:rsidR="00F103C9">
        <w:t> </w:t>
      </w:r>
      <w:r w:rsidRPr="00F103C9">
        <w:t>50</w:t>
      </w:r>
      <w:r w:rsidR="00F103C9">
        <w:noBreakHyphen/>
      </w:r>
      <w:r w:rsidRPr="00F103C9">
        <w:t>45 (sports, culture and recreation).</w:t>
      </w:r>
    </w:p>
    <w:p w:rsidR="00300522" w:rsidRPr="00F103C9" w:rsidRDefault="00300522" w:rsidP="00300522">
      <w:pPr>
        <w:pStyle w:val="ActHead5"/>
      </w:pPr>
      <w:bookmarkStart w:id="488" w:name="_Toc498001512"/>
      <w:r w:rsidRPr="00F103C9">
        <w:rPr>
          <w:rStyle w:val="CharSectno"/>
        </w:rPr>
        <w:t>63</w:t>
      </w:r>
      <w:r w:rsidR="00F103C9" w:rsidRPr="00F103C9">
        <w:rPr>
          <w:rStyle w:val="CharSectno"/>
        </w:rPr>
        <w:noBreakHyphen/>
      </w:r>
      <w:r w:rsidRPr="00F103C9">
        <w:rPr>
          <w:rStyle w:val="CharSectno"/>
        </w:rPr>
        <w:t>10</w:t>
      </w:r>
      <w:r w:rsidRPr="00F103C9">
        <w:t xml:space="preserve">  Period for which a choice has effect</w:t>
      </w:r>
      <w:bookmarkEnd w:id="488"/>
    </w:p>
    <w:p w:rsidR="00300522" w:rsidRPr="00F103C9" w:rsidRDefault="00300522" w:rsidP="00300522">
      <w:pPr>
        <w:pStyle w:val="subsection"/>
      </w:pPr>
      <w:r w:rsidRPr="00F103C9">
        <w:tab/>
        <w:t>(1)</w:t>
      </w:r>
      <w:r w:rsidRPr="00F103C9">
        <w:tab/>
        <w:t>The choice has effect from the time the entity makes the choice.</w:t>
      </w:r>
    </w:p>
    <w:p w:rsidR="00300522" w:rsidRPr="00F103C9" w:rsidRDefault="00300522" w:rsidP="00300522">
      <w:pPr>
        <w:pStyle w:val="subsection"/>
      </w:pPr>
      <w:r w:rsidRPr="00F103C9">
        <w:tab/>
        <w:t>(2)</w:t>
      </w:r>
      <w:r w:rsidRPr="00F103C9">
        <w:tab/>
        <w:t>The choice ceases to have effect if:</w:t>
      </w:r>
    </w:p>
    <w:p w:rsidR="00300522" w:rsidRPr="00F103C9" w:rsidRDefault="00300522" w:rsidP="00300522">
      <w:pPr>
        <w:pStyle w:val="paragraph"/>
      </w:pPr>
      <w:r w:rsidRPr="00F103C9">
        <w:tab/>
        <w:t>(a)</w:t>
      </w:r>
      <w:r w:rsidRPr="00F103C9">
        <w:tab/>
        <w:t>the entity revokes the choice; or</w:t>
      </w:r>
    </w:p>
    <w:p w:rsidR="00300522" w:rsidRPr="00F103C9" w:rsidRDefault="00300522" w:rsidP="00300522">
      <w:pPr>
        <w:pStyle w:val="paragraph"/>
      </w:pPr>
      <w:r w:rsidRPr="00F103C9">
        <w:lastRenderedPageBreak/>
        <w:tab/>
        <w:t>(b)</w:t>
      </w:r>
      <w:r w:rsidRPr="00F103C9">
        <w:tab/>
        <w:t>the entity ceases to meet the requirements of subsection</w:t>
      </w:r>
      <w:r w:rsidR="00F103C9">
        <w:t> </w:t>
      </w:r>
      <w:r w:rsidRPr="00F103C9">
        <w:t>63</w:t>
      </w:r>
      <w:r w:rsidR="00F103C9">
        <w:noBreakHyphen/>
      </w:r>
      <w:r w:rsidRPr="00F103C9">
        <w:t>5(2).</w:t>
      </w:r>
    </w:p>
    <w:p w:rsidR="00300522" w:rsidRPr="00F103C9" w:rsidRDefault="00300522" w:rsidP="00300522">
      <w:pPr>
        <w:pStyle w:val="subsection"/>
      </w:pPr>
      <w:r w:rsidRPr="00F103C9">
        <w:tab/>
        <w:t>(3)</w:t>
      </w:r>
      <w:r w:rsidRPr="00F103C9">
        <w:tab/>
        <w:t>However, the entity:</w:t>
      </w:r>
    </w:p>
    <w:p w:rsidR="00300522" w:rsidRPr="00F103C9" w:rsidRDefault="00300522" w:rsidP="00300522">
      <w:pPr>
        <w:pStyle w:val="paragraph"/>
      </w:pPr>
      <w:r w:rsidRPr="00F103C9">
        <w:tab/>
        <w:t>(a)</w:t>
      </w:r>
      <w:r w:rsidRPr="00F103C9">
        <w:tab/>
        <w:t>cannot revoke the choice within 12 months after the day on which the entity made the choice; and</w:t>
      </w:r>
    </w:p>
    <w:p w:rsidR="00300522" w:rsidRPr="00F103C9" w:rsidRDefault="00300522" w:rsidP="00300522">
      <w:pPr>
        <w:pStyle w:val="paragraph"/>
      </w:pPr>
      <w:r w:rsidRPr="00F103C9">
        <w:tab/>
        <w:t>(b)</w:t>
      </w:r>
      <w:r w:rsidRPr="00F103C9">
        <w:tab/>
        <w:t>cannot make a further choice within 12 months after the day on which the entity revoked a previous choice.</w:t>
      </w:r>
    </w:p>
    <w:p w:rsidR="00300522" w:rsidRPr="00F103C9" w:rsidRDefault="00300522" w:rsidP="00300522">
      <w:pPr>
        <w:pStyle w:val="ActHead5"/>
      </w:pPr>
      <w:bookmarkStart w:id="489" w:name="_Toc498001513"/>
      <w:r w:rsidRPr="00F103C9">
        <w:rPr>
          <w:rStyle w:val="CharSectno"/>
        </w:rPr>
        <w:t>63</w:t>
      </w:r>
      <w:r w:rsidR="00F103C9" w:rsidRPr="00F103C9">
        <w:rPr>
          <w:rStyle w:val="CharSectno"/>
        </w:rPr>
        <w:noBreakHyphen/>
      </w:r>
      <w:r w:rsidRPr="00F103C9">
        <w:rPr>
          <w:rStyle w:val="CharSectno"/>
        </w:rPr>
        <w:t>15</w:t>
      </w:r>
      <w:r w:rsidRPr="00F103C9">
        <w:t xml:space="preserve">  Consequences of choosing to apply this Division</w:t>
      </w:r>
      <w:bookmarkEnd w:id="489"/>
    </w:p>
    <w:p w:rsidR="00300522" w:rsidRPr="00F103C9" w:rsidRDefault="00300522" w:rsidP="00300522">
      <w:pPr>
        <w:pStyle w:val="subsection"/>
      </w:pPr>
      <w:r w:rsidRPr="00F103C9">
        <w:tab/>
        <w:t>(1)</w:t>
      </w:r>
      <w:r w:rsidRPr="00F103C9">
        <w:tab/>
        <w:t xml:space="preserve">While the choice has effect, any branch of the entity is treated, for the purposes of the </w:t>
      </w:r>
      <w:r w:rsidR="00F103C9" w:rsidRPr="00F103C9">
        <w:rPr>
          <w:position w:val="6"/>
          <w:sz w:val="16"/>
          <w:szCs w:val="16"/>
        </w:rPr>
        <w:t>*</w:t>
      </w:r>
      <w:r w:rsidRPr="00F103C9">
        <w:t>GST law (other than sections</w:t>
      </w:r>
      <w:r w:rsidR="00F103C9">
        <w:t> </w:t>
      </w:r>
      <w:r w:rsidRPr="00F103C9">
        <w:t>63</w:t>
      </w:r>
      <w:r w:rsidR="00F103C9">
        <w:noBreakHyphen/>
      </w:r>
      <w:r w:rsidRPr="00F103C9">
        <w:t>5 and 63</w:t>
      </w:r>
      <w:r w:rsidR="00F103C9">
        <w:noBreakHyphen/>
      </w:r>
      <w:r w:rsidRPr="00F103C9">
        <w:t>10 and this section), as an entity if that branch:</w:t>
      </w:r>
    </w:p>
    <w:p w:rsidR="00300522" w:rsidRPr="00F103C9" w:rsidRDefault="00300522" w:rsidP="00300522">
      <w:pPr>
        <w:pStyle w:val="paragraph"/>
      </w:pPr>
      <w:r w:rsidRPr="00F103C9">
        <w:tab/>
        <w:t>(a)</w:t>
      </w:r>
      <w:r w:rsidRPr="00F103C9">
        <w:tab/>
        <w:t>maintains an independent system of accounting; and</w:t>
      </w:r>
    </w:p>
    <w:p w:rsidR="00300522" w:rsidRPr="00F103C9" w:rsidRDefault="00300522" w:rsidP="00300522">
      <w:pPr>
        <w:pStyle w:val="paragraph"/>
      </w:pPr>
      <w:r w:rsidRPr="00F103C9">
        <w:tab/>
        <w:t>(b)</w:t>
      </w:r>
      <w:r w:rsidRPr="00F103C9">
        <w:tab/>
        <w:t>can be separately identified by reference to:</w:t>
      </w:r>
    </w:p>
    <w:p w:rsidR="00300522" w:rsidRPr="00F103C9" w:rsidRDefault="00300522" w:rsidP="00300522">
      <w:pPr>
        <w:pStyle w:val="paragraphsub"/>
      </w:pPr>
      <w:r w:rsidRPr="00F103C9">
        <w:tab/>
        <w:t>(i)</w:t>
      </w:r>
      <w:r w:rsidRPr="00F103C9">
        <w:tab/>
        <w:t>the nature of the activities carried on through the branch; or</w:t>
      </w:r>
    </w:p>
    <w:p w:rsidR="00300522" w:rsidRPr="00F103C9" w:rsidRDefault="00300522" w:rsidP="00300522">
      <w:pPr>
        <w:pStyle w:val="paragraphsub"/>
      </w:pPr>
      <w:r w:rsidRPr="00F103C9">
        <w:tab/>
        <w:t>(ii)</w:t>
      </w:r>
      <w:r w:rsidRPr="00F103C9">
        <w:tab/>
        <w:t>the location of the branch; and</w:t>
      </w:r>
    </w:p>
    <w:p w:rsidR="00300522" w:rsidRPr="00F103C9" w:rsidRDefault="00300522" w:rsidP="00300522">
      <w:pPr>
        <w:pStyle w:val="paragraph"/>
      </w:pPr>
      <w:r w:rsidRPr="00F103C9">
        <w:tab/>
        <w:t>(c)</w:t>
      </w:r>
      <w:r w:rsidRPr="00F103C9">
        <w:tab/>
        <w:t>is referred to in the entity’s records to the effect that it is to be treated as a separate entity for the purposes of the GST law.</w:t>
      </w:r>
    </w:p>
    <w:p w:rsidR="00300522" w:rsidRPr="00F103C9" w:rsidRDefault="00300522" w:rsidP="00300522">
      <w:pPr>
        <w:pStyle w:val="subsection"/>
      </w:pPr>
      <w:r w:rsidRPr="00F103C9">
        <w:tab/>
        <w:t>(2)</w:t>
      </w:r>
      <w:r w:rsidRPr="00F103C9">
        <w:tab/>
        <w:t>The branch’s treatment as an entity ceases if:</w:t>
      </w:r>
    </w:p>
    <w:p w:rsidR="00300522" w:rsidRPr="00F103C9" w:rsidRDefault="00300522" w:rsidP="00300522">
      <w:pPr>
        <w:pStyle w:val="paragraph"/>
      </w:pPr>
      <w:r w:rsidRPr="00F103C9">
        <w:tab/>
        <w:t>(a)</w:t>
      </w:r>
      <w:r w:rsidRPr="00F103C9">
        <w:tab/>
        <w:t>the choice ceases to have effect; or</w:t>
      </w:r>
    </w:p>
    <w:p w:rsidR="00300522" w:rsidRPr="00F103C9" w:rsidRDefault="005C1500" w:rsidP="00300522">
      <w:pPr>
        <w:pStyle w:val="paragraph"/>
      </w:pPr>
      <w:r w:rsidRPr="00F103C9">
        <w:tab/>
        <w:t>(b)</w:t>
      </w:r>
      <w:r w:rsidRPr="00F103C9">
        <w:tab/>
      </w:r>
      <w:r w:rsidR="00300522" w:rsidRPr="00F103C9">
        <w:t xml:space="preserve">the branch ceases to meet the requirements of </w:t>
      </w:r>
      <w:r w:rsidR="00F103C9">
        <w:t>paragraphs (</w:t>
      </w:r>
      <w:r w:rsidR="00300522" w:rsidRPr="00F103C9">
        <w:t>1)(a), (b) and (c).</w:t>
      </w:r>
    </w:p>
    <w:p w:rsidR="00300522" w:rsidRPr="00F103C9" w:rsidRDefault="00300522" w:rsidP="00300522">
      <w:pPr>
        <w:pStyle w:val="subsection2"/>
      </w:pPr>
      <w:r w:rsidRPr="00F103C9">
        <w:t xml:space="preserve">However, if the branch is </w:t>
      </w:r>
      <w:r w:rsidR="00F103C9" w:rsidRPr="00F103C9">
        <w:rPr>
          <w:position w:val="6"/>
          <w:sz w:val="16"/>
          <w:szCs w:val="16"/>
        </w:rPr>
        <w:t>*</w:t>
      </w:r>
      <w:r w:rsidRPr="00F103C9">
        <w:t>registered, its treatment as an entity continues until its registration is cancelled.</w:t>
      </w:r>
    </w:p>
    <w:p w:rsidR="00300522" w:rsidRPr="00F103C9" w:rsidRDefault="00300522" w:rsidP="00300522">
      <w:pPr>
        <w:pStyle w:val="subsection"/>
      </w:pPr>
      <w:r w:rsidRPr="00F103C9">
        <w:tab/>
        <w:t>(3)</w:t>
      </w:r>
      <w:r w:rsidRPr="00F103C9">
        <w:tab/>
        <w:t xml:space="preserve">At all times during its treatment as an entity, the branch is a </w:t>
      </w:r>
      <w:r w:rsidRPr="00F103C9">
        <w:rPr>
          <w:b/>
          <w:bCs/>
          <w:i/>
          <w:iCs/>
        </w:rPr>
        <w:t>non</w:t>
      </w:r>
      <w:r w:rsidR="00F103C9">
        <w:rPr>
          <w:b/>
          <w:bCs/>
          <w:i/>
          <w:iCs/>
        </w:rPr>
        <w:noBreakHyphen/>
      </w:r>
      <w:r w:rsidRPr="00F103C9">
        <w:rPr>
          <w:b/>
          <w:bCs/>
          <w:i/>
          <w:iCs/>
        </w:rPr>
        <w:t>profit sub</w:t>
      </w:r>
      <w:r w:rsidR="00F103C9">
        <w:rPr>
          <w:b/>
          <w:bCs/>
          <w:i/>
          <w:iCs/>
        </w:rPr>
        <w:noBreakHyphen/>
      </w:r>
      <w:r w:rsidRPr="00F103C9">
        <w:rPr>
          <w:b/>
          <w:bCs/>
          <w:i/>
          <w:iCs/>
        </w:rPr>
        <w:t>entity</w:t>
      </w:r>
      <w:r w:rsidRPr="00F103C9">
        <w:t>.</w:t>
      </w:r>
    </w:p>
    <w:p w:rsidR="00300522" w:rsidRPr="00F103C9" w:rsidRDefault="00300522" w:rsidP="00300522">
      <w:pPr>
        <w:pStyle w:val="ActHead5"/>
      </w:pPr>
      <w:bookmarkStart w:id="490" w:name="_Toc498001514"/>
      <w:r w:rsidRPr="00F103C9">
        <w:rPr>
          <w:rStyle w:val="CharSectno"/>
        </w:rPr>
        <w:lastRenderedPageBreak/>
        <w:t>63</w:t>
      </w:r>
      <w:r w:rsidR="00F103C9" w:rsidRPr="00F103C9">
        <w:rPr>
          <w:rStyle w:val="CharSectno"/>
        </w:rPr>
        <w:noBreakHyphen/>
      </w:r>
      <w:r w:rsidRPr="00F103C9">
        <w:rPr>
          <w:rStyle w:val="CharSectno"/>
        </w:rPr>
        <w:t>20</w:t>
      </w:r>
      <w:r w:rsidRPr="00F103C9">
        <w:t xml:space="preserve">  Non</w:t>
      </w:r>
      <w:r w:rsidR="00F103C9">
        <w:noBreakHyphen/>
      </w:r>
      <w:r w:rsidRPr="00F103C9">
        <w:t>profit sub</w:t>
      </w:r>
      <w:r w:rsidR="00F103C9">
        <w:noBreakHyphen/>
      </w:r>
      <w:r w:rsidRPr="00F103C9">
        <w:t>entities may register</w:t>
      </w:r>
      <w:bookmarkEnd w:id="490"/>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may apply to be </w:t>
      </w:r>
      <w:r w:rsidR="00F103C9" w:rsidRPr="00F103C9">
        <w:rPr>
          <w:position w:val="6"/>
          <w:sz w:val="16"/>
          <w:szCs w:val="16"/>
        </w:rPr>
        <w:t>*</w:t>
      </w:r>
      <w:r w:rsidRPr="00F103C9">
        <w:t>registered under section</w:t>
      </w:r>
      <w:r w:rsidR="00F103C9">
        <w:t> </w:t>
      </w:r>
      <w:r w:rsidRPr="00F103C9">
        <w:t>23</w:t>
      </w:r>
      <w:r w:rsidR="00F103C9">
        <w:noBreakHyphen/>
      </w:r>
      <w:r w:rsidRPr="00F103C9">
        <w:t xml:space="preserve">10 even if it is not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and is not intending to carry on an enterprise.</w:t>
      </w:r>
    </w:p>
    <w:p w:rsidR="00300522" w:rsidRPr="00F103C9" w:rsidRDefault="00300522" w:rsidP="00300522">
      <w:pPr>
        <w:pStyle w:val="subsection"/>
      </w:pPr>
      <w:r w:rsidRPr="00F103C9">
        <w:tab/>
        <w:t>(2)</w:t>
      </w:r>
      <w:r w:rsidRPr="00F103C9">
        <w:tab/>
        <w:t xml:space="preserve">The Commissioner must </w:t>
      </w:r>
      <w:r w:rsidR="00F103C9" w:rsidRPr="00F103C9">
        <w:rPr>
          <w:position w:val="6"/>
          <w:sz w:val="16"/>
          <w:szCs w:val="16"/>
        </w:rPr>
        <w:t>*</w:t>
      </w:r>
      <w:r w:rsidRPr="00F103C9">
        <w:t xml:space="preserve">register the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whether or not the Commissioner is satisfied that it is </w:t>
      </w:r>
      <w:r w:rsidR="00F103C9" w:rsidRPr="00F103C9">
        <w:rPr>
          <w:position w:val="6"/>
          <w:sz w:val="16"/>
          <w:szCs w:val="16"/>
        </w:rPr>
        <w:t>*</w:t>
      </w:r>
      <w:r w:rsidRPr="00F103C9">
        <w:t xml:space="preserve">carrying on an </w:t>
      </w:r>
      <w:r w:rsidR="00F103C9" w:rsidRPr="00F103C9">
        <w:rPr>
          <w:position w:val="6"/>
          <w:sz w:val="16"/>
          <w:szCs w:val="16"/>
        </w:rPr>
        <w:t>*</w:t>
      </w:r>
      <w:r w:rsidRPr="00F103C9">
        <w:t>enterprise or intending to carry on an enterprise.</w:t>
      </w:r>
    </w:p>
    <w:p w:rsidR="00300522" w:rsidRPr="00F103C9" w:rsidRDefault="00300522" w:rsidP="00300522">
      <w:pPr>
        <w:pStyle w:val="subsection"/>
      </w:pPr>
      <w:r w:rsidRPr="00F103C9">
        <w:tab/>
        <w:t>(3)</w:t>
      </w:r>
      <w:r w:rsidRPr="00F103C9">
        <w:tab/>
        <w:t>This section has effect despite section</w:t>
      </w:r>
      <w:r w:rsidR="00F103C9">
        <w:t> </w:t>
      </w:r>
      <w:r w:rsidRPr="00F103C9">
        <w:t>23</w:t>
      </w:r>
      <w:r w:rsidR="00F103C9">
        <w:noBreakHyphen/>
      </w:r>
      <w:r w:rsidRPr="00F103C9">
        <w:t>10 (which is about who may be registered) and section</w:t>
      </w:r>
      <w:r w:rsidR="00F103C9">
        <w:t> </w:t>
      </w:r>
      <w:r w:rsidRPr="00F103C9">
        <w:t>25</w:t>
      </w:r>
      <w:r w:rsidR="00F103C9">
        <w:noBreakHyphen/>
      </w:r>
      <w:r w:rsidRPr="00F103C9">
        <w:t>5 (which is about when the Commissioner must register an entity).</w:t>
      </w:r>
    </w:p>
    <w:p w:rsidR="00300522" w:rsidRPr="00F103C9" w:rsidRDefault="00300522" w:rsidP="00300522">
      <w:pPr>
        <w:pStyle w:val="ActHead5"/>
      </w:pPr>
      <w:bookmarkStart w:id="491" w:name="_Toc498001515"/>
      <w:r w:rsidRPr="00F103C9">
        <w:rPr>
          <w:rStyle w:val="CharSectno"/>
        </w:rPr>
        <w:t>63</w:t>
      </w:r>
      <w:r w:rsidR="00F103C9" w:rsidRPr="00F103C9">
        <w:rPr>
          <w:rStyle w:val="CharSectno"/>
        </w:rPr>
        <w:noBreakHyphen/>
      </w:r>
      <w:r w:rsidRPr="00F103C9">
        <w:rPr>
          <w:rStyle w:val="CharSectno"/>
        </w:rPr>
        <w:t>25</w:t>
      </w:r>
      <w:r w:rsidRPr="00F103C9">
        <w:t xml:space="preserve">  Registration turnover threshold for non</w:t>
      </w:r>
      <w:r w:rsidR="00F103C9">
        <w:noBreakHyphen/>
      </w:r>
      <w:r w:rsidRPr="00F103C9">
        <w:t>profit sub</w:t>
      </w:r>
      <w:r w:rsidR="00F103C9">
        <w:noBreakHyphen/>
      </w:r>
      <w:r w:rsidRPr="00F103C9">
        <w:t>entities</w:t>
      </w:r>
      <w:bookmarkEnd w:id="491"/>
    </w:p>
    <w:p w:rsidR="006706FD" w:rsidRPr="00F103C9" w:rsidRDefault="006706FD" w:rsidP="006706FD">
      <w:pPr>
        <w:pStyle w:val="subsection"/>
        <w:ind w:left="1140" w:hanging="1140"/>
      </w:pPr>
      <w:r w:rsidRPr="00F103C9">
        <w:tab/>
        <w:t>(1)</w:t>
      </w:r>
      <w:r w:rsidRPr="00F103C9">
        <w:tab/>
        <w:t>Subsection</w:t>
      </w:r>
      <w:r w:rsidR="00F103C9">
        <w:t> </w:t>
      </w:r>
      <w:r w:rsidRPr="00F103C9">
        <w:t>23</w:t>
      </w:r>
      <w:r w:rsidR="00F103C9">
        <w:noBreakHyphen/>
      </w:r>
      <w:r w:rsidRPr="00F103C9">
        <w:t xml:space="preserve">15(2) applies in relation to a </w:t>
      </w:r>
      <w:r w:rsidR="00F103C9" w:rsidRPr="00F103C9">
        <w:rPr>
          <w:position w:val="6"/>
          <w:sz w:val="16"/>
        </w:rPr>
        <w:t>*</w:t>
      </w:r>
      <w:r w:rsidRPr="00F103C9">
        <w:t>non</w:t>
      </w:r>
      <w:r w:rsidR="00F103C9">
        <w:noBreakHyphen/>
      </w:r>
      <w:r w:rsidRPr="00F103C9">
        <w:t>profit sub</w:t>
      </w:r>
      <w:r w:rsidR="00F103C9">
        <w:noBreakHyphen/>
      </w:r>
      <w:r w:rsidRPr="00F103C9">
        <w:t xml:space="preserve">entity of an entity (the </w:t>
      </w:r>
      <w:r w:rsidRPr="00F103C9">
        <w:rPr>
          <w:b/>
          <w:i/>
        </w:rPr>
        <w:t>parent entity</w:t>
      </w:r>
      <w:r w:rsidRPr="00F103C9">
        <w:t>) whether or not the parent entity is a non</w:t>
      </w:r>
      <w:r w:rsidR="00F103C9">
        <w:noBreakHyphen/>
      </w:r>
      <w:r w:rsidRPr="00F103C9">
        <w:t>profit body.</w:t>
      </w:r>
    </w:p>
    <w:p w:rsidR="00300522" w:rsidRPr="00F103C9" w:rsidRDefault="00300522" w:rsidP="00300522">
      <w:pPr>
        <w:pStyle w:val="subsection"/>
      </w:pPr>
      <w:r w:rsidRPr="00F103C9">
        <w:tab/>
      </w:r>
      <w:r w:rsidR="006706FD" w:rsidRPr="00F103C9">
        <w:t>(2)</w:t>
      </w:r>
      <w:r w:rsidRPr="00F103C9">
        <w:tab/>
        <w:t>Regulations made for the purposes of paragraph</w:t>
      </w:r>
      <w:r w:rsidR="00F103C9">
        <w:t> </w:t>
      </w:r>
      <w:r w:rsidRPr="00F103C9">
        <w:t>23</w:t>
      </w:r>
      <w:r w:rsidR="00F103C9">
        <w:noBreakHyphen/>
      </w:r>
      <w:r w:rsidRPr="00F103C9">
        <w:t>15(2)(b) may:</w:t>
      </w:r>
    </w:p>
    <w:p w:rsidR="00300522" w:rsidRPr="00F103C9" w:rsidRDefault="00300522" w:rsidP="00300522">
      <w:pPr>
        <w:pStyle w:val="paragraph"/>
      </w:pPr>
      <w:r w:rsidRPr="00F103C9">
        <w:tab/>
        <w:t>(a)</w:t>
      </w:r>
      <w:r w:rsidRPr="00F103C9">
        <w:tab/>
        <w:t xml:space="preserve">provide that they apply only to </w:t>
      </w:r>
      <w:r w:rsidR="00F103C9" w:rsidRPr="00F103C9">
        <w:rPr>
          <w:position w:val="6"/>
          <w:sz w:val="16"/>
          <w:szCs w:val="16"/>
        </w:rPr>
        <w:t>*</w:t>
      </w:r>
      <w:r w:rsidRPr="00F103C9">
        <w:t>non</w:t>
      </w:r>
      <w:r w:rsidR="00F103C9">
        <w:noBreakHyphen/>
      </w:r>
      <w:r w:rsidRPr="00F103C9">
        <w:t>profit sub</w:t>
      </w:r>
      <w:r w:rsidR="00F103C9">
        <w:noBreakHyphen/>
      </w:r>
      <w:r w:rsidRPr="00F103C9">
        <w:t>entities, or only to other non</w:t>
      </w:r>
      <w:r w:rsidR="00F103C9">
        <w:noBreakHyphen/>
      </w:r>
      <w:r w:rsidRPr="00F103C9">
        <w:t>profit entities; or</w:t>
      </w:r>
    </w:p>
    <w:p w:rsidR="00300522" w:rsidRPr="00F103C9" w:rsidRDefault="00300522" w:rsidP="00300522">
      <w:pPr>
        <w:pStyle w:val="paragraph"/>
      </w:pPr>
      <w:r w:rsidRPr="00F103C9">
        <w:tab/>
        <w:t>(b)</w:t>
      </w:r>
      <w:r w:rsidRPr="00F103C9">
        <w:tab/>
        <w:t xml:space="preserve">specify one amount for </w:t>
      </w:r>
      <w:r w:rsidR="00F103C9" w:rsidRPr="00F103C9">
        <w:rPr>
          <w:position w:val="6"/>
          <w:sz w:val="16"/>
          <w:szCs w:val="16"/>
        </w:rPr>
        <w:t>*</w:t>
      </w:r>
      <w:r w:rsidRPr="00F103C9">
        <w:t>non</w:t>
      </w:r>
      <w:r w:rsidR="00F103C9">
        <w:noBreakHyphen/>
      </w:r>
      <w:r w:rsidRPr="00F103C9">
        <w:t>profit sub</w:t>
      </w:r>
      <w:r w:rsidR="00F103C9">
        <w:noBreakHyphen/>
      </w:r>
      <w:r w:rsidRPr="00F103C9">
        <w:t>entities and a different amount for other non</w:t>
      </w:r>
      <w:r w:rsidR="00F103C9">
        <w:noBreakHyphen/>
      </w:r>
      <w:r w:rsidRPr="00F103C9">
        <w:t>profit entities.</w:t>
      </w:r>
    </w:p>
    <w:p w:rsidR="00D90601" w:rsidRPr="00F103C9" w:rsidRDefault="00D90601" w:rsidP="00D90601">
      <w:pPr>
        <w:pStyle w:val="ActHead5"/>
      </w:pPr>
      <w:bookmarkStart w:id="492" w:name="_Toc498001516"/>
      <w:r w:rsidRPr="00F103C9">
        <w:rPr>
          <w:rStyle w:val="CharSectno"/>
        </w:rPr>
        <w:t>63</w:t>
      </w:r>
      <w:r w:rsidR="00F103C9" w:rsidRPr="00F103C9">
        <w:rPr>
          <w:rStyle w:val="CharSectno"/>
        </w:rPr>
        <w:noBreakHyphen/>
      </w:r>
      <w:r w:rsidRPr="00F103C9">
        <w:rPr>
          <w:rStyle w:val="CharSectno"/>
        </w:rPr>
        <w:t>27</w:t>
      </w:r>
      <w:r w:rsidRPr="00F103C9">
        <w:t xml:space="preserve">  Application of particular provisions relating to charities etc.</w:t>
      </w:r>
      <w:bookmarkEnd w:id="492"/>
    </w:p>
    <w:p w:rsidR="006706FD" w:rsidRPr="00F103C9" w:rsidRDefault="006706FD" w:rsidP="006706FD">
      <w:pPr>
        <w:pStyle w:val="SubsectionHead"/>
      </w:pPr>
      <w:r w:rsidRPr="00F103C9">
        <w:t>Application of particular provisions</w:t>
      </w:r>
    </w:p>
    <w:p w:rsidR="006706FD" w:rsidRPr="00F103C9" w:rsidRDefault="006706FD" w:rsidP="006706FD">
      <w:pPr>
        <w:pStyle w:val="subsection"/>
      </w:pPr>
      <w:r w:rsidRPr="00F103C9">
        <w:tab/>
        <w:t>(1)</w:t>
      </w:r>
      <w:r w:rsidRPr="00F103C9">
        <w:tab/>
        <w:t xml:space="preserve">For the purposes of the provisions mentioned in </w:t>
      </w:r>
      <w:r w:rsidR="00F103C9">
        <w:t>subsection (</w:t>
      </w:r>
      <w:r w:rsidRPr="00F103C9">
        <w:t xml:space="preserve">2), a </w:t>
      </w:r>
      <w:r w:rsidR="00F103C9" w:rsidRPr="00F103C9">
        <w:rPr>
          <w:position w:val="6"/>
          <w:sz w:val="16"/>
        </w:rPr>
        <w:t>*</w:t>
      </w:r>
      <w:r w:rsidRPr="00F103C9">
        <w:t>non</w:t>
      </w:r>
      <w:r w:rsidR="00F103C9">
        <w:noBreakHyphen/>
      </w:r>
      <w:r w:rsidRPr="00F103C9">
        <w:t>profit sub</w:t>
      </w:r>
      <w:r w:rsidR="00F103C9">
        <w:noBreakHyphen/>
      </w:r>
      <w:r w:rsidRPr="00F103C9">
        <w:t xml:space="preserve">entity of an entity (the </w:t>
      </w:r>
      <w:r w:rsidRPr="00F103C9">
        <w:rPr>
          <w:b/>
          <w:i/>
        </w:rPr>
        <w:t>parent entity</w:t>
      </w:r>
      <w:r w:rsidRPr="00F103C9">
        <w:t>) is taken to be a body of the following type, if the parent entity is a body of that type:</w:t>
      </w:r>
    </w:p>
    <w:p w:rsidR="006706FD" w:rsidRPr="00F103C9" w:rsidRDefault="006706FD" w:rsidP="006706FD">
      <w:pPr>
        <w:pStyle w:val="paragraph"/>
      </w:pPr>
      <w:r w:rsidRPr="00F103C9">
        <w:tab/>
        <w:t>(a)</w:t>
      </w:r>
      <w:r w:rsidRPr="00F103C9">
        <w:tab/>
        <w:t>a non</w:t>
      </w:r>
      <w:r w:rsidR="00F103C9">
        <w:noBreakHyphen/>
      </w:r>
      <w:r w:rsidRPr="00F103C9">
        <w:t>profit body;</w:t>
      </w:r>
    </w:p>
    <w:p w:rsidR="006706FD" w:rsidRPr="00F103C9" w:rsidRDefault="006706FD" w:rsidP="006706FD">
      <w:pPr>
        <w:pStyle w:val="paragraph"/>
      </w:pPr>
      <w:r w:rsidRPr="00F103C9">
        <w:tab/>
        <w:t>(b)</w:t>
      </w:r>
      <w:r w:rsidRPr="00F103C9">
        <w:tab/>
      </w:r>
      <w:r w:rsidR="000D34C8" w:rsidRPr="00F103C9">
        <w:t>a</w:t>
      </w:r>
      <w:r w:rsidRPr="00F103C9">
        <w:t xml:space="preserve"> </w:t>
      </w:r>
      <w:r w:rsidR="00F103C9" w:rsidRPr="00F103C9">
        <w:rPr>
          <w:position w:val="6"/>
          <w:sz w:val="16"/>
        </w:rPr>
        <w:t>*</w:t>
      </w:r>
      <w:r w:rsidRPr="00F103C9">
        <w:t>gift</w:t>
      </w:r>
      <w:r w:rsidR="00F103C9">
        <w:noBreakHyphen/>
      </w:r>
      <w:r w:rsidRPr="00F103C9">
        <w:t>deductible entity;</w:t>
      </w:r>
    </w:p>
    <w:p w:rsidR="006706FD" w:rsidRPr="00F103C9" w:rsidRDefault="006706FD" w:rsidP="006706FD">
      <w:pPr>
        <w:pStyle w:val="paragraph"/>
      </w:pPr>
      <w:r w:rsidRPr="00F103C9">
        <w:tab/>
        <w:t>(c)</w:t>
      </w:r>
      <w:r w:rsidRPr="00F103C9">
        <w:tab/>
        <w:t xml:space="preserve">a </w:t>
      </w:r>
      <w:r w:rsidR="00F103C9" w:rsidRPr="00F103C9">
        <w:rPr>
          <w:position w:val="6"/>
          <w:sz w:val="16"/>
        </w:rPr>
        <w:t>*</w:t>
      </w:r>
      <w:r w:rsidRPr="00F103C9">
        <w:t>government school;</w:t>
      </w:r>
    </w:p>
    <w:p w:rsidR="00A11688" w:rsidRPr="00F103C9" w:rsidRDefault="00A11688" w:rsidP="00A11688">
      <w:pPr>
        <w:pStyle w:val="paragraph"/>
      </w:pPr>
      <w:r w:rsidRPr="00F103C9">
        <w:tab/>
        <w:t>(d)</w:t>
      </w:r>
      <w:r w:rsidRPr="00F103C9">
        <w:tab/>
        <w:t xml:space="preserve">an </w:t>
      </w:r>
      <w:r w:rsidR="00F103C9" w:rsidRPr="00F103C9">
        <w:rPr>
          <w:position w:val="6"/>
          <w:sz w:val="16"/>
        </w:rPr>
        <w:t>*</w:t>
      </w:r>
      <w:r w:rsidRPr="00F103C9">
        <w:t>endorsed charity;</w:t>
      </w:r>
    </w:p>
    <w:p w:rsidR="006706FD" w:rsidRPr="00F103C9" w:rsidRDefault="006706FD" w:rsidP="006706FD">
      <w:pPr>
        <w:pStyle w:val="paragraph"/>
      </w:pPr>
      <w:r w:rsidRPr="00F103C9">
        <w:lastRenderedPageBreak/>
        <w:tab/>
        <w:t>(e)</w:t>
      </w:r>
      <w:r w:rsidRPr="00F103C9">
        <w:tab/>
        <w:t>a gift</w:t>
      </w:r>
      <w:r w:rsidR="00F103C9">
        <w:noBreakHyphen/>
      </w:r>
      <w:r w:rsidRPr="00F103C9">
        <w:t xml:space="preserve">deductible entity endorsed as a deductible gift recipient (within the meaning of the </w:t>
      </w:r>
      <w:r w:rsidR="00F103C9" w:rsidRPr="00F103C9">
        <w:rPr>
          <w:position w:val="6"/>
          <w:sz w:val="16"/>
        </w:rPr>
        <w:t>*</w:t>
      </w:r>
      <w:r w:rsidRPr="00F103C9">
        <w:t>ITAA 1997) under section</w:t>
      </w:r>
      <w:r w:rsidR="00F103C9">
        <w:t> </w:t>
      </w:r>
      <w:r w:rsidRPr="00F103C9">
        <w:t>30</w:t>
      </w:r>
      <w:r w:rsidR="00F103C9">
        <w:noBreakHyphen/>
      </w:r>
      <w:r w:rsidRPr="00F103C9">
        <w:t>120 of the ITAA 1997;</w:t>
      </w:r>
    </w:p>
    <w:p w:rsidR="006706FD" w:rsidRPr="00F103C9" w:rsidRDefault="006706FD" w:rsidP="006706FD">
      <w:pPr>
        <w:pStyle w:val="paragraph"/>
      </w:pPr>
      <w:r w:rsidRPr="00F103C9">
        <w:tab/>
        <w:t>(f)</w:t>
      </w:r>
      <w:r w:rsidRPr="00F103C9">
        <w:tab/>
        <w:t>a fund, authority or institution of a kind referred to in paragraph</w:t>
      </w:r>
      <w:r w:rsidR="00F103C9">
        <w:t> </w:t>
      </w:r>
      <w:r w:rsidRPr="00F103C9">
        <w:t>30</w:t>
      </w:r>
      <w:r w:rsidR="00F103C9">
        <w:noBreakHyphen/>
      </w:r>
      <w:r w:rsidRPr="00F103C9">
        <w:t>125(1)(b) of the ITAA 1997;</w:t>
      </w:r>
    </w:p>
    <w:p w:rsidR="006706FD" w:rsidRPr="00F103C9" w:rsidRDefault="006706FD" w:rsidP="006706FD">
      <w:pPr>
        <w:pStyle w:val="paragraph"/>
      </w:pPr>
      <w:r w:rsidRPr="00F103C9">
        <w:tab/>
        <w:t>(g)</w:t>
      </w:r>
      <w:r w:rsidRPr="00F103C9">
        <w:tab/>
        <w:t xml:space="preserve">a body that has a particular </w:t>
      </w:r>
      <w:r w:rsidR="00F103C9" w:rsidRPr="00F103C9">
        <w:rPr>
          <w:position w:val="6"/>
          <w:sz w:val="16"/>
        </w:rPr>
        <w:t>*</w:t>
      </w:r>
      <w:r w:rsidRPr="00F103C9">
        <w:t>gift</w:t>
      </w:r>
      <w:r w:rsidR="00F103C9">
        <w:noBreakHyphen/>
      </w:r>
      <w:r w:rsidRPr="00F103C9">
        <w:t>deductible purpose;</w:t>
      </w:r>
    </w:p>
    <w:p w:rsidR="006706FD" w:rsidRPr="00F103C9" w:rsidRDefault="006706FD" w:rsidP="006706FD">
      <w:pPr>
        <w:pStyle w:val="paragraph"/>
      </w:pPr>
      <w:r w:rsidRPr="00F103C9">
        <w:tab/>
        <w:t>(h)</w:t>
      </w:r>
      <w:r w:rsidRPr="00F103C9">
        <w:tab/>
        <w:t xml:space="preserve">a body that operates a particular </w:t>
      </w:r>
      <w:r w:rsidR="00F103C9" w:rsidRPr="00F103C9">
        <w:rPr>
          <w:position w:val="6"/>
          <w:sz w:val="16"/>
        </w:rPr>
        <w:t>*</w:t>
      </w:r>
      <w:r w:rsidRPr="00F103C9">
        <w:t>retirement village;</w:t>
      </w:r>
    </w:p>
    <w:p w:rsidR="006706FD" w:rsidRPr="00F103C9" w:rsidRDefault="006706FD" w:rsidP="006706FD">
      <w:pPr>
        <w:pStyle w:val="paragraph"/>
      </w:pPr>
      <w:r w:rsidRPr="00F103C9">
        <w:tab/>
        <w:t>(i)</w:t>
      </w:r>
      <w:r w:rsidRPr="00F103C9">
        <w:tab/>
        <w:t xml:space="preserve">a particular </w:t>
      </w:r>
      <w:r w:rsidR="00F103C9" w:rsidRPr="00F103C9">
        <w:rPr>
          <w:position w:val="6"/>
          <w:sz w:val="16"/>
        </w:rPr>
        <w:t>*</w:t>
      </w:r>
      <w:r w:rsidRPr="00F103C9">
        <w:t>school.</w:t>
      </w:r>
    </w:p>
    <w:p w:rsidR="006706FD" w:rsidRPr="00F103C9" w:rsidRDefault="006706FD" w:rsidP="006706FD">
      <w:pPr>
        <w:pStyle w:val="subsection"/>
      </w:pPr>
      <w:r w:rsidRPr="00F103C9">
        <w:tab/>
        <w:t>(2)</w:t>
      </w:r>
      <w:r w:rsidRPr="00F103C9">
        <w:tab/>
        <w:t>The provisions are:</w:t>
      </w:r>
    </w:p>
    <w:p w:rsidR="006706FD" w:rsidRPr="00F103C9" w:rsidRDefault="006706FD" w:rsidP="006706FD">
      <w:pPr>
        <w:pStyle w:val="paragraph"/>
      </w:pPr>
      <w:r w:rsidRPr="00F103C9">
        <w:tab/>
        <w:t>(a)</w:t>
      </w:r>
      <w:r w:rsidRPr="00F103C9">
        <w:tab/>
      </w:r>
      <w:r w:rsidR="004847AA" w:rsidRPr="00F103C9">
        <w:t>subsection</w:t>
      </w:r>
      <w:r w:rsidR="00F103C9">
        <w:t> </w:t>
      </w:r>
      <w:r w:rsidR="004847AA" w:rsidRPr="00F103C9">
        <w:t>9</w:t>
      </w:r>
      <w:r w:rsidR="00F103C9">
        <w:noBreakHyphen/>
      </w:r>
      <w:r w:rsidR="004847AA" w:rsidRPr="00F103C9">
        <w:t>17(2</w:t>
      </w:r>
      <w:r w:rsidR="00A53099" w:rsidRPr="00F103C9">
        <w:t>) (g</w:t>
      </w:r>
      <w:r w:rsidRPr="00F103C9">
        <w:t>ifts to non</w:t>
      </w:r>
      <w:r w:rsidR="00F103C9">
        <w:noBreakHyphen/>
      </w:r>
      <w:r w:rsidRPr="00F103C9">
        <w:t>profit bodies not consideration); and</w:t>
      </w:r>
    </w:p>
    <w:p w:rsidR="006706FD" w:rsidRPr="00F103C9" w:rsidRDefault="006706FD" w:rsidP="006706FD">
      <w:pPr>
        <w:pStyle w:val="paragraph"/>
      </w:pPr>
      <w:r w:rsidRPr="00F103C9">
        <w:tab/>
        <w:t>(b)</w:t>
      </w:r>
      <w:r w:rsidRPr="00F103C9">
        <w:tab/>
        <w:t>Subdivision</w:t>
      </w:r>
      <w:r w:rsidR="00F103C9">
        <w:t> </w:t>
      </w:r>
      <w:r w:rsidRPr="00F103C9">
        <w:t>38</w:t>
      </w:r>
      <w:r w:rsidR="00F103C9">
        <w:noBreakHyphen/>
      </w:r>
      <w:r w:rsidRPr="00F103C9">
        <w:t xml:space="preserve">G (Activities of </w:t>
      </w:r>
      <w:r w:rsidR="0067102F" w:rsidRPr="00F103C9">
        <w:t>charities</w:t>
      </w:r>
      <w:r w:rsidRPr="00F103C9">
        <w:t xml:space="preserve"> etc.); and</w:t>
      </w:r>
    </w:p>
    <w:p w:rsidR="006706FD" w:rsidRPr="00F103C9" w:rsidRDefault="006706FD" w:rsidP="006706FD">
      <w:pPr>
        <w:pStyle w:val="paragraph"/>
      </w:pPr>
      <w:r w:rsidRPr="00F103C9">
        <w:tab/>
        <w:t>(c)</w:t>
      </w:r>
      <w:r w:rsidRPr="00F103C9">
        <w:tab/>
        <w:t>Subdivision</w:t>
      </w:r>
      <w:r w:rsidR="00F103C9">
        <w:t> </w:t>
      </w:r>
      <w:r w:rsidRPr="00F103C9">
        <w:t>40</w:t>
      </w:r>
      <w:r w:rsidR="00F103C9">
        <w:noBreakHyphen/>
      </w:r>
      <w:r w:rsidRPr="00F103C9">
        <w:t>E (Schools tuckshops and canteens); and</w:t>
      </w:r>
    </w:p>
    <w:p w:rsidR="006706FD" w:rsidRPr="00F103C9" w:rsidRDefault="006706FD" w:rsidP="006706FD">
      <w:pPr>
        <w:pStyle w:val="paragraph"/>
      </w:pPr>
      <w:r w:rsidRPr="00F103C9">
        <w:tab/>
        <w:t>(d)</w:t>
      </w:r>
      <w:r w:rsidRPr="00F103C9">
        <w:tab/>
        <w:t>Subdivision</w:t>
      </w:r>
      <w:r w:rsidR="00F103C9">
        <w:t> </w:t>
      </w:r>
      <w:r w:rsidRPr="00F103C9">
        <w:t>40</w:t>
      </w:r>
      <w:r w:rsidR="00F103C9">
        <w:noBreakHyphen/>
      </w:r>
      <w:r w:rsidRPr="00F103C9">
        <w:t>F (fund</w:t>
      </w:r>
      <w:r w:rsidR="00F103C9">
        <w:noBreakHyphen/>
      </w:r>
      <w:r w:rsidRPr="00F103C9">
        <w:t>raising events); and</w:t>
      </w:r>
    </w:p>
    <w:p w:rsidR="006706FD" w:rsidRPr="00F103C9" w:rsidRDefault="006706FD" w:rsidP="006706FD">
      <w:pPr>
        <w:pStyle w:val="paragraph"/>
      </w:pPr>
      <w:r w:rsidRPr="00F103C9">
        <w:tab/>
        <w:t>(e)</w:t>
      </w:r>
      <w:r w:rsidRPr="00F103C9">
        <w:tab/>
        <w:t>section</w:t>
      </w:r>
      <w:r w:rsidR="00F103C9">
        <w:t> </w:t>
      </w:r>
      <w:r w:rsidRPr="00F103C9">
        <w:t>111</w:t>
      </w:r>
      <w:r w:rsidR="00F103C9">
        <w:noBreakHyphen/>
      </w:r>
      <w:r w:rsidRPr="00F103C9">
        <w:t>18 (reimbursement of volunteers’ expenses); and</w:t>
      </w:r>
    </w:p>
    <w:p w:rsidR="006706FD" w:rsidRPr="00F103C9" w:rsidRDefault="006706FD" w:rsidP="006706FD">
      <w:pPr>
        <w:pStyle w:val="paragraph"/>
      </w:pPr>
      <w:r w:rsidRPr="00F103C9">
        <w:tab/>
        <w:t>(f)</w:t>
      </w:r>
      <w:r w:rsidRPr="00F103C9">
        <w:tab/>
        <w:t>section</w:t>
      </w:r>
      <w:r w:rsidR="00F103C9">
        <w:t> </w:t>
      </w:r>
      <w:r w:rsidRPr="00F103C9">
        <w:t>129</w:t>
      </w:r>
      <w:r w:rsidR="00F103C9">
        <w:noBreakHyphen/>
      </w:r>
      <w:r w:rsidRPr="00F103C9">
        <w:t>45 (Gifts to gift</w:t>
      </w:r>
      <w:r w:rsidR="00F103C9">
        <w:noBreakHyphen/>
      </w:r>
      <w:r w:rsidRPr="00F103C9">
        <w:t>deductible entities); and</w:t>
      </w:r>
    </w:p>
    <w:p w:rsidR="006706FD" w:rsidRPr="00F103C9" w:rsidRDefault="006706FD" w:rsidP="006706FD">
      <w:pPr>
        <w:pStyle w:val="paragraph"/>
      </w:pPr>
      <w:r w:rsidRPr="00F103C9">
        <w:tab/>
        <w:t>(g)</w:t>
      </w:r>
      <w:r w:rsidRPr="00F103C9">
        <w:tab/>
        <w:t>Division</w:t>
      </w:r>
      <w:r w:rsidR="00F103C9">
        <w:t> </w:t>
      </w:r>
      <w:r w:rsidRPr="00F103C9">
        <w:t xml:space="preserve">157 (Accounting basis of </w:t>
      </w:r>
      <w:r w:rsidR="0067102F" w:rsidRPr="00F103C9">
        <w:t>charities</w:t>
      </w:r>
      <w:r w:rsidRPr="00F103C9">
        <w:t xml:space="preserve"> etc.).</w:t>
      </w:r>
    </w:p>
    <w:p w:rsidR="006706FD" w:rsidRPr="00F103C9" w:rsidRDefault="006706FD" w:rsidP="006706FD">
      <w:pPr>
        <w:pStyle w:val="subsection"/>
      </w:pPr>
      <w:r w:rsidRPr="00F103C9">
        <w:tab/>
        <w:t>(3)</w:t>
      </w:r>
      <w:r w:rsidRPr="00F103C9">
        <w:tab/>
        <w:t xml:space="preserve">To avoid doubt, </w:t>
      </w:r>
      <w:r w:rsidR="00F103C9">
        <w:t>subsection (</w:t>
      </w:r>
      <w:r w:rsidRPr="00F103C9">
        <w:t xml:space="preserve">1) does not prevent the </w:t>
      </w:r>
      <w:r w:rsidR="00F103C9" w:rsidRPr="00F103C9">
        <w:rPr>
          <w:position w:val="6"/>
          <w:sz w:val="16"/>
        </w:rPr>
        <w:t>*</w:t>
      </w:r>
      <w:r w:rsidRPr="00F103C9">
        <w:t>non</w:t>
      </w:r>
      <w:r w:rsidR="00F103C9">
        <w:noBreakHyphen/>
      </w:r>
      <w:r w:rsidRPr="00F103C9">
        <w:t>profit sub</w:t>
      </w:r>
      <w:r w:rsidR="00F103C9">
        <w:noBreakHyphen/>
      </w:r>
      <w:r w:rsidRPr="00F103C9">
        <w:t>entity being a body of a particular type merely because the parent entity is not a body of that type.</w:t>
      </w:r>
    </w:p>
    <w:p w:rsidR="00300522" w:rsidRPr="00F103C9" w:rsidRDefault="00300522" w:rsidP="00300522">
      <w:pPr>
        <w:pStyle w:val="ActHead5"/>
      </w:pPr>
      <w:bookmarkStart w:id="493" w:name="_Toc498001517"/>
      <w:r w:rsidRPr="00F103C9">
        <w:rPr>
          <w:rStyle w:val="CharSectno"/>
        </w:rPr>
        <w:t>63</w:t>
      </w:r>
      <w:r w:rsidR="00F103C9" w:rsidRPr="00F103C9">
        <w:rPr>
          <w:rStyle w:val="CharSectno"/>
        </w:rPr>
        <w:noBreakHyphen/>
      </w:r>
      <w:r w:rsidRPr="00F103C9">
        <w:rPr>
          <w:rStyle w:val="CharSectno"/>
        </w:rPr>
        <w:t>30</w:t>
      </w:r>
      <w:r w:rsidRPr="00F103C9">
        <w:t xml:space="preserve">  When non</w:t>
      </w:r>
      <w:r w:rsidR="00F103C9">
        <w:noBreakHyphen/>
      </w:r>
      <w:r w:rsidRPr="00F103C9">
        <w:t>profit sub</w:t>
      </w:r>
      <w:r w:rsidR="00F103C9">
        <w:noBreakHyphen/>
      </w:r>
      <w:r w:rsidRPr="00F103C9">
        <w:t>entities must apply for cancellation of registration</w:t>
      </w:r>
      <w:bookmarkEnd w:id="493"/>
    </w:p>
    <w:p w:rsidR="00300522" w:rsidRPr="00F103C9" w:rsidRDefault="00300522" w:rsidP="00300522">
      <w:pPr>
        <w:pStyle w:val="subsection"/>
      </w:pPr>
      <w:r w:rsidRPr="00F103C9">
        <w:tab/>
        <w:t>(1)</w:t>
      </w:r>
      <w:r w:rsidRPr="00F103C9">
        <w:tab/>
        <w:t xml:space="preserve">If 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is </w:t>
      </w:r>
      <w:r w:rsidR="00F103C9" w:rsidRPr="00F103C9">
        <w:rPr>
          <w:position w:val="6"/>
          <w:sz w:val="16"/>
          <w:szCs w:val="16"/>
        </w:rPr>
        <w:t>*</w:t>
      </w:r>
      <w:r w:rsidRPr="00F103C9">
        <w:t>registered and it does not meet the requirements of paragraphs 63</w:t>
      </w:r>
      <w:r w:rsidR="00F103C9">
        <w:noBreakHyphen/>
      </w:r>
      <w:r w:rsidRPr="00F103C9">
        <w:t xml:space="preserve">15(1)(a), (b) and (c), it must apply to the Commissioner in the </w:t>
      </w:r>
      <w:r w:rsidR="00F103C9" w:rsidRPr="00F103C9">
        <w:rPr>
          <w:position w:val="6"/>
          <w:sz w:val="16"/>
          <w:szCs w:val="16"/>
        </w:rPr>
        <w:t>*</w:t>
      </w:r>
      <w:r w:rsidRPr="00F103C9">
        <w:t xml:space="preserve">approved form for cancellation of its </w:t>
      </w:r>
      <w:r w:rsidR="00F103C9" w:rsidRPr="00F103C9">
        <w:rPr>
          <w:position w:val="6"/>
          <w:sz w:val="16"/>
          <w:szCs w:val="16"/>
        </w:rPr>
        <w:t>*</w:t>
      </w:r>
      <w:r w:rsidRPr="00F103C9">
        <w:t>registration. It must lodge the application within 21 days after the day on which it ceased to meet those requirements.</w:t>
      </w:r>
    </w:p>
    <w:p w:rsidR="00300522" w:rsidRPr="00F103C9" w:rsidRDefault="00300522" w:rsidP="00300522">
      <w:pPr>
        <w:pStyle w:val="subsection"/>
      </w:pPr>
      <w:r w:rsidRPr="00F103C9">
        <w:tab/>
        <w:t>(2)</w:t>
      </w:r>
      <w:r w:rsidRPr="00F103C9">
        <w:tab/>
        <w:t>Section</w:t>
      </w:r>
      <w:r w:rsidR="00F103C9">
        <w:t> </w:t>
      </w:r>
      <w:r w:rsidRPr="00F103C9">
        <w:t>25</w:t>
      </w:r>
      <w:r w:rsidR="00F103C9">
        <w:noBreakHyphen/>
      </w:r>
      <w:r w:rsidRPr="00F103C9">
        <w:t xml:space="preserve">50 (which is about cancelling registration) does not apply to </w:t>
      </w:r>
      <w:r w:rsidR="00F103C9" w:rsidRPr="00F103C9">
        <w:rPr>
          <w:position w:val="6"/>
          <w:sz w:val="16"/>
          <w:szCs w:val="16"/>
        </w:rPr>
        <w:t>*</w:t>
      </w:r>
      <w:r w:rsidRPr="00F103C9">
        <w:t>non</w:t>
      </w:r>
      <w:r w:rsidR="00F103C9">
        <w:noBreakHyphen/>
      </w:r>
      <w:r w:rsidRPr="00F103C9">
        <w:t>profit sub</w:t>
      </w:r>
      <w:r w:rsidR="00F103C9">
        <w:noBreakHyphen/>
      </w:r>
      <w:r w:rsidRPr="00F103C9">
        <w:t>entities.</w:t>
      </w:r>
    </w:p>
    <w:p w:rsidR="00300522" w:rsidRPr="00F103C9" w:rsidRDefault="00300522" w:rsidP="00300522">
      <w:pPr>
        <w:pStyle w:val="ActHead5"/>
      </w:pPr>
      <w:bookmarkStart w:id="494" w:name="_Toc498001518"/>
      <w:r w:rsidRPr="00F103C9">
        <w:rPr>
          <w:rStyle w:val="CharSectno"/>
        </w:rPr>
        <w:lastRenderedPageBreak/>
        <w:t>63</w:t>
      </w:r>
      <w:r w:rsidR="00F103C9" w:rsidRPr="00F103C9">
        <w:rPr>
          <w:rStyle w:val="CharSectno"/>
        </w:rPr>
        <w:noBreakHyphen/>
      </w:r>
      <w:r w:rsidRPr="00F103C9">
        <w:rPr>
          <w:rStyle w:val="CharSectno"/>
        </w:rPr>
        <w:t>35</w:t>
      </w:r>
      <w:r w:rsidRPr="00F103C9">
        <w:t xml:space="preserve">  When the Commissioner must cancel registration of non</w:t>
      </w:r>
      <w:r w:rsidR="00F103C9">
        <w:noBreakHyphen/>
      </w:r>
      <w:r w:rsidRPr="00F103C9">
        <w:t>profit sub</w:t>
      </w:r>
      <w:r w:rsidR="00F103C9">
        <w:noBreakHyphen/>
      </w:r>
      <w:r w:rsidRPr="00F103C9">
        <w:t>entities</w:t>
      </w:r>
      <w:bookmarkEnd w:id="494"/>
    </w:p>
    <w:p w:rsidR="00300522" w:rsidRPr="00F103C9" w:rsidRDefault="00300522" w:rsidP="00300522">
      <w:pPr>
        <w:pStyle w:val="subsection"/>
      </w:pPr>
      <w:r w:rsidRPr="00F103C9">
        <w:tab/>
        <w:t>(1)</w:t>
      </w:r>
      <w:r w:rsidRPr="00F103C9">
        <w:tab/>
        <w:t xml:space="preserve">The Commissioner must cancel </w:t>
      </w:r>
      <w:r w:rsidR="00F103C9" w:rsidRPr="00F103C9">
        <w:rPr>
          <w:position w:val="6"/>
          <w:sz w:val="16"/>
          <w:szCs w:val="16"/>
        </w:rPr>
        <w:t>*</w:t>
      </w:r>
      <w:r w:rsidRPr="00F103C9">
        <w:t xml:space="preserve">registration of a </w:t>
      </w:r>
      <w:r w:rsidR="00F103C9" w:rsidRPr="00F103C9">
        <w:rPr>
          <w:position w:val="6"/>
          <w:sz w:val="16"/>
          <w:szCs w:val="16"/>
        </w:rPr>
        <w:t>*</w:t>
      </w:r>
      <w:r w:rsidRPr="00F103C9">
        <w:t>non</w:t>
      </w:r>
      <w:r w:rsidR="00F103C9">
        <w:noBreakHyphen/>
      </w:r>
      <w:r w:rsidRPr="00F103C9">
        <w:t>profit sub</w:t>
      </w:r>
      <w:r w:rsidR="00F103C9">
        <w:noBreakHyphen/>
      </w:r>
      <w:r w:rsidRPr="00F103C9">
        <w:t>entity (even if it has not applied for cancellation of the registration) if the Commissioner is satisfied that the sub</w:t>
      </w:r>
      <w:r w:rsidR="00F103C9">
        <w:noBreakHyphen/>
      </w:r>
      <w:r w:rsidRPr="00F103C9">
        <w:t>entity does not meet the requirements of paragraphs 63</w:t>
      </w:r>
      <w:r w:rsidR="00F103C9">
        <w:noBreakHyphen/>
      </w:r>
      <w:r w:rsidRPr="00F103C9">
        <w:t>15(1)(a), (b) and (c).</w:t>
      </w:r>
    </w:p>
    <w:p w:rsidR="00300522" w:rsidRPr="00F103C9" w:rsidRDefault="00300522" w:rsidP="00300522">
      <w:pPr>
        <w:pStyle w:val="notetext"/>
      </w:pPr>
      <w:r w:rsidRPr="00F103C9">
        <w:t>Note:</w:t>
      </w:r>
      <w:r w:rsidRPr="00F103C9">
        <w:tab/>
        <w:t>Cancelling registration under this subsection is a reviewable GST decision (see Subdivision</w:t>
      </w:r>
      <w:r w:rsidR="00F103C9">
        <w:t> </w:t>
      </w:r>
      <w:r w:rsidRPr="00F103C9">
        <w:t>110</w:t>
      </w:r>
      <w:r w:rsidR="00F103C9">
        <w:noBreakHyphen/>
      </w:r>
      <w:r w:rsidRPr="00F103C9">
        <w:t>F in Schedule</w:t>
      </w:r>
      <w:r w:rsidR="00F103C9">
        <w:t> </w:t>
      </w:r>
      <w:r w:rsidRPr="00F103C9">
        <w:t>1 to the</w:t>
      </w:r>
      <w:r w:rsidRPr="00F103C9">
        <w:rPr>
          <w:i/>
          <w:iCs/>
        </w:rPr>
        <w:t xml:space="preserve"> Taxation Administration Act 1953</w:t>
      </w:r>
      <w:r w:rsidRPr="00F103C9">
        <w:t>).</w:t>
      </w:r>
    </w:p>
    <w:p w:rsidR="00300522" w:rsidRPr="00F103C9" w:rsidRDefault="00300522" w:rsidP="00300522">
      <w:pPr>
        <w:pStyle w:val="subsection"/>
      </w:pPr>
      <w:r w:rsidRPr="00F103C9">
        <w:tab/>
        <w:t>(2)</w:t>
      </w:r>
      <w:r w:rsidRPr="00F103C9">
        <w:tab/>
        <w:t>The Commissioner must notify the sub</w:t>
      </w:r>
      <w:r w:rsidR="00F103C9">
        <w:noBreakHyphen/>
      </w:r>
      <w:r w:rsidRPr="00F103C9">
        <w:t>entity if the Commissioner decides to cancel its registration. The notice must specify the date of effect of the cancellation.</w:t>
      </w:r>
    </w:p>
    <w:p w:rsidR="00300522" w:rsidRPr="00F103C9" w:rsidRDefault="00300522" w:rsidP="00300522">
      <w:pPr>
        <w:pStyle w:val="subsection"/>
      </w:pPr>
      <w:r w:rsidRPr="00F103C9">
        <w:tab/>
        <w:t>(3)</w:t>
      </w:r>
      <w:r w:rsidRPr="00F103C9">
        <w:tab/>
        <w:t>Subsection</w:t>
      </w:r>
      <w:r w:rsidR="00F103C9">
        <w:t> </w:t>
      </w:r>
      <w:r w:rsidRPr="00F103C9">
        <w:t>25</w:t>
      </w:r>
      <w:r w:rsidR="00F103C9">
        <w:noBreakHyphen/>
      </w:r>
      <w:r w:rsidRPr="00F103C9">
        <w:t>55(2</w:t>
      </w:r>
      <w:r w:rsidR="00A53099" w:rsidRPr="00F103C9">
        <w:t>) (w</w:t>
      </w:r>
      <w:r w:rsidRPr="00F103C9">
        <w:t xml:space="preserve">hich is about cancelling registration) does not apply to </w:t>
      </w:r>
      <w:r w:rsidR="00F103C9" w:rsidRPr="00F103C9">
        <w:rPr>
          <w:position w:val="6"/>
          <w:sz w:val="16"/>
          <w:szCs w:val="16"/>
        </w:rPr>
        <w:t>*</w:t>
      </w:r>
      <w:r w:rsidRPr="00F103C9">
        <w:t>non</w:t>
      </w:r>
      <w:r w:rsidR="00F103C9">
        <w:noBreakHyphen/>
      </w:r>
      <w:r w:rsidRPr="00F103C9">
        <w:t>profit sub</w:t>
      </w:r>
      <w:r w:rsidR="00F103C9">
        <w:noBreakHyphen/>
      </w:r>
      <w:r w:rsidRPr="00F103C9">
        <w:t>entities.</w:t>
      </w:r>
    </w:p>
    <w:p w:rsidR="00300522" w:rsidRPr="00F103C9" w:rsidRDefault="00300522" w:rsidP="00300522">
      <w:pPr>
        <w:pStyle w:val="ActHead5"/>
      </w:pPr>
      <w:bookmarkStart w:id="495" w:name="_Toc498001519"/>
      <w:r w:rsidRPr="00F103C9">
        <w:rPr>
          <w:rStyle w:val="CharSectno"/>
        </w:rPr>
        <w:t>63</w:t>
      </w:r>
      <w:r w:rsidR="00F103C9" w:rsidRPr="00F103C9">
        <w:rPr>
          <w:rStyle w:val="CharSectno"/>
        </w:rPr>
        <w:noBreakHyphen/>
      </w:r>
      <w:r w:rsidRPr="00F103C9">
        <w:rPr>
          <w:rStyle w:val="CharSectno"/>
        </w:rPr>
        <w:t>40</w:t>
      </w:r>
      <w:r w:rsidRPr="00F103C9">
        <w:t xml:space="preserve">  Effect on adjustments of becoming a non</w:t>
      </w:r>
      <w:r w:rsidR="00F103C9">
        <w:noBreakHyphen/>
      </w:r>
      <w:r w:rsidRPr="00F103C9">
        <w:t>profit sub</w:t>
      </w:r>
      <w:r w:rsidR="00F103C9">
        <w:noBreakHyphen/>
      </w:r>
      <w:r w:rsidRPr="00F103C9">
        <w:t>entity</w:t>
      </w:r>
      <w:bookmarkEnd w:id="495"/>
    </w:p>
    <w:p w:rsidR="00300522" w:rsidRPr="00F103C9" w:rsidRDefault="00300522" w:rsidP="00300522">
      <w:pPr>
        <w:pStyle w:val="subsection"/>
      </w:pPr>
      <w:r w:rsidRPr="00F103C9">
        <w:tab/>
        <w:t>(1)</w:t>
      </w:r>
      <w:r w:rsidRPr="00F103C9">
        <w:tab/>
        <w:t xml:space="preserve">If a branch of an entity becomes 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any </w:t>
      </w:r>
      <w:r w:rsidR="00F103C9" w:rsidRPr="00F103C9">
        <w:rPr>
          <w:position w:val="6"/>
          <w:sz w:val="16"/>
          <w:szCs w:val="16"/>
        </w:rPr>
        <w:t>*</w:t>
      </w:r>
      <w:r w:rsidRPr="00F103C9">
        <w:t>adjustment arising afterwards in relation to a supply, acquisition or importation, made by the entity through the branch before it became a non</w:t>
      </w:r>
      <w:r w:rsidR="00F103C9">
        <w:noBreakHyphen/>
      </w:r>
      <w:r w:rsidRPr="00F103C9">
        <w:t>profit sub</w:t>
      </w:r>
      <w:r w:rsidR="00F103C9">
        <w:noBreakHyphen/>
      </w:r>
      <w:r w:rsidRPr="00F103C9">
        <w:t>entity:</w:t>
      </w:r>
    </w:p>
    <w:p w:rsidR="00300522" w:rsidRPr="00F103C9" w:rsidRDefault="00300522" w:rsidP="00300522">
      <w:pPr>
        <w:pStyle w:val="paragraph"/>
      </w:pPr>
      <w:r w:rsidRPr="00F103C9">
        <w:tab/>
        <w:t>(a)</w:t>
      </w:r>
      <w:r w:rsidRPr="00F103C9">
        <w:tab/>
        <w:t>is taken to be an adjustment that the non</w:t>
      </w:r>
      <w:r w:rsidR="00F103C9">
        <w:noBreakHyphen/>
      </w:r>
      <w:r w:rsidRPr="00F103C9">
        <w:t>profit sub</w:t>
      </w:r>
      <w:r w:rsidR="00F103C9">
        <w:noBreakHyphen/>
      </w:r>
      <w:r w:rsidRPr="00F103C9">
        <w:t>entity has, as if the non</w:t>
      </w:r>
      <w:r w:rsidR="00F103C9">
        <w:noBreakHyphen/>
      </w:r>
      <w:r w:rsidRPr="00F103C9">
        <w:t>profit sub</w:t>
      </w:r>
      <w:r w:rsidR="00F103C9">
        <w:noBreakHyphen/>
      </w:r>
      <w:r w:rsidRPr="00F103C9">
        <w:t>entity had made the supply, acquisition or importation; and</w:t>
      </w:r>
    </w:p>
    <w:p w:rsidR="00300522" w:rsidRPr="00F103C9" w:rsidRDefault="00300522" w:rsidP="00300522">
      <w:pPr>
        <w:pStyle w:val="paragraph"/>
      </w:pPr>
      <w:r w:rsidRPr="00F103C9">
        <w:tab/>
        <w:t>(b)</w:t>
      </w:r>
      <w:r w:rsidRPr="00F103C9">
        <w:tab/>
        <w:t>is not taken to be an adjustment that the entity has.</w:t>
      </w:r>
    </w:p>
    <w:p w:rsidR="00300522" w:rsidRPr="00F103C9" w:rsidRDefault="00300522" w:rsidP="00300522">
      <w:pPr>
        <w:pStyle w:val="subsection"/>
      </w:pPr>
      <w:r w:rsidRPr="00F103C9">
        <w:tab/>
        <w:t>(2)</w:t>
      </w:r>
      <w:r w:rsidRPr="00F103C9">
        <w:tab/>
        <w:t xml:space="preserve">For the purpose of applying </w:t>
      </w:r>
      <w:r w:rsidR="00F103C9">
        <w:t>subsection (</w:t>
      </w:r>
      <w:r w:rsidRPr="00F103C9">
        <w:t>1) to an adjustment under Division</w:t>
      </w:r>
      <w:r w:rsidR="00F103C9">
        <w:t> </w:t>
      </w:r>
      <w:r w:rsidRPr="00F103C9">
        <w:t xml:space="preserve">129 relating to a thing acquired or imported before the branch became 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that </w:t>
      </w:r>
      <w:r w:rsidR="00A53099" w:rsidRPr="00F103C9">
        <w:t>Division</w:t>
      </w:r>
      <w:r w:rsidR="00A36DB5" w:rsidRPr="00F103C9">
        <w:t xml:space="preserve"> </w:t>
      </w:r>
      <w:r w:rsidRPr="00F103C9">
        <w:t>applies as if:</w:t>
      </w:r>
    </w:p>
    <w:p w:rsidR="00300522" w:rsidRPr="00F103C9" w:rsidRDefault="00300522" w:rsidP="00300522">
      <w:pPr>
        <w:pStyle w:val="paragraph"/>
      </w:pPr>
      <w:r w:rsidRPr="00F103C9">
        <w:tab/>
        <w:t>(a)</w:t>
      </w:r>
      <w:r w:rsidRPr="00F103C9">
        <w:tab/>
        <w:t xml:space="preserve">the extent to which the acquisition or importation of the thing was for a </w:t>
      </w:r>
      <w:r w:rsidR="00F103C9" w:rsidRPr="00F103C9">
        <w:rPr>
          <w:position w:val="6"/>
          <w:sz w:val="16"/>
          <w:szCs w:val="16"/>
        </w:rPr>
        <w:t>*</w:t>
      </w:r>
      <w:r w:rsidRPr="00F103C9">
        <w:t>creditable purpose were the extent to which the non</w:t>
      </w:r>
      <w:r w:rsidR="00F103C9">
        <w:noBreakHyphen/>
      </w:r>
      <w:r w:rsidRPr="00F103C9">
        <w:t>profit sub</w:t>
      </w:r>
      <w:r w:rsidR="00F103C9">
        <w:noBreakHyphen/>
      </w:r>
      <w:r w:rsidRPr="00F103C9">
        <w:t>entity acquired or imported it for a creditable purpose; and</w:t>
      </w:r>
    </w:p>
    <w:p w:rsidR="00300522" w:rsidRPr="00F103C9" w:rsidRDefault="00300522" w:rsidP="00300522">
      <w:pPr>
        <w:pStyle w:val="paragraph"/>
      </w:pPr>
      <w:r w:rsidRPr="00F103C9">
        <w:lastRenderedPageBreak/>
        <w:tab/>
        <w:t>(b)</w:t>
      </w:r>
      <w:r w:rsidRPr="00F103C9">
        <w:tab/>
        <w:t xml:space="preserve">the extent to which the thing has been </w:t>
      </w:r>
      <w:r w:rsidR="00F103C9" w:rsidRPr="00F103C9">
        <w:rPr>
          <w:position w:val="6"/>
          <w:sz w:val="16"/>
          <w:szCs w:val="16"/>
        </w:rPr>
        <w:t>*</w:t>
      </w:r>
      <w:r w:rsidRPr="00F103C9">
        <w:t>applied for a creditable purpose since its acquisition or importation were the extent to which the non</w:t>
      </w:r>
      <w:r w:rsidR="00F103C9">
        <w:noBreakHyphen/>
      </w:r>
      <w:r w:rsidRPr="00F103C9">
        <w:t>profit sub</w:t>
      </w:r>
      <w:r w:rsidR="00F103C9">
        <w:noBreakHyphen/>
      </w:r>
      <w:r w:rsidRPr="00F103C9">
        <w:t>entity applied it for a creditable purpose.</w:t>
      </w:r>
    </w:p>
    <w:p w:rsidR="00300522" w:rsidRPr="00F103C9" w:rsidRDefault="00300522" w:rsidP="00300522">
      <w:pPr>
        <w:pStyle w:val="ActHead5"/>
      </w:pPr>
      <w:bookmarkStart w:id="496" w:name="_Toc498001520"/>
      <w:r w:rsidRPr="00F103C9">
        <w:rPr>
          <w:rStyle w:val="CharSectno"/>
        </w:rPr>
        <w:t>63</w:t>
      </w:r>
      <w:r w:rsidR="00F103C9" w:rsidRPr="00F103C9">
        <w:rPr>
          <w:rStyle w:val="CharSectno"/>
        </w:rPr>
        <w:noBreakHyphen/>
      </w:r>
      <w:r w:rsidRPr="00F103C9">
        <w:rPr>
          <w:rStyle w:val="CharSectno"/>
        </w:rPr>
        <w:t>45</w:t>
      </w:r>
      <w:r w:rsidRPr="00F103C9">
        <w:t xml:space="preserve">  Effect on adjustments of ceasing to be a non</w:t>
      </w:r>
      <w:r w:rsidR="00F103C9">
        <w:noBreakHyphen/>
      </w:r>
      <w:r w:rsidRPr="00F103C9">
        <w:t>profit sub</w:t>
      </w:r>
      <w:r w:rsidR="00F103C9">
        <w:noBreakHyphen/>
      </w:r>
      <w:r w:rsidRPr="00F103C9">
        <w:t>entity</w:t>
      </w:r>
      <w:bookmarkEnd w:id="496"/>
    </w:p>
    <w:p w:rsidR="00300522" w:rsidRPr="00F103C9" w:rsidRDefault="00300522" w:rsidP="00300522">
      <w:pPr>
        <w:pStyle w:val="subsection"/>
      </w:pPr>
      <w:r w:rsidRPr="00F103C9">
        <w:tab/>
        <w:t>(1)</w:t>
      </w:r>
      <w:r w:rsidRPr="00F103C9">
        <w:tab/>
        <w:t xml:space="preserve">If a branch of an entity ceases to be 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any </w:t>
      </w:r>
      <w:r w:rsidR="00F103C9" w:rsidRPr="00F103C9">
        <w:rPr>
          <w:position w:val="6"/>
          <w:sz w:val="16"/>
          <w:szCs w:val="16"/>
        </w:rPr>
        <w:t>*</w:t>
      </w:r>
      <w:r w:rsidRPr="00F103C9">
        <w:t>adjustment arising afterwards in relation to a supply, acquisition or importation, made by the branch while it was a non</w:t>
      </w:r>
      <w:r w:rsidR="00F103C9">
        <w:noBreakHyphen/>
      </w:r>
      <w:r w:rsidRPr="00F103C9">
        <w:t>profit sub</w:t>
      </w:r>
      <w:r w:rsidR="00F103C9">
        <w:noBreakHyphen/>
      </w:r>
      <w:r w:rsidRPr="00F103C9">
        <w:t>entity, is taken to be an adjustment that the entity has, as if the entity had made the supply, acquisition or importation.</w:t>
      </w:r>
    </w:p>
    <w:p w:rsidR="00300522" w:rsidRPr="00F103C9" w:rsidRDefault="00300522" w:rsidP="00300522">
      <w:pPr>
        <w:pStyle w:val="subsection"/>
      </w:pPr>
      <w:r w:rsidRPr="00F103C9">
        <w:tab/>
        <w:t>(2)</w:t>
      </w:r>
      <w:r w:rsidRPr="00F103C9">
        <w:tab/>
        <w:t xml:space="preserve">For the purpose of applying </w:t>
      </w:r>
      <w:r w:rsidR="00F103C9">
        <w:t>subsection (</w:t>
      </w:r>
      <w:r w:rsidRPr="00F103C9">
        <w:t>1) to an adjustment under Division</w:t>
      </w:r>
      <w:r w:rsidR="00F103C9">
        <w:t> </w:t>
      </w:r>
      <w:r w:rsidRPr="00F103C9">
        <w:t xml:space="preserve">129 relating to a thing acquired or imported before the branch ceased to be 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that </w:t>
      </w:r>
      <w:r w:rsidR="00A53099" w:rsidRPr="00F103C9">
        <w:t>Division</w:t>
      </w:r>
      <w:r w:rsidR="00A36DB5" w:rsidRPr="00F103C9">
        <w:t xml:space="preserve"> </w:t>
      </w:r>
      <w:r w:rsidRPr="00F103C9">
        <w:t>applies as if:</w:t>
      </w:r>
    </w:p>
    <w:p w:rsidR="00300522" w:rsidRPr="00F103C9" w:rsidRDefault="00300522" w:rsidP="00300522">
      <w:pPr>
        <w:pStyle w:val="paragraph"/>
      </w:pPr>
      <w:r w:rsidRPr="00F103C9">
        <w:tab/>
        <w:t>(a)</w:t>
      </w:r>
      <w:r w:rsidRPr="00F103C9">
        <w:tab/>
        <w:t xml:space="preserve">the extent to which the acquisition or importation of the thing was for a </w:t>
      </w:r>
      <w:r w:rsidR="00F103C9" w:rsidRPr="00F103C9">
        <w:rPr>
          <w:position w:val="6"/>
          <w:sz w:val="16"/>
          <w:szCs w:val="16"/>
        </w:rPr>
        <w:t>*</w:t>
      </w:r>
      <w:r w:rsidRPr="00F103C9">
        <w:t>creditable purpose were the extent to which the entity acquired or imported it for a creditable purpose; and</w:t>
      </w:r>
    </w:p>
    <w:p w:rsidR="00300522" w:rsidRPr="00F103C9" w:rsidRDefault="00300522" w:rsidP="00300522">
      <w:pPr>
        <w:pStyle w:val="paragraph"/>
      </w:pPr>
      <w:r w:rsidRPr="00F103C9">
        <w:tab/>
        <w:t>(b)</w:t>
      </w:r>
      <w:r w:rsidRPr="00F103C9">
        <w:tab/>
        <w:t xml:space="preserve">the extent to which the thing has been </w:t>
      </w:r>
      <w:r w:rsidR="00F103C9" w:rsidRPr="00F103C9">
        <w:rPr>
          <w:position w:val="6"/>
          <w:sz w:val="16"/>
          <w:szCs w:val="16"/>
        </w:rPr>
        <w:t>*</w:t>
      </w:r>
      <w:r w:rsidRPr="00F103C9">
        <w:t>applied for a creditable purpose since its acquisition or importation were the extent to which the entity applied it for a creditable purpose.</w:t>
      </w:r>
    </w:p>
    <w:p w:rsidR="00300522" w:rsidRPr="00F103C9" w:rsidRDefault="00300522" w:rsidP="00300522">
      <w:pPr>
        <w:pStyle w:val="ActHead5"/>
      </w:pPr>
      <w:bookmarkStart w:id="497" w:name="_Toc498001521"/>
      <w:r w:rsidRPr="00F103C9">
        <w:rPr>
          <w:rStyle w:val="CharSectno"/>
        </w:rPr>
        <w:t>63</w:t>
      </w:r>
      <w:r w:rsidR="00F103C9" w:rsidRPr="00F103C9">
        <w:rPr>
          <w:rStyle w:val="CharSectno"/>
        </w:rPr>
        <w:noBreakHyphen/>
      </w:r>
      <w:r w:rsidRPr="00F103C9">
        <w:rPr>
          <w:rStyle w:val="CharSectno"/>
        </w:rPr>
        <w:t>50</w:t>
      </w:r>
      <w:r w:rsidRPr="00F103C9">
        <w:t xml:space="preserve">  Membership requirements of GST groups</w:t>
      </w:r>
      <w:bookmarkEnd w:id="497"/>
      <w:r w:rsidRPr="00F103C9">
        <w:t xml:space="preserve"> </w:t>
      </w:r>
    </w:p>
    <w:p w:rsidR="00300522" w:rsidRPr="00F103C9" w:rsidRDefault="00300522" w:rsidP="00300522">
      <w:pPr>
        <w:pStyle w:val="subsection"/>
      </w:pPr>
      <w:r w:rsidRPr="00F103C9">
        <w:tab/>
      </w:r>
      <w:r w:rsidRPr="00F103C9">
        <w:tab/>
        <w:t xml:space="preserve">A </w:t>
      </w:r>
      <w:r w:rsidR="00F103C9" w:rsidRPr="00F103C9">
        <w:rPr>
          <w:position w:val="6"/>
          <w:sz w:val="16"/>
          <w:szCs w:val="16"/>
        </w:rPr>
        <w:t>*</w:t>
      </w:r>
      <w:r w:rsidRPr="00F103C9">
        <w:t>non</w:t>
      </w:r>
      <w:r w:rsidR="00F103C9">
        <w:noBreakHyphen/>
      </w:r>
      <w:r w:rsidRPr="00F103C9">
        <w:t>profit sub</w:t>
      </w:r>
      <w:r w:rsidR="00F103C9">
        <w:noBreakHyphen/>
      </w:r>
      <w:r w:rsidRPr="00F103C9">
        <w:t xml:space="preserve">entity </w:t>
      </w:r>
      <w:r w:rsidRPr="00F103C9">
        <w:rPr>
          <w:b/>
          <w:bCs/>
          <w:i/>
          <w:iCs/>
        </w:rPr>
        <w:t>satisfies the membership requirements</w:t>
      </w:r>
      <w:r w:rsidRPr="00F103C9">
        <w:t xml:space="preserve"> for a </w:t>
      </w:r>
      <w:r w:rsidR="00F103C9" w:rsidRPr="00F103C9">
        <w:rPr>
          <w:position w:val="6"/>
          <w:sz w:val="16"/>
          <w:szCs w:val="16"/>
        </w:rPr>
        <w:t>*</w:t>
      </w:r>
      <w:r w:rsidRPr="00F103C9">
        <w:t xml:space="preserve">GST group, or a proposed GST group, if: </w:t>
      </w:r>
    </w:p>
    <w:p w:rsidR="00300522" w:rsidRPr="00F103C9" w:rsidRDefault="00300522" w:rsidP="00300522">
      <w:pPr>
        <w:pStyle w:val="paragraph"/>
      </w:pPr>
      <w:r w:rsidRPr="00F103C9">
        <w:tab/>
        <w:t>(a)</w:t>
      </w:r>
      <w:r w:rsidRPr="00F103C9">
        <w:tab/>
        <w:t xml:space="preserve">it is </w:t>
      </w:r>
      <w:r w:rsidR="00F103C9" w:rsidRPr="00F103C9">
        <w:rPr>
          <w:position w:val="6"/>
          <w:sz w:val="16"/>
          <w:szCs w:val="16"/>
        </w:rPr>
        <w:t>*</w:t>
      </w:r>
      <w:r w:rsidRPr="00F103C9">
        <w:t xml:space="preserve">registered; and </w:t>
      </w:r>
    </w:p>
    <w:p w:rsidR="00300522" w:rsidRPr="00F103C9" w:rsidRDefault="00300522" w:rsidP="00300522">
      <w:pPr>
        <w:pStyle w:val="paragraph"/>
      </w:pPr>
      <w:r w:rsidRPr="00F103C9">
        <w:tab/>
        <w:t>(b)</w:t>
      </w:r>
      <w:r w:rsidRPr="00F103C9">
        <w:tab/>
        <w:t xml:space="preserve">it has the same tax periods applying to it as the tax periods applying to all the other members of the GST group or proposed GST group; and </w:t>
      </w:r>
    </w:p>
    <w:p w:rsidR="00300522" w:rsidRPr="00F103C9" w:rsidRDefault="00300522" w:rsidP="00300522">
      <w:pPr>
        <w:pStyle w:val="paragraph"/>
      </w:pPr>
      <w:r w:rsidRPr="00F103C9">
        <w:tab/>
        <w:t>(c)</w:t>
      </w:r>
      <w:r w:rsidRPr="00F103C9">
        <w:tab/>
        <w:t xml:space="preserve">it accounts on the same basis as all those other members; and </w:t>
      </w:r>
    </w:p>
    <w:p w:rsidR="00300522" w:rsidRPr="00F103C9" w:rsidRDefault="00300522" w:rsidP="00300522">
      <w:pPr>
        <w:pStyle w:val="paragraph"/>
      </w:pPr>
      <w:r w:rsidRPr="00F103C9">
        <w:tab/>
        <w:t>(d)</w:t>
      </w:r>
      <w:r w:rsidRPr="00F103C9">
        <w:tab/>
        <w:t xml:space="preserve">it is not a </w:t>
      </w:r>
      <w:r w:rsidR="00F103C9" w:rsidRPr="00F103C9">
        <w:rPr>
          <w:position w:val="6"/>
          <w:sz w:val="16"/>
          <w:szCs w:val="16"/>
        </w:rPr>
        <w:t>*</w:t>
      </w:r>
      <w:r w:rsidRPr="00F103C9">
        <w:t xml:space="preserve">member of any other GST group; and </w:t>
      </w:r>
    </w:p>
    <w:p w:rsidR="00300522" w:rsidRPr="00F103C9" w:rsidRDefault="00300522" w:rsidP="00300522">
      <w:pPr>
        <w:pStyle w:val="paragraph"/>
      </w:pPr>
      <w:r w:rsidRPr="00F103C9">
        <w:tab/>
        <w:t>(e)</w:t>
      </w:r>
      <w:r w:rsidRPr="00F103C9">
        <w:tab/>
        <w:t xml:space="preserve">each of the other members of the GST group or proposed GST group is either: </w:t>
      </w:r>
    </w:p>
    <w:p w:rsidR="00300522" w:rsidRPr="00F103C9" w:rsidRDefault="00300522" w:rsidP="00300522">
      <w:pPr>
        <w:pStyle w:val="paragraphsub"/>
      </w:pPr>
      <w:r w:rsidRPr="00F103C9">
        <w:lastRenderedPageBreak/>
        <w:tab/>
        <w:t>(i)</w:t>
      </w:r>
      <w:r w:rsidRPr="00F103C9">
        <w:tab/>
        <w:t>the entity of which the non</w:t>
      </w:r>
      <w:r w:rsidR="00F103C9">
        <w:noBreakHyphen/>
      </w:r>
      <w:r w:rsidRPr="00F103C9">
        <w:t>profit sub</w:t>
      </w:r>
      <w:r w:rsidR="00F103C9">
        <w:noBreakHyphen/>
      </w:r>
      <w:r w:rsidRPr="00F103C9">
        <w:t xml:space="preserve">entity is a branch; or </w:t>
      </w:r>
    </w:p>
    <w:p w:rsidR="00300522" w:rsidRPr="00F103C9" w:rsidRDefault="00300522" w:rsidP="00300522">
      <w:pPr>
        <w:pStyle w:val="paragraphsub"/>
      </w:pPr>
      <w:r w:rsidRPr="00F103C9">
        <w:tab/>
        <w:t>(ii)</w:t>
      </w:r>
      <w:r w:rsidRPr="00F103C9">
        <w:tab/>
        <w:t>another branch of that entity that is a non</w:t>
      </w:r>
      <w:r w:rsidR="00F103C9">
        <w:noBreakHyphen/>
      </w:r>
      <w:r w:rsidRPr="00F103C9">
        <w:t>profit sub</w:t>
      </w:r>
      <w:r w:rsidR="00F103C9">
        <w:noBreakHyphen/>
      </w:r>
      <w:r w:rsidRPr="00F103C9">
        <w:t xml:space="preserve">entity. </w:t>
      </w:r>
    </w:p>
    <w:p w:rsidR="00300522" w:rsidRPr="00F103C9" w:rsidRDefault="00300522" w:rsidP="00A36DB5">
      <w:pPr>
        <w:pStyle w:val="ActHead2"/>
        <w:pageBreakBefore/>
      </w:pPr>
      <w:bookmarkStart w:id="498" w:name="_Toc498001522"/>
      <w:r w:rsidRPr="00F103C9">
        <w:rPr>
          <w:rStyle w:val="CharPartNo"/>
        </w:rPr>
        <w:lastRenderedPageBreak/>
        <w:t>Part</w:t>
      </w:r>
      <w:r w:rsidR="00F103C9" w:rsidRPr="00F103C9">
        <w:rPr>
          <w:rStyle w:val="CharPartNo"/>
        </w:rPr>
        <w:t> </w:t>
      </w:r>
      <w:r w:rsidRPr="00F103C9">
        <w:rPr>
          <w:rStyle w:val="CharPartNo"/>
        </w:rPr>
        <w:t>4</w:t>
      </w:r>
      <w:r w:rsidR="00F103C9" w:rsidRPr="00F103C9">
        <w:rPr>
          <w:rStyle w:val="CharPartNo"/>
        </w:rPr>
        <w:noBreakHyphen/>
      </w:r>
      <w:r w:rsidRPr="00F103C9">
        <w:rPr>
          <w:rStyle w:val="CharPartNo"/>
        </w:rPr>
        <w:t>2</w:t>
      </w:r>
      <w:r w:rsidRPr="00F103C9">
        <w:t>—</w:t>
      </w:r>
      <w:r w:rsidRPr="00F103C9">
        <w:rPr>
          <w:rStyle w:val="CharPartText"/>
        </w:rPr>
        <w:t>Special rules mainly about supplies and acquisitions</w:t>
      </w:r>
      <w:bookmarkEnd w:id="498"/>
    </w:p>
    <w:p w:rsidR="00300522" w:rsidRPr="00F103C9" w:rsidRDefault="00300522" w:rsidP="00300522">
      <w:pPr>
        <w:pStyle w:val="notemargin"/>
      </w:pPr>
      <w:r w:rsidRPr="00F103C9">
        <w:t>Note:</w:t>
      </w:r>
      <w:r w:rsidRPr="00F103C9">
        <w:tab/>
        <w:t xml:space="preserve">The special rules in this </w:t>
      </w:r>
      <w:r w:rsidR="00A53099" w:rsidRPr="00F103C9">
        <w:t>Part</w:t>
      </w:r>
      <w:r w:rsidR="00A36DB5" w:rsidRPr="00F103C9">
        <w:t xml:space="preserve"> </w:t>
      </w:r>
      <w:r w:rsidRPr="00F103C9">
        <w:t>mainly modify the operation of Part</w:t>
      </w:r>
      <w:r w:rsidR="00F103C9">
        <w:t> </w:t>
      </w:r>
      <w:r w:rsidRPr="00F103C9">
        <w:t>2</w:t>
      </w:r>
      <w:r w:rsidR="00F103C9">
        <w:noBreakHyphen/>
      </w:r>
      <w:r w:rsidRPr="00F103C9">
        <w:t>2, but they may affect other Parts of Chapter</w:t>
      </w:r>
      <w:r w:rsidR="00F103C9">
        <w:t> </w:t>
      </w:r>
      <w:r w:rsidRPr="00F103C9">
        <w:t>2 in minor ways.</w:t>
      </w:r>
    </w:p>
    <w:p w:rsidR="00300522" w:rsidRPr="00F103C9" w:rsidRDefault="00300522" w:rsidP="00300522">
      <w:pPr>
        <w:pStyle w:val="ActHead3"/>
      </w:pPr>
      <w:bookmarkStart w:id="499" w:name="_Toc498001523"/>
      <w:r w:rsidRPr="00F103C9">
        <w:rPr>
          <w:rStyle w:val="CharDivNo"/>
        </w:rPr>
        <w:t>Division</w:t>
      </w:r>
      <w:r w:rsidR="00F103C9" w:rsidRPr="00F103C9">
        <w:rPr>
          <w:rStyle w:val="CharDivNo"/>
        </w:rPr>
        <w:t> </w:t>
      </w:r>
      <w:r w:rsidRPr="00F103C9">
        <w:rPr>
          <w:rStyle w:val="CharDivNo"/>
        </w:rPr>
        <w:t>66</w:t>
      </w:r>
      <w:r w:rsidRPr="00F103C9">
        <w:t>—</w:t>
      </w:r>
      <w:r w:rsidRPr="00F103C9">
        <w:rPr>
          <w:rStyle w:val="CharDivText"/>
        </w:rPr>
        <w:t>Second</w:t>
      </w:r>
      <w:r w:rsidR="00F103C9" w:rsidRPr="00F103C9">
        <w:rPr>
          <w:rStyle w:val="CharDivText"/>
        </w:rPr>
        <w:noBreakHyphen/>
      </w:r>
      <w:r w:rsidRPr="00F103C9">
        <w:rPr>
          <w:rStyle w:val="CharDivText"/>
        </w:rPr>
        <w:t>hand goods</w:t>
      </w:r>
      <w:bookmarkEnd w:id="499"/>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66</w:t>
      </w:r>
      <w:r w:rsidR="00F103C9">
        <w:noBreakHyphen/>
      </w:r>
      <w:r w:rsidRPr="00F103C9">
        <w:t>A</w:t>
      </w:r>
      <w:r w:rsidRPr="00F103C9">
        <w:tab/>
        <w:t>Input tax credits for acquiring second</w:t>
      </w:r>
      <w:r w:rsidR="00F103C9">
        <w:noBreakHyphen/>
      </w:r>
      <w:r w:rsidRPr="00F103C9">
        <w:t>hand goods</w:t>
      </w:r>
    </w:p>
    <w:p w:rsidR="00300522" w:rsidRPr="00F103C9" w:rsidRDefault="00300522" w:rsidP="00300522">
      <w:pPr>
        <w:pStyle w:val="TofSectsSubdiv"/>
      </w:pPr>
      <w:r w:rsidRPr="00F103C9">
        <w:t>66</w:t>
      </w:r>
      <w:r w:rsidR="00F103C9">
        <w:noBreakHyphen/>
      </w:r>
      <w:r w:rsidRPr="00F103C9">
        <w:t>B</w:t>
      </w:r>
      <w:r w:rsidRPr="00F103C9">
        <w:tab/>
        <w:t>Acquisitions of second</w:t>
      </w:r>
      <w:r w:rsidR="00F103C9">
        <w:noBreakHyphen/>
      </w:r>
      <w:r w:rsidRPr="00F103C9">
        <w:t>hand goods that are divided for re</w:t>
      </w:r>
      <w:r w:rsidR="00F103C9">
        <w:noBreakHyphen/>
      </w:r>
      <w:r w:rsidRPr="00F103C9">
        <w:t>supply</w:t>
      </w:r>
    </w:p>
    <w:p w:rsidR="00300522" w:rsidRPr="00F103C9" w:rsidRDefault="00300522" w:rsidP="00300522">
      <w:pPr>
        <w:pStyle w:val="ActHead5"/>
      </w:pPr>
      <w:bookmarkStart w:id="500" w:name="_Toc498001524"/>
      <w:r w:rsidRPr="00F103C9">
        <w:rPr>
          <w:rStyle w:val="CharSectno"/>
        </w:rPr>
        <w:t>66</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00"/>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allows you to claim input tax credits for your acquisitions of second</w:t>
      </w:r>
      <w:r w:rsidR="00F103C9">
        <w:noBreakHyphen/>
      </w:r>
      <w:r w:rsidRPr="00F103C9">
        <w:t>hand goods, even though GST was not payable on the supply of the goods to you. However, some limitations apply, and a form of global accounting is used for some acquisitions of second</w:t>
      </w:r>
      <w:r w:rsidR="00F103C9">
        <w:noBreakHyphen/>
      </w:r>
      <w:r w:rsidRPr="00F103C9">
        <w:t>hand goods that are divided for re</w:t>
      </w:r>
      <w:r w:rsidR="00F103C9">
        <w:noBreakHyphen/>
      </w:r>
      <w:r w:rsidRPr="00F103C9">
        <w:t>supply.</w:t>
      </w:r>
    </w:p>
    <w:p w:rsidR="00300522" w:rsidRPr="00F103C9" w:rsidRDefault="00300522" w:rsidP="00300522">
      <w:pPr>
        <w:pStyle w:val="ActHead4"/>
      </w:pPr>
      <w:bookmarkStart w:id="501" w:name="_Toc498001525"/>
      <w:r w:rsidRPr="00F103C9">
        <w:rPr>
          <w:rStyle w:val="CharSubdNo"/>
        </w:rPr>
        <w:t>Subdivision</w:t>
      </w:r>
      <w:r w:rsidR="00F103C9" w:rsidRPr="00F103C9">
        <w:rPr>
          <w:rStyle w:val="CharSubdNo"/>
        </w:rPr>
        <w:t> </w:t>
      </w:r>
      <w:r w:rsidRPr="00F103C9">
        <w:rPr>
          <w:rStyle w:val="CharSubdNo"/>
        </w:rPr>
        <w:t>66</w:t>
      </w:r>
      <w:r w:rsidR="00F103C9" w:rsidRPr="00F103C9">
        <w:rPr>
          <w:rStyle w:val="CharSubdNo"/>
        </w:rPr>
        <w:noBreakHyphen/>
      </w:r>
      <w:r w:rsidRPr="00F103C9">
        <w:rPr>
          <w:rStyle w:val="CharSubdNo"/>
        </w:rPr>
        <w:t>A</w:t>
      </w:r>
      <w:r w:rsidRPr="00F103C9">
        <w:t>—</w:t>
      </w:r>
      <w:r w:rsidRPr="00F103C9">
        <w:rPr>
          <w:rStyle w:val="CharSubdText"/>
        </w:rPr>
        <w:t>Input tax credits for acquiring second</w:t>
      </w:r>
      <w:r w:rsidR="00F103C9" w:rsidRPr="00F103C9">
        <w:rPr>
          <w:rStyle w:val="CharSubdText"/>
        </w:rPr>
        <w:noBreakHyphen/>
      </w:r>
      <w:r w:rsidRPr="00F103C9">
        <w:rPr>
          <w:rStyle w:val="CharSubdText"/>
        </w:rPr>
        <w:t>hand goods</w:t>
      </w:r>
      <w:bookmarkEnd w:id="501"/>
    </w:p>
    <w:p w:rsidR="00300522" w:rsidRPr="00F103C9" w:rsidRDefault="00300522" w:rsidP="00300522">
      <w:pPr>
        <w:pStyle w:val="ActHead5"/>
      </w:pPr>
      <w:bookmarkStart w:id="502" w:name="_Toc498001526"/>
      <w:r w:rsidRPr="00F103C9">
        <w:rPr>
          <w:rStyle w:val="CharSectno"/>
        </w:rPr>
        <w:t>66</w:t>
      </w:r>
      <w:r w:rsidR="00F103C9" w:rsidRPr="00F103C9">
        <w:rPr>
          <w:rStyle w:val="CharSectno"/>
        </w:rPr>
        <w:noBreakHyphen/>
      </w:r>
      <w:r w:rsidRPr="00F103C9">
        <w:rPr>
          <w:rStyle w:val="CharSectno"/>
        </w:rPr>
        <w:t>5</w:t>
      </w:r>
      <w:r w:rsidRPr="00F103C9">
        <w:t xml:space="preserve">  Creditable acquisitions of second</w:t>
      </w:r>
      <w:r w:rsidR="00F103C9">
        <w:noBreakHyphen/>
      </w:r>
      <w:r w:rsidRPr="00F103C9">
        <w:t>hand goods</w:t>
      </w:r>
      <w:bookmarkEnd w:id="502"/>
    </w:p>
    <w:p w:rsidR="00300522" w:rsidRPr="00F103C9" w:rsidRDefault="00300522" w:rsidP="00300522">
      <w:pPr>
        <w:pStyle w:val="subsection"/>
      </w:pPr>
      <w:r w:rsidRPr="00F103C9">
        <w:tab/>
        <w:t>(1)</w:t>
      </w:r>
      <w:r w:rsidRPr="00F103C9">
        <w:tab/>
        <w:t xml:space="preserve">If you acquire </w:t>
      </w:r>
      <w:r w:rsidR="00F103C9" w:rsidRPr="00F103C9">
        <w:rPr>
          <w:position w:val="6"/>
          <w:sz w:val="16"/>
          <w:szCs w:val="16"/>
        </w:rPr>
        <w:t>*</w:t>
      </w:r>
      <w:r w:rsidRPr="00F103C9">
        <w:t>second</w:t>
      </w:r>
      <w:r w:rsidR="00F103C9">
        <w:noBreakHyphen/>
      </w:r>
      <w:r w:rsidRPr="00F103C9">
        <w:t xml:space="preserve">hand goods for the purposes of sale or exchange (but not for manufacture) in the ordinary course of </w:t>
      </w:r>
      <w:r w:rsidR="00F103C9" w:rsidRPr="00F103C9">
        <w:rPr>
          <w:position w:val="6"/>
          <w:sz w:val="16"/>
          <w:szCs w:val="16"/>
        </w:rPr>
        <w:t>*</w:t>
      </w:r>
      <w:r w:rsidRPr="00F103C9">
        <w:t xml:space="preserve">business, the fact that the supply of the goods to you is not a </w:t>
      </w:r>
      <w:r w:rsidR="00F103C9" w:rsidRPr="00F103C9">
        <w:rPr>
          <w:position w:val="6"/>
          <w:sz w:val="16"/>
          <w:szCs w:val="16"/>
        </w:rPr>
        <w:t>*</w:t>
      </w:r>
      <w:r w:rsidRPr="00F103C9">
        <w:t xml:space="preserve">taxable supply does not stop the acquisition being a </w:t>
      </w:r>
      <w:r w:rsidR="00F103C9" w:rsidRPr="00F103C9">
        <w:rPr>
          <w:position w:val="6"/>
          <w:sz w:val="16"/>
          <w:szCs w:val="16"/>
        </w:rPr>
        <w:t>*</w:t>
      </w:r>
      <w:r w:rsidRPr="00F103C9">
        <w:t>creditable acquisition.</w:t>
      </w:r>
    </w:p>
    <w:p w:rsidR="00300522" w:rsidRPr="00F103C9" w:rsidRDefault="00300522" w:rsidP="00300522">
      <w:pPr>
        <w:pStyle w:val="subsection"/>
      </w:pPr>
      <w:r w:rsidRPr="00F103C9">
        <w:tab/>
        <w:t>(2)</w:t>
      </w:r>
      <w:r w:rsidRPr="00F103C9">
        <w:tab/>
        <w:t>However, this section does not apply, and is taken never to have applied, to the acquisition if:</w:t>
      </w:r>
    </w:p>
    <w:p w:rsidR="00300522" w:rsidRPr="00F103C9" w:rsidRDefault="00300522" w:rsidP="00300522">
      <w:pPr>
        <w:pStyle w:val="paragraph"/>
      </w:pPr>
      <w:r w:rsidRPr="00F103C9">
        <w:lastRenderedPageBreak/>
        <w:tab/>
        <w:t>(a)</w:t>
      </w:r>
      <w:r w:rsidRPr="00F103C9">
        <w:tab/>
        <w:t xml:space="preserve">the supply of the goods to you was a </w:t>
      </w:r>
      <w:r w:rsidR="00F103C9" w:rsidRPr="00F103C9">
        <w:rPr>
          <w:position w:val="6"/>
          <w:sz w:val="16"/>
          <w:szCs w:val="16"/>
        </w:rPr>
        <w:t>*</w:t>
      </w:r>
      <w:r w:rsidRPr="00F103C9">
        <w:t xml:space="preserve">taxable supply, or was </w:t>
      </w:r>
      <w:r w:rsidR="00F103C9" w:rsidRPr="00F103C9">
        <w:rPr>
          <w:position w:val="6"/>
          <w:sz w:val="16"/>
          <w:szCs w:val="16"/>
        </w:rPr>
        <w:t>*</w:t>
      </w:r>
      <w:r w:rsidRPr="00F103C9">
        <w:t>GST</w:t>
      </w:r>
      <w:r w:rsidR="00F103C9">
        <w:noBreakHyphen/>
      </w:r>
      <w:r w:rsidRPr="00F103C9">
        <w:t>free; or</w:t>
      </w:r>
    </w:p>
    <w:p w:rsidR="00300522" w:rsidRPr="00F103C9" w:rsidRDefault="00300522" w:rsidP="00300522">
      <w:pPr>
        <w:pStyle w:val="paragraph"/>
      </w:pPr>
      <w:r w:rsidRPr="00F103C9">
        <w:tab/>
        <w:t>(b)</w:t>
      </w:r>
      <w:r w:rsidRPr="00F103C9">
        <w:tab/>
        <w:t xml:space="preserve">you </w:t>
      </w:r>
      <w:r w:rsidR="00F103C9" w:rsidRPr="00F103C9">
        <w:rPr>
          <w:position w:val="6"/>
          <w:sz w:val="16"/>
          <w:szCs w:val="16"/>
        </w:rPr>
        <w:t>*</w:t>
      </w:r>
      <w:r w:rsidRPr="00F103C9">
        <w:t>imported the goods; or</w:t>
      </w:r>
    </w:p>
    <w:p w:rsidR="00300522" w:rsidRPr="00F103C9" w:rsidRDefault="00300522" w:rsidP="00300522">
      <w:pPr>
        <w:pStyle w:val="paragraph"/>
      </w:pPr>
      <w:r w:rsidRPr="00F103C9">
        <w:tab/>
        <w:t>(c)</w:t>
      </w:r>
      <w:r w:rsidRPr="00F103C9">
        <w:tab/>
        <w:t>the supply of the goods to you was a supply by way of hire; or</w:t>
      </w:r>
    </w:p>
    <w:p w:rsidR="00300522" w:rsidRPr="00F103C9" w:rsidRDefault="00300522" w:rsidP="00300522">
      <w:pPr>
        <w:pStyle w:val="paragraph"/>
      </w:pPr>
      <w:r w:rsidRPr="00F103C9">
        <w:tab/>
        <w:t>(d)</w:t>
      </w:r>
      <w:r w:rsidRPr="00F103C9">
        <w:tab/>
        <w:t>Subdivision</w:t>
      </w:r>
      <w:r w:rsidR="00F103C9">
        <w:t> </w:t>
      </w:r>
      <w:r w:rsidRPr="00F103C9">
        <w:t>66</w:t>
      </w:r>
      <w:r w:rsidR="00F103C9">
        <w:noBreakHyphen/>
      </w:r>
      <w:r w:rsidRPr="00F103C9">
        <w:t>B applies to the acquisition; or</w:t>
      </w:r>
    </w:p>
    <w:p w:rsidR="00300522" w:rsidRPr="00F103C9" w:rsidRDefault="00300522" w:rsidP="00300522">
      <w:pPr>
        <w:pStyle w:val="paragraph"/>
      </w:pPr>
      <w:r w:rsidRPr="00F103C9">
        <w:tab/>
        <w:t>(e)</w:t>
      </w:r>
      <w:r w:rsidRPr="00F103C9">
        <w:tab/>
        <w:t>you make a supply of the goods that is not a taxable supply.</w:t>
      </w:r>
    </w:p>
    <w:p w:rsidR="00300522" w:rsidRPr="00F103C9" w:rsidRDefault="00300522" w:rsidP="00300522">
      <w:pPr>
        <w:pStyle w:val="subsection"/>
      </w:pPr>
      <w:r w:rsidRPr="00F103C9">
        <w:tab/>
        <w:t>(3)</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503" w:name="_Toc498001527"/>
      <w:r w:rsidRPr="00F103C9">
        <w:rPr>
          <w:rStyle w:val="CharSectno"/>
        </w:rPr>
        <w:t>66</w:t>
      </w:r>
      <w:r w:rsidR="00F103C9" w:rsidRPr="00F103C9">
        <w:rPr>
          <w:rStyle w:val="CharSectno"/>
        </w:rPr>
        <w:noBreakHyphen/>
      </w:r>
      <w:r w:rsidRPr="00F103C9">
        <w:rPr>
          <w:rStyle w:val="CharSectno"/>
        </w:rPr>
        <w:t>10</w:t>
      </w:r>
      <w:r w:rsidRPr="00F103C9">
        <w:t xml:space="preserve">  Amounts of input tax credits for creditable acquisitions of second</w:t>
      </w:r>
      <w:r w:rsidR="00F103C9">
        <w:noBreakHyphen/>
      </w:r>
      <w:r w:rsidRPr="00F103C9">
        <w:t>hand goods</w:t>
      </w:r>
      <w:bookmarkEnd w:id="503"/>
    </w:p>
    <w:p w:rsidR="00300522" w:rsidRPr="00F103C9" w:rsidRDefault="00300522" w:rsidP="00300522">
      <w:pPr>
        <w:pStyle w:val="subsection"/>
      </w:pPr>
      <w:r w:rsidRPr="00F103C9">
        <w:tab/>
        <w:t>(1)</w:t>
      </w:r>
      <w:r w:rsidRPr="00F103C9">
        <w:tab/>
        <w:t xml:space="preserve">The amount of the input tax credit for a </w:t>
      </w:r>
      <w:r w:rsidR="00F103C9" w:rsidRPr="00F103C9">
        <w:rPr>
          <w:position w:val="6"/>
          <w:sz w:val="16"/>
          <w:szCs w:val="16"/>
        </w:rPr>
        <w:t>*</w:t>
      </w:r>
      <w:r w:rsidRPr="00F103C9">
        <w:t xml:space="preserve">creditable acquisition of </w:t>
      </w:r>
      <w:r w:rsidR="00F103C9" w:rsidRPr="00F103C9">
        <w:rPr>
          <w:position w:val="6"/>
          <w:sz w:val="16"/>
          <w:szCs w:val="16"/>
        </w:rPr>
        <w:t>*</w:t>
      </w:r>
      <w:r w:rsidRPr="00F103C9">
        <w:t>second</w:t>
      </w:r>
      <w:r w:rsidR="00F103C9">
        <w:noBreakHyphen/>
      </w:r>
      <w:r w:rsidRPr="00F103C9">
        <w:t xml:space="preserve">hand goods for which the </w:t>
      </w:r>
      <w:r w:rsidR="00F103C9" w:rsidRPr="00F103C9">
        <w:rPr>
          <w:position w:val="6"/>
          <w:sz w:val="16"/>
          <w:szCs w:val="16"/>
        </w:rPr>
        <w:t>*</w:t>
      </w:r>
      <w:r w:rsidRPr="00F103C9">
        <w:t>consideration is more than $300 is:</w:t>
      </w:r>
    </w:p>
    <w:p w:rsidR="00300522" w:rsidRPr="00F103C9" w:rsidRDefault="00300522" w:rsidP="00300522">
      <w:pPr>
        <w:pStyle w:val="paragraph"/>
      </w:pPr>
      <w:r w:rsidRPr="00F103C9">
        <w:tab/>
        <w:t>(a)</w:t>
      </w:r>
      <w:r w:rsidRPr="00F103C9">
        <w:tab/>
        <w:t xml:space="preserve">an amount equal to </w:t>
      </w:r>
      <w:r w:rsidRPr="00F103C9">
        <w:rPr>
          <w:position w:val="6"/>
          <w:sz w:val="16"/>
          <w:szCs w:val="16"/>
        </w:rPr>
        <w:t>1</w:t>
      </w:r>
      <w:r w:rsidRPr="00F103C9">
        <w:t>/</w:t>
      </w:r>
      <w:r w:rsidRPr="00F103C9">
        <w:rPr>
          <w:sz w:val="16"/>
          <w:szCs w:val="16"/>
        </w:rPr>
        <w:t>11</w:t>
      </w:r>
      <w:r w:rsidRPr="00F103C9">
        <w:t xml:space="preserve"> of the </w:t>
      </w:r>
      <w:r w:rsidR="00F103C9" w:rsidRPr="00F103C9">
        <w:rPr>
          <w:position w:val="6"/>
          <w:sz w:val="16"/>
          <w:szCs w:val="16"/>
        </w:rPr>
        <w:t>*</w:t>
      </w:r>
      <w:r w:rsidRPr="00F103C9">
        <w:t>consideration that you provide, or are liable to provide, for the acquisition; or</w:t>
      </w:r>
    </w:p>
    <w:p w:rsidR="00300522" w:rsidRPr="00F103C9" w:rsidRDefault="00300522" w:rsidP="00300522">
      <w:pPr>
        <w:pStyle w:val="paragraph"/>
      </w:pPr>
      <w:r w:rsidRPr="00F103C9">
        <w:tab/>
        <w:t>(b)</w:t>
      </w:r>
      <w:r w:rsidRPr="00F103C9">
        <w:tab/>
        <w:t xml:space="preserve">if that amount is more than the amount of the GST payable on a </w:t>
      </w:r>
      <w:r w:rsidR="00F103C9" w:rsidRPr="00F103C9">
        <w:rPr>
          <w:position w:val="6"/>
          <w:sz w:val="16"/>
          <w:szCs w:val="16"/>
        </w:rPr>
        <w:t>*</w:t>
      </w:r>
      <w:r w:rsidRPr="00F103C9">
        <w:t>taxable supply of the goods that you make—the amount of GST on that taxable supply.</w:t>
      </w:r>
    </w:p>
    <w:p w:rsidR="00300522" w:rsidRPr="00F103C9" w:rsidRDefault="00300522" w:rsidP="00300522">
      <w:pPr>
        <w:pStyle w:val="subsection"/>
      </w:pPr>
      <w:r w:rsidRPr="00F103C9">
        <w:tab/>
        <w:t>(1A)</w:t>
      </w:r>
      <w:r w:rsidRPr="00F103C9">
        <w:tab/>
        <w:t xml:space="preserve">The amount of the input tax credit for a </w:t>
      </w:r>
      <w:r w:rsidR="00F103C9" w:rsidRPr="00F103C9">
        <w:rPr>
          <w:position w:val="6"/>
          <w:sz w:val="16"/>
          <w:szCs w:val="16"/>
        </w:rPr>
        <w:t>*</w:t>
      </w:r>
      <w:r w:rsidRPr="00F103C9">
        <w:t xml:space="preserve">creditable acquisition of </w:t>
      </w:r>
      <w:r w:rsidR="00F103C9" w:rsidRPr="00F103C9">
        <w:rPr>
          <w:position w:val="6"/>
          <w:sz w:val="16"/>
          <w:szCs w:val="16"/>
        </w:rPr>
        <w:t>*</w:t>
      </w:r>
      <w:r w:rsidRPr="00F103C9">
        <w:t>second</w:t>
      </w:r>
      <w:r w:rsidR="00F103C9">
        <w:noBreakHyphen/>
      </w:r>
      <w:r w:rsidRPr="00F103C9">
        <w:t xml:space="preserve">hand goods for which the </w:t>
      </w:r>
      <w:r w:rsidR="00F103C9" w:rsidRPr="00F103C9">
        <w:rPr>
          <w:position w:val="6"/>
          <w:sz w:val="16"/>
          <w:szCs w:val="16"/>
        </w:rPr>
        <w:t>*</w:t>
      </w:r>
      <w:r w:rsidRPr="00F103C9">
        <w:t xml:space="preserve">consideration is $300 or less is an amount equal to </w:t>
      </w:r>
      <w:r w:rsidRPr="00F103C9">
        <w:rPr>
          <w:position w:val="6"/>
          <w:sz w:val="16"/>
          <w:szCs w:val="16"/>
        </w:rPr>
        <w:t>1</w:t>
      </w:r>
      <w:r w:rsidRPr="00F103C9">
        <w:t>/</w:t>
      </w:r>
      <w:r w:rsidRPr="00F103C9">
        <w:rPr>
          <w:sz w:val="16"/>
          <w:szCs w:val="16"/>
        </w:rPr>
        <w:t>11</w:t>
      </w:r>
      <w:r w:rsidRPr="00F103C9">
        <w:t xml:space="preserve"> of the </w:t>
      </w:r>
      <w:r w:rsidR="00F103C9" w:rsidRPr="00F103C9">
        <w:rPr>
          <w:position w:val="6"/>
          <w:sz w:val="16"/>
          <w:szCs w:val="16"/>
        </w:rPr>
        <w:t>*</w:t>
      </w:r>
      <w:r w:rsidRPr="00F103C9">
        <w:t>consideration that you provide, or are liable to provide, for the acquisition.</w:t>
      </w:r>
    </w:p>
    <w:p w:rsidR="00300522" w:rsidRPr="00F103C9" w:rsidRDefault="00300522" w:rsidP="00300522">
      <w:pPr>
        <w:pStyle w:val="subsection"/>
      </w:pPr>
      <w:r w:rsidRPr="00F103C9">
        <w:tab/>
        <w:t>(2)</w:t>
      </w:r>
      <w:r w:rsidRPr="00F103C9">
        <w:tab/>
        <w:t xml:space="preserve">However, this section does not apply if the supply of the goods to you is a </w:t>
      </w:r>
      <w:r w:rsidR="00F103C9" w:rsidRPr="00F103C9">
        <w:rPr>
          <w:position w:val="6"/>
          <w:sz w:val="16"/>
          <w:szCs w:val="16"/>
        </w:rPr>
        <w:t>*</w:t>
      </w:r>
      <w:r w:rsidRPr="00F103C9">
        <w:t>taxable supply.</w:t>
      </w:r>
    </w:p>
    <w:p w:rsidR="00300522" w:rsidRPr="00F103C9" w:rsidRDefault="00300522" w:rsidP="00300522">
      <w:pPr>
        <w:pStyle w:val="subsection"/>
      </w:pPr>
      <w:r w:rsidRPr="00F103C9">
        <w:tab/>
        <w:t>(3)</w:t>
      </w:r>
      <w:r w:rsidRPr="00F103C9">
        <w:tab/>
        <w:t>This section has effect despite section</w:t>
      </w:r>
      <w:r w:rsidR="00F103C9">
        <w:t> </w:t>
      </w:r>
      <w:r w:rsidRPr="00F103C9">
        <w:t>11</w:t>
      </w:r>
      <w:r w:rsidR="00F103C9">
        <w:noBreakHyphen/>
      </w:r>
      <w:r w:rsidRPr="00F103C9">
        <w:t>25 (which is about the amount of input tax credits for creditable acquisitions).</w:t>
      </w:r>
    </w:p>
    <w:p w:rsidR="00300522" w:rsidRPr="00F103C9" w:rsidRDefault="00300522" w:rsidP="00300522">
      <w:pPr>
        <w:pStyle w:val="ActHead5"/>
      </w:pPr>
      <w:bookmarkStart w:id="504" w:name="_Toc498001528"/>
      <w:r w:rsidRPr="00F103C9">
        <w:rPr>
          <w:rStyle w:val="CharSectno"/>
        </w:rPr>
        <w:t>66</w:t>
      </w:r>
      <w:r w:rsidR="00F103C9" w:rsidRPr="00F103C9">
        <w:rPr>
          <w:rStyle w:val="CharSectno"/>
        </w:rPr>
        <w:noBreakHyphen/>
      </w:r>
      <w:r w:rsidRPr="00F103C9">
        <w:rPr>
          <w:rStyle w:val="CharSectno"/>
        </w:rPr>
        <w:t>15</w:t>
      </w:r>
      <w:r w:rsidRPr="00F103C9">
        <w:t xml:space="preserve">  Attributing input tax credits for creditable acquisitions of second</w:t>
      </w:r>
      <w:r w:rsidR="00F103C9">
        <w:noBreakHyphen/>
      </w:r>
      <w:r w:rsidRPr="00F103C9">
        <w:t>hand goods</w:t>
      </w:r>
      <w:bookmarkEnd w:id="504"/>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keepLines/>
      </w:pPr>
      <w:r w:rsidRPr="00F103C9">
        <w:lastRenderedPageBreak/>
        <w:tab/>
        <w:t>(a)</w:t>
      </w:r>
      <w:r w:rsidRPr="00F103C9">
        <w:tab/>
        <w:t xml:space="preserve">you are entitled, under this Division, to the input tax credit for a </w:t>
      </w:r>
      <w:r w:rsidR="00F103C9" w:rsidRPr="00F103C9">
        <w:rPr>
          <w:position w:val="6"/>
          <w:sz w:val="16"/>
          <w:szCs w:val="16"/>
        </w:rPr>
        <w:t>*</w:t>
      </w:r>
      <w:r w:rsidRPr="00F103C9">
        <w:t xml:space="preserve">creditable acquisition of </w:t>
      </w:r>
      <w:r w:rsidR="00F103C9" w:rsidRPr="00F103C9">
        <w:rPr>
          <w:position w:val="6"/>
          <w:sz w:val="16"/>
          <w:szCs w:val="16"/>
        </w:rPr>
        <w:t>*</w:t>
      </w:r>
      <w:r w:rsidRPr="00F103C9">
        <w:t>second</w:t>
      </w:r>
      <w:r w:rsidR="00F103C9">
        <w:noBreakHyphen/>
      </w:r>
      <w:r w:rsidRPr="00F103C9">
        <w:t>hand goods; and</w:t>
      </w:r>
    </w:p>
    <w:p w:rsidR="00300522" w:rsidRPr="00F103C9" w:rsidRDefault="00300522" w:rsidP="00300522">
      <w:pPr>
        <w:pStyle w:val="paragraph"/>
      </w:pPr>
      <w:r w:rsidRPr="00F103C9">
        <w:tab/>
        <w:t>(b)</w:t>
      </w:r>
      <w:r w:rsidRPr="00F103C9">
        <w:tab/>
        <w:t xml:space="preserve">either the </w:t>
      </w:r>
      <w:r w:rsidR="00F103C9" w:rsidRPr="00F103C9">
        <w:rPr>
          <w:position w:val="6"/>
          <w:sz w:val="16"/>
          <w:szCs w:val="16"/>
        </w:rPr>
        <w:t>*</w:t>
      </w:r>
      <w:r w:rsidRPr="00F103C9">
        <w:t>consideration for the acquisition was more than $300 or you choose to have this section apply to the acquisition;</w:t>
      </w:r>
    </w:p>
    <w:p w:rsidR="00300522" w:rsidRPr="00F103C9" w:rsidRDefault="00300522" w:rsidP="00300522">
      <w:pPr>
        <w:pStyle w:val="subsection2"/>
      </w:pPr>
      <w:r w:rsidRPr="00F103C9">
        <w:t>the input tax credit for the acquisition is attributable to:</w:t>
      </w:r>
    </w:p>
    <w:p w:rsidR="00300522" w:rsidRPr="00F103C9" w:rsidRDefault="00300522" w:rsidP="00300522">
      <w:pPr>
        <w:pStyle w:val="paragraph"/>
      </w:pPr>
      <w:r w:rsidRPr="00F103C9">
        <w:tab/>
        <w:t>(c)</w:t>
      </w:r>
      <w:r w:rsidRPr="00F103C9">
        <w:tab/>
        <w:t xml:space="preserve">the tax period in which any </w:t>
      </w:r>
      <w:r w:rsidR="00F103C9" w:rsidRPr="00F103C9">
        <w:rPr>
          <w:position w:val="6"/>
          <w:sz w:val="16"/>
          <w:szCs w:val="16"/>
        </w:rPr>
        <w:t>*</w:t>
      </w:r>
      <w:r w:rsidRPr="00F103C9">
        <w:t xml:space="preserve">consideration is received for a subsequent </w:t>
      </w:r>
      <w:r w:rsidR="00F103C9" w:rsidRPr="00F103C9">
        <w:rPr>
          <w:position w:val="6"/>
          <w:sz w:val="16"/>
          <w:szCs w:val="16"/>
        </w:rPr>
        <w:t>*</w:t>
      </w:r>
      <w:r w:rsidRPr="00F103C9">
        <w:t>taxable supply of the goods; or</w:t>
      </w:r>
    </w:p>
    <w:p w:rsidR="00300522" w:rsidRPr="00F103C9" w:rsidRDefault="00300522" w:rsidP="00300522">
      <w:pPr>
        <w:pStyle w:val="paragraph"/>
      </w:pPr>
      <w:r w:rsidRPr="00F103C9">
        <w:tab/>
        <w:t>(d)</w:t>
      </w:r>
      <w:r w:rsidRPr="00F103C9">
        <w:tab/>
        <w:t xml:space="preserve">if, before any of the consideration is received, you have issued an </w:t>
      </w:r>
      <w:r w:rsidR="00F103C9" w:rsidRPr="00F103C9">
        <w:rPr>
          <w:position w:val="6"/>
          <w:sz w:val="16"/>
          <w:szCs w:val="16"/>
        </w:rPr>
        <w:t>*</w:t>
      </w:r>
      <w:r w:rsidRPr="00F103C9">
        <w:t>invoice relating to the supply—the tax period in which the invoice is issued.</w:t>
      </w:r>
    </w:p>
    <w:p w:rsidR="00300522" w:rsidRPr="00F103C9" w:rsidRDefault="00300522" w:rsidP="00300522">
      <w:pPr>
        <w:pStyle w:val="subsection"/>
      </w:pPr>
      <w:r w:rsidRPr="00F103C9">
        <w:tab/>
        <w:t>(2)</w:t>
      </w:r>
      <w:r w:rsidRPr="00F103C9">
        <w:tab/>
        <w:t xml:space="preserve">However, if you </w:t>
      </w:r>
      <w:r w:rsidR="00F103C9" w:rsidRPr="00F103C9">
        <w:rPr>
          <w:position w:val="6"/>
          <w:sz w:val="16"/>
          <w:szCs w:val="16"/>
        </w:rPr>
        <w:t>*</w:t>
      </w:r>
      <w:r w:rsidRPr="00F103C9">
        <w:t>account on a cash basis, then:</w:t>
      </w:r>
    </w:p>
    <w:p w:rsidR="00300522" w:rsidRPr="00F103C9" w:rsidRDefault="00300522" w:rsidP="00300522">
      <w:pPr>
        <w:pStyle w:val="paragraph"/>
      </w:pPr>
      <w:r w:rsidRPr="00F103C9">
        <w:tab/>
        <w:t>(a)</w:t>
      </w:r>
      <w:r w:rsidRPr="00F103C9">
        <w:tab/>
        <w:t xml:space="preserve">if, in a tax period, </w:t>
      </w:r>
      <w:r w:rsidRPr="00F103C9">
        <w:rPr>
          <w:i/>
          <w:iCs/>
        </w:rPr>
        <w:t>all</w:t>
      </w:r>
      <w:r w:rsidRPr="00F103C9">
        <w:t xml:space="preserve"> of the </w:t>
      </w:r>
      <w:r w:rsidR="00F103C9" w:rsidRPr="00F103C9">
        <w:rPr>
          <w:position w:val="6"/>
          <w:sz w:val="16"/>
          <w:szCs w:val="16"/>
        </w:rPr>
        <w:t>*</w:t>
      </w:r>
      <w:r w:rsidRPr="00F103C9">
        <w:t xml:space="preserve">consideration is received for the subsequent </w:t>
      </w:r>
      <w:r w:rsidR="00F103C9" w:rsidRPr="00F103C9">
        <w:rPr>
          <w:position w:val="6"/>
          <w:sz w:val="16"/>
          <w:szCs w:val="16"/>
        </w:rPr>
        <w:t>*</w:t>
      </w:r>
      <w:r w:rsidRPr="00F103C9">
        <w:t>taxable supply—the input tax credit for the acquisition is attributable to that tax period; or</w:t>
      </w:r>
    </w:p>
    <w:p w:rsidR="00300522" w:rsidRPr="00F103C9" w:rsidRDefault="00300522" w:rsidP="00300522">
      <w:pPr>
        <w:pStyle w:val="paragraph"/>
      </w:pPr>
      <w:r w:rsidRPr="00F103C9">
        <w:tab/>
        <w:t>(b)</w:t>
      </w:r>
      <w:r w:rsidRPr="00F103C9">
        <w:tab/>
        <w:t xml:space="preserve">if, in a tax period, </w:t>
      </w:r>
      <w:r w:rsidRPr="00F103C9">
        <w:rPr>
          <w:i/>
          <w:iCs/>
        </w:rPr>
        <w:t>part</w:t>
      </w:r>
      <w:r w:rsidRPr="00F103C9">
        <w:t xml:space="preserve"> of the consideration is received—the input tax credit for the acquisition is attributable to that tax period, but only to the extent that the consideration is received in that tax period; or</w:t>
      </w:r>
    </w:p>
    <w:p w:rsidR="00300522" w:rsidRPr="00F103C9" w:rsidRDefault="00300522" w:rsidP="00300522">
      <w:pPr>
        <w:pStyle w:val="paragraph"/>
      </w:pPr>
      <w:r w:rsidRPr="00F103C9">
        <w:tab/>
        <w:t>(c)</w:t>
      </w:r>
      <w:r w:rsidRPr="00F103C9">
        <w:tab/>
        <w:t xml:space="preserve">if, in a tax period, </w:t>
      </w:r>
      <w:r w:rsidRPr="00F103C9">
        <w:rPr>
          <w:i/>
          <w:iCs/>
        </w:rPr>
        <w:t>none</w:t>
      </w:r>
      <w:r w:rsidRPr="00F103C9">
        <w:t xml:space="preserve"> of the consideration is received—none of the input tax credit for the acquisition is attributable to that tax period.</w:t>
      </w:r>
    </w:p>
    <w:p w:rsidR="00300522" w:rsidRPr="00F103C9" w:rsidRDefault="00300522" w:rsidP="00300522">
      <w:pPr>
        <w:pStyle w:val="subsection"/>
      </w:pPr>
      <w:r w:rsidRPr="00F103C9">
        <w:tab/>
        <w:t>(4)</w:t>
      </w:r>
      <w:r w:rsidRPr="00F103C9">
        <w:tab/>
        <w:t>This section has effect despite section</w:t>
      </w:r>
      <w:r w:rsidR="00F103C9">
        <w:t> </w:t>
      </w:r>
      <w:r w:rsidRPr="00F103C9">
        <w:t>29</w:t>
      </w:r>
      <w:r w:rsidR="00F103C9">
        <w:noBreakHyphen/>
      </w:r>
      <w:r w:rsidRPr="00F103C9">
        <w:t>10 (which is about attributing the input tax credits for creditable acquisitions).</w:t>
      </w:r>
    </w:p>
    <w:p w:rsidR="00300522" w:rsidRPr="00F103C9" w:rsidRDefault="00300522" w:rsidP="00300522">
      <w:pPr>
        <w:pStyle w:val="ActHead5"/>
      </w:pPr>
      <w:bookmarkStart w:id="505" w:name="_Toc498001529"/>
      <w:r w:rsidRPr="00F103C9">
        <w:rPr>
          <w:rStyle w:val="CharSectno"/>
        </w:rPr>
        <w:t>66</w:t>
      </w:r>
      <w:r w:rsidR="00F103C9" w:rsidRPr="00F103C9">
        <w:rPr>
          <w:rStyle w:val="CharSectno"/>
        </w:rPr>
        <w:noBreakHyphen/>
      </w:r>
      <w:r w:rsidRPr="00F103C9">
        <w:rPr>
          <w:rStyle w:val="CharSectno"/>
        </w:rPr>
        <w:t>17</w:t>
      </w:r>
      <w:r w:rsidRPr="00F103C9">
        <w:t xml:space="preserve">  Records of creditable acquisitions of second</w:t>
      </w:r>
      <w:r w:rsidR="00F103C9">
        <w:noBreakHyphen/>
      </w:r>
      <w:r w:rsidRPr="00F103C9">
        <w:t>hand goods</w:t>
      </w:r>
      <w:bookmarkEnd w:id="505"/>
    </w:p>
    <w:p w:rsidR="00300522" w:rsidRPr="00F103C9" w:rsidRDefault="00300522" w:rsidP="00300522">
      <w:pPr>
        <w:pStyle w:val="subsection"/>
      </w:pPr>
      <w:r w:rsidRPr="00F103C9">
        <w:tab/>
        <w:t>(1)</w:t>
      </w:r>
      <w:r w:rsidRPr="00F103C9">
        <w:tab/>
        <w:t xml:space="preserve">If you make a </w:t>
      </w:r>
      <w:r w:rsidR="00F103C9" w:rsidRPr="00F103C9">
        <w:rPr>
          <w:position w:val="6"/>
          <w:sz w:val="16"/>
          <w:szCs w:val="16"/>
        </w:rPr>
        <w:t>*</w:t>
      </w:r>
      <w:r w:rsidRPr="00F103C9">
        <w:t>creditable acquisition of second</w:t>
      </w:r>
      <w:r w:rsidR="00F103C9">
        <w:noBreakHyphen/>
      </w:r>
      <w:r w:rsidRPr="00F103C9">
        <w:t xml:space="preserve">hand goods and the supply of the goods to you was not a </w:t>
      </w:r>
      <w:r w:rsidR="00F103C9" w:rsidRPr="00F103C9">
        <w:rPr>
          <w:position w:val="6"/>
          <w:sz w:val="16"/>
          <w:szCs w:val="16"/>
        </w:rPr>
        <w:t>*</w:t>
      </w:r>
      <w:r w:rsidRPr="00F103C9">
        <w:t>taxable supply:</w:t>
      </w:r>
    </w:p>
    <w:p w:rsidR="00300522" w:rsidRPr="00F103C9" w:rsidRDefault="00300522" w:rsidP="00300522">
      <w:pPr>
        <w:pStyle w:val="paragraph"/>
      </w:pPr>
      <w:r w:rsidRPr="00F103C9">
        <w:tab/>
        <w:t>(a)</w:t>
      </w:r>
      <w:r w:rsidRPr="00F103C9">
        <w:tab/>
        <w:t>subsection</w:t>
      </w:r>
      <w:r w:rsidR="00F103C9">
        <w:t> </w:t>
      </w:r>
      <w:r w:rsidRPr="00F103C9">
        <w:t>29</w:t>
      </w:r>
      <w:r w:rsidR="00F103C9">
        <w:noBreakHyphen/>
      </w:r>
      <w:r w:rsidRPr="00F103C9">
        <w:t xml:space="preserve">10(3) applies to the acquisition as if references to a </w:t>
      </w:r>
      <w:r w:rsidR="00F103C9" w:rsidRPr="00F103C9">
        <w:rPr>
          <w:position w:val="6"/>
          <w:sz w:val="16"/>
          <w:szCs w:val="16"/>
        </w:rPr>
        <w:t>*</w:t>
      </w:r>
      <w:r w:rsidRPr="00F103C9">
        <w:t>tax invoice were references to a record you prepared that complies with this section; and</w:t>
      </w:r>
    </w:p>
    <w:p w:rsidR="00300522" w:rsidRPr="00F103C9" w:rsidRDefault="00300522" w:rsidP="00300522">
      <w:pPr>
        <w:pStyle w:val="paragraph"/>
      </w:pPr>
      <w:r w:rsidRPr="00F103C9">
        <w:tab/>
        <w:t>(b)</w:t>
      </w:r>
      <w:r w:rsidRPr="00F103C9">
        <w:tab/>
        <w:t>subsection</w:t>
      </w:r>
      <w:r w:rsidR="00F103C9">
        <w:t> </w:t>
      </w:r>
      <w:r w:rsidRPr="00F103C9">
        <w:t>29</w:t>
      </w:r>
      <w:r w:rsidR="00F103C9">
        <w:noBreakHyphen/>
      </w:r>
      <w:r w:rsidRPr="00F103C9">
        <w:t xml:space="preserve">20(3) applies to an adjustment event relating to the acquisition as if references to an </w:t>
      </w:r>
      <w:r w:rsidR="00F103C9" w:rsidRPr="00F103C9">
        <w:rPr>
          <w:position w:val="6"/>
          <w:sz w:val="16"/>
          <w:szCs w:val="16"/>
        </w:rPr>
        <w:t>*</w:t>
      </w:r>
      <w:r w:rsidRPr="00F103C9">
        <w:t xml:space="preserve">adjustment note were </w:t>
      </w:r>
      <w:r w:rsidRPr="00F103C9">
        <w:lastRenderedPageBreak/>
        <w:t>references to a record you prepared that complies with this section.</w:t>
      </w:r>
    </w:p>
    <w:p w:rsidR="00300522" w:rsidRPr="00F103C9" w:rsidRDefault="00300522" w:rsidP="00CF5A0B">
      <w:pPr>
        <w:pStyle w:val="subsection"/>
        <w:keepNext/>
        <w:keepLines/>
      </w:pPr>
      <w:r w:rsidRPr="00F103C9">
        <w:tab/>
        <w:t>(2)</w:t>
      </w:r>
      <w:r w:rsidRPr="00F103C9">
        <w:tab/>
        <w:t>To comply with this section, the record must:</w:t>
      </w:r>
    </w:p>
    <w:p w:rsidR="00300522" w:rsidRPr="00F103C9" w:rsidRDefault="00300522" w:rsidP="00300522">
      <w:pPr>
        <w:pStyle w:val="paragraph"/>
      </w:pPr>
      <w:r w:rsidRPr="00F103C9">
        <w:tab/>
        <w:t>(a)</w:t>
      </w:r>
      <w:r w:rsidRPr="00F103C9">
        <w:tab/>
        <w:t>set out the name and address of the entity that supplied the goods to you; and</w:t>
      </w:r>
    </w:p>
    <w:p w:rsidR="00300522" w:rsidRPr="00F103C9" w:rsidRDefault="00300522" w:rsidP="00300522">
      <w:pPr>
        <w:pStyle w:val="paragraph"/>
      </w:pPr>
      <w:r w:rsidRPr="00F103C9">
        <w:tab/>
        <w:t>(b)</w:t>
      </w:r>
      <w:r w:rsidRPr="00F103C9">
        <w:tab/>
        <w:t>describe the goods (including their quantity); and</w:t>
      </w:r>
    </w:p>
    <w:p w:rsidR="00300522" w:rsidRPr="00F103C9" w:rsidRDefault="00300522" w:rsidP="00300522">
      <w:pPr>
        <w:pStyle w:val="paragraph"/>
      </w:pPr>
      <w:r w:rsidRPr="00F103C9">
        <w:tab/>
        <w:t>(c)</w:t>
      </w:r>
      <w:r w:rsidRPr="00F103C9">
        <w:tab/>
        <w:t xml:space="preserve">set out the date of, and the </w:t>
      </w:r>
      <w:r w:rsidR="00F103C9" w:rsidRPr="00F103C9">
        <w:rPr>
          <w:position w:val="6"/>
          <w:sz w:val="16"/>
          <w:szCs w:val="16"/>
        </w:rPr>
        <w:t>*</w:t>
      </w:r>
      <w:r w:rsidRPr="00F103C9">
        <w:t>consideration for, the acquisition.</w:t>
      </w:r>
    </w:p>
    <w:p w:rsidR="00300522" w:rsidRPr="00F103C9" w:rsidRDefault="00300522" w:rsidP="00300522">
      <w:pPr>
        <w:pStyle w:val="subsection"/>
      </w:pPr>
      <w:r w:rsidRPr="00F103C9">
        <w:tab/>
        <w:t>(2A)</w:t>
      </w:r>
      <w:r w:rsidRPr="00F103C9">
        <w:tab/>
        <w:t>Subsection</w:t>
      </w:r>
      <w:r w:rsidR="00F103C9">
        <w:t> </w:t>
      </w:r>
      <w:r w:rsidRPr="00F103C9">
        <w:t>29</w:t>
      </w:r>
      <w:r w:rsidR="00F103C9">
        <w:noBreakHyphen/>
      </w:r>
      <w:r w:rsidRPr="00F103C9">
        <w:t xml:space="preserve">10(3) does not apply to a </w:t>
      </w:r>
      <w:r w:rsidR="00F103C9" w:rsidRPr="00F103C9">
        <w:rPr>
          <w:position w:val="6"/>
          <w:sz w:val="16"/>
          <w:szCs w:val="16"/>
        </w:rPr>
        <w:t>*</w:t>
      </w:r>
      <w:r w:rsidRPr="00F103C9">
        <w:t xml:space="preserve">creditable acquisition of </w:t>
      </w:r>
      <w:r w:rsidR="00F103C9" w:rsidRPr="00F103C9">
        <w:rPr>
          <w:position w:val="6"/>
          <w:sz w:val="16"/>
          <w:szCs w:val="16"/>
        </w:rPr>
        <w:t>*</w:t>
      </w:r>
      <w:r w:rsidRPr="00F103C9">
        <w:t>second</w:t>
      </w:r>
      <w:r w:rsidR="00F103C9">
        <w:noBreakHyphen/>
      </w:r>
      <w:r w:rsidRPr="00F103C9">
        <w:t xml:space="preserve">hand goods if: </w:t>
      </w:r>
    </w:p>
    <w:p w:rsidR="00300522" w:rsidRPr="00F103C9" w:rsidRDefault="00300522" w:rsidP="00300522">
      <w:pPr>
        <w:pStyle w:val="paragraph"/>
      </w:pPr>
      <w:r w:rsidRPr="00F103C9">
        <w:tab/>
        <w:t>(a)</w:t>
      </w:r>
      <w:r w:rsidRPr="00F103C9">
        <w:tab/>
        <w:t xml:space="preserve">the supply to which the acquisition relates is not a </w:t>
      </w:r>
      <w:r w:rsidR="00F103C9" w:rsidRPr="00F103C9">
        <w:rPr>
          <w:position w:val="6"/>
          <w:sz w:val="16"/>
          <w:szCs w:val="16"/>
        </w:rPr>
        <w:t>*</w:t>
      </w:r>
      <w:r w:rsidRPr="00F103C9">
        <w:t xml:space="preserve">taxable supply; and </w:t>
      </w:r>
    </w:p>
    <w:p w:rsidR="00300522" w:rsidRPr="00F103C9" w:rsidRDefault="00300522" w:rsidP="00300522">
      <w:pPr>
        <w:pStyle w:val="paragraph"/>
      </w:pPr>
      <w:r w:rsidRPr="00F103C9">
        <w:tab/>
        <w:t>(b)</w:t>
      </w:r>
      <w:r w:rsidRPr="00F103C9">
        <w:tab/>
        <w:t xml:space="preserve">the amount that would have been the </w:t>
      </w:r>
      <w:r w:rsidR="00F103C9" w:rsidRPr="00F103C9">
        <w:rPr>
          <w:position w:val="6"/>
          <w:sz w:val="16"/>
          <w:szCs w:val="16"/>
        </w:rPr>
        <w:t>*</w:t>
      </w:r>
      <w:r w:rsidRPr="00F103C9">
        <w:t xml:space="preserve">value of the supply (if it had been a </w:t>
      </w:r>
      <w:r w:rsidR="00F103C9" w:rsidRPr="00F103C9">
        <w:rPr>
          <w:position w:val="6"/>
          <w:sz w:val="16"/>
          <w:szCs w:val="16"/>
        </w:rPr>
        <w:t>*</w:t>
      </w:r>
      <w:r w:rsidRPr="00F103C9">
        <w:t>taxable supply) does not exceed $50, or such higher amount as the regulations made for the purposes of subsection</w:t>
      </w:r>
      <w:r w:rsidR="00F103C9">
        <w:t> </w:t>
      </w:r>
      <w:r w:rsidRPr="00F103C9">
        <w:t>29</w:t>
      </w:r>
      <w:r w:rsidR="00F103C9">
        <w:noBreakHyphen/>
      </w:r>
      <w:r w:rsidRPr="00F103C9">
        <w:t xml:space="preserve">80(1) specify. </w:t>
      </w:r>
    </w:p>
    <w:p w:rsidR="00300522" w:rsidRPr="00F103C9" w:rsidRDefault="00300522" w:rsidP="00300522">
      <w:pPr>
        <w:pStyle w:val="subsection"/>
      </w:pPr>
      <w:r w:rsidRPr="00F103C9">
        <w:tab/>
        <w:t>(2B)</w:t>
      </w:r>
      <w:r w:rsidRPr="00F103C9">
        <w:tab/>
        <w:t>Subsection</w:t>
      </w:r>
      <w:r w:rsidR="00F103C9">
        <w:t> </w:t>
      </w:r>
      <w:r w:rsidRPr="00F103C9">
        <w:t>29</w:t>
      </w:r>
      <w:r w:rsidR="00F103C9">
        <w:noBreakHyphen/>
      </w:r>
      <w:r w:rsidRPr="00F103C9">
        <w:t xml:space="preserve">20(3) does not apply to a </w:t>
      </w:r>
      <w:r w:rsidR="00F103C9" w:rsidRPr="00F103C9">
        <w:rPr>
          <w:position w:val="6"/>
          <w:sz w:val="16"/>
          <w:szCs w:val="16"/>
        </w:rPr>
        <w:t>*</w:t>
      </w:r>
      <w:r w:rsidRPr="00F103C9">
        <w:t xml:space="preserve">decreasing adjustment relating to a </w:t>
      </w:r>
      <w:r w:rsidR="00F103C9" w:rsidRPr="00F103C9">
        <w:rPr>
          <w:position w:val="6"/>
          <w:sz w:val="16"/>
          <w:szCs w:val="16"/>
        </w:rPr>
        <w:t>*</w:t>
      </w:r>
      <w:r w:rsidRPr="00F103C9">
        <w:t xml:space="preserve">creditable acquisition of </w:t>
      </w:r>
      <w:r w:rsidR="00F103C9" w:rsidRPr="00F103C9">
        <w:rPr>
          <w:position w:val="6"/>
          <w:sz w:val="16"/>
          <w:szCs w:val="16"/>
        </w:rPr>
        <w:t>*</w:t>
      </w:r>
      <w:r w:rsidRPr="00F103C9">
        <w:t>second</w:t>
      </w:r>
      <w:r w:rsidR="00F103C9">
        <w:noBreakHyphen/>
      </w:r>
      <w:r w:rsidRPr="00F103C9">
        <w:t xml:space="preserve">hand goods if: </w:t>
      </w:r>
    </w:p>
    <w:p w:rsidR="00300522" w:rsidRPr="00F103C9" w:rsidRDefault="00300522" w:rsidP="00300522">
      <w:pPr>
        <w:pStyle w:val="paragraph"/>
      </w:pPr>
      <w:r w:rsidRPr="00F103C9">
        <w:tab/>
        <w:t>(a)</w:t>
      </w:r>
      <w:r w:rsidRPr="00F103C9">
        <w:tab/>
        <w:t xml:space="preserve">the supply to which the acquisition relates is not a </w:t>
      </w:r>
      <w:r w:rsidR="00F103C9" w:rsidRPr="00F103C9">
        <w:rPr>
          <w:position w:val="6"/>
          <w:sz w:val="16"/>
          <w:szCs w:val="16"/>
        </w:rPr>
        <w:t>*</w:t>
      </w:r>
      <w:r w:rsidRPr="00F103C9">
        <w:t xml:space="preserve">taxable supply; and </w:t>
      </w:r>
    </w:p>
    <w:p w:rsidR="00300522" w:rsidRPr="00F103C9" w:rsidRDefault="00300522" w:rsidP="00300522">
      <w:pPr>
        <w:pStyle w:val="paragraph"/>
      </w:pPr>
      <w:r w:rsidRPr="00F103C9">
        <w:tab/>
        <w:t>(b)</w:t>
      </w:r>
      <w:r w:rsidRPr="00F103C9">
        <w:tab/>
        <w:t>the amount of the adjustment does not exceed $50, or such higher amount as the regulations made for the purposes of subsection</w:t>
      </w:r>
      <w:r w:rsidR="00F103C9">
        <w:t> </w:t>
      </w:r>
      <w:r w:rsidRPr="00F103C9">
        <w:t>29</w:t>
      </w:r>
      <w:r w:rsidR="00F103C9">
        <w:noBreakHyphen/>
      </w:r>
      <w:r w:rsidRPr="00F103C9">
        <w:t xml:space="preserve">80(2) specify. </w:t>
      </w:r>
    </w:p>
    <w:p w:rsidR="00300522" w:rsidRPr="00F103C9" w:rsidRDefault="00300522" w:rsidP="00300522">
      <w:pPr>
        <w:pStyle w:val="subsection"/>
      </w:pPr>
      <w:r w:rsidRPr="00F103C9">
        <w:tab/>
        <w:t>(3)</w:t>
      </w:r>
      <w:r w:rsidRPr="00F103C9">
        <w:tab/>
        <w:t>This section has effect despite section</w:t>
      </w:r>
      <w:r w:rsidR="00F103C9">
        <w:t> </w:t>
      </w:r>
      <w:r w:rsidRPr="00F103C9">
        <w:t>29</w:t>
      </w:r>
      <w:r w:rsidR="00F103C9">
        <w:noBreakHyphen/>
      </w:r>
      <w:r w:rsidRPr="00F103C9">
        <w:t>10 (which is about attributing the input tax credits for creditable acquisitions) and section</w:t>
      </w:r>
      <w:r w:rsidR="00F103C9">
        <w:t> </w:t>
      </w:r>
      <w:r w:rsidRPr="00F103C9">
        <w:t>29</w:t>
      </w:r>
      <w:r w:rsidR="00F103C9">
        <w:noBreakHyphen/>
      </w:r>
      <w:r w:rsidRPr="00F103C9">
        <w:t>20 (which is about attributing decreasing adjustments).</w:t>
      </w:r>
    </w:p>
    <w:p w:rsidR="00300522" w:rsidRPr="00F103C9" w:rsidRDefault="00300522" w:rsidP="00300522">
      <w:pPr>
        <w:pStyle w:val="ActHead4"/>
      </w:pPr>
      <w:bookmarkStart w:id="506" w:name="_Toc498001530"/>
      <w:r w:rsidRPr="00F103C9">
        <w:rPr>
          <w:rStyle w:val="CharSubdNo"/>
        </w:rPr>
        <w:lastRenderedPageBreak/>
        <w:t>Subdivision</w:t>
      </w:r>
      <w:r w:rsidR="00F103C9" w:rsidRPr="00F103C9">
        <w:rPr>
          <w:rStyle w:val="CharSubdNo"/>
        </w:rPr>
        <w:t> </w:t>
      </w:r>
      <w:r w:rsidRPr="00F103C9">
        <w:rPr>
          <w:rStyle w:val="CharSubdNo"/>
        </w:rPr>
        <w:t>66</w:t>
      </w:r>
      <w:r w:rsidR="00F103C9" w:rsidRPr="00F103C9">
        <w:rPr>
          <w:rStyle w:val="CharSubdNo"/>
        </w:rPr>
        <w:noBreakHyphen/>
      </w:r>
      <w:r w:rsidRPr="00F103C9">
        <w:rPr>
          <w:rStyle w:val="CharSubdNo"/>
        </w:rPr>
        <w:t>B</w:t>
      </w:r>
      <w:r w:rsidRPr="00F103C9">
        <w:t>—</w:t>
      </w:r>
      <w:r w:rsidRPr="00F103C9">
        <w:rPr>
          <w:rStyle w:val="CharSubdText"/>
        </w:rPr>
        <w:t>Acquisitions of second</w:t>
      </w:r>
      <w:r w:rsidR="00F103C9" w:rsidRPr="00F103C9">
        <w:rPr>
          <w:rStyle w:val="CharSubdText"/>
        </w:rPr>
        <w:noBreakHyphen/>
      </w:r>
      <w:r w:rsidRPr="00F103C9">
        <w:rPr>
          <w:rStyle w:val="CharSubdText"/>
        </w:rPr>
        <w:t>hand goods that are divided for re</w:t>
      </w:r>
      <w:r w:rsidR="00F103C9" w:rsidRPr="00F103C9">
        <w:rPr>
          <w:rStyle w:val="CharSubdText"/>
        </w:rPr>
        <w:noBreakHyphen/>
      </w:r>
      <w:r w:rsidRPr="00F103C9">
        <w:rPr>
          <w:rStyle w:val="CharSubdText"/>
        </w:rPr>
        <w:t>supply</w:t>
      </w:r>
      <w:bookmarkEnd w:id="506"/>
    </w:p>
    <w:p w:rsidR="00300522" w:rsidRPr="00F103C9" w:rsidRDefault="00300522" w:rsidP="007C2D30">
      <w:pPr>
        <w:pStyle w:val="ActHead5"/>
      </w:pPr>
      <w:bookmarkStart w:id="507" w:name="_Toc498001531"/>
      <w:r w:rsidRPr="00F103C9">
        <w:rPr>
          <w:rStyle w:val="CharSectno"/>
        </w:rPr>
        <w:t>66</w:t>
      </w:r>
      <w:r w:rsidR="00F103C9" w:rsidRPr="00F103C9">
        <w:rPr>
          <w:rStyle w:val="CharSectno"/>
        </w:rPr>
        <w:noBreakHyphen/>
      </w:r>
      <w:r w:rsidRPr="00F103C9">
        <w:rPr>
          <w:rStyle w:val="CharSectno"/>
        </w:rPr>
        <w:t>40</w:t>
      </w:r>
      <w:r w:rsidRPr="00F103C9">
        <w:t xml:space="preserve">  Acquisitions of second</w:t>
      </w:r>
      <w:r w:rsidR="00F103C9">
        <w:noBreakHyphen/>
      </w:r>
      <w:r w:rsidRPr="00F103C9">
        <w:t>hand goods that can be used to offset GST on future re</w:t>
      </w:r>
      <w:r w:rsidR="00F103C9">
        <w:noBreakHyphen/>
      </w:r>
      <w:r w:rsidRPr="00F103C9">
        <w:t>supplies</w:t>
      </w:r>
      <w:bookmarkEnd w:id="507"/>
    </w:p>
    <w:p w:rsidR="00300522" w:rsidRPr="00F103C9" w:rsidRDefault="00300522" w:rsidP="005935D0">
      <w:pPr>
        <w:pStyle w:val="subsection"/>
      </w:pPr>
      <w:r w:rsidRPr="00F103C9">
        <w:tab/>
        <w:t>(1)</w:t>
      </w:r>
      <w:r w:rsidRPr="00F103C9">
        <w:tab/>
        <w:t xml:space="preserve">This </w:t>
      </w:r>
      <w:r w:rsidR="00A53099" w:rsidRPr="00F103C9">
        <w:t>Subdivision</w:t>
      </w:r>
      <w:r w:rsidR="00A36DB5" w:rsidRPr="00F103C9">
        <w:t xml:space="preserve"> </w:t>
      </w:r>
      <w:r w:rsidRPr="00F103C9">
        <w:t xml:space="preserve">applies to an acquisition of </w:t>
      </w:r>
      <w:r w:rsidR="00F103C9" w:rsidRPr="00F103C9">
        <w:rPr>
          <w:position w:val="6"/>
          <w:sz w:val="16"/>
          <w:szCs w:val="16"/>
        </w:rPr>
        <w:t>*</w:t>
      </w:r>
      <w:r w:rsidRPr="00F103C9">
        <w:t>second</w:t>
      </w:r>
      <w:r w:rsidR="00F103C9">
        <w:noBreakHyphen/>
      </w:r>
      <w:r w:rsidRPr="00F103C9">
        <w:t>hand goods if:</w:t>
      </w:r>
    </w:p>
    <w:p w:rsidR="00300522" w:rsidRPr="00F103C9" w:rsidRDefault="00300522" w:rsidP="005935D0">
      <w:pPr>
        <w:pStyle w:val="paragraph"/>
      </w:pPr>
      <w:r w:rsidRPr="00F103C9">
        <w:tab/>
        <w:t>(a)</w:t>
      </w:r>
      <w:r w:rsidRPr="00F103C9">
        <w:tab/>
        <w:t xml:space="preserve">you acquire the goods for the purposes of sale or exchange (but not for manufacture) in the ordinary course of </w:t>
      </w:r>
      <w:r w:rsidR="00F103C9" w:rsidRPr="00F103C9">
        <w:rPr>
          <w:position w:val="6"/>
          <w:sz w:val="16"/>
          <w:szCs w:val="16"/>
        </w:rPr>
        <w:t>*</w:t>
      </w:r>
      <w:r w:rsidRPr="00F103C9">
        <w:t>business; and</w:t>
      </w:r>
    </w:p>
    <w:p w:rsidR="00300522" w:rsidRPr="00F103C9" w:rsidRDefault="00300522" w:rsidP="00300522">
      <w:pPr>
        <w:pStyle w:val="paragraph"/>
      </w:pPr>
      <w:r w:rsidRPr="00F103C9">
        <w:tab/>
        <w:t>(b)</w:t>
      </w:r>
      <w:r w:rsidRPr="00F103C9">
        <w:tab/>
        <w:t xml:space="preserve">either the </w:t>
      </w:r>
      <w:r w:rsidR="00F103C9" w:rsidRPr="00F103C9">
        <w:rPr>
          <w:position w:val="6"/>
          <w:sz w:val="16"/>
          <w:szCs w:val="16"/>
        </w:rPr>
        <w:t>*</w:t>
      </w:r>
      <w:r w:rsidRPr="00F103C9">
        <w:t>consideration for the acquisition was more than $300 or you choose to have this section apply to the acquisition; and</w:t>
      </w:r>
    </w:p>
    <w:p w:rsidR="00300522" w:rsidRPr="00F103C9" w:rsidRDefault="00300522" w:rsidP="00300522">
      <w:pPr>
        <w:pStyle w:val="paragraph"/>
      </w:pPr>
      <w:r w:rsidRPr="00F103C9">
        <w:tab/>
        <w:t>(c)</w:t>
      </w:r>
      <w:r w:rsidRPr="00F103C9">
        <w:tab/>
        <w:t>the goods are of such a kind, or they are supplied to you in such a way, that it would be reasonable to expect you to divide them before supplying them in 2 or more separate supplies; and</w:t>
      </w:r>
    </w:p>
    <w:p w:rsidR="00300522" w:rsidRPr="00F103C9" w:rsidRDefault="00300522" w:rsidP="00300522">
      <w:pPr>
        <w:pStyle w:val="paragraph"/>
      </w:pPr>
      <w:r w:rsidRPr="00F103C9">
        <w:tab/>
        <w:t>(d)</w:t>
      </w:r>
      <w:r w:rsidRPr="00F103C9">
        <w:tab/>
        <w:t>you do not subsequently make a single supply of the entirety of the goods acquired.</w:t>
      </w:r>
    </w:p>
    <w:p w:rsidR="00300522" w:rsidRPr="00F103C9" w:rsidRDefault="00300522" w:rsidP="00300522">
      <w:pPr>
        <w:pStyle w:val="subsection"/>
      </w:pPr>
      <w:r w:rsidRPr="00F103C9">
        <w:tab/>
        <w:t>(2)</w:t>
      </w:r>
      <w:r w:rsidRPr="00F103C9">
        <w:tab/>
        <w:t xml:space="preserve">However, this </w:t>
      </w:r>
      <w:r w:rsidR="00A53099" w:rsidRPr="00F103C9">
        <w:t>Subdivision</w:t>
      </w:r>
      <w:r w:rsidR="00A36DB5" w:rsidRPr="00F103C9">
        <w:t xml:space="preserve"> </w:t>
      </w:r>
      <w:r w:rsidRPr="00F103C9">
        <w:t>does not apply, and is taken never to have applied, to the acquisition if:</w:t>
      </w:r>
    </w:p>
    <w:p w:rsidR="00300522" w:rsidRPr="00F103C9" w:rsidRDefault="00300522" w:rsidP="00300522">
      <w:pPr>
        <w:pStyle w:val="paragraph"/>
      </w:pPr>
      <w:r w:rsidRPr="00F103C9">
        <w:tab/>
        <w:t>(a)</w:t>
      </w:r>
      <w:r w:rsidRPr="00F103C9">
        <w:tab/>
        <w:t xml:space="preserve">the </w:t>
      </w:r>
      <w:r w:rsidR="00F103C9" w:rsidRPr="00F103C9">
        <w:rPr>
          <w:position w:val="6"/>
          <w:sz w:val="16"/>
          <w:szCs w:val="16"/>
        </w:rPr>
        <w:t>*</w:t>
      </w:r>
      <w:r w:rsidRPr="00F103C9">
        <w:t>consideration for the acquisition separately itemises the consideration for the different goods acquired, and your division of the goods before supplying them:</w:t>
      </w:r>
    </w:p>
    <w:p w:rsidR="00300522" w:rsidRPr="00F103C9" w:rsidRDefault="00300522" w:rsidP="00300522">
      <w:pPr>
        <w:pStyle w:val="paragraphsub"/>
      </w:pPr>
      <w:r w:rsidRPr="00F103C9">
        <w:tab/>
        <w:t>(i)</w:t>
      </w:r>
      <w:r w:rsidRPr="00F103C9">
        <w:tab/>
        <w:t>corresponds to that itemisation; or</w:t>
      </w:r>
    </w:p>
    <w:p w:rsidR="00300522" w:rsidRPr="00F103C9" w:rsidRDefault="00300522" w:rsidP="00300522">
      <w:pPr>
        <w:pStyle w:val="paragraphsub"/>
      </w:pPr>
      <w:r w:rsidRPr="00F103C9">
        <w:tab/>
        <w:t>(ii)</w:t>
      </w:r>
      <w:r w:rsidRPr="00F103C9">
        <w:tab/>
        <w:t>does not involve dividing the goods any further than the division indicated by that itemisation; or</w:t>
      </w:r>
    </w:p>
    <w:p w:rsidR="00300522" w:rsidRPr="00F103C9" w:rsidRDefault="00300522" w:rsidP="00300522">
      <w:pPr>
        <w:pStyle w:val="paragraph"/>
      </w:pPr>
      <w:r w:rsidRPr="00F103C9">
        <w:tab/>
        <w:t>(b)</w:t>
      </w:r>
      <w:r w:rsidRPr="00F103C9">
        <w:tab/>
        <w:t xml:space="preserve">the supply of the goods to you was a </w:t>
      </w:r>
      <w:r w:rsidR="00F103C9" w:rsidRPr="00F103C9">
        <w:rPr>
          <w:position w:val="6"/>
          <w:sz w:val="16"/>
          <w:szCs w:val="16"/>
        </w:rPr>
        <w:t>*</w:t>
      </w:r>
      <w:r w:rsidRPr="00F103C9">
        <w:t xml:space="preserve">taxable supply, or was </w:t>
      </w:r>
      <w:r w:rsidR="00F103C9" w:rsidRPr="00F103C9">
        <w:rPr>
          <w:position w:val="6"/>
          <w:sz w:val="16"/>
          <w:szCs w:val="16"/>
        </w:rPr>
        <w:t>*</w:t>
      </w:r>
      <w:r w:rsidRPr="00F103C9">
        <w:t>GST</w:t>
      </w:r>
      <w:r w:rsidR="00F103C9">
        <w:noBreakHyphen/>
      </w:r>
      <w:r w:rsidRPr="00F103C9">
        <w:t>free; or</w:t>
      </w:r>
    </w:p>
    <w:p w:rsidR="00300522" w:rsidRPr="00F103C9" w:rsidRDefault="00300522" w:rsidP="00300522">
      <w:pPr>
        <w:pStyle w:val="paragraph"/>
      </w:pPr>
      <w:r w:rsidRPr="00F103C9">
        <w:tab/>
        <w:t>(c)</w:t>
      </w:r>
      <w:r w:rsidRPr="00F103C9">
        <w:tab/>
        <w:t xml:space="preserve">you </w:t>
      </w:r>
      <w:r w:rsidR="00F103C9" w:rsidRPr="00F103C9">
        <w:rPr>
          <w:position w:val="6"/>
          <w:sz w:val="16"/>
          <w:szCs w:val="16"/>
        </w:rPr>
        <w:t>*</w:t>
      </w:r>
      <w:r w:rsidRPr="00F103C9">
        <w:t>imported the goods; or</w:t>
      </w:r>
    </w:p>
    <w:p w:rsidR="00300522" w:rsidRPr="00F103C9" w:rsidRDefault="00300522" w:rsidP="00300522">
      <w:pPr>
        <w:pStyle w:val="paragraph"/>
      </w:pPr>
      <w:r w:rsidRPr="00F103C9">
        <w:tab/>
        <w:t>(d)</w:t>
      </w:r>
      <w:r w:rsidRPr="00F103C9">
        <w:tab/>
        <w:t>the supply of the goods to you was a supply by way of hire; or</w:t>
      </w:r>
    </w:p>
    <w:p w:rsidR="00300522" w:rsidRPr="00F103C9" w:rsidRDefault="00300522" w:rsidP="00300522">
      <w:pPr>
        <w:pStyle w:val="paragraph"/>
      </w:pPr>
      <w:r w:rsidRPr="00F103C9">
        <w:tab/>
        <w:t>(e)</w:t>
      </w:r>
      <w:r w:rsidRPr="00F103C9">
        <w:tab/>
        <w:t>you make a supply of the goods, or of part of the goods, that is not a taxable supply (other than because of section</w:t>
      </w:r>
      <w:r w:rsidR="00F103C9">
        <w:t> </w:t>
      </w:r>
      <w:r w:rsidRPr="00F103C9">
        <w:t>66</w:t>
      </w:r>
      <w:r w:rsidR="00F103C9">
        <w:noBreakHyphen/>
      </w:r>
      <w:r w:rsidRPr="00F103C9">
        <w:t>45).</w:t>
      </w:r>
    </w:p>
    <w:p w:rsidR="00300522" w:rsidRPr="00F103C9" w:rsidRDefault="00300522" w:rsidP="00300522">
      <w:pPr>
        <w:pStyle w:val="ActHead5"/>
      </w:pPr>
      <w:bookmarkStart w:id="508" w:name="_Toc498001532"/>
      <w:r w:rsidRPr="00F103C9">
        <w:rPr>
          <w:rStyle w:val="CharSectno"/>
        </w:rPr>
        <w:lastRenderedPageBreak/>
        <w:t>66</w:t>
      </w:r>
      <w:r w:rsidR="00F103C9" w:rsidRPr="00F103C9">
        <w:rPr>
          <w:rStyle w:val="CharSectno"/>
        </w:rPr>
        <w:noBreakHyphen/>
      </w:r>
      <w:r w:rsidRPr="00F103C9">
        <w:rPr>
          <w:rStyle w:val="CharSectno"/>
        </w:rPr>
        <w:t>45</w:t>
      </w:r>
      <w:r w:rsidRPr="00F103C9">
        <w:t xml:space="preserve">  Future re</w:t>
      </w:r>
      <w:r w:rsidR="00F103C9">
        <w:noBreakHyphen/>
      </w:r>
      <w:r w:rsidRPr="00F103C9">
        <w:t>supplies that are not taxable supplies</w:t>
      </w:r>
      <w:bookmarkEnd w:id="508"/>
    </w:p>
    <w:p w:rsidR="00300522" w:rsidRPr="00F103C9" w:rsidRDefault="00300522" w:rsidP="00300522">
      <w:pPr>
        <w:pStyle w:val="subsection"/>
      </w:pPr>
      <w:r w:rsidRPr="00F103C9">
        <w:tab/>
        <w:t>(1)</w:t>
      </w:r>
      <w:r w:rsidRPr="00F103C9">
        <w:tab/>
        <w:t xml:space="preserve">A supply you make is not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 xml:space="preserve">it is a supply of goods that were part of an acquisition you made that was an acquisition of </w:t>
      </w:r>
      <w:r w:rsidR="00F103C9" w:rsidRPr="00F103C9">
        <w:rPr>
          <w:position w:val="6"/>
          <w:sz w:val="16"/>
          <w:szCs w:val="16"/>
        </w:rPr>
        <w:t>*</w:t>
      </w:r>
      <w:r w:rsidRPr="00F103C9">
        <w:t>second</w:t>
      </w:r>
      <w:r w:rsidR="00F103C9">
        <w:noBreakHyphen/>
      </w:r>
      <w:r w:rsidRPr="00F103C9">
        <w:t xml:space="preserve">hand goods to which this </w:t>
      </w:r>
      <w:r w:rsidR="00A53099" w:rsidRPr="00F103C9">
        <w:t>Subdivision</w:t>
      </w:r>
      <w:r w:rsidR="00A36DB5" w:rsidRPr="00F103C9">
        <w:t xml:space="preserve"> </w:t>
      </w:r>
      <w:r w:rsidRPr="00F103C9">
        <w:t>applied; and</w:t>
      </w:r>
    </w:p>
    <w:p w:rsidR="00300522" w:rsidRPr="00F103C9" w:rsidRDefault="00300522" w:rsidP="00300522">
      <w:pPr>
        <w:pStyle w:val="paragraph"/>
      </w:pPr>
      <w:r w:rsidRPr="00F103C9">
        <w:tab/>
        <w:t>(b)</w:t>
      </w:r>
      <w:r w:rsidRPr="00F103C9">
        <w:tab/>
        <w:t xml:space="preserve">your </w:t>
      </w:r>
      <w:r w:rsidR="00F103C9" w:rsidRPr="00F103C9">
        <w:rPr>
          <w:position w:val="6"/>
          <w:sz w:val="16"/>
          <w:szCs w:val="16"/>
        </w:rPr>
        <w:t>*</w:t>
      </w:r>
      <w:r w:rsidRPr="00F103C9">
        <w:t>total Subdivision</w:t>
      </w:r>
      <w:r w:rsidR="00F103C9">
        <w:t> </w:t>
      </w:r>
      <w:r w:rsidRPr="00F103C9">
        <w:t>66</w:t>
      </w:r>
      <w:r w:rsidR="00F103C9">
        <w:noBreakHyphen/>
      </w:r>
      <w:r w:rsidRPr="00F103C9">
        <w:t xml:space="preserve">B credit amount is more than your </w:t>
      </w:r>
      <w:r w:rsidR="00F103C9" w:rsidRPr="00F103C9">
        <w:rPr>
          <w:position w:val="6"/>
          <w:sz w:val="16"/>
          <w:szCs w:val="16"/>
        </w:rPr>
        <w:t>*</w:t>
      </w:r>
      <w:r w:rsidRPr="00F103C9">
        <w:t>total Subdivision</w:t>
      </w:r>
      <w:r w:rsidR="00F103C9">
        <w:t> </w:t>
      </w:r>
      <w:r w:rsidRPr="00F103C9">
        <w:t>66</w:t>
      </w:r>
      <w:r w:rsidR="00F103C9">
        <w:noBreakHyphen/>
      </w:r>
      <w:r w:rsidRPr="00F103C9">
        <w:t>B GST amount; and</w:t>
      </w:r>
    </w:p>
    <w:p w:rsidR="00300522" w:rsidRPr="00F103C9" w:rsidRDefault="00300522" w:rsidP="00300522">
      <w:pPr>
        <w:pStyle w:val="paragraph"/>
      </w:pPr>
      <w:r w:rsidRPr="00F103C9">
        <w:tab/>
        <w:t>(c)</w:t>
      </w:r>
      <w:r w:rsidRPr="00F103C9">
        <w:tab/>
        <w:t>what would be the amount of GST payable on the supply, if the supply were a taxable supply, is less than or equal to the difference between:</w:t>
      </w:r>
    </w:p>
    <w:p w:rsidR="00300522" w:rsidRPr="00F103C9" w:rsidRDefault="00300522" w:rsidP="00300522">
      <w:pPr>
        <w:pStyle w:val="paragraphsub"/>
      </w:pPr>
      <w:r w:rsidRPr="00F103C9">
        <w:tab/>
        <w:t>(i)</w:t>
      </w:r>
      <w:r w:rsidRPr="00F103C9">
        <w:tab/>
        <w:t xml:space="preserve">your </w:t>
      </w:r>
      <w:r w:rsidR="00F103C9" w:rsidRPr="00F103C9">
        <w:rPr>
          <w:position w:val="6"/>
          <w:sz w:val="16"/>
          <w:szCs w:val="16"/>
        </w:rPr>
        <w:t>*</w:t>
      </w:r>
      <w:r w:rsidRPr="00F103C9">
        <w:t>total Subdivision</w:t>
      </w:r>
      <w:r w:rsidR="00F103C9">
        <w:t> </w:t>
      </w:r>
      <w:r w:rsidRPr="00F103C9">
        <w:t>66</w:t>
      </w:r>
      <w:r w:rsidR="00F103C9">
        <w:noBreakHyphen/>
      </w:r>
      <w:r w:rsidRPr="00F103C9">
        <w:t>B credit amount; and</w:t>
      </w:r>
    </w:p>
    <w:p w:rsidR="00300522" w:rsidRPr="00F103C9" w:rsidRDefault="00300522" w:rsidP="00300522">
      <w:pPr>
        <w:pStyle w:val="paragraphsub"/>
      </w:pPr>
      <w:r w:rsidRPr="00F103C9">
        <w:tab/>
        <w:t>(ii)</w:t>
      </w:r>
      <w:r w:rsidRPr="00F103C9">
        <w:tab/>
        <w:t xml:space="preserve">your </w:t>
      </w:r>
      <w:r w:rsidR="00F103C9" w:rsidRPr="00F103C9">
        <w:rPr>
          <w:position w:val="6"/>
          <w:sz w:val="16"/>
          <w:szCs w:val="16"/>
        </w:rPr>
        <w:t>*</w:t>
      </w:r>
      <w:r w:rsidRPr="00F103C9">
        <w:t>total Subdivision</w:t>
      </w:r>
      <w:r w:rsidR="00F103C9">
        <w:t> </w:t>
      </w:r>
      <w:r w:rsidRPr="00F103C9">
        <w:t>66</w:t>
      </w:r>
      <w:r w:rsidR="00F103C9">
        <w:noBreakHyphen/>
      </w:r>
      <w:r w:rsidRPr="00F103C9">
        <w:t>B GST amount.</w:t>
      </w:r>
    </w:p>
    <w:p w:rsidR="00300522" w:rsidRPr="00F103C9" w:rsidRDefault="00300522" w:rsidP="00300522">
      <w:pPr>
        <w:pStyle w:val="notetext"/>
      </w:pPr>
      <w:r w:rsidRPr="00F103C9">
        <w:t>Note:</w:t>
      </w:r>
      <w:r w:rsidRPr="00F103C9">
        <w:tab/>
        <w:t>This section will not apply unless the record keeping requirements of section</w:t>
      </w:r>
      <w:r w:rsidR="00F103C9">
        <w:t> </w:t>
      </w:r>
      <w:r w:rsidRPr="00F103C9">
        <w:t>66</w:t>
      </w:r>
      <w:r w:rsidR="00F103C9">
        <w:noBreakHyphen/>
      </w:r>
      <w:r w:rsidRPr="00F103C9">
        <w:t>55 are met.</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509" w:name="_Toc498001533"/>
      <w:r w:rsidRPr="00F103C9">
        <w:rPr>
          <w:rStyle w:val="CharSectno"/>
        </w:rPr>
        <w:t>66</w:t>
      </w:r>
      <w:r w:rsidR="00F103C9" w:rsidRPr="00F103C9">
        <w:rPr>
          <w:rStyle w:val="CharSectno"/>
        </w:rPr>
        <w:noBreakHyphen/>
      </w:r>
      <w:r w:rsidRPr="00F103C9">
        <w:rPr>
          <w:rStyle w:val="CharSectno"/>
        </w:rPr>
        <w:t>50</w:t>
      </w:r>
      <w:r w:rsidRPr="00F103C9">
        <w:t xml:space="preserve">  Future re</w:t>
      </w:r>
      <w:r w:rsidR="00F103C9">
        <w:noBreakHyphen/>
      </w:r>
      <w:r w:rsidRPr="00F103C9">
        <w:t>supplies on which GST is reduced</w:t>
      </w:r>
      <w:bookmarkEnd w:id="509"/>
    </w:p>
    <w:p w:rsidR="00300522" w:rsidRPr="00F103C9" w:rsidRDefault="00300522" w:rsidP="00300522">
      <w:pPr>
        <w:pStyle w:val="subsection"/>
      </w:pPr>
      <w:r w:rsidRPr="00F103C9">
        <w:tab/>
        <w:t>(1)</w:t>
      </w:r>
      <w:r w:rsidRPr="00F103C9">
        <w:tab/>
        <w:t xml:space="preserve">The amount of GST on a </w:t>
      </w:r>
      <w:r w:rsidR="00F103C9" w:rsidRPr="00F103C9">
        <w:rPr>
          <w:position w:val="6"/>
          <w:sz w:val="16"/>
          <w:szCs w:val="16"/>
        </w:rPr>
        <w:t>*</w:t>
      </w:r>
      <w:r w:rsidRPr="00F103C9">
        <w:t>taxable supply you make is reduced if:</w:t>
      </w:r>
    </w:p>
    <w:p w:rsidR="00300522" w:rsidRPr="00F103C9" w:rsidRDefault="00300522" w:rsidP="00300522">
      <w:pPr>
        <w:pStyle w:val="paragraph"/>
      </w:pPr>
      <w:r w:rsidRPr="00F103C9">
        <w:tab/>
        <w:t>(a)</w:t>
      </w:r>
      <w:r w:rsidRPr="00F103C9">
        <w:tab/>
        <w:t xml:space="preserve">it is a supply of goods that were part of an acquisition you made that was an acquisition of </w:t>
      </w:r>
      <w:r w:rsidR="00F103C9" w:rsidRPr="00F103C9">
        <w:rPr>
          <w:position w:val="6"/>
          <w:sz w:val="16"/>
          <w:szCs w:val="16"/>
        </w:rPr>
        <w:t>*</w:t>
      </w:r>
      <w:r w:rsidRPr="00F103C9">
        <w:t>second</w:t>
      </w:r>
      <w:r w:rsidR="00F103C9">
        <w:noBreakHyphen/>
      </w:r>
      <w:r w:rsidRPr="00F103C9">
        <w:t xml:space="preserve">hand goods to which this </w:t>
      </w:r>
      <w:r w:rsidR="00A53099" w:rsidRPr="00F103C9">
        <w:t>Subdivision</w:t>
      </w:r>
      <w:r w:rsidR="00A36DB5" w:rsidRPr="00F103C9">
        <w:t xml:space="preserve"> </w:t>
      </w:r>
      <w:r w:rsidRPr="00F103C9">
        <w:t>applied; and</w:t>
      </w:r>
    </w:p>
    <w:p w:rsidR="00300522" w:rsidRPr="00F103C9" w:rsidRDefault="00300522" w:rsidP="00300522">
      <w:pPr>
        <w:pStyle w:val="paragraph"/>
      </w:pPr>
      <w:r w:rsidRPr="00F103C9">
        <w:tab/>
        <w:t>(b)</w:t>
      </w:r>
      <w:r w:rsidRPr="00F103C9">
        <w:tab/>
        <w:t xml:space="preserve">your </w:t>
      </w:r>
      <w:r w:rsidR="00F103C9" w:rsidRPr="00F103C9">
        <w:rPr>
          <w:position w:val="6"/>
          <w:sz w:val="16"/>
          <w:szCs w:val="16"/>
        </w:rPr>
        <w:t>*</w:t>
      </w:r>
      <w:r w:rsidRPr="00F103C9">
        <w:t>total Subdivision</w:t>
      </w:r>
      <w:r w:rsidR="00F103C9">
        <w:t> </w:t>
      </w:r>
      <w:r w:rsidRPr="00F103C9">
        <w:t>66</w:t>
      </w:r>
      <w:r w:rsidR="00F103C9">
        <w:noBreakHyphen/>
      </w:r>
      <w:r w:rsidRPr="00F103C9">
        <w:t xml:space="preserve">B credit amount is more than your </w:t>
      </w:r>
      <w:r w:rsidR="00F103C9" w:rsidRPr="00F103C9">
        <w:rPr>
          <w:position w:val="6"/>
          <w:sz w:val="16"/>
          <w:szCs w:val="16"/>
        </w:rPr>
        <w:t>*</w:t>
      </w:r>
      <w:r w:rsidRPr="00F103C9">
        <w:t>total Subdivision</w:t>
      </w:r>
      <w:r w:rsidR="00F103C9">
        <w:t> </w:t>
      </w:r>
      <w:r w:rsidRPr="00F103C9">
        <w:t>66</w:t>
      </w:r>
      <w:r w:rsidR="00F103C9">
        <w:noBreakHyphen/>
      </w:r>
      <w:r w:rsidRPr="00F103C9">
        <w:t>B GST amount; and</w:t>
      </w:r>
    </w:p>
    <w:p w:rsidR="00300522" w:rsidRPr="00F103C9" w:rsidRDefault="00300522" w:rsidP="00300522">
      <w:pPr>
        <w:pStyle w:val="paragraph"/>
      </w:pPr>
      <w:r w:rsidRPr="00F103C9">
        <w:tab/>
        <w:t>(c)</w:t>
      </w:r>
      <w:r w:rsidRPr="00F103C9">
        <w:tab/>
        <w:t>what would be the amount of GST payable on the supply, if the amount were not reduced under this section, is more than the difference between:</w:t>
      </w:r>
    </w:p>
    <w:p w:rsidR="00300522" w:rsidRPr="00F103C9" w:rsidRDefault="00300522" w:rsidP="00300522">
      <w:pPr>
        <w:pStyle w:val="paragraphsub"/>
      </w:pPr>
      <w:r w:rsidRPr="00F103C9">
        <w:tab/>
        <w:t>(i)</w:t>
      </w:r>
      <w:r w:rsidRPr="00F103C9">
        <w:tab/>
        <w:t>your total Subdivision</w:t>
      </w:r>
      <w:r w:rsidR="00F103C9">
        <w:t> </w:t>
      </w:r>
      <w:r w:rsidRPr="00F103C9">
        <w:t>66</w:t>
      </w:r>
      <w:r w:rsidR="00F103C9">
        <w:noBreakHyphen/>
      </w:r>
      <w:r w:rsidRPr="00F103C9">
        <w:t>B credit amount; and</w:t>
      </w:r>
    </w:p>
    <w:p w:rsidR="00300522" w:rsidRPr="00F103C9" w:rsidRDefault="00300522" w:rsidP="00300522">
      <w:pPr>
        <w:pStyle w:val="paragraphsub"/>
      </w:pPr>
      <w:r w:rsidRPr="00F103C9">
        <w:tab/>
        <w:t>(ii)</w:t>
      </w:r>
      <w:r w:rsidRPr="00F103C9">
        <w:tab/>
        <w:t>your total Subdivision</w:t>
      </w:r>
      <w:r w:rsidR="00F103C9">
        <w:t> </w:t>
      </w:r>
      <w:r w:rsidRPr="00F103C9">
        <w:t>66</w:t>
      </w:r>
      <w:r w:rsidR="00F103C9">
        <w:noBreakHyphen/>
      </w:r>
      <w:r w:rsidRPr="00F103C9">
        <w:t>B GST amount.</w:t>
      </w:r>
    </w:p>
    <w:p w:rsidR="00300522" w:rsidRPr="00F103C9" w:rsidRDefault="00300522" w:rsidP="00300522">
      <w:pPr>
        <w:pStyle w:val="notetext"/>
      </w:pPr>
      <w:r w:rsidRPr="00F103C9">
        <w:t>Note:</w:t>
      </w:r>
      <w:r w:rsidRPr="00F103C9">
        <w:tab/>
        <w:t>This section will not apply unless the record keeping requirements of section</w:t>
      </w:r>
      <w:r w:rsidR="00F103C9">
        <w:t> </w:t>
      </w:r>
      <w:r w:rsidRPr="00F103C9">
        <w:t>66</w:t>
      </w:r>
      <w:r w:rsidR="00F103C9">
        <w:noBreakHyphen/>
      </w:r>
      <w:r w:rsidRPr="00F103C9">
        <w:t>55 are met.</w:t>
      </w:r>
    </w:p>
    <w:p w:rsidR="00300522" w:rsidRPr="00F103C9" w:rsidRDefault="00300522" w:rsidP="00300522">
      <w:pPr>
        <w:pStyle w:val="subsection"/>
      </w:pPr>
      <w:r w:rsidRPr="00F103C9">
        <w:tab/>
        <w:t>(2)</w:t>
      </w:r>
      <w:r w:rsidRPr="00F103C9">
        <w:tab/>
        <w:t>The amount by which the GST on the supply is reduced is an amount equal to the difference between:</w:t>
      </w:r>
    </w:p>
    <w:p w:rsidR="00300522" w:rsidRPr="00F103C9" w:rsidRDefault="00300522" w:rsidP="00300522">
      <w:pPr>
        <w:pStyle w:val="paragraph"/>
      </w:pPr>
      <w:r w:rsidRPr="00F103C9">
        <w:lastRenderedPageBreak/>
        <w:tab/>
        <w:t>(a)</w:t>
      </w:r>
      <w:r w:rsidRPr="00F103C9">
        <w:tab/>
        <w:t xml:space="preserve">your </w:t>
      </w:r>
      <w:r w:rsidR="00F103C9" w:rsidRPr="00F103C9">
        <w:rPr>
          <w:position w:val="6"/>
          <w:sz w:val="16"/>
          <w:szCs w:val="16"/>
        </w:rPr>
        <w:t>*</w:t>
      </w:r>
      <w:r w:rsidRPr="00F103C9">
        <w:t>total Subdivision</w:t>
      </w:r>
      <w:r w:rsidR="00F103C9">
        <w:t> </w:t>
      </w:r>
      <w:r w:rsidRPr="00F103C9">
        <w:t>66</w:t>
      </w:r>
      <w:r w:rsidR="00F103C9">
        <w:noBreakHyphen/>
      </w:r>
      <w:r w:rsidRPr="00F103C9">
        <w:t>B credit amount; and</w:t>
      </w:r>
    </w:p>
    <w:p w:rsidR="00300522" w:rsidRPr="00F103C9" w:rsidRDefault="00300522" w:rsidP="00300522">
      <w:pPr>
        <w:pStyle w:val="paragraph"/>
      </w:pPr>
      <w:r w:rsidRPr="00F103C9">
        <w:tab/>
        <w:t>(b)</w:t>
      </w:r>
      <w:r w:rsidRPr="00F103C9">
        <w:tab/>
        <w:t xml:space="preserve">your </w:t>
      </w:r>
      <w:r w:rsidR="00F103C9" w:rsidRPr="00F103C9">
        <w:rPr>
          <w:position w:val="6"/>
          <w:sz w:val="16"/>
          <w:szCs w:val="16"/>
        </w:rPr>
        <w:t>*</w:t>
      </w:r>
      <w:r w:rsidRPr="00F103C9">
        <w:t>total Subdivision</w:t>
      </w:r>
      <w:r w:rsidR="00F103C9">
        <w:t> </w:t>
      </w:r>
      <w:r w:rsidRPr="00F103C9">
        <w:t>66</w:t>
      </w:r>
      <w:r w:rsidR="00F103C9">
        <w:noBreakHyphen/>
      </w:r>
      <w:r w:rsidRPr="00F103C9">
        <w:t>B GST amount.</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70 (which is about the amount of GST on taxable supplies).</w:t>
      </w:r>
    </w:p>
    <w:p w:rsidR="00300522" w:rsidRPr="00F103C9" w:rsidRDefault="00300522" w:rsidP="00300522">
      <w:pPr>
        <w:pStyle w:val="notetext"/>
      </w:pPr>
      <w:r w:rsidRPr="00F103C9">
        <w:t>Note:</w:t>
      </w:r>
      <w:r w:rsidRPr="00F103C9">
        <w:tab/>
        <w:t>Section</w:t>
      </w:r>
      <w:r w:rsidR="00F103C9">
        <w:t> </w:t>
      </w:r>
      <w:r w:rsidRPr="00F103C9">
        <w:t>9</w:t>
      </w:r>
      <w:r w:rsidR="00F103C9">
        <w:noBreakHyphen/>
      </w:r>
      <w:r w:rsidRPr="00F103C9">
        <w:t xml:space="preserve">90 (rounding of amounts of GST) can apply to amounts of GST worked out using this section. </w:t>
      </w:r>
    </w:p>
    <w:p w:rsidR="00300522" w:rsidRPr="00F103C9" w:rsidRDefault="00300522" w:rsidP="00300522">
      <w:pPr>
        <w:pStyle w:val="ActHead5"/>
      </w:pPr>
      <w:bookmarkStart w:id="510" w:name="_Toc498001534"/>
      <w:r w:rsidRPr="00F103C9">
        <w:rPr>
          <w:rStyle w:val="CharSectno"/>
        </w:rPr>
        <w:t>66</w:t>
      </w:r>
      <w:r w:rsidR="00F103C9" w:rsidRPr="00F103C9">
        <w:rPr>
          <w:rStyle w:val="CharSectno"/>
        </w:rPr>
        <w:noBreakHyphen/>
      </w:r>
      <w:r w:rsidRPr="00F103C9">
        <w:rPr>
          <w:rStyle w:val="CharSectno"/>
        </w:rPr>
        <w:t>55</w:t>
      </w:r>
      <w:r w:rsidRPr="00F103C9">
        <w:t xml:space="preserve">  Records of acquisitions of second</w:t>
      </w:r>
      <w:r w:rsidR="00F103C9">
        <w:noBreakHyphen/>
      </w:r>
      <w:r w:rsidRPr="00F103C9">
        <w:t xml:space="preserve">hand goods to which this </w:t>
      </w:r>
      <w:r w:rsidR="00A53099" w:rsidRPr="00F103C9">
        <w:t>Subdivision</w:t>
      </w:r>
      <w:r w:rsidR="00A36DB5" w:rsidRPr="00F103C9">
        <w:t xml:space="preserve"> </w:t>
      </w:r>
      <w:r w:rsidRPr="00F103C9">
        <w:t>applied</w:t>
      </w:r>
      <w:bookmarkEnd w:id="510"/>
    </w:p>
    <w:p w:rsidR="00300522" w:rsidRPr="00F103C9" w:rsidRDefault="00300522" w:rsidP="00300522">
      <w:pPr>
        <w:pStyle w:val="subsection"/>
      </w:pPr>
      <w:r w:rsidRPr="00F103C9">
        <w:tab/>
      </w:r>
      <w:r w:rsidRPr="00F103C9">
        <w:tab/>
        <w:t>Sections</w:t>
      </w:r>
      <w:r w:rsidR="00F103C9">
        <w:t> </w:t>
      </w:r>
      <w:r w:rsidRPr="00F103C9">
        <w:t>66</w:t>
      </w:r>
      <w:r w:rsidR="00F103C9">
        <w:noBreakHyphen/>
      </w:r>
      <w:r w:rsidRPr="00F103C9">
        <w:t>45 and 66</w:t>
      </w:r>
      <w:r w:rsidR="00F103C9">
        <w:noBreakHyphen/>
      </w:r>
      <w:r w:rsidRPr="00F103C9">
        <w:t xml:space="preserve">50 do not apply to a supply of goods you made unless you hold a record, relating to the acquisition of </w:t>
      </w:r>
      <w:r w:rsidR="00F103C9" w:rsidRPr="00F103C9">
        <w:rPr>
          <w:position w:val="6"/>
          <w:sz w:val="16"/>
          <w:szCs w:val="16"/>
        </w:rPr>
        <w:t>*</w:t>
      </w:r>
      <w:r w:rsidRPr="00F103C9">
        <w:t>second</w:t>
      </w:r>
      <w:r w:rsidR="00F103C9">
        <w:noBreakHyphen/>
      </w:r>
      <w:r w:rsidRPr="00F103C9">
        <w:t>hand goods of which the goods supplied were a part, that:</w:t>
      </w:r>
    </w:p>
    <w:p w:rsidR="00300522" w:rsidRPr="00F103C9" w:rsidRDefault="00300522" w:rsidP="00300522">
      <w:pPr>
        <w:pStyle w:val="paragraph"/>
      </w:pPr>
      <w:r w:rsidRPr="00F103C9">
        <w:tab/>
        <w:t>(a)</w:t>
      </w:r>
      <w:r w:rsidRPr="00F103C9">
        <w:tab/>
        <w:t>sets out the name and address of the entity that supplied the goods to you; and</w:t>
      </w:r>
    </w:p>
    <w:p w:rsidR="00300522" w:rsidRPr="00F103C9" w:rsidRDefault="00300522" w:rsidP="00300522">
      <w:pPr>
        <w:pStyle w:val="paragraph"/>
      </w:pPr>
      <w:r w:rsidRPr="00F103C9">
        <w:tab/>
        <w:t>(b)</w:t>
      </w:r>
      <w:r w:rsidRPr="00F103C9">
        <w:tab/>
        <w:t>describes the goods (including their quantity); and</w:t>
      </w:r>
    </w:p>
    <w:p w:rsidR="00300522" w:rsidRPr="00F103C9" w:rsidRDefault="00300522" w:rsidP="00300522">
      <w:pPr>
        <w:pStyle w:val="paragraph"/>
      </w:pPr>
      <w:r w:rsidRPr="00F103C9">
        <w:tab/>
        <w:t>(c)</w:t>
      </w:r>
      <w:r w:rsidRPr="00F103C9">
        <w:tab/>
        <w:t xml:space="preserve">sets out the date of, and the </w:t>
      </w:r>
      <w:r w:rsidR="00F103C9" w:rsidRPr="00F103C9">
        <w:rPr>
          <w:position w:val="6"/>
          <w:sz w:val="16"/>
          <w:szCs w:val="16"/>
        </w:rPr>
        <w:t>*</w:t>
      </w:r>
      <w:r w:rsidRPr="00F103C9">
        <w:t>consideration for, the acquisition.</w:t>
      </w:r>
    </w:p>
    <w:p w:rsidR="00300522" w:rsidRPr="00F103C9" w:rsidRDefault="00300522" w:rsidP="00300522">
      <w:pPr>
        <w:pStyle w:val="ActHead5"/>
      </w:pPr>
      <w:bookmarkStart w:id="511" w:name="_Toc498001535"/>
      <w:r w:rsidRPr="00F103C9">
        <w:rPr>
          <w:rStyle w:val="CharSectno"/>
        </w:rPr>
        <w:t>66</w:t>
      </w:r>
      <w:r w:rsidR="00F103C9" w:rsidRPr="00F103C9">
        <w:rPr>
          <w:rStyle w:val="CharSectno"/>
        </w:rPr>
        <w:noBreakHyphen/>
      </w:r>
      <w:r w:rsidRPr="00F103C9">
        <w:rPr>
          <w:rStyle w:val="CharSectno"/>
        </w:rPr>
        <w:t>60</w:t>
      </w:r>
      <w:r w:rsidRPr="00F103C9">
        <w:t xml:space="preserve">  Input tax credits for acquiring second</w:t>
      </w:r>
      <w:r w:rsidR="00F103C9">
        <w:noBreakHyphen/>
      </w:r>
      <w:r w:rsidRPr="00F103C9">
        <w:t>hand goods the supply of which is not fully taxable</w:t>
      </w:r>
      <w:bookmarkEnd w:id="511"/>
    </w:p>
    <w:p w:rsidR="00300522" w:rsidRPr="00F103C9" w:rsidRDefault="00300522" w:rsidP="00300522">
      <w:pPr>
        <w:pStyle w:val="subsection"/>
      </w:pPr>
      <w:r w:rsidRPr="00F103C9">
        <w:tab/>
        <w:t>(1)</w:t>
      </w:r>
      <w:r w:rsidRPr="00F103C9">
        <w:tab/>
        <w:t xml:space="preserve">If an entity acquires </w:t>
      </w:r>
      <w:r w:rsidR="00F103C9" w:rsidRPr="00F103C9">
        <w:rPr>
          <w:position w:val="6"/>
          <w:sz w:val="16"/>
          <w:szCs w:val="16"/>
        </w:rPr>
        <w:t>*</w:t>
      </w:r>
      <w:r w:rsidRPr="00F103C9">
        <w:t>second</w:t>
      </w:r>
      <w:r w:rsidR="00F103C9">
        <w:noBreakHyphen/>
      </w:r>
      <w:r w:rsidRPr="00F103C9">
        <w:t>hand goods, and, because of section</w:t>
      </w:r>
      <w:r w:rsidR="00F103C9">
        <w:t> </w:t>
      </w:r>
      <w:r w:rsidRPr="00F103C9">
        <w:t>66</w:t>
      </w:r>
      <w:r w:rsidR="00F103C9">
        <w:noBreakHyphen/>
      </w:r>
      <w:r w:rsidRPr="00F103C9">
        <w:t xml:space="preserve">45 and for no other reason, the supply of the goods to the entity is not a </w:t>
      </w:r>
      <w:r w:rsidR="00F103C9" w:rsidRPr="00F103C9">
        <w:rPr>
          <w:position w:val="6"/>
          <w:sz w:val="16"/>
          <w:szCs w:val="16"/>
        </w:rPr>
        <w:t>*</w:t>
      </w:r>
      <w:r w:rsidRPr="00F103C9">
        <w:t>taxable supply:</w:t>
      </w:r>
    </w:p>
    <w:p w:rsidR="00300522" w:rsidRPr="00F103C9" w:rsidRDefault="00300522" w:rsidP="00300522">
      <w:pPr>
        <w:pStyle w:val="paragraph"/>
      </w:pPr>
      <w:r w:rsidRPr="00F103C9">
        <w:tab/>
        <w:t>(a)</w:t>
      </w:r>
      <w:r w:rsidRPr="00F103C9">
        <w:tab/>
        <w:t xml:space="preserve">the fact that the supply is not a taxable supply does not stop the acquisition being a </w:t>
      </w:r>
      <w:r w:rsidR="00F103C9" w:rsidRPr="00F103C9">
        <w:rPr>
          <w:position w:val="6"/>
          <w:sz w:val="16"/>
          <w:szCs w:val="16"/>
        </w:rPr>
        <w:t>*</w:t>
      </w:r>
      <w:r w:rsidRPr="00F103C9">
        <w:t>creditable acquisition; and</w:t>
      </w:r>
    </w:p>
    <w:p w:rsidR="00300522" w:rsidRPr="00F103C9" w:rsidRDefault="00300522" w:rsidP="00300522">
      <w:pPr>
        <w:pStyle w:val="paragraph"/>
      </w:pPr>
      <w:r w:rsidRPr="00F103C9">
        <w:tab/>
        <w:t>(b)</w:t>
      </w:r>
      <w:r w:rsidRPr="00F103C9">
        <w:tab/>
        <w:t>the amount of the input tax credit for the creditable acquisition is worked out as if the supply were a taxable supply.</w:t>
      </w:r>
    </w:p>
    <w:p w:rsidR="00300522" w:rsidRPr="00F103C9" w:rsidRDefault="00300522" w:rsidP="00300522">
      <w:pPr>
        <w:pStyle w:val="subsection"/>
      </w:pPr>
      <w:r w:rsidRPr="00F103C9">
        <w:tab/>
        <w:t>(2)</w:t>
      </w:r>
      <w:r w:rsidRPr="00F103C9">
        <w:tab/>
        <w:t>If:</w:t>
      </w:r>
    </w:p>
    <w:p w:rsidR="00300522" w:rsidRPr="00F103C9" w:rsidRDefault="00300522" w:rsidP="00300522">
      <w:pPr>
        <w:pStyle w:val="paragraph"/>
      </w:pPr>
      <w:r w:rsidRPr="00F103C9">
        <w:tab/>
        <w:t>(a)</w:t>
      </w:r>
      <w:r w:rsidRPr="00F103C9">
        <w:tab/>
        <w:t xml:space="preserve">an entity makes a </w:t>
      </w:r>
      <w:r w:rsidR="00F103C9" w:rsidRPr="00F103C9">
        <w:rPr>
          <w:position w:val="6"/>
          <w:sz w:val="16"/>
          <w:szCs w:val="16"/>
        </w:rPr>
        <w:t>*</w:t>
      </w:r>
      <w:r w:rsidRPr="00F103C9">
        <w:t xml:space="preserve">creditable acquisition of </w:t>
      </w:r>
      <w:r w:rsidR="00F103C9" w:rsidRPr="00F103C9">
        <w:rPr>
          <w:position w:val="6"/>
          <w:sz w:val="16"/>
          <w:szCs w:val="16"/>
        </w:rPr>
        <w:t>*</w:t>
      </w:r>
      <w:r w:rsidRPr="00F103C9">
        <w:t>second</w:t>
      </w:r>
      <w:r w:rsidR="00F103C9">
        <w:noBreakHyphen/>
      </w:r>
      <w:r w:rsidRPr="00F103C9">
        <w:t>hand goods; and</w:t>
      </w:r>
    </w:p>
    <w:p w:rsidR="00300522" w:rsidRPr="00F103C9" w:rsidRDefault="00300522" w:rsidP="00300522">
      <w:pPr>
        <w:pStyle w:val="paragraph"/>
      </w:pPr>
      <w:r w:rsidRPr="00F103C9">
        <w:tab/>
        <w:t>(b)</w:t>
      </w:r>
      <w:r w:rsidRPr="00F103C9">
        <w:tab/>
        <w:t>the amount of GST on the supply of the goods to the entity was reduced because of section</w:t>
      </w:r>
      <w:r w:rsidR="00F103C9">
        <w:t> </w:t>
      </w:r>
      <w:r w:rsidRPr="00F103C9">
        <w:t>66</w:t>
      </w:r>
      <w:r w:rsidR="00F103C9">
        <w:noBreakHyphen/>
      </w:r>
      <w:r w:rsidRPr="00F103C9">
        <w:t>50;</w:t>
      </w:r>
    </w:p>
    <w:p w:rsidR="00300522" w:rsidRPr="00F103C9" w:rsidRDefault="00300522" w:rsidP="00300522">
      <w:pPr>
        <w:pStyle w:val="subsection2"/>
      </w:pPr>
      <w:r w:rsidRPr="00F103C9">
        <w:lastRenderedPageBreak/>
        <w:t>the amount of the input tax credit for the creditable acquisition is worked out as if that amount of GST had not been so reduced.</w:t>
      </w:r>
    </w:p>
    <w:p w:rsidR="00300522" w:rsidRPr="00F103C9" w:rsidRDefault="00300522" w:rsidP="00300522">
      <w:pPr>
        <w:pStyle w:val="subsection"/>
      </w:pPr>
      <w:r w:rsidRPr="00F103C9">
        <w:tab/>
        <w:t>(3)</w:t>
      </w:r>
      <w:r w:rsidRPr="00F103C9">
        <w:tab/>
        <w:t>This section has effect despite section</w:t>
      </w:r>
      <w:r w:rsidR="00F103C9">
        <w:t> </w:t>
      </w:r>
      <w:r w:rsidRPr="00F103C9">
        <w:t>11</w:t>
      </w:r>
      <w:r w:rsidR="00F103C9">
        <w:noBreakHyphen/>
      </w:r>
      <w:r w:rsidRPr="00F103C9">
        <w:t>5 (which is about what is a creditable acquisition) and section</w:t>
      </w:r>
      <w:r w:rsidR="00F103C9">
        <w:t> </w:t>
      </w:r>
      <w:r w:rsidRPr="00F103C9">
        <w:t>11</w:t>
      </w:r>
      <w:r w:rsidR="00F103C9">
        <w:noBreakHyphen/>
      </w:r>
      <w:r w:rsidRPr="00F103C9">
        <w:t>25 (which is about the amount of input tax credits for creditable acquisitions).</w:t>
      </w:r>
    </w:p>
    <w:p w:rsidR="00300522" w:rsidRPr="00F103C9" w:rsidRDefault="00300522" w:rsidP="00300522">
      <w:pPr>
        <w:pStyle w:val="ActHead5"/>
      </w:pPr>
      <w:bookmarkStart w:id="512" w:name="_Toc498001536"/>
      <w:r w:rsidRPr="00F103C9">
        <w:rPr>
          <w:rStyle w:val="CharSectno"/>
        </w:rPr>
        <w:t>66</w:t>
      </w:r>
      <w:r w:rsidR="00F103C9" w:rsidRPr="00F103C9">
        <w:rPr>
          <w:rStyle w:val="CharSectno"/>
        </w:rPr>
        <w:noBreakHyphen/>
      </w:r>
      <w:r w:rsidRPr="00F103C9">
        <w:rPr>
          <w:rStyle w:val="CharSectno"/>
        </w:rPr>
        <w:t>65</w:t>
      </w:r>
      <w:r w:rsidRPr="00F103C9">
        <w:t xml:space="preserve">  Total Subdivision</w:t>
      </w:r>
      <w:r w:rsidR="00F103C9">
        <w:t> </w:t>
      </w:r>
      <w:r w:rsidRPr="00F103C9">
        <w:t>66</w:t>
      </w:r>
      <w:r w:rsidR="00F103C9">
        <w:noBreakHyphen/>
      </w:r>
      <w:r w:rsidRPr="00F103C9">
        <w:t>B credit amounts and Subdivision</w:t>
      </w:r>
      <w:r w:rsidR="00F103C9">
        <w:t> </w:t>
      </w:r>
      <w:r w:rsidRPr="00F103C9">
        <w:t>66</w:t>
      </w:r>
      <w:r w:rsidR="00F103C9">
        <w:noBreakHyphen/>
      </w:r>
      <w:r w:rsidRPr="00F103C9">
        <w:t>B GST amounts</w:t>
      </w:r>
      <w:bookmarkEnd w:id="512"/>
    </w:p>
    <w:p w:rsidR="00300522" w:rsidRPr="00F103C9" w:rsidRDefault="00300522" w:rsidP="00300522">
      <w:pPr>
        <w:pStyle w:val="subsection"/>
      </w:pPr>
      <w:r w:rsidRPr="00F103C9">
        <w:tab/>
        <w:t>(1)</w:t>
      </w:r>
      <w:r w:rsidRPr="00F103C9">
        <w:tab/>
        <w:t xml:space="preserve">Your </w:t>
      </w:r>
      <w:r w:rsidRPr="00F103C9">
        <w:rPr>
          <w:b/>
          <w:bCs/>
          <w:i/>
          <w:iCs/>
        </w:rPr>
        <w:t>total Subdivision</w:t>
      </w:r>
      <w:r w:rsidR="00F103C9">
        <w:rPr>
          <w:b/>
          <w:bCs/>
          <w:i/>
          <w:iCs/>
        </w:rPr>
        <w:t> </w:t>
      </w:r>
      <w:r w:rsidRPr="00F103C9">
        <w:rPr>
          <w:b/>
          <w:bCs/>
          <w:i/>
          <w:iCs/>
        </w:rPr>
        <w:t>66</w:t>
      </w:r>
      <w:r w:rsidR="00F103C9">
        <w:rPr>
          <w:b/>
          <w:bCs/>
          <w:i/>
          <w:iCs/>
        </w:rPr>
        <w:noBreakHyphen/>
      </w:r>
      <w:r w:rsidRPr="00F103C9">
        <w:rPr>
          <w:b/>
          <w:bCs/>
          <w:i/>
          <w:iCs/>
        </w:rPr>
        <w:t>B credit amount</w:t>
      </w:r>
      <w:r w:rsidRPr="00F103C9">
        <w:t xml:space="preserve"> is the sum of the amounts of the input tax credits to which you would have been entitled, for all your acquisitions of </w:t>
      </w:r>
      <w:r w:rsidR="00F103C9" w:rsidRPr="00F103C9">
        <w:rPr>
          <w:position w:val="6"/>
          <w:sz w:val="16"/>
          <w:szCs w:val="16"/>
        </w:rPr>
        <w:t>*</w:t>
      </w:r>
      <w:r w:rsidRPr="00F103C9">
        <w:t>second</w:t>
      </w:r>
      <w:r w:rsidR="00F103C9">
        <w:noBreakHyphen/>
      </w:r>
      <w:r w:rsidRPr="00F103C9">
        <w:t xml:space="preserve">hand goods to which this </w:t>
      </w:r>
      <w:r w:rsidR="00A53099" w:rsidRPr="00F103C9">
        <w:t>Subdivision</w:t>
      </w:r>
      <w:r w:rsidR="00A36DB5" w:rsidRPr="00F103C9">
        <w:t xml:space="preserve"> </w:t>
      </w:r>
      <w:r w:rsidRPr="00F103C9">
        <w:t xml:space="preserve">applied, if this </w:t>
      </w:r>
      <w:r w:rsidR="00A53099" w:rsidRPr="00F103C9">
        <w:t>Subdivision</w:t>
      </w:r>
      <w:r w:rsidR="00A36DB5" w:rsidRPr="00F103C9">
        <w:t xml:space="preserve"> </w:t>
      </w:r>
      <w:r w:rsidRPr="00F103C9">
        <w:t>had not applied to them.</w:t>
      </w:r>
    </w:p>
    <w:p w:rsidR="00300522" w:rsidRPr="00F103C9" w:rsidRDefault="00300522" w:rsidP="00CF5A0B">
      <w:pPr>
        <w:pStyle w:val="subsection"/>
        <w:keepNext/>
        <w:keepLines/>
      </w:pPr>
      <w:r w:rsidRPr="00F103C9">
        <w:tab/>
        <w:t>(2)</w:t>
      </w:r>
      <w:r w:rsidRPr="00F103C9">
        <w:tab/>
        <w:t xml:space="preserve">Your </w:t>
      </w:r>
      <w:r w:rsidRPr="00F103C9">
        <w:rPr>
          <w:b/>
          <w:i/>
        </w:rPr>
        <w:t>total Subdivision</w:t>
      </w:r>
      <w:r w:rsidR="00F103C9">
        <w:rPr>
          <w:b/>
          <w:i/>
        </w:rPr>
        <w:t> </w:t>
      </w:r>
      <w:r w:rsidRPr="00F103C9">
        <w:rPr>
          <w:b/>
          <w:i/>
        </w:rPr>
        <w:t>66</w:t>
      </w:r>
      <w:r w:rsidR="00F103C9">
        <w:rPr>
          <w:b/>
          <w:i/>
        </w:rPr>
        <w:noBreakHyphen/>
      </w:r>
      <w:r w:rsidRPr="00F103C9">
        <w:rPr>
          <w:b/>
          <w:i/>
        </w:rPr>
        <w:t>B GST amount</w:t>
      </w:r>
      <w:r w:rsidRPr="00F103C9">
        <w:t xml:space="preserve"> is the sum of:</w:t>
      </w:r>
    </w:p>
    <w:p w:rsidR="00300522" w:rsidRPr="00F103C9" w:rsidRDefault="00300522" w:rsidP="00300522">
      <w:pPr>
        <w:pStyle w:val="paragraph"/>
      </w:pPr>
      <w:r w:rsidRPr="00F103C9">
        <w:tab/>
        <w:t>(a)</w:t>
      </w:r>
      <w:r w:rsidRPr="00F103C9">
        <w:tab/>
        <w:t>all the amounts of GST that, but for the operation of section</w:t>
      </w:r>
      <w:r w:rsidR="00F103C9">
        <w:t> </w:t>
      </w:r>
      <w:r w:rsidRPr="00F103C9">
        <w:t>66</w:t>
      </w:r>
      <w:r w:rsidR="00F103C9">
        <w:noBreakHyphen/>
      </w:r>
      <w:r w:rsidRPr="00F103C9">
        <w:t>45, would have been payable on supplies that you made; and</w:t>
      </w:r>
    </w:p>
    <w:p w:rsidR="00300522" w:rsidRPr="00F103C9" w:rsidRDefault="00300522" w:rsidP="00300522">
      <w:pPr>
        <w:pStyle w:val="paragraph"/>
      </w:pPr>
      <w:r w:rsidRPr="00F103C9">
        <w:tab/>
        <w:t>(b)</w:t>
      </w:r>
      <w:r w:rsidRPr="00F103C9">
        <w:tab/>
        <w:t>all the amounts by which GST payable on supplies that you made has been reduced under section</w:t>
      </w:r>
      <w:r w:rsidR="00F103C9">
        <w:t> </w:t>
      </w:r>
      <w:r w:rsidRPr="00F103C9">
        <w:t>66</w:t>
      </w:r>
      <w:r w:rsidR="00F103C9">
        <w:noBreakHyphen/>
      </w:r>
      <w:r w:rsidRPr="00F103C9">
        <w:t>50.</w:t>
      </w:r>
    </w:p>
    <w:p w:rsidR="00300522" w:rsidRPr="00F103C9" w:rsidRDefault="00300522" w:rsidP="00300522">
      <w:pPr>
        <w:pStyle w:val="ActHead5"/>
      </w:pPr>
      <w:bookmarkStart w:id="513" w:name="_Toc498001537"/>
      <w:r w:rsidRPr="00F103C9">
        <w:rPr>
          <w:rStyle w:val="CharSectno"/>
        </w:rPr>
        <w:t>66</w:t>
      </w:r>
      <w:r w:rsidR="00F103C9" w:rsidRPr="00F103C9">
        <w:rPr>
          <w:rStyle w:val="CharSectno"/>
        </w:rPr>
        <w:noBreakHyphen/>
      </w:r>
      <w:r w:rsidRPr="00F103C9">
        <w:rPr>
          <w:rStyle w:val="CharSectno"/>
        </w:rPr>
        <w:t>70</w:t>
      </w:r>
      <w:r w:rsidRPr="00F103C9">
        <w:t xml:space="preserve">  Commissioner may determine rules for applying this Subdivision</w:t>
      </w:r>
      <w:bookmarkEnd w:id="513"/>
    </w:p>
    <w:p w:rsidR="00300522" w:rsidRPr="00F103C9" w:rsidRDefault="00300522" w:rsidP="00300522">
      <w:pPr>
        <w:pStyle w:val="subsection"/>
      </w:pPr>
      <w:r w:rsidRPr="00F103C9">
        <w:tab/>
        <w:t>(1)</w:t>
      </w:r>
      <w:r w:rsidRPr="00F103C9">
        <w:tab/>
        <w:t>The Commissioner may, in writing, determine:</w:t>
      </w:r>
    </w:p>
    <w:p w:rsidR="00300522" w:rsidRPr="00F103C9" w:rsidRDefault="00300522" w:rsidP="00300522">
      <w:pPr>
        <w:pStyle w:val="paragraph"/>
      </w:pPr>
      <w:r w:rsidRPr="00F103C9">
        <w:tab/>
        <w:t>(a)</w:t>
      </w:r>
      <w:r w:rsidRPr="00F103C9">
        <w:tab/>
        <w:t xml:space="preserve">that acquisitions of </w:t>
      </w:r>
      <w:r w:rsidR="00F103C9" w:rsidRPr="00F103C9">
        <w:rPr>
          <w:position w:val="6"/>
          <w:sz w:val="16"/>
          <w:szCs w:val="16"/>
        </w:rPr>
        <w:t>*</w:t>
      </w:r>
      <w:r w:rsidRPr="00F103C9">
        <w:t>second</w:t>
      </w:r>
      <w:r w:rsidR="00F103C9">
        <w:noBreakHyphen/>
      </w:r>
      <w:r w:rsidRPr="00F103C9">
        <w:t>hand goods of a specified kind are, or are not, acquisitions of second</w:t>
      </w:r>
      <w:r w:rsidR="00F103C9">
        <w:noBreakHyphen/>
      </w:r>
      <w:r w:rsidRPr="00F103C9">
        <w:t xml:space="preserve">hand goods to which this </w:t>
      </w:r>
      <w:r w:rsidR="00A53099" w:rsidRPr="00F103C9">
        <w:t>Subdivision</w:t>
      </w:r>
      <w:r w:rsidR="00A36DB5" w:rsidRPr="00F103C9">
        <w:t xml:space="preserve"> </w:t>
      </w:r>
      <w:r w:rsidRPr="00F103C9">
        <w:t>applies; or</w:t>
      </w:r>
    </w:p>
    <w:p w:rsidR="00300522" w:rsidRPr="00F103C9" w:rsidRDefault="00300522" w:rsidP="00300522">
      <w:pPr>
        <w:pStyle w:val="paragraph"/>
      </w:pPr>
      <w:r w:rsidRPr="00F103C9">
        <w:tab/>
        <w:t>(b)</w:t>
      </w:r>
      <w:r w:rsidRPr="00F103C9">
        <w:tab/>
        <w:t xml:space="preserve">how </w:t>
      </w:r>
      <w:r w:rsidR="00F103C9" w:rsidRPr="00F103C9">
        <w:rPr>
          <w:position w:val="6"/>
          <w:sz w:val="16"/>
          <w:szCs w:val="16"/>
        </w:rPr>
        <w:t>*</w:t>
      </w:r>
      <w:r w:rsidRPr="00F103C9">
        <w:t>total Subdivision</w:t>
      </w:r>
      <w:r w:rsidR="00F103C9">
        <w:t> </w:t>
      </w:r>
      <w:r w:rsidRPr="00F103C9">
        <w:t>66</w:t>
      </w:r>
      <w:r w:rsidR="00F103C9">
        <w:noBreakHyphen/>
      </w:r>
      <w:r w:rsidRPr="00F103C9">
        <w:t xml:space="preserve">B credit amounts or </w:t>
      </w:r>
      <w:r w:rsidR="00F103C9" w:rsidRPr="00F103C9">
        <w:rPr>
          <w:position w:val="6"/>
          <w:sz w:val="16"/>
          <w:szCs w:val="16"/>
        </w:rPr>
        <w:t>*</w:t>
      </w:r>
      <w:r w:rsidRPr="00F103C9">
        <w:t>total Subdivision</w:t>
      </w:r>
      <w:r w:rsidR="00F103C9">
        <w:t> </w:t>
      </w:r>
      <w:r w:rsidRPr="00F103C9">
        <w:t>66</w:t>
      </w:r>
      <w:r w:rsidR="00F103C9">
        <w:noBreakHyphen/>
      </w:r>
      <w:r w:rsidRPr="00F103C9">
        <w:t>B GST amounts are to be worked out in specified circumstances.</w:t>
      </w:r>
    </w:p>
    <w:p w:rsidR="00300522" w:rsidRPr="00F103C9" w:rsidRDefault="00300522" w:rsidP="00300522">
      <w:pPr>
        <w:pStyle w:val="subsection"/>
      </w:pPr>
      <w:r w:rsidRPr="00F103C9">
        <w:tab/>
        <w:t>(2)</w:t>
      </w:r>
      <w:r w:rsidRPr="00F103C9">
        <w:tab/>
        <w:t xml:space="preserve">Determinations under </w:t>
      </w:r>
      <w:r w:rsidR="00F103C9">
        <w:t>subsection (</w:t>
      </w:r>
      <w:r w:rsidRPr="00F103C9">
        <w:t xml:space="preserve">1) override the provisions of this </w:t>
      </w:r>
      <w:r w:rsidR="00A53099" w:rsidRPr="00F103C9">
        <w:t>Subdivision</w:t>
      </w:r>
      <w:r w:rsidR="00A36DB5" w:rsidRPr="00F103C9">
        <w:t xml:space="preserve"> </w:t>
      </w:r>
      <w:r w:rsidRPr="00F103C9">
        <w:t>(except this section), but only to the extent of any inconsistency.</w:t>
      </w:r>
    </w:p>
    <w:p w:rsidR="00300522" w:rsidRPr="00F103C9" w:rsidRDefault="00300522" w:rsidP="00A36DB5">
      <w:pPr>
        <w:pStyle w:val="ActHead3"/>
        <w:pageBreakBefore/>
      </w:pPr>
      <w:bookmarkStart w:id="514" w:name="_Toc498001538"/>
      <w:r w:rsidRPr="00F103C9">
        <w:rPr>
          <w:rStyle w:val="CharDivNo"/>
        </w:rPr>
        <w:lastRenderedPageBreak/>
        <w:t>Division</w:t>
      </w:r>
      <w:r w:rsidR="00F103C9" w:rsidRPr="00F103C9">
        <w:rPr>
          <w:rStyle w:val="CharDivNo"/>
        </w:rPr>
        <w:t> </w:t>
      </w:r>
      <w:r w:rsidRPr="00F103C9">
        <w:rPr>
          <w:rStyle w:val="CharDivNo"/>
        </w:rPr>
        <w:t>69</w:t>
      </w:r>
      <w:r w:rsidRPr="00F103C9">
        <w:t>—</w:t>
      </w:r>
      <w:r w:rsidRPr="00F103C9">
        <w:rPr>
          <w:rStyle w:val="CharDivText"/>
        </w:rPr>
        <w:t>Non</w:t>
      </w:r>
      <w:r w:rsidR="00F103C9" w:rsidRPr="00F103C9">
        <w:rPr>
          <w:rStyle w:val="CharDivText"/>
        </w:rPr>
        <w:noBreakHyphen/>
      </w:r>
      <w:r w:rsidRPr="00F103C9">
        <w:rPr>
          <w:rStyle w:val="CharDivText"/>
        </w:rPr>
        <w:t>deductible expenses</w:t>
      </w:r>
      <w:bookmarkEnd w:id="514"/>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69</w:t>
      </w:r>
      <w:r w:rsidR="00F103C9">
        <w:noBreakHyphen/>
      </w:r>
      <w:r w:rsidRPr="00F103C9">
        <w:t>A</w:t>
      </w:r>
      <w:r w:rsidRPr="00F103C9">
        <w:tab/>
        <w:t>Non</w:t>
      </w:r>
      <w:r w:rsidR="00F103C9">
        <w:noBreakHyphen/>
      </w:r>
      <w:r w:rsidRPr="00F103C9">
        <w:t>deductible expenses generally</w:t>
      </w:r>
    </w:p>
    <w:p w:rsidR="00300522" w:rsidRPr="00F103C9" w:rsidRDefault="00300522" w:rsidP="00300522">
      <w:pPr>
        <w:pStyle w:val="TofSectsSubdiv"/>
      </w:pPr>
      <w:r w:rsidRPr="00F103C9">
        <w:t>69</w:t>
      </w:r>
      <w:r w:rsidR="00F103C9">
        <w:noBreakHyphen/>
      </w:r>
      <w:r w:rsidRPr="00F103C9">
        <w:t>B</w:t>
      </w:r>
      <w:r w:rsidRPr="00F103C9">
        <w:tab/>
        <w:t>Elections for GST purposes relating to meal entertainment and entertainment facilities</w:t>
      </w:r>
    </w:p>
    <w:p w:rsidR="00300522" w:rsidRPr="00F103C9" w:rsidRDefault="00300522" w:rsidP="00300522">
      <w:pPr>
        <w:pStyle w:val="ActHead5"/>
      </w:pPr>
      <w:bookmarkStart w:id="515" w:name="_Toc498001539"/>
      <w:r w:rsidRPr="00F103C9">
        <w:rPr>
          <w:rStyle w:val="CharSectno"/>
        </w:rPr>
        <w:t>69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15"/>
    </w:p>
    <w:p w:rsidR="00300522" w:rsidRPr="00F103C9" w:rsidRDefault="00300522" w:rsidP="00300522">
      <w:pPr>
        <w:pStyle w:val="BoxText"/>
      </w:pPr>
      <w:r w:rsidRPr="00F103C9">
        <w:t>Some expenses that are not deductible under the ITAA 1997 do not give rise to creditable acquisitions or creditable importations. The amount of input tax credits on some creditable acquisitions or creditable importations of cars is reduced.</w:t>
      </w:r>
    </w:p>
    <w:p w:rsidR="00300522" w:rsidRPr="00F103C9" w:rsidRDefault="00300522" w:rsidP="00300522">
      <w:pPr>
        <w:pStyle w:val="ActHead4"/>
      </w:pPr>
      <w:bookmarkStart w:id="516" w:name="_Toc498001540"/>
      <w:r w:rsidRPr="00F103C9">
        <w:rPr>
          <w:rStyle w:val="CharSubdNo"/>
        </w:rPr>
        <w:t>Subdivision</w:t>
      </w:r>
      <w:r w:rsidR="00F103C9" w:rsidRPr="00F103C9">
        <w:rPr>
          <w:rStyle w:val="CharSubdNo"/>
        </w:rPr>
        <w:t> </w:t>
      </w:r>
      <w:r w:rsidRPr="00F103C9">
        <w:rPr>
          <w:rStyle w:val="CharSubdNo"/>
        </w:rPr>
        <w:t>69</w:t>
      </w:r>
      <w:r w:rsidR="00F103C9" w:rsidRPr="00F103C9">
        <w:rPr>
          <w:rStyle w:val="CharSubdNo"/>
        </w:rPr>
        <w:noBreakHyphen/>
      </w:r>
      <w:r w:rsidRPr="00F103C9">
        <w:rPr>
          <w:rStyle w:val="CharSubdNo"/>
        </w:rPr>
        <w:t>A</w:t>
      </w:r>
      <w:r w:rsidRPr="00F103C9">
        <w:t>—</w:t>
      </w:r>
      <w:r w:rsidRPr="00F103C9">
        <w:rPr>
          <w:rStyle w:val="CharSubdText"/>
        </w:rPr>
        <w:t>Non</w:t>
      </w:r>
      <w:r w:rsidR="00F103C9" w:rsidRPr="00F103C9">
        <w:rPr>
          <w:rStyle w:val="CharSubdText"/>
        </w:rPr>
        <w:noBreakHyphen/>
      </w:r>
      <w:r w:rsidRPr="00F103C9">
        <w:rPr>
          <w:rStyle w:val="CharSubdText"/>
        </w:rPr>
        <w:t>deductible expenses generally</w:t>
      </w:r>
      <w:bookmarkEnd w:id="516"/>
    </w:p>
    <w:p w:rsidR="00300522" w:rsidRPr="00F103C9" w:rsidRDefault="00300522" w:rsidP="00300522">
      <w:pPr>
        <w:pStyle w:val="ActHead5"/>
      </w:pPr>
      <w:bookmarkStart w:id="517" w:name="_Toc498001541"/>
      <w:r w:rsidRPr="00F103C9">
        <w:rPr>
          <w:rStyle w:val="CharSectno"/>
        </w:rPr>
        <w:t>69</w:t>
      </w:r>
      <w:r w:rsidR="00F103C9" w:rsidRPr="00F103C9">
        <w:rPr>
          <w:rStyle w:val="CharSectno"/>
        </w:rPr>
        <w:noBreakHyphen/>
      </w:r>
      <w:r w:rsidRPr="00F103C9">
        <w:rPr>
          <w:rStyle w:val="CharSectno"/>
        </w:rPr>
        <w:t>5</w:t>
      </w:r>
      <w:r w:rsidRPr="00F103C9">
        <w:t xml:space="preserve">  Non</w:t>
      </w:r>
      <w:r w:rsidR="00F103C9">
        <w:noBreakHyphen/>
      </w:r>
      <w:r w:rsidRPr="00F103C9">
        <w:t>deductible expenses do not give rise to creditable acquisitions or creditable importations</w:t>
      </w:r>
      <w:bookmarkEnd w:id="517"/>
    </w:p>
    <w:p w:rsidR="00300522" w:rsidRPr="00F103C9" w:rsidRDefault="00300522" w:rsidP="00300522">
      <w:pPr>
        <w:pStyle w:val="subsection"/>
      </w:pPr>
      <w:r w:rsidRPr="00F103C9">
        <w:tab/>
        <w:t>(1)</w:t>
      </w:r>
      <w:r w:rsidRPr="00F103C9">
        <w:tab/>
        <w:t xml:space="preserve">An acquisition is not a </w:t>
      </w:r>
      <w:r w:rsidR="00F103C9" w:rsidRPr="00F103C9">
        <w:rPr>
          <w:position w:val="6"/>
          <w:sz w:val="16"/>
          <w:szCs w:val="16"/>
        </w:rPr>
        <w:t>*</w:t>
      </w:r>
      <w:r w:rsidRPr="00F103C9">
        <w:t xml:space="preserve">creditable acquisition to the extent that it is a </w:t>
      </w:r>
      <w:r w:rsidR="00F103C9" w:rsidRPr="00F103C9">
        <w:rPr>
          <w:position w:val="6"/>
          <w:sz w:val="16"/>
          <w:szCs w:val="16"/>
        </w:rPr>
        <w:t>*</w:t>
      </w:r>
      <w:r w:rsidRPr="00F103C9">
        <w:t>non</w:t>
      </w:r>
      <w:r w:rsidR="00F103C9">
        <w:noBreakHyphen/>
      </w:r>
      <w:r w:rsidRPr="00F103C9">
        <w:t>deductible expense.</w:t>
      </w:r>
    </w:p>
    <w:p w:rsidR="00300522" w:rsidRPr="00F103C9" w:rsidRDefault="00300522" w:rsidP="00300522">
      <w:pPr>
        <w:pStyle w:val="subsection"/>
      </w:pPr>
      <w:r w:rsidRPr="00F103C9">
        <w:tab/>
        <w:t>(2)</w:t>
      </w:r>
      <w:r w:rsidRPr="00F103C9">
        <w:tab/>
        <w:t xml:space="preserve">An importation is not a </w:t>
      </w:r>
      <w:r w:rsidR="00F103C9" w:rsidRPr="00F103C9">
        <w:rPr>
          <w:position w:val="6"/>
          <w:sz w:val="16"/>
          <w:szCs w:val="16"/>
        </w:rPr>
        <w:t>*</w:t>
      </w:r>
      <w:r w:rsidRPr="00F103C9">
        <w:t xml:space="preserve">creditable importation to the extent that it is a </w:t>
      </w:r>
      <w:r w:rsidR="00F103C9" w:rsidRPr="00F103C9">
        <w:rPr>
          <w:position w:val="6"/>
          <w:sz w:val="16"/>
          <w:szCs w:val="16"/>
        </w:rPr>
        <w:t>*</w:t>
      </w:r>
      <w:r w:rsidRPr="00F103C9">
        <w:t>non</w:t>
      </w:r>
      <w:r w:rsidR="00F103C9">
        <w:noBreakHyphen/>
      </w:r>
      <w:r w:rsidRPr="00F103C9">
        <w:t>deductible expense.</w:t>
      </w:r>
    </w:p>
    <w:p w:rsidR="00300522" w:rsidRPr="00F103C9" w:rsidRDefault="00300522" w:rsidP="00300522">
      <w:pPr>
        <w:pStyle w:val="subsection"/>
      </w:pPr>
      <w:r w:rsidRPr="00F103C9">
        <w:tab/>
        <w:t>(3)</w:t>
      </w:r>
      <w:r w:rsidRPr="00F103C9">
        <w:tab/>
        <w:t xml:space="preserve">An acquisition or importation is a </w:t>
      </w:r>
      <w:r w:rsidRPr="00F103C9">
        <w:rPr>
          <w:b/>
          <w:bCs/>
          <w:i/>
          <w:iCs/>
        </w:rPr>
        <w:t>non</w:t>
      </w:r>
      <w:r w:rsidR="00F103C9">
        <w:rPr>
          <w:b/>
          <w:bCs/>
          <w:i/>
          <w:iCs/>
        </w:rPr>
        <w:noBreakHyphen/>
      </w:r>
      <w:r w:rsidRPr="00F103C9">
        <w:rPr>
          <w:b/>
          <w:bCs/>
          <w:i/>
          <w:iCs/>
        </w:rPr>
        <w:t>deductible expense</w:t>
      </w:r>
      <w:r w:rsidRPr="00F103C9">
        <w:t xml:space="preserve"> if it is not deductible under Division</w:t>
      </w:r>
      <w:r w:rsidR="00F103C9">
        <w:t> </w:t>
      </w:r>
      <w:r w:rsidRPr="00F103C9">
        <w:t xml:space="preserve">8 of the </w:t>
      </w:r>
      <w:r w:rsidR="00F103C9" w:rsidRPr="00F103C9">
        <w:rPr>
          <w:position w:val="6"/>
          <w:sz w:val="16"/>
          <w:szCs w:val="16"/>
        </w:rPr>
        <w:t>*</w:t>
      </w:r>
      <w:r w:rsidRPr="00F103C9">
        <w:t>ITAA 1997 because of one of the following:</w:t>
      </w:r>
    </w:p>
    <w:p w:rsidR="00300522" w:rsidRPr="00F103C9" w:rsidRDefault="00300522" w:rsidP="00300522">
      <w:pPr>
        <w:pStyle w:val="paragraph"/>
      </w:pPr>
      <w:r w:rsidRPr="00F103C9">
        <w:tab/>
        <w:t>(a)</w:t>
      </w:r>
      <w:r w:rsidRPr="00F103C9">
        <w:tab/>
        <w:t>section</w:t>
      </w:r>
      <w:r w:rsidR="00F103C9">
        <w:t> </w:t>
      </w:r>
      <w:r w:rsidRPr="00F103C9">
        <w:t>26</w:t>
      </w:r>
      <w:r w:rsidR="00F103C9">
        <w:noBreakHyphen/>
      </w:r>
      <w:r w:rsidRPr="00F103C9">
        <w:t xml:space="preserve">5 of the </w:t>
      </w:r>
      <w:r w:rsidR="00F103C9" w:rsidRPr="00F103C9">
        <w:rPr>
          <w:position w:val="6"/>
          <w:sz w:val="16"/>
          <w:szCs w:val="16"/>
        </w:rPr>
        <w:t>*</w:t>
      </w:r>
      <w:r w:rsidRPr="00F103C9">
        <w:t>ITAA 1997 (Penalties);</w:t>
      </w:r>
    </w:p>
    <w:p w:rsidR="00300522" w:rsidRPr="00F103C9" w:rsidRDefault="00300522" w:rsidP="00300522">
      <w:pPr>
        <w:pStyle w:val="paragraph"/>
      </w:pPr>
      <w:r w:rsidRPr="00F103C9">
        <w:tab/>
        <w:t>(b)</w:t>
      </w:r>
      <w:r w:rsidRPr="00F103C9">
        <w:tab/>
        <w:t>section</w:t>
      </w:r>
      <w:r w:rsidR="00F103C9">
        <w:t> </w:t>
      </w:r>
      <w:r w:rsidRPr="00F103C9">
        <w:t>26</w:t>
      </w:r>
      <w:r w:rsidR="00F103C9">
        <w:noBreakHyphen/>
      </w:r>
      <w:r w:rsidRPr="00F103C9">
        <w:t xml:space="preserve">30 of the </w:t>
      </w:r>
      <w:r w:rsidR="00F103C9" w:rsidRPr="00F103C9">
        <w:rPr>
          <w:position w:val="6"/>
          <w:sz w:val="16"/>
          <w:szCs w:val="16"/>
        </w:rPr>
        <w:t>*</w:t>
      </w:r>
      <w:r w:rsidRPr="00F103C9">
        <w:t>ITAA 1997 (Relative’s travel expenses);</w:t>
      </w:r>
    </w:p>
    <w:p w:rsidR="00300522" w:rsidRPr="00F103C9" w:rsidRDefault="00300522" w:rsidP="00300522">
      <w:pPr>
        <w:pStyle w:val="paragraph"/>
      </w:pPr>
      <w:r w:rsidRPr="00F103C9">
        <w:tab/>
        <w:t>(c)</w:t>
      </w:r>
      <w:r w:rsidRPr="00F103C9">
        <w:tab/>
        <w:t>section</w:t>
      </w:r>
      <w:r w:rsidR="00F103C9">
        <w:t> </w:t>
      </w:r>
      <w:r w:rsidRPr="00F103C9">
        <w:t>26</w:t>
      </w:r>
      <w:r w:rsidR="00F103C9">
        <w:noBreakHyphen/>
      </w:r>
      <w:r w:rsidRPr="00F103C9">
        <w:t xml:space="preserve">40 of the </w:t>
      </w:r>
      <w:r w:rsidR="00F103C9" w:rsidRPr="00F103C9">
        <w:rPr>
          <w:position w:val="6"/>
          <w:sz w:val="16"/>
          <w:szCs w:val="16"/>
        </w:rPr>
        <w:t>*</w:t>
      </w:r>
      <w:r w:rsidRPr="00F103C9">
        <w:t>ITAA 1997 (Maintaining your family);</w:t>
      </w:r>
    </w:p>
    <w:p w:rsidR="00300522" w:rsidRPr="00F103C9" w:rsidRDefault="00300522" w:rsidP="00300522">
      <w:pPr>
        <w:pStyle w:val="paragraph"/>
      </w:pPr>
      <w:r w:rsidRPr="00F103C9">
        <w:tab/>
        <w:t>(d)</w:t>
      </w:r>
      <w:r w:rsidRPr="00F103C9">
        <w:tab/>
        <w:t>section</w:t>
      </w:r>
      <w:r w:rsidR="00F103C9">
        <w:t> </w:t>
      </w:r>
      <w:r w:rsidRPr="00F103C9">
        <w:t>26</w:t>
      </w:r>
      <w:r w:rsidR="00F103C9">
        <w:noBreakHyphen/>
      </w:r>
      <w:r w:rsidRPr="00F103C9">
        <w:t xml:space="preserve">45 of the </w:t>
      </w:r>
      <w:r w:rsidR="00F103C9" w:rsidRPr="00F103C9">
        <w:rPr>
          <w:position w:val="6"/>
          <w:sz w:val="16"/>
          <w:szCs w:val="16"/>
        </w:rPr>
        <w:t>*</w:t>
      </w:r>
      <w:r w:rsidRPr="00F103C9">
        <w:t>ITAA 1997 (Recreational club expenses);</w:t>
      </w:r>
    </w:p>
    <w:p w:rsidR="00300522" w:rsidRPr="00F103C9" w:rsidRDefault="00300522" w:rsidP="00300522">
      <w:pPr>
        <w:pStyle w:val="paragraph"/>
      </w:pPr>
      <w:r w:rsidRPr="00F103C9">
        <w:lastRenderedPageBreak/>
        <w:tab/>
        <w:t>(e)</w:t>
      </w:r>
      <w:r w:rsidRPr="00F103C9">
        <w:tab/>
        <w:t>section</w:t>
      </w:r>
      <w:r w:rsidR="00F103C9">
        <w:t> </w:t>
      </w:r>
      <w:r w:rsidRPr="00F103C9">
        <w:t>26</w:t>
      </w:r>
      <w:r w:rsidR="00F103C9">
        <w:noBreakHyphen/>
      </w:r>
      <w:r w:rsidRPr="00F103C9">
        <w:t xml:space="preserve">50 of the </w:t>
      </w:r>
      <w:r w:rsidR="00F103C9" w:rsidRPr="00F103C9">
        <w:rPr>
          <w:position w:val="6"/>
          <w:sz w:val="16"/>
          <w:szCs w:val="16"/>
        </w:rPr>
        <w:t>*</w:t>
      </w:r>
      <w:r w:rsidRPr="00F103C9">
        <w:t>ITAA 1997 (Expenses for a leisure facility);</w:t>
      </w:r>
    </w:p>
    <w:p w:rsidR="00300522" w:rsidRPr="00F103C9" w:rsidRDefault="00300522" w:rsidP="00300522">
      <w:pPr>
        <w:pStyle w:val="paragraph"/>
      </w:pPr>
      <w:r w:rsidRPr="00F103C9">
        <w:tab/>
        <w:t>(f)</w:t>
      </w:r>
      <w:r w:rsidRPr="00F103C9">
        <w:tab/>
        <w:t>Division</w:t>
      </w:r>
      <w:r w:rsidR="00F103C9">
        <w:t> </w:t>
      </w:r>
      <w:r w:rsidRPr="00F103C9">
        <w:t xml:space="preserve">32 of the </w:t>
      </w:r>
      <w:r w:rsidR="00F103C9" w:rsidRPr="00F103C9">
        <w:rPr>
          <w:position w:val="6"/>
          <w:sz w:val="16"/>
          <w:szCs w:val="16"/>
        </w:rPr>
        <w:t>*</w:t>
      </w:r>
      <w:r w:rsidRPr="00F103C9">
        <w:t>ITAA 1997 (Entertainment expenses);</w:t>
      </w:r>
    </w:p>
    <w:p w:rsidR="00300522" w:rsidRPr="00F103C9" w:rsidRDefault="00300522" w:rsidP="00300522">
      <w:pPr>
        <w:pStyle w:val="paragraph"/>
      </w:pPr>
      <w:r w:rsidRPr="00F103C9">
        <w:tab/>
        <w:t>(g)</w:t>
      </w:r>
      <w:r w:rsidRPr="00F103C9">
        <w:tab/>
        <w:t>Division</w:t>
      </w:r>
      <w:r w:rsidR="00F103C9">
        <w:t> </w:t>
      </w:r>
      <w:r w:rsidRPr="00F103C9">
        <w:t xml:space="preserve">34 of the </w:t>
      </w:r>
      <w:r w:rsidR="00F103C9" w:rsidRPr="00F103C9">
        <w:rPr>
          <w:position w:val="6"/>
          <w:sz w:val="16"/>
          <w:szCs w:val="16"/>
        </w:rPr>
        <w:t>*</w:t>
      </w:r>
      <w:r w:rsidRPr="00F103C9">
        <w:t>ITAA 1997 (Non</w:t>
      </w:r>
      <w:r w:rsidR="00F103C9">
        <w:noBreakHyphen/>
      </w:r>
      <w:r w:rsidRPr="00F103C9">
        <w:t>compulsory uniforms);</w:t>
      </w:r>
    </w:p>
    <w:p w:rsidR="00300522" w:rsidRPr="00F103C9" w:rsidRDefault="00300522" w:rsidP="00300522">
      <w:pPr>
        <w:pStyle w:val="paragraph"/>
      </w:pPr>
      <w:r w:rsidRPr="00F103C9">
        <w:tab/>
        <w:t>(h)</w:t>
      </w:r>
      <w:r w:rsidRPr="00F103C9">
        <w:tab/>
        <w:t>section</w:t>
      </w:r>
      <w:r w:rsidR="00F103C9">
        <w:t> </w:t>
      </w:r>
      <w:r w:rsidRPr="00F103C9">
        <w:t xml:space="preserve">51AK of the </w:t>
      </w:r>
      <w:r w:rsidR="00F103C9" w:rsidRPr="00F103C9">
        <w:rPr>
          <w:position w:val="6"/>
          <w:sz w:val="16"/>
        </w:rPr>
        <w:t>*</w:t>
      </w:r>
      <w:r w:rsidRPr="00F103C9">
        <w:t>ITAA 1936 (Agreements for the provision of non</w:t>
      </w:r>
      <w:r w:rsidR="00F103C9">
        <w:noBreakHyphen/>
      </w:r>
      <w:r w:rsidRPr="00F103C9">
        <w:t>deductible non</w:t>
      </w:r>
      <w:r w:rsidR="00F103C9">
        <w:noBreakHyphen/>
      </w:r>
      <w:r w:rsidRPr="00F103C9">
        <w:t>cash business benefits).</w:t>
      </w:r>
    </w:p>
    <w:p w:rsidR="00300522" w:rsidRPr="00F103C9" w:rsidRDefault="00300522" w:rsidP="00300522">
      <w:pPr>
        <w:pStyle w:val="subsection"/>
      </w:pPr>
      <w:r w:rsidRPr="00F103C9">
        <w:tab/>
        <w:t>(3A)</w:t>
      </w:r>
      <w:r w:rsidRPr="00F103C9">
        <w:tab/>
        <w:t xml:space="preserve">An acquisition or importation is also a </w:t>
      </w:r>
      <w:r w:rsidRPr="00F103C9">
        <w:rPr>
          <w:b/>
          <w:bCs/>
          <w:i/>
          <w:iCs/>
        </w:rPr>
        <w:t>non</w:t>
      </w:r>
      <w:r w:rsidR="00F103C9">
        <w:rPr>
          <w:b/>
          <w:bCs/>
          <w:i/>
          <w:iCs/>
        </w:rPr>
        <w:noBreakHyphen/>
      </w:r>
      <w:r w:rsidRPr="00F103C9">
        <w:rPr>
          <w:b/>
          <w:bCs/>
          <w:i/>
          <w:iCs/>
        </w:rPr>
        <w:t>deductible expense</w:t>
      </w:r>
      <w:r w:rsidRPr="00F103C9">
        <w:t xml:space="preserve"> to the extent that it is not deductible under Division</w:t>
      </w:r>
      <w:r w:rsidR="00F103C9">
        <w:t> </w:t>
      </w:r>
      <w:r w:rsidRPr="00F103C9">
        <w:t xml:space="preserve">8 of the </w:t>
      </w:r>
      <w:r w:rsidR="00F103C9" w:rsidRPr="00F103C9">
        <w:rPr>
          <w:position w:val="6"/>
          <w:sz w:val="16"/>
          <w:szCs w:val="16"/>
        </w:rPr>
        <w:t>*</w:t>
      </w:r>
      <w:r w:rsidRPr="00F103C9">
        <w:t>ITAA 1997 because of one of the following:</w:t>
      </w:r>
    </w:p>
    <w:p w:rsidR="00300522" w:rsidRPr="00F103C9" w:rsidRDefault="00300522" w:rsidP="00300522">
      <w:pPr>
        <w:pStyle w:val="paragraph"/>
      </w:pPr>
      <w:r w:rsidRPr="00F103C9">
        <w:tab/>
        <w:t>(a)</w:t>
      </w:r>
      <w:r w:rsidRPr="00F103C9">
        <w:tab/>
        <w:t>section</w:t>
      </w:r>
      <w:r w:rsidR="00F103C9">
        <w:t> </w:t>
      </w:r>
      <w:r w:rsidRPr="00F103C9">
        <w:t xml:space="preserve">51AEA of the </w:t>
      </w:r>
      <w:r w:rsidR="00F103C9" w:rsidRPr="00F103C9">
        <w:rPr>
          <w:position w:val="6"/>
          <w:sz w:val="16"/>
          <w:szCs w:val="16"/>
        </w:rPr>
        <w:t>*</w:t>
      </w:r>
      <w:r w:rsidRPr="00F103C9">
        <w:t>ITAA 1936 (Meal entertainment—election to use the 50/50 split method);</w:t>
      </w:r>
    </w:p>
    <w:p w:rsidR="00300522" w:rsidRPr="00F103C9" w:rsidRDefault="00300522" w:rsidP="00300522">
      <w:pPr>
        <w:pStyle w:val="paragraph"/>
      </w:pPr>
      <w:r w:rsidRPr="00F103C9">
        <w:tab/>
        <w:t>(b)</w:t>
      </w:r>
      <w:r w:rsidRPr="00F103C9">
        <w:tab/>
        <w:t>section</w:t>
      </w:r>
      <w:r w:rsidR="00F103C9">
        <w:t> </w:t>
      </w:r>
      <w:r w:rsidRPr="00F103C9">
        <w:t>51AEB of the ITAA 1936 (Meal entertainment—election to use the 12 week register method);</w:t>
      </w:r>
    </w:p>
    <w:p w:rsidR="00300522" w:rsidRPr="00F103C9" w:rsidRDefault="00300522" w:rsidP="00300522">
      <w:pPr>
        <w:pStyle w:val="paragraph"/>
      </w:pPr>
      <w:r w:rsidRPr="00F103C9">
        <w:tab/>
        <w:t>(c)</w:t>
      </w:r>
      <w:r w:rsidRPr="00F103C9">
        <w:tab/>
        <w:t>section</w:t>
      </w:r>
      <w:r w:rsidR="00F103C9">
        <w:t> </w:t>
      </w:r>
      <w:r w:rsidRPr="00F103C9">
        <w:t>51AEC of the ITAA 1936 (Entertainment facility—election to use the 50/50 split method).</w:t>
      </w:r>
    </w:p>
    <w:p w:rsidR="00300522" w:rsidRPr="00F103C9" w:rsidRDefault="00300522" w:rsidP="00300522">
      <w:pPr>
        <w:pStyle w:val="subsection"/>
      </w:pPr>
      <w:r w:rsidRPr="00F103C9">
        <w:tab/>
        <w:t>(4)</w:t>
      </w:r>
      <w:r w:rsidRPr="00F103C9">
        <w:tab/>
        <w:t xml:space="preserve">If the entity making the acquisition or importation is an </w:t>
      </w:r>
      <w:r w:rsidR="00F103C9" w:rsidRPr="00F103C9">
        <w:rPr>
          <w:position w:val="6"/>
          <w:sz w:val="16"/>
          <w:szCs w:val="16"/>
        </w:rPr>
        <w:t>*</w:t>
      </w:r>
      <w:r w:rsidRPr="00F103C9">
        <w:t xml:space="preserve">exempt entity, the acquisition or importation is a </w:t>
      </w:r>
      <w:r w:rsidRPr="00F103C9">
        <w:rPr>
          <w:b/>
          <w:bCs/>
          <w:i/>
          <w:iCs/>
        </w:rPr>
        <w:t>non</w:t>
      </w:r>
      <w:r w:rsidR="00F103C9">
        <w:rPr>
          <w:b/>
          <w:bCs/>
          <w:i/>
          <w:iCs/>
        </w:rPr>
        <w:noBreakHyphen/>
      </w:r>
      <w:r w:rsidRPr="00F103C9">
        <w:rPr>
          <w:b/>
          <w:bCs/>
          <w:i/>
          <w:iCs/>
        </w:rPr>
        <w:t>deductible expense</w:t>
      </w:r>
      <w:r w:rsidRPr="00F103C9">
        <w:t xml:space="preserve"> if it would have been a non</w:t>
      </w:r>
      <w:r w:rsidR="00F103C9">
        <w:noBreakHyphen/>
      </w:r>
      <w:r w:rsidRPr="00F103C9">
        <w:t xml:space="preserve">deductible expense under </w:t>
      </w:r>
      <w:r w:rsidR="00F103C9">
        <w:t>subsection (</w:t>
      </w:r>
      <w:r w:rsidRPr="00F103C9">
        <w:t>3) or (3A) had the entity not been an exempt entity.</w:t>
      </w:r>
    </w:p>
    <w:p w:rsidR="00300522" w:rsidRPr="00F103C9" w:rsidRDefault="00300522" w:rsidP="00300522">
      <w:pPr>
        <w:pStyle w:val="subsection"/>
      </w:pPr>
      <w:r w:rsidRPr="00F103C9">
        <w:tab/>
        <w:t>(5)</w:t>
      </w:r>
      <w:r w:rsidRPr="00F103C9">
        <w:tab/>
        <w:t>This section has effect despite sections</w:t>
      </w:r>
      <w:r w:rsidR="00F103C9">
        <w:t> </w:t>
      </w:r>
      <w:r w:rsidRPr="00F103C9">
        <w:t>11</w:t>
      </w:r>
      <w:r w:rsidR="00F103C9">
        <w:noBreakHyphen/>
      </w:r>
      <w:r w:rsidRPr="00F103C9">
        <w:t>5 and 15</w:t>
      </w:r>
      <w:r w:rsidR="00F103C9">
        <w:noBreakHyphen/>
      </w:r>
      <w:r w:rsidRPr="00F103C9">
        <w:t>5 (which are about what is a creditable acquisition and what is a creditable importation).</w:t>
      </w:r>
    </w:p>
    <w:p w:rsidR="00300522" w:rsidRPr="00F103C9" w:rsidRDefault="00300522" w:rsidP="00300522">
      <w:pPr>
        <w:pStyle w:val="ActHead5"/>
      </w:pPr>
      <w:bookmarkStart w:id="518" w:name="_Toc498001542"/>
      <w:r w:rsidRPr="00F103C9">
        <w:rPr>
          <w:rStyle w:val="CharSectno"/>
        </w:rPr>
        <w:t>69</w:t>
      </w:r>
      <w:r w:rsidR="00F103C9" w:rsidRPr="00F103C9">
        <w:rPr>
          <w:rStyle w:val="CharSectno"/>
        </w:rPr>
        <w:noBreakHyphen/>
      </w:r>
      <w:r w:rsidRPr="00F103C9">
        <w:rPr>
          <w:rStyle w:val="CharSectno"/>
        </w:rPr>
        <w:t>10</w:t>
      </w:r>
      <w:r w:rsidRPr="00F103C9">
        <w:t xml:space="preserve">  Amounts of input tax credits for creditable acquisitions or creditable importations of certain cars</w:t>
      </w:r>
      <w:bookmarkEnd w:id="518"/>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you are entitled to an input tax credit for a </w:t>
      </w:r>
      <w:r w:rsidR="00F103C9" w:rsidRPr="00F103C9">
        <w:rPr>
          <w:position w:val="6"/>
          <w:sz w:val="16"/>
          <w:szCs w:val="16"/>
        </w:rPr>
        <w:t>*</w:t>
      </w:r>
      <w:r w:rsidRPr="00F103C9">
        <w:t xml:space="preserve">creditable acquisition or </w:t>
      </w:r>
      <w:r w:rsidR="00F103C9" w:rsidRPr="00F103C9">
        <w:rPr>
          <w:position w:val="6"/>
          <w:sz w:val="16"/>
          <w:szCs w:val="16"/>
        </w:rPr>
        <w:t>*</w:t>
      </w:r>
      <w:r w:rsidRPr="00F103C9">
        <w:t xml:space="preserve">creditable importation of a </w:t>
      </w:r>
      <w:r w:rsidR="00F103C9" w:rsidRPr="00F103C9">
        <w:rPr>
          <w:position w:val="6"/>
          <w:sz w:val="16"/>
          <w:szCs w:val="16"/>
        </w:rPr>
        <w:t>*</w:t>
      </w:r>
      <w:r w:rsidRPr="00F103C9">
        <w:t>car; and</w:t>
      </w:r>
    </w:p>
    <w:p w:rsidR="00300522" w:rsidRPr="00F103C9" w:rsidRDefault="00300522" w:rsidP="00300522">
      <w:pPr>
        <w:pStyle w:val="paragraph"/>
      </w:pPr>
      <w:r w:rsidRPr="00F103C9">
        <w:tab/>
        <w:t>(b)</w:t>
      </w:r>
      <w:r w:rsidRPr="00F103C9">
        <w:tab/>
        <w:t xml:space="preserve">you are not, for the purposes of the </w:t>
      </w:r>
      <w:r w:rsidRPr="00F103C9">
        <w:rPr>
          <w:i/>
          <w:iCs/>
        </w:rPr>
        <w:t>A New Tax System (Luxury Car Tax) Act 1999</w:t>
      </w:r>
      <w:r w:rsidRPr="00F103C9">
        <w:t xml:space="preserve">, entitled to quote an </w:t>
      </w:r>
      <w:r w:rsidR="00F103C9" w:rsidRPr="00F103C9">
        <w:rPr>
          <w:position w:val="6"/>
          <w:sz w:val="16"/>
          <w:szCs w:val="16"/>
        </w:rPr>
        <w:t>*</w:t>
      </w:r>
      <w:r w:rsidRPr="00F103C9">
        <w:t>ABN in relation to the supply to which the creditable acquisition relates, or in relation to the importation, as the case requires; and</w:t>
      </w:r>
    </w:p>
    <w:p w:rsidR="00300522" w:rsidRPr="00F103C9" w:rsidRDefault="00300522" w:rsidP="00300522">
      <w:pPr>
        <w:pStyle w:val="paragraph"/>
      </w:pPr>
      <w:r w:rsidRPr="00F103C9">
        <w:lastRenderedPageBreak/>
        <w:tab/>
        <w:t>(c)</w:t>
      </w:r>
      <w:r w:rsidRPr="00F103C9">
        <w:tab/>
        <w:t xml:space="preserve">the </w:t>
      </w:r>
      <w:r w:rsidR="00F103C9" w:rsidRPr="00F103C9">
        <w:rPr>
          <w:position w:val="6"/>
          <w:sz w:val="16"/>
          <w:szCs w:val="16"/>
        </w:rPr>
        <w:t>*</w:t>
      </w:r>
      <w:r w:rsidRPr="00F103C9">
        <w:t xml:space="preserve">GST inclusive market value of the car exceeds the </w:t>
      </w:r>
      <w:r w:rsidR="00F103C9" w:rsidRPr="00F103C9">
        <w:rPr>
          <w:position w:val="6"/>
          <w:sz w:val="16"/>
          <w:szCs w:val="16"/>
        </w:rPr>
        <w:t>*</w:t>
      </w:r>
      <w:r w:rsidRPr="00F103C9">
        <w:t xml:space="preserve">car limit for the </w:t>
      </w:r>
      <w:r w:rsidR="00F103C9" w:rsidRPr="00F103C9">
        <w:rPr>
          <w:position w:val="6"/>
          <w:sz w:val="16"/>
          <w:szCs w:val="16"/>
        </w:rPr>
        <w:t>*</w:t>
      </w:r>
      <w:r w:rsidRPr="00F103C9">
        <w:t>financial year in which you first used the car for any purpose;</w:t>
      </w:r>
    </w:p>
    <w:p w:rsidR="00300522" w:rsidRPr="00F103C9" w:rsidRDefault="00300522" w:rsidP="00300522">
      <w:pPr>
        <w:pStyle w:val="subsection2"/>
      </w:pPr>
      <w:r w:rsidRPr="00F103C9">
        <w:t xml:space="preserve">the amount of the input tax credit on the acquisition or importation is the amount of GST payable on the supply or importation of the car up to </w:t>
      </w:r>
      <w:r w:rsidRPr="00F103C9">
        <w:rPr>
          <w:position w:val="6"/>
          <w:sz w:val="16"/>
          <w:szCs w:val="16"/>
        </w:rPr>
        <w:t>1</w:t>
      </w:r>
      <w:r w:rsidRPr="00F103C9">
        <w:t>/</w:t>
      </w:r>
      <w:r w:rsidRPr="00F103C9">
        <w:rPr>
          <w:sz w:val="16"/>
          <w:szCs w:val="16"/>
        </w:rPr>
        <w:t>11</w:t>
      </w:r>
      <w:r w:rsidRPr="00F103C9">
        <w:t xml:space="preserve"> of that limit.</w:t>
      </w:r>
    </w:p>
    <w:p w:rsidR="00300522" w:rsidRPr="00F103C9" w:rsidRDefault="00300522" w:rsidP="00300522">
      <w:pPr>
        <w:pStyle w:val="subsection"/>
      </w:pPr>
      <w:r w:rsidRPr="00F103C9">
        <w:tab/>
        <w:t>(2)</w:t>
      </w:r>
      <w:r w:rsidRPr="00F103C9">
        <w:tab/>
        <w:t>However, if:</w:t>
      </w:r>
    </w:p>
    <w:p w:rsidR="00300522" w:rsidRPr="00F103C9" w:rsidRDefault="00300522" w:rsidP="00300522">
      <w:pPr>
        <w:pStyle w:val="paragraph"/>
      </w:pPr>
      <w:r w:rsidRPr="00F103C9">
        <w:tab/>
        <w:t>(a)</w:t>
      </w:r>
      <w:r w:rsidRPr="00F103C9">
        <w:tab/>
        <w:t xml:space="preserve">the supply of the car is </w:t>
      </w:r>
      <w:r w:rsidR="00F103C9" w:rsidRPr="00F103C9">
        <w:rPr>
          <w:position w:val="6"/>
          <w:sz w:val="16"/>
          <w:szCs w:val="16"/>
        </w:rPr>
        <w:t>*</w:t>
      </w:r>
      <w:r w:rsidRPr="00F103C9">
        <w:t>GST</w:t>
      </w:r>
      <w:r w:rsidR="00F103C9">
        <w:noBreakHyphen/>
      </w:r>
      <w:r w:rsidRPr="00F103C9">
        <w:t>free to any extent under Subdivision</w:t>
      </w:r>
      <w:r w:rsidR="00F103C9">
        <w:t> </w:t>
      </w:r>
      <w:r w:rsidRPr="00F103C9">
        <w:t>38</w:t>
      </w:r>
      <w:r w:rsidR="00F103C9">
        <w:noBreakHyphen/>
      </w:r>
      <w:r w:rsidRPr="00F103C9">
        <w:t>P; or</w:t>
      </w:r>
    </w:p>
    <w:p w:rsidR="00300522" w:rsidRPr="00F103C9" w:rsidRDefault="00300522" w:rsidP="00300522">
      <w:pPr>
        <w:pStyle w:val="paragraph"/>
      </w:pPr>
      <w:r w:rsidRPr="00F103C9">
        <w:tab/>
        <w:t>(b)</w:t>
      </w:r>
      <w:r w:rsidRPr="00F103C9">
        <w:tab/>
        <w:t>the importation of the car is non</w:t>
      </w:r>
      <w:r w:rsidR="00F103C9">
        <w:noBreakHyphen/>
      </w:r>
      <w:r w:rsidRPr="00F103C9">
        <w:t>taxable to any extent under paragraph</w:t>
      </w:r>
      <w:r w:rsidR="00F103C9">
        <w:t> </w:t>
      </w:r>
      <w:r w:rsidRPr="00F103C9">
        <w:t>13</w:t>
      </w:r>
      <w:r w:rsidR="00F103C9">
        <w:noBreakHyphen/>
      </w:r>
      <w:r w:rsidRPr="00F103C9">
        <w:t>10(b) because it would have been GST</w:t>
      </w:r>
      <w:r w:rsidR="00F103C9">
        <w:noBreakHyphen/>
      </w:r>
      <w:r w:rsidRPr="00F103C9">
        <w:t>free to any extent under Subdivision</w:t>
      </w:r>
      <w:r w:rsidR="00F103C9">
        <w:t> </w:t>
      </w:r>
      <w:r w:rsidRPr="00F103C9">
        <w:t>38</w:t>
      </w:r>
      <w:r w:rsidR="00F103C9">
        <w:noBreakHyphen/>
      </w:r>
      <w:r w:rsidRPr="00F103C9">
        <w:t>P if it had been a supply;</w:t>
      </w:r>
    </w:p>
    <w:p w:rsidR="00300522" w:rsidRPr="00F103C9" w:rsidRDefault="00300522" w:rsidP="00300522">
      <w:pPr>
        <w:pStyle w:val="subsection2"/>
      </w:pPr>
      <w:r w:rsidRPr="00F103C9">
        <w:t>you are not entitled to the input tax credit for the acquisition or importation.</w:t>
      </w:r>
    </w:p>
    <w:p w:rsidR="00300522" w:rsidRPr="00F103C9" w:rsidRDefault="00300522" w:rsidP="00300522">
      <w:pPr>
        <w:pStyle w:val="subsection"/>
      </w:pPr>
      <w:r w:rsidRPr="00F103C9">
        <w:tab/>
        <w:t>(3)</w:t>
      </w:r>
      <w:r w:rsidRPr="00F103C9">
        <w:tab/>
        <w:t xml:space="preserve">If your acquisition or importation is </w:t>
      </w:r>
      <w:r w:rsidR="00F103C9" w:rsidRPr="00F103C9">
        <w:rPr>
          <w:position w:val="6"/>
          <w:sz w:val="16"/>
          <w:szCs w:val="16"/>
        </w:rPr>
        <w:t>*</w:t>
      </w:r>
      <w:r w:rsidRPr="00F103C9">
        <w:t xml:space="preserve">partly creditable, the input tax credit is reduced to the extent (expressed as a percentage) to which the acquisition or importation is made for a </w:t>
      </w:r>
      <w:r w:rsidR="00F103C9" w:rsidRPr="00F103C9">
        <w:rPr>
          <w:position w:val="6"/>
          <w:sz w:val="16"/>
          <w:szCs w:val="16"/>
        </w:rPr>
        <w:t>*</w:t>
      </w:r>
      <w:r w:rsidRPr="00F103C9">
        <w:t>creditable purpose.</w:t>
      </w:r>
    </w:p>
    <w:p w:rsidR="00300522" w:rsidRPr="00F103C9" w:rsidRDefault="00300522" w:rsidP="00300522">
      <w:pPr>
        <w:pStyle w:val="subsection"/>
      </w:pPr>
      <w:r w:rsidRPr="00F103C9">
        <w:tab/>
        <w:t>(4)</w:t>
      </w:r>
      <w:r w:rsidRPr="00F103C9">
        <w:tab/>
        <w:t>This section does not apply in relation to:</w:t>
      </w:r>
    </w:p>
    <w:p w:rsidR="00300522" w:rsidRPr="00F103C9" w:rsidRDefault="00300522" w:rsidP="00300522">
      <w:pPr>
        <w:pStyle w:val="paragraph"/>
      </w:pPr>
      <w:r w:rsidRPr="00F103C9">
        <w:tab/>
        <w:t>(a)</w:t>
      </w:r>
      <w:r w:rsidRPr="00F103C9">
        <w:tab/>
        <w:t xml:space="preserve">the acquisition or importation of a </w:t>
      </w:r>
      <w:r w:rsidR="00F103C9" w:rsidRPr="00F103C9">
        <w:rPr>
          <w:position w:val="6"/>
          <w:sz w:val="16"/>
          <w:szCs w:val="16"/>
        </w:rPr>
        <w:t>*</w:t>
      </w:r>
      <w:r w:rsidRPr="00F103C9">
        <w:t xml:space="preserve">car that is not a </w:t>
      </w:r>
      <w:r w:rsidR="00F103C9" w:rsidRPr="00F103C9">
        <w:rPr>
          <w:position w:val="6"/>
          <w:sz w:val="16"/>
          <w:szCs w:val="16"/>
        </w:rPr>
        <w:t>*</w:t>
      </w:r>
      <w:r w:rsidRPr="00F103C9">
        <w:t>luxury car because of subsection</w:t>
      </w:r>
      <w:r w:rsidR="00F103C9">
        <w:t> </w:t>
      </w:r>
      <w:r w:rsidRPr="00F103C9">
        <w:t>25</w:t>
      </w:r>
      <w:r w:rsidR="00F103C9">
        <w:noBreakHyphen/>
      </w:r>
      <w:r w:rsidRPr="00F103C9">
        <w:t xml:space="preserve">1(2) of the </w:t>
      </w:r>
      <w:r w:rsidRPr="00F103C9">
        <w:rPr>
          <w:i/>
          <w:iCs/>
        </w:rPr>
        <w:t>A New Tax System (Luxury Car Tax) Act 1999</w:t>
      </w:r>
      <w:r w:rsidRPr="00F103C9">
        <w:t>; or</w:t>
      </w:r>
    </w:p>
    <w:p w:rsidR="00300522" w:rsidRPr="00F103C9" w:rsidRDefault="00300522" w:rsidP="00AE0C49">
      <w:pPr>
        <w:pStyle w:val="noteToPara"/>
      </w:pPr>
      <w:r w:rsidRPr="00F103C9">
        <w:t>Note:</w:t>
      </w:r>
      <w:r w:rsidRPr="00F103C9">
        <w:tab/>
        <w:t>Emergency vehicles, cars fitted to transport disabled people, non</w:t>
      </w:r>
      <w:r w:rsidR="00F103C9">
        <w:noBreakHyphen/>
      </w:r>
      <w:r w:rsidRPr="00F103C9">
        <w:t>passenger commercial vehicles, motor homes and campervans are not luxury cars under that subsection.</w:t>
      </w:r>
    </w:p>
    <w:p w:rsidR="00300522" w:rsidRPr="00F103C9" w:rsidRDefault="00300522" w:rsidP="00300522">
      <w:pPr>
        <w:pStyle w:val="paragraph"/>
      </w:pPr>
      <w:r w:rsidRPr="00F103C9">
        <w:tab/>
        <w:t>(b)</w:t>
      </w:r>
      <w:r w:rsidRPr="00F103C9">
        <w:tab/>
        <w:t>the acquisition of a car by lease or hire.</w:t>
      </w:r>
    </w:p>
    <w:p w:rsidR="00300522" w:rsidRPr="00F103C9" w:rsidRDefault="00300522" w:rsidP="00300522">
      <w:pPr>
        <w:pStyle w:val="subsection"/>
      </w:pPr>
      <w:r w:rsidRPr="00F103C9">
        <w:tab/>
        <w:t>(5)</w:t>
      </w:r>
      <w:r w:rsidRPr="00F103C9">
        <w:tab/>
        <w:t>This section has effect despite sections</w:t>
      </w:r>
      <w:r w:rsidR="00F103C9">
        <w:t> </w:t>
      </w:r>
      <w:r w:rsidRPr="00F103C9">
        <w:t>11</w:t>
      </w:r>
      <w:r w:rsidR="00F103C9">
        <w:noBreakHyphen/>
      </w:r>
      <w:r w:rsidRPr="00F103C9">
        <w:t>25 and 15</w:t>
      </w:r>
      <w:r w:rsidR="00F103C9">
        <w:noBreakHyphen/>
      </w:r>
      <w:r w:rsidRPr="00F103C9">
        <w:t>20 (which are about the amount of input tax credits on creditable acquisitions and creditable importations).</w:t>
      </w:r>
    </w:p>
    <w:p w:rsidR="00300522" w:rsidRPr="00F103C9" w:rsidRDefault="00300522" w:rsidP="007C2D30">
      <w:pPr>
        <w:pStyle w:val="ActHead4"/>
      </w:pPr>
      <w:bookmarkStart w:id="519" w:name="_Toc498001543"/>
      <w:r w:rsidRPr="00F103C9">
        <w:rPr>
          <w:rStyle w:val="CharSubdNo"/>
        </w:rPr>
        <w:lastRenderedPageBreak/>
        <w:t>Subdivision</w:t>
      </w:r>
      <w:r w:rsidR="00F103C9" w:rsidRPr="00F103C9">
        <w:rPr>
          <w:rStyle w:val="CharSubdNo"/>
        </w:rPr>
        <w:t> </w:t>
      </w:r>
      <w:r w:rsidRPr="00F103C9">
        <w:rPr>
          <w:rStyle w:val="CharSubdNo"/>
        </w:rPr>
        <w:t>69</w:t>
      </w:r>
      <w:r w:rsidR="00F103C9" w:rsidRPr="00F103C9">
        <w:rPr>
          <w:rStyle w:val="CharSubdNo"/>
        </w:rPr>
        <w:noBreakHyphen/>
      </w:r>
      <w:r w:rsidRPr="00F103C9">
        <w:rPr>
          <w:rStyle w:val="CharSubdNo"/>
        </w:rPr>
        <w:t>B</w:t>
      </w:r>
      <w:r w:rsidRPr="00F103C9">
        <w:t>—</w:t>
      </w:r>
      <w:r w:rsidRPr="00F103C9">
        <w:rPr>
          <w:rStyle w:val="CharSubdText"/>
        </w:rPr>
        <w:t>Elections for GST purposes relating to meal entertainment and entertainment facilities</w:t>
      </w:r>
      <w:bookmarkEnd w:id="519"/>
    </w:p>
    <w:p w:rsidR="00300522" w:rsidRPr="00F103C9" w:rsidRDefault="00300522" w:rsidP="007C2D30">
      <w:pPr>
        <w:pStyle w:val="ActHead5"/>
      </w:pPr>
      <w:bookmarkStart w:id="520" w:name="_Toc498001544"/>
      <w:r w:rsidRPr="00F103C9">
        <w:rPr>
          <w:rStyle w:val="CharSectno"/>
        </w:rPr>
        <w:t>69</w:t>
      </w:r>
      <w:r w:rsidR="00F103C9" w:rsidRPr="00F103C9">
        <w:rPr>
          <w:rStyle w:val="CharSectno"/>
        </w:rPr>
        <w:noBreakHyphen/>
      </w:r>
      <w:r w:rsidRPr="00F103C9">
        <w:rPr>
          <w:rStyle w:val="CharSectno"/>
        </w:rPr>
        <w:t>15</w:t>
      </w:r>
      <w:r w:rsidRPr="00F103C9">
        <w:t xml:space="preserve">  What this </w:t>
      </w:r>
      <w:r w:rsidR="00A53099" w:rsidRPr="00F103C9">
        <w:t>Subdivision</w:t>
      </w:r>
      <w:r w:rsidR="00A36DB5" w:rsidRPr="00F103C9">
        <w:t xml:space="preserve"> </w:t>
      </w:r>
      <w:r w:rsidRPr="00F103C9">
        <w:t>is about</w:t>
      </w:r>
      <w:bookmarkEnd w:id="520"/>
    </w:p>
    <w:p w:rsidR="00300522" w:rsidRPr="00F103C9" w:rsidRDefault="00300522" w:rsidP="007C2D30">
      <w:pPr>
        <w:pStyle w:val="BoxText"/>
        <w:keepNext/>
        <w:keepLines/>
      </w:pPr>
      <w:r w:rsidRPr="00F103C9">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F103C9" w:rsidRDefault="00300522" w:rsidP="00300522">
      <w:pPr>
        <w:pStyle w:val="BoxText"/>
      </w:pPr>
      <w:r w:rsidRPr="00F103C9">
        <w:t xml:space="preserve">This </w:t>
      </w:r>
      <w:r w:rsidR="00A53099" w:rsidRPr="00F103C9">
        <w:t>Subdivision</w:t>
      </w:r>
      <w:r w:rsidR="00A36DB5" w:rsidRPr="00F103C9">
        <w:t xml:space="preserve"> </w:t>
      </w:r>
      <w:r w:rsidRPr="00F103C9">
        <w:t>allows elections to be made for GST purposes so that GST returns can take into account the likely application of subsection</w:t>
      </w:r>
      <w:r w:rsidR="00F103C9">
        <w:t> </w:t>
      </w:r>
      <w:r w:rsidRPr="00F103C9">
        <w:t>69</w:t>
      </w:r>
      <w:r w:rsidR="00F103C9">
        <w:noBreakHyphen/>
      </w:r>
      <w:r w:rsidRPr="00F103C9">
        <w:t>5(3A) to those expenses, before the fringe benefits tax elections are made.</w:t>
      </w:r>
    </w:p>
    <w:p w:rsidR="00300522" w:rsidRPr="00F103C9" w:rsidRDefault="00300522" w:rsidP="00300522">
      <w:pPr>
        <w:pStyle w:val="ActHead5"/>
      </w:pPr>
      <w:bookmarkStart w:id="521" w:name="_Toc498001545"/>
      <w:r w:rsidRPr="00F103C9">
        <w:rPr>
          <w:rStyle w:val="CharSectno"/>
        </w:rPr>
        <w:t>69</w:t>
      </w:r>
      <w:r w:rsidR="00F103C9" w:rsidRPr="00F103C9">
        <w:rPr>
          <w:rStyle w:val="CharSectno"/>
        </w:rPr>
        <w:noBreakHyphen/>
      </w:r>
      <w:r w:rsidRPr="00F103C9">
        <w:rPr>
          <w:rStyle w:val="CharSectno"/>
        </w:rPr>
        <w:t>20</w:t>
      </w:r>
      <w:r w:rsidRPr="00F103C9">
        <w:t xml:space="preserve">  Effect of elections on net amounts</w:t>
      </w:r>
      <w:bookmarkEnd w:id="521"/>
    </w:p>
    <w:p w:rsidR="00300522" w:rsidRPr="00F103C9" w:rsidRDefault="00300522" w:rsidP="00300522">
      <w:pPr>
        <w:pStyle w:val="subsection"/>
      </w:pPr>
      <w:r w:rsidRPr="00F103C9">
        <w:tab/>
        <w:t>(1)</w:t>
      </w:r>
      <w:r w:rsidRPr="00F103C9">
        <w:tab/>
        <w:t xml:space="preserve">If you make an election under this </w:t>
      </w:r>
      <w:r w:rsidR="00A53099" w:rsidRPr="00F103C9">
        <w:t>Subdivision</w:t>
      </w:r>
      <w:r w:rsidR="00A36DB5" w:rsidRPr="00F103C9">
        <w:t xml:space="preserve"> </w:t>
      </w:r>
      <w:r w:rsidRPr="00F103C9">
        <w:t xml:space="preserve">that has effect during a particular tax period, your </w:t>
      </w:r>
      <w:r w:rsidR="00F103C9" w:rsidRPr="00F103C9">
        <w:rPr>
          <w:position w:val="6"/>
          <w:sz w:val="16"/>
          <w:szCs w:val="16"/>
        </w:rPr>
        <w:t>*</w:t>
      </w:r>
      <w:r w:rsidRPr="00F103C9">
        <w:t>net amount for the tax period must be worked out on the basis of that election.</w:t>
      </w:r>
    </w:p>
    <w:p w:rsidR="00300522" w:rsidRPr="00F103C9" w:rsidRDefault="00300522" w:rsidP="00300522">
      <w:pPr>
        <w:pStyle w:val="subsection"/>
      </w:pPr>
      <w:r w:rsidRPr="00F103C9">
        <w:tab/>
        <w:t>(2)</w:t>
      </w:r>
      <w:r w:rsidRPr="00F103C9">
        <w:tab/>
        <w:t>This section has effect despite section</w:t>
      </w:r>
      <w:r w:rsidR="00F103C9">
        <w:t> </w:t>
      </w:r>
      <w:r w:rsidRPr="00F103C9">
        <w:t>17</w:t>
      </w:r>
      <w:r w:rsidR="00F103C9">
        <w:noBreakHyphen/>
      </w:r>
      <w:r w:rsidRPr="00F103C9">
        <w:t>5 (which is about working out your net amount).</w:t>
      </w:r>
    </w:p>
    <w:p w:rsidR="00300522" w:rsidRPr="00F103C9" w:rsidRDefault="00300522" w:rsidP="00300522">
      <w:pPr>
        <w:pStyle w:val="ActHead5"/>
      </w:pPr>
      <w:bookmarkStart w:id="522" w:name="_Toc498001546"/>
      <w:r w:rsidRPr="00F103C9">
        <w:rPr>
          <w:rStyle w:val="CharSectno"/>
        </w:rPr>
        <w:t>69</w:t>
      </w:r>
      <w:r w:rsidR="00F103C9" w:rsidRPr="00F103C9">
        <w:rPr>
          <w:rStyle w:val="CharSectno"/>
        </w:rPr>
        <w:noBreakHyphen/>
      </w:r>
      <w:r w:rsidRPr="00F103C9">
        <w:rPr>
          <w:rStyle w:val="CharSectno"/>
        </w:rPr>
        <w:t>25</w:t>
      </w:r>
      <w:r w:rsidRPr="00F103C9">
        <w:t xml:space="preserve">  Election to use the 50/50 split method for meal entertainment</w:t>
      </w:r>
      <w:bookmarkEnd w:id="522"/>
    </w:p>
    <w:p w:rsidR="00300522" w:rsidRPr="00F103C9" w:rsidRDefault="00300522" w:rsidP="00300522">
      <w:pPr>
        <w:pStyle w:val="subsection"/>
      </w:pPr>
      <w:r w:rsidRPr="00F103C9">
        <w:tab/>
      </w:r>
      <w:r w:rsidRPr="00F103C9">
        <w:tab/>
        <w:t xml:space="preserve">You may elect to have acquisitions or importations treated, for the purposes of this Subdivision, as </w:t>
      </w:r>
      <w:r w:rsidR="00F103C9" w:rsidRPr="00F103C9">
        <w:rPr>
          <w:position w:val="6"/>
          <w:sz w:val="16"/>
          <w:szCs w:val="16"/>
        </w:rPr>
        <w:t>*</w:t>
      </w:r>
      <w:r w:rsidRPr="00F103C9">
        <w:t>non</w:t>
      </w:r>
      <w:r w:rsidR="00F103C9">
        <w:noBreakHyphen/>
      </w:r>
      <w:r w:rsidRPr="00F103C9">
        <w:t>deductible expenses because of paragraph</w:t>
      </w:r>
      <w:r w:rsidR="00F103C9">
        <w:t> </w:t>
      </w:r>
      <w:r w:rsidRPr="00F103C9">
        <w:t>69</w:t>
      </w:r>
      <w:r w:rsidR="00F103C9">
        <w:noBreakHyphen/>
      </w:r>
      <w:r w:rsidRPr="00F103C9">
        <w:t>5(3A)(a), to the extent that the acquisitions or importations would be non</w:t>
      </w:r>
      <w:r w:rsidR="00F103C9">
        <w:noBreakHyphen/>
      </w:r>
      <w:r w:rsidRPr="00F103C9">
        <w:t>deductible expenses because of that paragraph if:</w:t>
      </w:r>
    </w:p>
    <w:p w:rsidR="00300522" w:rsidRPr="00F103C9" w:rsidRDefault="00300522" w:rsidP="00300522">
      <w:pPr>
        <w:pStyle w:val="paragraph"/>
      </w:pPr>
      <w:r w:rsidRPr="00F103C9">
        <w:tab/>
        <w:t>(a)</w:t>
      </w:r>
      <w:r w:rsidRPr="00F103C9">
        <w:tab/>
        <w:t>an election were in force under section</w:t>
      </w:r>
      <w:r w:rsidR="00F103C9">
        <w:t> </w:t>
      </w:r>
      <w:r w:rsidRPr="00F103C9">
        <w:t xml:space="preserve">37AA of the </w:t>
      </w:r>
      <w:r w:rsidRPr="00F103C9">
        <w:rPr>
          <w:i/>
          <w:iCs/>
        </w:rPr>
        <w:t>Fringe Benefits Tax Assessment Act 1986</w:t>
      </w:r>
      <w:r w:rsidRPr="00F103C9">
        <w:t xml:space="preserve"> (but no further election were in force under section</w:t>
      </w:r>
      <w:r w:rsidR="00F103C9">
        <w:t> </w:t>
      </w:r>
      <w:r w:rsidRPr="00F103C9">
        <w:t>37CA of that Act); and</w:t>
      </w:r>
    </w:p>
    <w:p w:rsidR="00300522" w:rsidRPr="00F103C9" w:rsidRDefault="00300522" w:rsidP="00300522">
      <w:pPr>
        <w:pStyle w:val="paragraph"/>
      </w:pPr>
      <w:r w:rsidRPr="00F103C9">
        <w:lastRenderedPageBreak/>
        <w:tab/>
        <w:t>(b)</w:t>
      </w:r>
      <w:r w:rsidRPr="00F103C9">
        <w:tab/>
        <w:t>section</w:t>
      </w:r>
      <w:r w:rsidR="00F103C9">
        <w:t> </w:t>
      </w:r>
      <w:r w:rsidRPr="00F103C9">
        <w:t xml:space="preserve">51AEA of the </w:t>
      </w:r>
      <w:r w:rsidR="00F103C9" w:rsidRPr="00F103C9">
        <w:rPr>
          <w:position w:val="6"/>
          <w:sz w:val="16"/>
          <w:szCs w:val="16"/>
        </w:rPr>
        <w:t>*</w:t>
      </w:r>
      <w:r w:rsidRPr="00F103C9">
        <w:t>ITAA 1936 were to apply, because of that election, to expenses relating to the acquisitions or importations.</w:t>
      </w:r>
    </w:p>
    <w:p w:rsidR="00300522" w:rsidRPr="00F103C9" w:rsidRDefault="00300522" w:rsidP="00300522">
      <w:pPr>
        <w:pStyle w:val="ActHead5"/>
      </w:pPr>
      <w:bookmarkStart w:id="523" w:name="_Toc498001547"/>
      <w:r w:rsidRPr="00F103C9">
        <w:rPr>
          <w:rStyle w:val="CharSectno"/>
        </w:rPr>
        <w:t>69</w:t>
      </w:r>
      <w:r w:rsidR="00F103C9" w:rsidRPr="00F103C9">
        <w:rPr>
          <w:rStyle w:val="CharSectno"/>
        </w:rPr>
        <w:noBreakHyphen/>
      </w:r>
      <w:r w:rsidRPr="00F103C9">
        <w:rPr>
          <w:rStyle w:val="CharSectno"/>
        </w:rPr>
        <w:t>30</w:t>
      </w:r>
      <w:r w:rsidRPr="00F103C9">
        <w:t xml:space="preserve">  Election to use the 12 week register method for meal entertainment</w:t>
      </w:r>
      <w:bookmarkEnd w:id="523"/>
    </w:p>
    <w:p w:rsidR="00300522" w:rsidRPr="00F103C9" w:rsidRDefault="00300522" w:rsidP="00300522">
      <w:pPr>
        <w:pStyle w:val="subsection"/>
      </w:pPr>
      <w:r w:rsidRPr="00F103C9">
        <w:tab/>
        <w:t>(1)</w:t>
      </w:r>
      <w:r w:rsidRPr="00F103C9">
        <w:tab/>
        <w:t xml:space="preserve">You may elect to have acquisitions or importations treated, for the purposes of this Subdivision, as </w:t>
      </w:r>
      <w:r w:rsidR="00F103C9" w:rsidRPr="00F103C9">
        <w:rPr>
          <w:position w:val="6"/>
          <w:sz w:val="16"/>
          <w:szCs w:val="16"/>
        </w:rPr>
        <w:t>*</w:t>
      </w:r>
      <w:r w:rsidRPr="00F103C9">
        <w:t>non</w:t>
      </w:r>
      <w:r w:rsidR="00F103C9">
        <w:noBreakHyphen/>
      </w:r>
      <w:r w:rsidRPr="00F103C9">
        <w:t>deductible expenses because of paragraph</w:t>
      </w:r>
      <w:r w:rsidR="00F103C9">
        <w:t> </w:t>
      </w:r>
      <w:r w:rsidRPr="00F103C9">
        <w:t>69</w:t>
      </w:r>
      <w:r w:rsidR="00F103C9">
        <w:noBreakHyphen/>
      </w:r>
      <w:r w:rsidRPr="00F103C9">
        <w:t>5(3A)(b), to the extent that the acquisitions or importations would be non</w:t>
      </w:r>
      <w:r w:rsidR="00F103C9">
        <w:noBreakHyphen/>
      </w:r>
      <w:r w:rsidRPr="00F103C9">
        <w:t>deductible expenses because of that paragraph if:</w:t>
      </w:r>
    </w:p>
    <w:p w:rsidR="00300522" w:rsidRPr="00F103C9" w:rsidRDefault="00300522" w:rsidP="00300522">
      <w:pPr>
        <w:pStyle w:val="paragraph"/>
      </w:pPr>
      <w:r w:rsidRPr="00F103C9">
        <w:tab/>
        <w:t>(a)</w:t>
      </w:r>
      <w:r w:rsidRPr="00F103C9">
        <w:tab/>
        <w:t>an election were in force under section</w:t>
      </w:r>
      <w:r w:rsidR="00F103C9">
        <w:t> </w:t>
      </w:r>
      <w:r w:rsidRPr="00F103C9">
        <w:t xml:space="preserve">37CA of the </w:t>
      </w:r>
      <w:r w:rsidRPr="00F103C9">
        <w:rPr>
          <w:i/>
          <w:iCs/>
        </w:rPr>
        <w:t>Fringe Benefits Tax Assessment Act 1986</w:t>
      </w:r>
      <w:r w:rsidRPr="00F103C9">
        <w:t>; and</w:t>
      </w:r>
    </w:p>
    <w:p w:rsidR="00300522" w:rsidRPr="00F103C9" w:rsidRDefault="00300522" w:rsidP="00300522">
      <w:pPr>
        <w:pStyle w:val="paragraph"/>
      </w:pPr>
      <w:r w:rsidRPr="00F103C9">
        <w:tab/>
        <w:t>(b)</w:t>
      </w:r>
      <w:r w:rsidRPr="00F103C9">
        <w:tab/>
        <w:t>section</w:t>
      </w:r>
      <w:r w:rsidR="00F103C9">
        <w:t> </w:t>
      </w:r>
      <w:r w:rsidRPr="00F103C9">
        <w:t xml:space="preserve">51AEB of the </w:t>
      </w:r>
      <w:r w:rsidR="00F103C9" w:rsidRPr="00F103C9">
        <w:rPr>
          <w:position w:val="6"/>
          <w:sz w:val="16"/>
          <w:szCs w:val="16"/>
        </w:rPr>
        <w:t>*</w:t>
      </w:r>
      <w:r w:rsidRPr="00F103C9">
        <w:t>ITAA 1936 were to apply, because of that election, to expenses relating to the acquisitions or importations.</w:t>
      </w:r>
    </w:p>
    <w:p w:rsidR="00300522" w:rsidRPr="00F103C9" w:rsidRDefault="00300522" w:rsidP="00300522">
      <w:pPr>
        <w:pStyle w:val="subsection"/>
      </w:pPr>
      <w:r w:rsidRPr="00F103C9">
        <w:tab/>
        <w:t>(2)</w:t>
      </w:r>
      <w:r w:rsidRPr="00F103C9">
        <w:tab/>
        <w:t xml:space="preserve">However, you cannot make the election unless you have a </w:t>
      </w:r>
      <w:r w:rsidR="00F103C9" w:rsidRPr="00F103C9">
        <w:rPr>
          <w:position w:val="6"/>
          <w:sz w:val="16"/>
          <w:szCs w:val="16"/>
        </w:rPr>
        <w:t>*</w:t>
      </w:r>
      <w:r w:rsidRPr="00F103C9">
        <w:t>valid meal entertainment register.</w:t>
      </w:r>
    </w:p>
    <w:p w:rsidR="00300522" w:rsidRPr="00F103C9" w:rsidRDefault="00300522" w:rsidP="00300522">
      <w:pPr>
        <w:pStyle w:val="ActHead5"/>
      </w:pPr>
      <w:bookmarkStart w:id="524" w:name="_Toc498001548"/>
      <w:r w:rsidRPr="00F103C9">
        <w:rPr>
          <w:rStyle w:val="CharSectno"/>
        </w:rPr>
        <w:t>69</w:t>
      </w:r>
      <w:r w:rsidR="00F103C9" w:rsidRPr="00F103C9">
        <w:rPr>
          <w:rStyle w:val="CharSectno"/>
        </w:rPr>
        <w:noBreakHyphen/>
      </w:r>
      <w:r w:rsidRPr="00F103C9">
        <w:rPr>
          <w:rStyle w:val="CharSectno"/>
        </w:rPr>
        <w:t>35</w:t>
      </w:r>
      <w:r w:rsidRPr="00F103C9">
        <w:t xml:space="preserve">  Election to use the 50/50 split method for entertainment facilities</w:t>
      </w:r>
      <w:bookmarkEnd w:id="524"/>
    </w:p>
    <w:p w:rsidR="00300522" w:rsidRPr="00F103C9" w:rsidRDefault="00300522" w:rsidP="00300522">
      <w:pPr>
        <w:pStyle w:val="subsection"/>
      </w:pPr>
      <w:r w:rsidRPr="00F103C9">
        <w:tab/>
      </w:r>
      <w:r w:rsidRPr="00F103C9">
        <w:tab/>
        <w:t xml:space="preserve">You may elect to have acquisitions or importations treated, for the purposes of this Subdivision, as </w:t>
      </w:r>
      <w:r w:rsidR="00F103C9" w:rsidRPr="00F103C9">
        <w:rPr>
          <w:position w:val="6"/>
          <w:sz w:val="16"/>
          <w:szCs w:val="16"/>
        </w:rPr>
        <w:t>*</w:t>
      </w:r>
      <w:r w:rsidRPr="00F103C9">
        <w:t>non</w:t>
      </w:r>
      <w:r w:rsidR="00F103C9">
        <w:noBreakHyphen/>
      </w:r>
      <w:r w:rsidRPr="00F103C9">
        <w:t>deductible expenses because of paragraph</w:t>
      </w:r>
      <w:r w:rsidR="00F103C9">
        <w:t> </w:t>
      </w:r>
      <w:r w:rsidRPr="00F103C9">
        <w:t>69</w:t>
      </w:r>
      <w:r w:rsidR="00F103C9">
        <w:noBreakHyphen/>
      </w:r>
      <w:r w:rsidRPr="00F103C9">
        <w:t>5(3A)(c), to the extent that the acquisitions or importations would be non</w:t>
      </w:r>
      <w:r w:rsidR="00F103C9">
        <w:noBreakHyphen/>
      </w:r>
      <w:r w:rsidRPr="00F103C9">
        <w:t>deductible expenses because of that paragraph if:</w:t>
      </w:r>
    </w:p>
    <w:p w:rsidR="00300522" w:rsidRPr="00F103C9" w:rsidRDefault="00300522" w:rsidP="00300522">
      <w:pPr>
        <w:pStyle w:val="paragraph"/>
      </w:pPr>
      <w:r w:rsidRPr="00F103C9">
        <w:tab/>
        <w:t>(a)</w:t>
      </w:r>
      <w:r w:rsidRPr="00F103C9">
        <w:tab/>
        <w:t>an election were in force under section</w:t>
      </w:r>
      <w:r w:rsidR="00F103C9">
        <w:t> </w:t>
      </w:r>
      <w:r w:rsidRPr="00F103C9">
        <w:t xml:space="preserve">152B of the </w:t>
      </w:r>
      <w:r w:rsidRPr="00F103C9">
        <w:rPr>
          <w:i/>
          <w:iCs/>
        </w:rPr>
        <w:t>Fringe Benefits Tax Assessment Act 1986</w:t>
      </w:r>
      <w:r w:rsidRPr="00F103C9">
        <w:t>; and</w:t>
      </w:r>
    </w:p>
    <w:p w:rsidR="00300522" w:rsidRPr="00F103C9" w:rsidRDefault="00300522" w:rsidP="00300522">
      <w:pPr>
        <w:pStyle w:val="paragraph"/>
      </w:pPr>
      <w:r w:rsidRPr="00F103C9">
        <w:tab/>
        <w:t>(b)</w:t>
      </w:r>
      <w:r w:rsidRPr="00F103C9">
        <w:tab/>
        <w:t>section</w:t>
      </w:r>
      <w:r w:rsidR="00F103C9">
        <w:t> </w:t>
      </w:r>
      <w:r w:rsidRPr="00F103C9">
        <w:t xml:space="preserve">51AEC of the </w:t>
      </w:r>
      <w:r w:rsidR="00F103C9" w:rsidRPr="00F103C9">
        <w:rPr>
          <w:position w:val="6"/>
          <w:sz w:val="16"/>
          <w:szCs w:val="16"/>
        </w:rPr>
        <w:t>*</w:t>
      </w:r>
      <w:r w:rsidRPr="00F103C9">
        <w:t>ITAA 1936 were to apply, because of that election, to expenses relating to the acquisitions or importations.</w:t>
      </w:r>
    </w:p>
    <w:p w:rsidR="00300522" w:rsidRPr="00F103C9" w:rsidRDefault="00300522" w:rsidP="00300522">
      <w:pPr>
        <w:pStyle w:val="ActHead5"/>
      </w:pPr>
      <w:bookmarkStart w:id="525" w:name="_Toc498001549"/>
      <w:r w:rsidRPr="00F103C9">
        <w:rPr>
          <w:rStyle w:val="CharSectno"/>
        </w:rPr>
        <w:lastRenderedPageBreak/>
        <w:t>69</w:t>
      </w:r>
      <w:r w:rsidR="00F103C9" w:rsidRPr="00F103C9">
        <w:rPr>
          <w:rStyle w:val="CharSectno"/>
        </w:rPr>
        <w:noBreakHyphen/>
      </w:r>
      <w:r w:rsidRPr="00F103C9">
        <w:rPr>
          <w:rStyle w:val="CharSectno"/>
        </w:rPr>
        <w:t>40</w:t>
      </w:r>
      <w:r w:rsidRPr="00F103C9">
        <w:t xml:space="preserve">  When elections take effect</w:t>
      </w:r>
      <w:bookmarkEnd w:id="525"/>
    </w:p>
    <w:p w:rsidR="00300522" w:rsidRPr="00F103C9" w:rsidRDefault="00300522" w:rsidP="00300522">
      <w:pPr>
        <w:pStyle w:val="subsection"/>
      </w:pPr>
      <w:r w:rsidRPr="00F103C9">
        <w:tab/>
        <w:t>(1)</w:t>
      </w:r>
      <w:r w:rsidRPr="00F103C9">
        <w:tab/>
        <w:t xml:space="preserve">An election under this </w:t>
      </w:r>
      <w:r w:rsidR="00A53099" w:rsidRPr="00F103C9">
        <w:t>Subdivision</w:t>
      </w:r>
      <w:r w:rsidR="00A36DB5" w:rsidRPr="00F103C9">
        <w:t xml:space="preserve"> </w:t>
      </w:r>
      <w:r w:rsidRPr="00F103C9">
        <w:t>is taken to have effect, or to have had effect, from the start of the tax period specified in the election.</w:t>
      </w:r>
    </w:p>
    <w:p w:rsidR="00300522" w:rsidRPr="00F103C9" w:rsidRDefault="00300522" w:rsidP="00300522">
      <w:pPr>
        <w:pStyle w:val="subsection"/>
      </w:pPr>
      <w:r w:rsidRPr="00F103C9">
        <w:tab/>
        <w:t>(2)</w:t>
      </w:r>
      <w:r w:rsidRPr="00F103C9">
        <w:tab/>
        <w:t>The tax period may be a future tax period or the current tax period. It cannot be a tax period that has already come to an end.</w:t>
      </w:r>
    </w:p>
    <w:p w:rsidR="00300522" w:rsidRPr="00F103C9" w:rsidRDefault="00300522" w:rsidP="00300522">
      <w:pPr>
        <w:pStyle w:val="ActHead5"/>
      </w:pPr>
      <w:bookmarkStart w:id="526" w:name="_Toc498001550"/>
      <w:r w:rsidRPr="00F103C9">
        <w:rPr>
          <w:rStyle w:val="CharSectno"/>
        </w:rPr>
        <w:t>69</w:t>
      </w:r>
      <w:r w:rsidR="00F103C9" w:rsidRPr="00F103C9">
        <w:rPr>
          <w:rStyle w:val="CharSectno"/>
        </w:rPr>
        <w:noBreakHyphen/>
      </w:r>
      <w:r w:rsidRPr="00F103C9">
        <w:rPr>
          <w:rStyle w:val="CharSectno"/>
        </w:rPr>
        <w:t>45</w:t>
      </w:r>
      <w:r w:rsidRPr="00F103C9">
        <w:t xml:space="preserve">  When elections cease to have effect</w:t>
      </w:r>
      <w:bookmarkEnd w:id="526"/>
    </w:p>
    <w:p w:rsidR="00300522" w:rsidRPr="00F103C9" w:rsidRDefault="00300522" w:rsidP="00300522">
      <w:pPr>
        <w:pStyle w:val="subsection"/>
      </w:pPr>
      <w:r w:rsidRPr="00F103C9">
        <w:tab/>
      </w:r>
      <w:r w:rsidRPr="00F103C9">
        <w:tab/>
        <w:t>If a circumstance specified in the second column of the following table occurs, the election ceases to have effect from the start of the tax period specified in the third column:</w:t>
      </w:r>
    </w:p>
    <w:p w:rsidR="00300522" w:rsidRPr="00F103C9"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F103C9" w:rsidTr="00A53099">
        <w:trPr>
          <w:tblHeader/>
        </w:trPr>
        <w:tc>
          <w:tcPr>
            <w:tcW w:w="7088" w:type="dxa"/>
            <w:gridSpan w:val="4"/>
            <w:tcBorders>
              <w:top w:val="single" w:sz="12" w:space="0" w:color="auto"/>
              <w:bottom w:val="single" w:sz="6" w:space="0" w:color="auto"/>
            </w:tcBorders>
            <w:shd w:val="clear" w:color="auto" w:fill="auto"/>
          </w:tcPr>
          <w:p w:rsidR="00300522" w:rsidRPr="00F103C9" w:rsidRDefault="00300522" w:rsidP="00F5734B">
            <w:pPr>
              <w:pStyle w:val="Tabletext"/>
              <w:keepNext/>
              <w:keepLines/>
              <w:rPr>
                <w:b/>
              </w:rPr>
            </w:pPr>
            <w:r w:rsidRPr="00F103C9">
              <w:rPr>
                <w:b/>
                <w:bCs/>
              </w:rPr>
              <w:t>When elections cease to have effect</w:t>
            </w:r>
          </w:p>
        </w:tc>
      </w:tr>
      <w:tr w:rsidR="00300522" w:rsidRPr="00F103C9" w:rsidTr="00A53099">
        <w:trPr>
          <w:tblHeader/>
        </w:trPr>
        <w:tc>
          <w:tcPr>
            <w:tcW w:w="709" w:type="dxa"/>
            <w:tcBorders>
              <w:top w:val="single" w:sz="6" w:space="0" w:color="auto"/>
              <w:bottom w:val="single" w:sz="12" w:space="0" w:color="auto"/>
            </w:tcBorders>
            <w:shd w:val="clear" w:color="auto" w:fill="auto"/>
          </w:tcPr>
          <w:p w:rsidR="00300522" w:rsidRPr="00F103C9" w:rsidRDefault="00300522" w:rsidP="00F5734B">
            <w:pPr>
              <w:pStyle w:val="Tabletext"/>
              <w:keepNext/>
              <w:keepLines/>
              <w:rPr>
                <w:b/>
              </w:rPr>
            </w:pPr>
            <w:r w:rsidRPr="00F103C9">
              <w:rPr>
                <w:b/>
                <w:bCs/>
              </w:rPr>
              <w:t>Item</w:t>
            </w:r>
          </w:p>
        </w:tc>
        <w:tc>
          <w:tcPr>
            <w:tcW w:w="1701" w:type="dxa"/>
            <w:tcBorders>
              <w:top w:val="single" w:sz="6" w:space="0" w:color="auto"/>
              <w:bottom w:val="single" w:sz="12" w:space="0" w:color="auto"/>
            </w:tcBorders>
            <w:shd w:val="clear" w:color="auto" w:fill="auto"/>
          </w:tcPr>
          <w:p w:rsidR="00300522" w:rsidRPr="00F103C9" w:rsidRDefault="00300522" w:rsidP="00F5734B">
            <w:pPr>
              <w:pStyle w:val="Tabletext"/>
              <w:keepNext/>
              <w:keepLines/>
              <w:rPr>
                <w:b/>
              </w:rPr>
            </w:pPr>
            <w:r w:rsidRPr="00F103C9">
              <w:rPr>
                <w:b/>
                <w:bCs/>
              </w:rPr>
              <w:t>Kind of election</w:t>
            </w:r>
          </w:p>
        </w:tc>
        <w:tc>
          <w:tcPr>
            <w:tcW w:w="2268" w:type="dxa"/>
            <w:tcBorders>
              <w:top w:val="single" w:sz="6" w:space="0" w:color="auto"/>
              <w:bottom w:val="single" w:sz="12" w:space="0" w:color="auto"/>
            </w:tcBorders>
            <w:shd w:val="clear" w:color="auto" w:fill="auto"/>
          </w:tcPr>
          <w:p w:rsidR="00300522" w:rsidRPr="00F103C9" w:rsidRDefault="00300522" w:rsidP="00F5734B">
            <w:pPr>
              <w:pStyle w:val="Tabletext"/>
              <w:keepNext/>
              <w:keepLines/>
              <w:rPr>
                <w:b/>
              </w:rPr>
            </w:pPr>
            <w:r w:rsidRPr="00F103C9">
              <w:rPr>
                <w:b/>
                <w:bCs/>
              </w:rPr>
              <w:t>Circumstance</w:t>
            </w:r>
          </w:p>
        </w:tc>
        <w:tc>
          <w:tcPr>
            <w:tcW w:w="2410" w:type="dxa"/>
            <w:tcBorders>
              <w:top w:val="single" w:sz="6" w:space="0" w:color="auto"/>
              <w:bottom w:val="single" w:sz="12" w:space="0" w:color="auto"/>
            </w:tcBorders>
            <w:shd w:val="clear" w:color="auto" w:fill="auto"/>
          </w:tcPr>
          <w:p w:rsidR="00300522" w:rsidRPr="00F103C9" w:rsidRDefault="00300522" w:rsidP="00F5734B">
            <w:pPr>
              <w:pStyle w:val="Tabletext"/>
              <w:keepNext/>
              <w:keepLines/>
              <w:rPr>
                <w:b/>
              </w:rPr>
            </w:pPr>
            <w:r w:rsidRPr="00F103C9">
              <w:rPr>
                <w:b/>
                <w:bCs/>
              </w:rPr>
              <w:t>Tax period</w:t>
            </w:r>
          </w:p>
        </w:tc>
      </w:tr>
      <w:tr w:rsidR="00300522" w:rsidRPr="00F103C9" w:rsidTr="00A53099">
        <w:tc>
          <w:tcPr>
            <w:tcW w:w="709" w:type="dxa"/>
            <w:tcBorders>
              <w:top w:val="single" w:sz="12" w:space="0" w:color="auto"/>
            </w:tcBorders>
            <w:shd w:val="clear" w:color="auto" w:fill="auto"/>
          </w:tcPr>
          <w:p w:rsidR="00300522" w:rsidRPr="00F103C9" w:rsidRDefault="00300522" w:rsidP="00F5734B">
            <w:pPr>
              <w:pStyle w:val="Tabletext"/>
              <w:keepNext/>
              <w:keepLines/>
            </w:pPr>
            <w:r w:rsidRPr="00F103C9">
              <w:t>1</w:t>
            </w:r>
          </w:p>
        </w:tc>
        <w:tc>
          <w:tcPr>
            <w:tcW w:w="1701" w:type="dxa"/>
            <w:tcBorders>
              <w:top w:val="single" w:sz="12" w:space="0" w:color="auto"/>
            </w:tcBorders>
            <w:shd w:val="clear" w:color="auto" w:fill="auto"/>
          </w:tcPr>
          <w:p w:rsidR="00300522" w:rsidRPr="00F103C9" w:rsidRDefault="00300522" w:rsidP="00F5734B">
            <w:pPr>
              <w:pStyle w:val="Tabletext"/>
              <w:keepNext/>
              <w:keepLines/>
            </w:pPr>
            <w:r w:rsidRPr="00F103C9">
              <w:t>Any election under this Subdivision</w:t>
            </w:r>
          </w:p>
        </w:tc>
        <w:tc>
          <w:tcPr>
            <w:tcW w:w="2268" w:type="dxa"/>
            <w:tcBorders>
              <w:top w:val="single" w:sz="12" w:space="0" w:color="auto"/>
            </w:tcBorders>
            <w:shd w:val="clear" w:color="auto" w:fill="auto"/>
          </w:tcPr>
          <w:p w:rsidR="00300522" w:rsidRPr="00F103C9" w:rsidRDefault="00300522" w:rsidP="00F5734B">
            <w:pPr>
              <w:pStyle w:val="Tabletext"/>
              <w:keepNext/>
              <w:keepLines/>
            </w:pPr>
            <w:r w:rsidRPr="00F103C9">
              <w:t>You withdraw the election</w:t>
            </w:r>
          </w:p>
        </w:tc>
        <w:tc>
          <w:tcPr>
            <w:tcW w:w="2410" w:type="dxa"/>
            <w:tcBorders>
              <w:top w:val="single" w:sz="12" w:space="0" w:color="auto"/>
            </w:tcBorders>
            <w:shd w:val="clear" w:color="auto" w:fill="auto"/>
          </w:tcPr>
          <w:p w:rsidR="00300522" w:rsidRPr="00F103C9" w:rsidRDefault="00300522" w:rsidP="00F5734B">
            <w:pPr>
              <w:pStyle w:val="Tabletext"/>
              <w:keepNext/>
              <w:keepLines/>
            </w:pPr>
            <w:r w:rsidRPr="00F103C9">
              <w:t>The tax period (which must not be a past tax period) specified in the withdrawal</w:t>
            </w:r>
          </w:p>
        </w:tc>
      </w:tr>
      <w:tr w:rsidR="00300522" w:rsidRPr="00F103C9" w:rsidTr="00A53099">
        <w:tc>
          <w:tcPr>
            <w:tcW w:w="709" w:type="dxa"/>
            <w:shd w:val="clear" w:color="auto" w:fill="auto"/>
          </w:tcPr>
          <w:p w:rsidR="00300522" w:rsidRPr="00F103C9" w:rsidRDefault="00300522" w:rsidP="00300522">
            <w:pPr>
              <w:pStyle w:val="Tabletext"/>
            </w:pPr>
            <w:r w:rsidRPr="00F103C9">
              <w:t>2</w:t>
            </w:r>
          </w:p>
        </w:tc>
        <w:tc>
          <w:tcPr>
            <w:tcW w:w="1701" w:type="dxa"/>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25</w:t>
            </w:r>
          </w:p>
        </w:tc>
        <w:tc>
          <w:tcPr>
            <w:tcW w:w="2268" w:type="dxa"/>
            <w:shd w:val="clear" w:color="auto" w:fill="auto"/>
          </w:tcPr>
          <w:p w:rsidR="00300522" w:rsidRPr="00F103C9" w:rsidRDefault="00300522" w:rsidP="00300522">
            <w:pPr>
              <w:pStyle w:val="Tabletext"/>
            </w:pPr>
            <w:r w:rsidRPr="00F103C9">
              <w:t>You make an election under section</w:t>
            </w:r>
            <w:r w:rsidR="00F103C9">
              <w:t> </w:t>
            </w:r>
            <w:r w:rsidRPr="00F103C9">
              <w:t>69</w:t>
            </w:r>
            <w:r w:rsidR="00F103C9">
              <w:noBreakHyphen/>
            </w:r>
            <w:r w:rsidRPr="00F103C9">
              <w:t>30</w:t>
            </w:r>
          </w:p>
        </w:tc>
        <w:tc>
          <w:tcPr>
            <w:tcW w:w="2410" w:type="dxa"/>
            <w:shd w:val="clear" w:color="auto" w:fill="auto"/>
          </w:tcPr>
          <w:p w:rsidR="00300522" w:rsidRPr="00F103C9" w:rsidRDefault="00300522" w:rsidP="00300522">
            <w:pPr>
              <w:pStyle w:val="Tabletext"/>
            </w:pPr>
            <w:r w:rsidRPr="00F103C9">
              <w:t>The tax period at the start of which the election under section</w:t>
            </w:r>
            <w:r w:rsidR="00F103C9">
              <w:t> </w:t>
            </w:r>
            <w:r w:rsidRPr="00F103C9">
              <w:t>69</w:t>
            </w:r>
            <w:r w:rsidR="00F103C9">
              <w:noBreakHyphen/>
            </w:r>
            <w:r w:rsidRPr="00F103C9">
              <w:t>30 takes effect</w:t>
            </w:r>
          </w:p>
        </w:tc>
      </w:tr>
      <w:tr w:rsidR="00300522" w:rsidRPr="00F103C9" w:rsidTr="00A53099">
        <w:tc>
          <w:tcPr>
            <w:tcW w:w="709" w:type="dxa"/>
            <w:shd w:val="clear" w:color="auto" w:fill="auto"/>
          </w:tcPr>
          <w:p w:rsidR="00300522" w:rsidRPr="00F103C9" w:rsidRDefault="00300522" w:rsidP="00300522">
            <w:pPr>
              <w:pStyle w:val="Tabletext"/>
            </w:pPr>
            <w:r w:rsidRPr="00F103C9">
              <w:t>3</w:t>
            </w:r>
          </w:p>
        </w:tc>
        <w:tc>
          <w:tcPr>
            <w:tcW w:w="1701" w:type="dxa"/>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30</w:t>
            </w:r>
          </w:p>
        </w:tc>
        <w:tc>
          <w:tcPr>
            <w:tcW w:w="2268" w:type="dxa"/>
            <w:shd w:val="clear" w:color="auto" w:fill="auto"/>
          </w:tcPr>
          <w:p w:rsidR="00300522" w:rsidRPr="00F103C9" w:rsidRDefault="00300522" w:rsidP="00300522">
            <w:pPr>
              <w:pStyle w:val="Tabletext"/>
            </w:pPr>
            <w:r w:rsidRPr="00F103C9">
              <w:t>You make an election under section</w:t>
            </w:r>
            <w:r w:rsidR="00F103C9">
              <w:t> </w:t>
            </w:r>
            <w:r w:rsidRPr="00F103C9">
              <w:t>69</w:t>
            </w:r>
            <w:r w:rsidR="00F103C9">
              <w:noBreakHyphen/>
            </w:r>
            <w:r w:rsidRPr="00F103C9">
              <w:t>25</w:t>
            </w:r>
          </w:p>
        </w:tc>
        <w:tc>
          <w:tcPr>
            <w:tcW w:w="2410" w:type="dxa"/>
            <w:shd w:val="clear" w:color="auto" w:fill="auto"/>
          </w:tcPr>
          <w:p w:rsidR="00300522" w:rsidRPr="00F103C9" w:rsidRDefault="00300522" w:rsidP="00300522">
            <w:pPr>
              <w:pStyle w:val="Tabletext"/>
            </w:pPr>
            <w:r w:rsidRPr="00F103C9">
              <w:t>The tax period at the start of which the election under section</w:t>
            </w:r>
            <w:r w:rsidR="00F103C9">
              <w:t> </w:t>
            </w:r>
            <w:r w:rsidRPr="00F103C9">
              <w:t>69</w:t>
            </w:r>
            <w:r w:rsidR="00F103C9">
              <w:noBreakHyphen/>
            </w:r>
            <w:r w:rsidRPr="00F103C9">
              <w:t>25 takes effect</w:t>
            </w:r>
          </w:p>
        </w:tc>
      </w:tr>
      <w:tr w:rsidR="00300522" w:rsidRPr="00F103C9" w:rsidTr="00A53099">
        <w:tc>
          <w:tcPr>
            <w:tcW w:w="709" w:type="dxa"/>
            <w:shd w:val="clear" w:color="auto" w:fill="auto"/>
          </w:tcPr>
          <w:p w:rsidR="00300522" w:rsidRPr="00F103C9" w:rsidRDefault="00300522" w:rsidP="00300522">
            <w:pPr>
              <w:pStyle w:val="Tabletext"/>
            </w:pPr>
            <w:r w:rsidRPr="00F103C9">
              <w:t>4</w:t>
            </w:r>
          </w:p>
        </w:tc>
        <w:tc>
          <w:tcPr>
            <w:tcW w:w="1701" w:type="dxa"/>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30</w:t>
            </w:r>
          </w:p>
        </w:tc>
        <w:tc>
          <w:tcPr>
            <w:tcW w:w="2268" w:type="dxa"/>
            <w:shd w:val="clear" w:color="auto" w:fill="auto"/>
          </w:tcPr>
          <w:p w:rsidR="00300522" w:rsidRPr="00F103C9" w:rsidRDefault="00300522" w:rsidP="00300522">
            <w:pPr>
              <w:pStyle w:val="Tabletext"/>
            </w:pPr>
            <w:r w:rsidRPr="00F103C9">
              <w:t xml:space="preserve">You cease to have a </w:t>
            </w:r>
            <w:r w:rsidR="00F103C9" w:rsidRPr="00F103C9">
              <w:rPr>
                <w:position w:val="6"/>
                <w:sz w:val="16"/>
                <w:szCs w:val="16"/>
              </w:rPr>
              <w:t>*</w:t>
            </w:r>
            <w:r w:rsidRPr="00F103C9">
              <w:t>valid meal entertainment register</w:t>
            </w:r>
          </w:p>
        </w:tc>
        <w:tc>
          <w:tcPr>
            <w:tcW w:w="2410" w:type="dxa"/>
            <w:shd w:val="clear" w:color="auto" w:fill="auto"/>
          </w:tcPr>
          <w:p w:rsidR="00300522" w:rsidRPr="00F103C9" w:rsidRDefault="00300522" w:rsidP="00300522">
            <w:pPr>
              <w:pStyle w:val="Tabletext"/>
            </w:pPr>
            <w:r w:rsidRPr="00F103C9">
              <w:t>The tax period during which you cease to have such a register</w:t>
            </w:r>
          </w:p>
        </w:tc>
      </w:tr>
      <w:tr w:rsidR="00300522" w:rsidRPr="00F103C9" w:rsidTr="00A53099">
        <w:tc>
          <w:tcPr>
            <w:tcW w:w="709" w:type="dxa"/>
            <w:tcBorders>
              <w:bottom w:val="single" w:sz="4" w:space="0" w:color="auto"/>
            </w:tcBorders>
            <w:shd w:val="clear" w:color="auto" w:fill="auto"/>
          </w:tcPr>
          <w:p w:rsidR="00300522" w:rsidRPr="00F103C9" w:rsidRDefault="00300522" w:rsidP="00300522">
            <w:pPr>
              <w:pStyle w:val="Tabletext"/>
            </w:pPr>
            <w:r w:rsidRPr="00F103C9">
              <w:t>5</w:t>
            </w:r>
          </w:p>
        </w:tc>
        <w:tc>
          <w:tcPr>
            <w:tcW w:w="1701" w:type="dxa"/>
            <w:tcBorders>
              <w:bottom w:val="single" w:sz="4" w:space="0" w:color="auto"/>
            </w:tcBorders>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25 or 69</w:t>
            </w:r>
            <w:r w:rsidR="00F103C9">
              <w:noBreakHyphen/>
            </w:r>
            <w:r w:rsidRPr="00F103C9">
              <w:t>30</w:t>
            </w:r>
          </w:p>
        </w:tc>
        <w:tc>
          <w:tcPr>
            <w:tcW w:w="2268" w:type="dxa"/>
            <w:tcBorders>
              <w:bottom w:val="single" w:sz="4" w:space="0" w:color="auto"/>
            </w:tcBorders>
            <w:shd w:val="clear" w:color="auto" w:fill="auto"/>
          </w:tcPr>
          <w:p w:rsidR="00300522" w:rsidRPr="00F103C9" w:rsidRDefault="00300522" w:rsidP="00300522">
            <w:pPr>
              <w:pStyle w:val="Tabletext"/>
            </w:pPr>
            <w:r w:rsidRPr="00F103C9">
              <w:t>You make an election under section</w:t>
            </w:r>
            <w:r w:rsidR="00F103C9">
              <w:t> </w:t>
            </w:r>
            <w:r w:rsidRPr="00F103C9">
              <w:t xml:space="preserve">37AA or 37CA of the </w:t>
            </w:r>
            <w:r w:rsidRPr="00F103C9">
              <w:rPr>
                <w:i/>
                <w:iCs/>
              </w:rPr>
              <w:t>Fringe Benefits Tax Assessment Act 1986</w:t>
            </w:r>
          </w:p>
        </w:tc>
        <w:tc>
          <w:tcPr>
            <w:tcW w:w="2410" w:type="dxa"/>
            <w:tcBorders>
              <w:bottom w:val="single" w:sz="4" w:space="0" w:color="auto"/>
            </w:tcBorders>
            <w:shd w:val="clear" w:color="auto" w:fill="auto"/>
          </w:tcPr>
          <w:p w:rsidR="00300522" w:rsidRPr="00F103C9" w:rsidRDefault="00300522" w:rsidP="00300522">
            <w:pPr>
              <w:pStyle w:val="Tabletext"/>
            </w:pPr>
            <w:r w:rsidRPr="00F103C9">
              <w:t>The tax period during which the election is made</w:t>
            </w:r>
          </w:p>
        </w:tc>
      </w:tr>
      <w:tr w:rsidR="00300522" w:rsidRPr="00F103C9" w:rsidTr="007C2D30">
        <w:trPr>
          <w:cantSplit/>
        </w:trPr>
        <w:tc>
          <w:tcPr>
            <w:tcW w:w="709" w:type="dxa"/>
            <w:tcBorders>
              <w:bottom w:val="single" w:sz="12" w:space="0" w:color="auto"/>
            </w:tcBorders>
            <w:shd w:val="clear" w:color="auto" w:fill="auto"/>
          </w:tcPr>
          <w:p w:rsidR="00300522" w:rsidRPr="00F103C9" w:rsidRDefault="00300522" w:rsidP="00300522">
            <w:pPr>
              <w:pStyle w:val="Tabletext"/>
            </w:pPr>
            <w:r w:rsidRPr="00F103C9">
              <w:lastRenderedPageBreak/>
              <w:t>6</w:t>
            </w:r>
          </w:p>
        </w:tc>
        <w:tc>
          <w:tcPr>
            <w:tcW w:w="1701" w:type="dxa"/>
            <w:tcBorders>
              <w:bottom w:val="single" w:sz="12" w:space="0" w:color="auto"/>
            </w:tcBorders>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35</w:t>
            </w:r>
          </w:p>
        </w:tc>
        <w:tc>
          <w:tcPr>
            <w:tcW w:w="2268" w:type="dxa"/>
            <w:tcBorders>
              <w:bottom w:val="single" w:sz="12" w:space="0" w:color="auto"/>
            </w:tcBorders>
            <w:shd w:val="clear" w:color="auto" w:fill="auto"/>
          </w:tcPr>
          <w:p w:rsidR="00300522" w:rsidRPr="00F103C9" w:rsidRDefault="00300522" w:rsidP="00300522">
            <w:pPr>
              <w:pStyle w:val="Tabletext"/>
            </w:pPr>
            <w:r w:rsidRPr="00F103C9">
              <w:t>You make an election under section</w:t>
            </w:r>
            <w:r w:rsidR="00F103C9">
              <w:t> </w:t>
            </w:r>
            <w:r w:rsidRPr="00F103C9">
              <w:t>152B of that Act</w:t>
            </w:r>
          </w:p>
        </w:tc>
        <w:tc>
          <w:tcPr>
            <w:tcW w:w="2410" w:type="dxa"/>
            <w:tcBorders>
              <w:bottom w:val="single" w:sz="12" w:space="0" w:color="auto"/>
            </w:tcBorders>
            <w:shd w:val="clear" w:color="auto" w:fill="auto"/>
          </w:tcPr>
          <w:p w:rsidR="00300522" w:rsidRPr="00F103C9" w:rsidRDefault="00300522" w:rsidP="00300522">
            <w:pPr>
              <w:pStyle w:val="Tabletext"/>
            </w:pPr>
            <w:r w:rsidRPr="00F103C9">
              <w:t>The tax period during which the election is made</w:t>
            </w:r>
          </w:p>
        </w:tc>
      </w:tr>
    </w:tbl>
    <w:p w:rsidR="00300522" w:rsidRPr="00F103C9" w:rsidRDefault="00300522" w:rsidP="00300522">
      <w:pPr>
        <w:pStyle w:val="ActHead5"/>
      </w:pPr>
      <w:bookmarkStart w:id="527" w:name="_Toc498001551"/>
      <w:r w:rsidRPr="00F103C9">
        <w:rPr>
          <w:rStyle w:val="CharSectno"/>
        </w:rPr>
        <w:t>69</w:t>
      </w:r>
      <w:r w:rsidR="00F103C9" w:rsidRPr="00F103C9">
        <w:rPr>
          <w:rStyle w:val="CharSectno"/>
        </w:rPr>
        <w:noBreakHyphen/>
      </w:r>
      <w:r w:rsidRPr="00F103C9">
        <w:rPr>
          <w:rStyle w:val="CharSectno"/>
        </w:rPr>
        <w:t>50</w:t>
      </w:r>
      <w:r w:rsidRPr="00F103C9">
        <w:t xml:space="preserve">  Adjustment events relating to elections</w:t>
      </w:r>
      <w:bookmarkEnd w:id="527"/>
    </w:p>
    <w:p w:rsidR="00300522" w:rsidRPr="00F103C9" w:rsidRDefault="00300522" w:rsidP="00300522">
      <w:pPr>
        <w:pStyle w:val="subsection"/>
      </w:pPr>
      <w:r w:rsidRPr="00F103C9">
        <w:tab/>
        <w:t>(1)</w:t>
      </w:r>
      <w:r w:rsidRPr="00F103C9">
        <w:tab/>
        <w:t xml:space="preserve">The following are </w:t>
      </w:r>
      <w:r w:rsidRPr="00F103C9">
        <w:rPr>
          <w:b/>
          <w:bCs/>
          <w:i/>
          <w:iCs/>
        </w:rPr>
        <w:t>adjustment events</w:t>
      </w:r>
      <w:r w:rsidRPr="00F103C9">
        <w:t xml:space="preserve"> if they have the effect of changing the extent to which an acquisition you made is a </w:t>
      </w:r>
      <w:r w:rsidR="00F103C9" w:rsidRPr="00F103C9">
        <w:rPr>
          <w:position w:val="6"/>
          <w:sz w:val="16"/>
          <w:szCs w:val="16"/>
        </w:rPr>
        <w:t>*</w:t>
      </w:r>
      <w:r w:rsidRPr="00F103C9">
        <w:t>creditable acquisition:</w:t>
      </w:r>
    </w:p>
    <w:p w:rsidR="00300522" w:rsidRPr="00F103C9" w:rsidRDefault="00300522" w:rsidP="00300522">
      <w:pPr>
        <w:pStyle w:val="paragraph"/>
      </w:pPr>
      <w:r w:rsidRPr="00F103C9">
        <w:tab/>
        <w:t>(a)</w:t>
      </w:r>
      <w:r w:rsidRPr="00F103C9">
        <w:tab/>
        <w:t xml:space="preserve">an election you make under this </w:t>
      </w:r>
      <w:r w:rsidR="00A53099" w:rsidRPr="00F103C9">
        <w:t>Subdivision</w:t>
      </w:r>
      <w:r w:rsidR="00A36DB5" w:rsidRPr="00F103C9">
        <w:t xml:space="preserve"> </w:t>
      </w:r>
      <w:r w:rsidRPr="00F103C9">
        <w:t xml:space="preserve">ceases to have effect at a time other than the start of an </w:t>
      </w:r>
      <w:r w:rsidR="00F103C9" w:rsidRPr="00F103C9">
        <w:rPr>
          <w:position w:val="6"/>
          <w:sz w:val="16"/>
          <w:szCs w:val="16"/>
        </w:rPr>
        <w:t>*</w:t>
      </w:r>
      <w:r w:rsidRPr="00F103C9">
        <w:t>FBT year;</w:t>
      </w:r>
    </w:p>
    <w:p w:rsidR="00300522" w:rsidRPr="00F103C9" w:rsidRDefault="00300522" w:rsidP="00300522">
      <w:pPr>
        <w:pStyle w:val="paragraph"/>
      </w:pPr>
      <w:r w:rsidRPr="00F103C9">
        <w:tab/>
        <w:t>(b)</w:t>
      </w:r>
      <w:r w:rsidRPr="00F103C9">
        <w:tab/>
        <w:t>an election is made under section</w:t>
      </w:r>
      <w:r w:rsidR="00F103C9">
        <w:t> </w:t>
      </w:r>
      <w:r w:rsidRPr="00F103C9">
        <w:t xml:space="preserve">37AA, 37CA or 152B of the </w:t>
      </w:r>
      <w:r w:rsidRPr="00F103C9">
        <w:rPr>
          <w:i/>
          <w:iCs/>
        </w:rPr>
        <w:t>Fringe Benefits Tax Assessment Act 1986</w:t>
      </w:r>
      <w:r w:rsidRPr="00F103C9">
        <w:t xml:space="preserve"> for an FBT year, without one or more corresponding elections under this </w:t>
      </w:r>
      <w:r w:rsidR="00A53099" w:rsidRPr="00F103C9">
        <w:t>Subdivision</w:t>
      </w:r>
      <w:r w:rsidR="00A36DB5" w:rsidRPr="00F103C9">
        <w:t xml:space="preserve"> </w:t>
      </w:r>
      <w:r w:rsidRPr="00F103C9">
        <w:t>having been made covering all the tax periods in that year;</w:t>
      </w:r>
    </w:p>
    <w:p w:rsidR="00300522" w:rsidRPr="00F103C9" w:rsidRDefault="00300522" w:rsidP="00F5734B">
      <w:pPr>
        <w:pStyle w:val="paragraph"/>
        <w:keepNext/>
        <w:keepLines/>
      </w:pPr>
      <w:r w:rsidRPr="00F103C9">
        <w:tab/>
        <w:t>(c)</w:t>
      </w:r>
      <w:r w:rsidRPr="00F103C9">
        <w:tab/>
        <w:t>an election is not made under section</w:t>
      </w:r>
      <w:r w:rsidR="00F103C9">
        <w:t> </w:t>
      </w:r>
      <w:r w:rsidRPr="00F103C9">
        <w:t xml:space="preserve">37AA, 37CA or 152B of that Act for an FBT year, but one or more corresponding elections have been made under this </w:t>
      </w:r>
      <w:r w:rsidR="00A53099" w:rsidRPr="00F103C9">
        <w:t>Subdivision</w:t>
      </w:r>
      <w:r w:rsidR="00A36DB5" w:rsidRPr="00F103C9">
        <w:t xml:space="preserve"> </w:t>
      </w:r>
      <w:r w:rsidRPr="00F103C9">
        <w:t>covering one or more of the tax periods in that year.</w:t>
      </w:r>
    </w:p>
    <w:p w:rsidR="00300522" w:rsidRPr="00F103C9" w:rsidRDefault="00300522" w:rsidP="00300522">
      <w:pPr>
        <w:pStyle w:val="subsection"/>
      </w:pPr>
      <w:r w:rsidRPr="00F103C9">
        <w:tab/>
        <w:t>(2)</w:t>
      </w:r>
      <w:r w:rsidRPr="00F103C9">
        <w:tab/>
        <w:t xml:space="preserve">However, an </w:t>
      </w:r>
      <w:r w:rsidR="00F103C9" w:rsidRPr="00F103C9">
        <w:rPr>
          <w:position w:val="6"/>
          <w:sz w:val="16"/>
          <w:szCs w:val="16"/>
        </w:rPr>
        <w:t>*</w:t>
      </w:r>
      <w:r w:rsidRPr="00F103C9">
        <w:t>adjustment event under this section arises only in respect of a tax period in which:</w:t>
      </w:r>
    </w:p>
    <w:p w:rsidR="00300522" w:rsidRPr="00F103C9" w:rsidRDefault="00300522" w:rsidP="00300522">
      <w:pPr>
        <w:pStyle w:val="paragraph"/>
      </w:pPr>
      <w:r w:rsidRPr="00F103C9">
        <w:tab/>
        <w:t>(a)</w:t>
      </w:r>
      <w:r w:rsidRPr="00F103C9">
        <w:tab/>
        <w:t>the day occurs by which you are required, under section</w:t>
      </w:r>
      <w:r w:rsidR="00F103C9">
        <w:t> </w:t>
      </w:r>
      <w:r w:rsidRPr="00F103C9">
        <w:t xml:space="preserve">68 of the </w:t>
      </w:r>
      <w:r w:rsidRPr="00F103C9">
        <w:rPr>
          <w:i/>
          <w:iCs/>
        </w:rPr>
        <w:t>Fringe Benefits Tax Assessment Act 1986</w:t>
      </w:r>
      <w:r w:rsidRPr="00F103C9">
        <w:t xml:space="preserve">, to furnish a return to the Commissioner relating to an </w:t>
      </w:r>
      <w:r w:rsidR="00F103C9" w:rsidRPr="00F103C9">
        <w:rPr>
          <w:position w:val="6"/>
          <w:sz w:val="16"/>
          <w:szCs w:val="16"/>
        </w:rPr>
        <w:t>*</w:t>
      </w:r>
      <w:r w:rsidRPr="00F103C9">
        <w:t>FBT year; or</w:t>
      </w:r>
    </w:p>
    <w:p w:rsidR="00300522" w:rsidRPr="00F103C9" w:rsidRDefault="00300522" w:rsidP="00300522">
      <w:pPr>
        <w:pStyle w:val="paragraph"/>
      </w:pPr>
      <w:r w:rsidRPr="00F103C9">
        <w:tab/>
        <w:t>(b)</w:t>
      </w:r>
      <w:r w:rsidRPr="00F103C9">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F103C9" w:rsidRDefault="00300522" w:rsidP="00300522">
      <w:pPr>
        <w:pStyle w:val="subsection"/>
      </w:pPr>
      <w:r w:rsidRPr="00F103C9">
        <w:tab/>
        <w:t>(3)</w:t>
      </w:r>
      <w:r w:rsidRPr="00F103C9">
        <w:tab/>
        <w:t>Subdivision</w:t>
      </w:r>
      <w:r w:rsidR="00F103C9">
        <w:t> </w:t>
      </w:r>
      <w:r w:rsidRPr="00F103C9">
        <w:t>19</w:t>
      </w:r>
      <w:r w:rsidR="00F103C9">
        <w:noBreakHyphen/>
      </w:r>
      <w:r w:rsidRPr="00F103C9">
        <w:t xml:space="preserve">C applies to the acquisition in question as if every </w:t>
      </w:r>
      <w:r w:rsidR="00F103C9" w:rsidRPr="00F103C9">
        <w:rPr>
          <w:position w:val="6"/>
          <w:sz w:val="16"/>
          <w:szCs w:val="16"/>
        </w:rPr>
        <w:t>*</w:t>
      </w:r>
      <w:r w:rsidRPr="00F103C9">
        <w:t xml:space="preserve">adjustment event under this section that occurred during the </w:t>
      </w:r>
      <w:r w:rsidR="00F103C9" w:rsidRPr="00F103C9">
        <w:rPr>
          <w:position w:val="6"/>
          <w:sz w:val="16"/>
          <w:szCs w:val="16"/>
        </w:rPr>
        <w:t>*</w:t>
      </w:r>
      <w:r w:rsidRPr="00F103C9">
        <w:t xml:space="preserve">FBT </w:t>
      </w:r>
      <w:r w:rsidRPr="00F103C9">
        <w:lastRenderedPageBreak/>
        <w:t>year, and that relates to the acquisition, occurred during the tax period referred to in paragraph</w:t>
      </w:r>
      <w:r w:rsidR="00F103C9">
        <w:t> </w:t>
      </w:r>
      <w:r w:rsidRPr="00F103C9">
        <w:t>19</w:t>
      </w:r>
      <w:r w:rsidR="00F103C9">
        <w:noBreakHyphen/>
      </w:r>
      <w:r w:rsidRPr="00F103C9">
        <w:t>70(a).</w:t>
      </w:r>
    </w:p>
    <w:p w:rsidR="00300522" w:rsidRPr="00F103C9" w:rsidRDefault="00300522" w:rsidP="00300522">
      <w:pPr>
        <w:pStyle w:val="subsection"/>
      </w:pPr>
      <w:r w:rsidRPr="00F103C9">
        <w:tab/>
        <w:t>(4)</w:t>
      </w:r>
      <w:r w:rsidRPr="00F103C9">
        <w:tab/>
        <w:t>This table sets out when elections that you make or fail to make under section</w:t>
      </w:r>
      <w:r w:rsidR="00F103C9">
        <w:t> </w:t>
      </w:r>
      <w:r w:rsidRPr="00F103C9">
        <w:t xml:space="preserve">37AA, 37CA or 152B of the </w:t>
      </w:r>
      <w:r w:rsidRPr="00F103C9">
        <w:rPr>
          <w:i/>
          <w:iCs/>
        </w:rPr>
        <w:t>Fringe Benefits Tax Assessment Act 1986</w:t>
      </w:r>
      <w:r w:rsidRPr="00F103C9">
        <w:t xml:space="preserve"> correspond to elections under this Subdivision:</w:t>
      </w:r>
    </w:p>
    <w:p w:rsidR="00300522" w:rsidRPr="00F103C9"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F103C9" w:rsidTr="00A53099">
        <w:trPr>
          <w:tblHeader/>
        </w:trPr>
        <w:tc>
          <w:tcPr>
            <w:tcW w:w="5977"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Corresponding elections</w:t>
            </w:r>
          </w:p>
        </w:tc>
      </w:tr>
      <w:tr w:rsidR="00300522" w:rsidRPr="00F103C9" w:rsidTr="00F5734B">
        <w:trPr>
          <w:tblHeader/>
        </w:trPr>
        <w:tc>
          <w:tcPr>
            <w:tcW w:w="70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2835"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 xml:space="preserve">These elections under the </w:t>
            </w:r>
            <w:r w:rsidRPr="00F103C9">
              <w:rPr>
                <w:b/>
                <w:bCs/>
                <w:i/>
                <w:iCs/>
              </w:rPr>
              <w:t>Fringe Benefits Tax Assessment Act 1986</w:t>
            </w:r>
            <w:r w:rsidRPr="00F103C9">
              <w:rPr>
                <w:b/>
                <w:bCs/>
              </w:rPr>
              <w:t>.</w:t>
            </w:r>
            <w:r w:rsidRPr="00F103C9">
              <w:rPr>
                <w:b/>
                <w:bCs/>
                <w:i/>
                <w:iCs/>
              </w:rPr>
              <w:t>..</w:t>
            </w:r>
          </w:p>
        </w:tc>
        <w:tc>
          <w:tcPr>
            <w:tcW w:w="243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correspond to these elections under this Subdivision...</w:t>
            </w:r>
          </w:p>
        </w:tc>
      </w:tr>
      <w:tr w:rsidR="00300522" w:rsidRPr="00F103C9" w:rsidTr="00F5734B">
        <w:tc>
          <w:tcPr>
            <w:tcW w:w="709" w:type="dxa"/>
            <w:tcBorders>
              <w:top w:val="single" w:sz="12" w:space="0" w:color="auto"/>
            </w:tcBorders>
            <w:shd w:val="clear" w:color="auto" w:fill="auto"/>
          </w:tcPr>
          <w:p w:rsidR="00300522" w:rsidRPr="00F103C9" w:rsidRDefault="00300522" w:rsidP="00300522">
            <w:pPr>
              <w:pStyle w:val="Tabletext"/>
            </w:pPr>
            <w:r w:rsidRPr="00F103C9">
              <w:t>1</w:t>
            </w:r>
          </w:p>
        </w:tc>
        <w:tc>
          <w:tcPr>
            <w:tcW w:w="2835" w:type="dxa"/>
            <w:tcBorders>
              <w:top w:val="single" w:sz="12" w:space="0" w:color="auto"/>
            </w:tcBorders>
            <w:shd w:val="clear" w:color="auto" w:fill="auto"/>
          </w:tcPr>
          <w:p w:rsidR="00300522" w:rsidRPr="00F103C9" w:rsidRDefault="00300522" w:rsidP="00300522">
            <w:pPr>
              <w:pStyle w:val="Tabletext"/>
            </w:pPr>
            <w:r w:rsidRPr="00F103C9">
              <w:t>an election under section</w:t>
            </w:r>
            <w:r w:rsidR="00F103C9">
              <w:t> </w:t>
            </w:r>
            <w:r w:rsidRPr="00F103C9">
              <w:t>37AA, but without a further election under section</w:t>
            </w:r>
            <w:r w:rsidR="00F103C9">
              <w:t> </w:t>
            </w:r>
            <w:r w:rsidRPr="00F103C9">
              <w:t>37CA</w:t>
            </w:r>
          </w:p>
        </w:tc>
        <w:tc>
          <w:tcPr>
            <w:tcW w:w="2433" w:type="dxa"/>
            <w:tcBorders>
              <w:top w:val="single" w:sz="12" w:space="0" w:color="auto"/>
            </w:tcBorders>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25</w:t>
            </w:r>
          </w:p>
        </w:tc>
      </w:tr>
      <w:tr w:rsidR="00300522" w:rsidRPr="00F103C9" w:rsidTr="00F5734B">
        <w:tc>
          <w:tcPr>
            <w:tcW w:w="709" w:type="dxa"/>
            <w:tcBorders>
              <w:bottom w:val="single" w:sz="4" w:space="0" w:color="auto"/>
            </w:tcBorders>
            <w:shd w:val="clear" w:color="auto" w:fill="auto"/>
          </w:tcPr>
          <w:p w:rsidR="00300522" w:rsidRPr="00F103C9" w:rsidRDefault="00300522" w:rsidP="00300522">
            <w:pPr>
              <w:pStyle w:val="Tabletext"/>
            </w:pPr>
            <w:r w:rsidRPr="00F103C9">
              <w:t>2</w:t>
            </w:r>
          </w:p>
        </w:tc>
        <w:tc>
          <w:tcPr>
            <w:tcW w:w="2835" w:type="dxa"/>
            <w:tcBorders>
              <w:bottom w:val="single" w:sz="4" w:space="0" w:color="auto"/>
            </w:tcBorders>
            <w:shd w:val="clear" w:color="auto" w:fill="auto"/>
          </w:tcPr>
          <w:p w:rsidR="00300522" w:rsidRPr="00F103C9" w:rsidRDefault="00300522" w:rsidP="00300522">
            <w:pPr>
              <w:pStyle w:val="Tabletext"/>
            </w:pPr>
            <w:r w:rsidRPr="00F103C9">
              <w:t>an election under section</w:t>
            </w:r>
            <w:r w:rsidR="00F103C9">
              <w:t> </w:t>
            </w:r>
            <w:r w:rsidRPr="00F103C9">
              <w:t>37AA, together with a further election under section</w:t>
            </w:r>
            <w:r w:rsidR="00F103C9">
              <w:t> </w:t>
            </w:r>
            <w:r w:rsidRPr="00F103C9">
              <w:t>37CA</w:t>
            </w:r>
          </w:p>
        </w:tc>
        <w:tc>
          <w:tcPr>
            <w:tcW w:w="2433" w:type="dxa"/>
            <w:tcBorders>
              <w:bottom w:val="single" w:sz="4" w:space="0" w:color="auto"/>
            </w:tcBorders>
            <w:shd w:val="clear" w:color="auto" w:fill="auto"/>
          </w:tcPr>
          <w:p w:rsidR="00300522" w:rsidRPr="00F103C9" w:rsidRDefault="00300522" w:rsidP="00300522">
            <w:pPr>
              <w:pStyle w:val="Tabletext"/>
            </w:pPr>
            <w:r w:rsidRPr="00F103C9">
              <w:t>an election under section</w:t>
            </w:r>
            <w:r w:rsidR="00F103C9">
              <w:t> </w:t>
            </w:r>
            <w:r w:rsidRPr="00F103C9">
              <w:t>69</w:t>
            </w:r>
            <w:r w:rsidR="00F103C9">
              <w:noBreakHyphen/>
            </w:r>
            <w:r w:rsidRPr="00F103C9">
              <w:t>30</w:t>
            </w:r>
          </w:p>
        </w:tc>
      </w:tr>
      <w:tr w:rsidR="00300522" w:rsidRPr="00F103C9" w:rsidTr="00F5734B">
        <w:tc>
          <w:tcPr>
            <w:tcW w:w="709" w:type="dxa"/>
            <w:tcBorders>
              <w:bottom w:val="single" w:sz="12" w:space="0" w:color="auto"/>
            </w:tcBorders>
            <w:shd w:val="clear" w:color="auto" w:fill="auto"/>
          </w:tcPr>
          <w:p w:rsidR="00300522" w:rsidRPr="00F103C9" w:rsidRDefault="00300522" w:rsidP="00F5734B">
            <w:pPr>
              <w:pStyle w:val="Tabletext"/>
            </w:pPr>
            <w:r w:rsidRPr="00F103C9">
              <w:t>3</w:t>
            </w:r>
          </w:p>
        </w:tc>
        <w:tc>
          <w:tcPr>
            <w:tcW w:w="2835" w:type="dxa"/>
            <w:tcBorders>
              <w:bottom w:val="single" w:sz="12" w:space="0" w:color="auto"/>
            </w:tcBorders>
            <w:shd w:val="clear" w:color="auto" w:fill="auto"/>
          </w:tcPr>
          <w:p w:rsidR="00300522" w:rsidRPr="00F103C9" w:rsidRDefault="00300522" w:rsidP="00F5734B">
            <w:pPr>
              <w:pStyle w:val="Tabletext"/>
            </w:pPr>
            <w:r w:rsidRPr="00F103C9">
              <w:t>an election under section</w:t>
            </w:r>
            <w:r w:rsidR="00F103C9">
              <w:t> </w:t>
            </w:r>
            <w:r w:rsidRPr="00F103C9">
              <w:t>152B</w:t>
            </w:r>
          </w:p>
        </w:tc>
        <w:tc>
          <w:tcPr>
            <w:tcW w:w="2433" w:type="dxa"/>
            <w:tcBorders>
              <w:bottom w:val="single" w:sz="12" w:space="0" w:color="auto"/>
            </w:tcBorders>
            <w:shd w:val="clear" w:color="auto" w:fill="auto"/>
          </w:tcPr>
          <w:p w:rsidR="00300522" w:rsidRPr="00F103C9" w:rsidRDefault="00300522" w:rsidP="00F5734B">
            <w:pPr>
              <w:pStyle w:val="Tabletext"/>
            </w:pPr>
            <w:r w:rsidRPr="00F103C9">
              <w:t>an election under section</w:t>
            </w:r>
            <w:r w:rsidR="00F103C9">
              <w:t> </w:t>
            </w:r>
            <w:r w:rsidRPr="00F103C9">
              <w:t>69</w:t>
            </w:r>
            <w:r w:rsidR="00F103C9">
              <w:noBreakHyphen/>
            </w:r>
            <w:r w:rsidRPr="00F103C9">
              <w:t>35</w:t>
            </w:r>
          </w:p>
        </w:tc>
      </w:tr>
    </w:tbl>
    <w:p w:rsidR="00300522" w:rsidRPr="00F103C9" w:rsidRDefault="00300522" w:rsidP="00300522">
      <w:pPr>
        <w:pStyle w:val="ActHead5"/>
      </w:pPr>
      <w:bookmarkStart w:id="528" w:name="_Toc498001552"/>
      <w:r w:rsidRPr="00F103C9">
        <w:rPr>
          <w:rStyle w:val="CharSectno"/>
        </w:rPr>
        <w:t>69</w:t>
      </w:r>
      <w:r w:rsidR="00F103C9" w:rsidRPr="00F103C9">
        <w:rPr>
          <w:rStyle w:val="CharSectno"/>
        </w:rPr>
        <w:noBreakHyphen/>
      </w:r>
      <w:r w:rsidRPr="00F103C9">
        <w:rPr>
          <w:rStyle w:val="CharSectno"/>
        </w:rPr>
        <w:t>55</w:t>
      </w:r>
      <w:r w:rsidRPr="00F103C9">
        <w:t xml:space="preserve">  Adjustment notes not required</w:t>
      </w:r>
      <w:bookmarkEnd w:id="528"/>
    </w:p>
    <w:p w:rsidR="00300522" w:rsidRPr="00F103C9" w:rsidRDefault="00300522" w:rsidP="00300522">
      <w:pPr>
        <w:pStyle w:val="subsection"/>
      </w:pPr>
      <w:r w:rsidRPr="00F103C9">
        <w:tab/>
      </w:r>
      <w:r w:rsidRPr="00F103C9">
        <w:tab/>
        <w:t>Subsection</w:t>
      </w:r>
      <w:r w:rsidR="00F103C9">
        <w:t> </w:t>
      </w:r>
      <w:r w:rsidRPr="00F103C9">
        <w:t>29</w:t>
      </w:r>
      <w:r w:rsidR="00F103C9">
        <w:noBreakHyphen/>
      </w:r>
      <w:r w:rsidRPr="00F103C9">
        <w:t xml:space="preserve">20(3) does not apply to a </w:t>
      </w:r>
      <w:r w:rsidR="00F103C9" w:rsidRPr="00F103C9">
        <w:rPr>
          <w:position w:val="6"/>
          <w:sz w:val="16"/>
          <w:szCs w:val="16"/>
        </w:rPr>
        <w:t>*</w:t>
      </w:r>
      <w:r w:rsidRPr="00F103C9">
        <w:t xml:space="preserve">decreasing adjustment arising from an </w:t>
      </w:r>
      <w:r w:rsidR="00F103C9" w:rsidRPr="00F103C9">
        <w:rPr>
          <w:position w:val="6"/>
          <w:sz w:val="16"/>
          <w:szCs w:val="16"/>
        </w:rPr>
        <w:t>*</w:t>
      </w:r>
      <w:r w:rsidRPr="00F103C9">
        <w:t>adjustment event of a kind referred to in section</w:t>
      </w:r>
      <w:r w:rsidR="00F103C9">
        <w:t> </w:t>
      </w:r>
      <w:r w:rsidRPr="00F103C9">
        <w:t>69</w:t>
      </w:r>
      <w:r w:rsidR="00F103C9">
        <w:noBreakHyphen/>
      </w:r>
      <w:r w:rsidRPr="00F103C9">
        <w:t>50.</w:t>
      </w:r>
    </w:p>
    <w:p w:rsidR="00300522" w:rsidRPr="00F103C9" w:rsidRDefault="00300522" w:rsidP="00A36DB5">
      <w:pPr>
        <w:pStyle w:val="ActHead3"/>
        <w:pageBreakBefore/>
      </w:pPr>
      <w:bookmarkStart w:id="529" w:name="_Toc498001553"/>
      <w:r w:rsidRPr="00F103C9">
        <w:rPr>
          <w:rStyle w:val="CharDivNo"/>
        </w:rPr>
        <w:lastRenderedPageBreak/>
        <w:t>Division</w:t>
      </w:r>
      <w:r w:rsidR="00F103C9" w:rsidRPr="00F103C9">
        <w:rPr>
          <w:rStyle w:val="CharDivNo"/>
        </w:rPr>
        <w:t> </w:t>
      </w:r>
      <w:r w:rsidRPr="00F103C9">
        <w:rPr>
          <w:rStyle w:val="CharDivNo"/>
        </w:rPr>
        <w:t>70</w:t>
      </w:r>
      <w:r w:rsidRPr="00F103C9">
        <w:t>—</w:t>
      </w:r>
      <w:r w:rsidRPr="00F103C9">
        <w:rPr>
          <w:rStyle w:val="CharDivText"/>
        </w:rPr>
        <w:t>Financial supplies (reduced credit acquisitions)</w:t>
      </w:r>
      <w:bookmarkEnd w:id="529"/>
    </w:p>
    <w:p w:rsidR="00300522" w:rsidRPr="00F103C9" w:rsidRDefault="00300522" w:rsidP="00300522">
      <w:pPr>
        <w:pStyle w:val="ActHead5"/>
      </w:pPr>
      <w:bookmarkStart w:id="530" w:name="_Toc498001554"/>
      <w:r w:rsidRPr="00F103C9">
        <w:rPr>
          <w:rStyle w:val="CharSectno"/>
        </w:rPr>
        <w:t>70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30"/>
    </w:p>
    <w:p w:rsidR="00300522" w:rsidRPr="00F103C9" w:rsidRDefault="00300522" w:rsidP="00300522">
      <w:pPr>
        <w:pStyle w:val="BoxText"/>
      </w:pPr>
      <w:r w:rsidRPr="00F103C9">
        <w:t>In some cases, acquisitions relating to financial supplies can attract a reduced input tax credit, even though no input tax credit could arise under the basic rules.</w:t>
      </w:r>
    </w:p>
    <w:p w:rsidR="00300522" w:rsidRPr="00F103C9" w:rsidRDefault="00300522" w:rsidP="00300522">
      <w:pPr>
        <w:pStyle w:val="ActHead5"/>
      </w:pPr>
      <w:bookmarkStart w:id="531" w:name="_Toc498001555"/>
      <w:r w:rsidRPr="00F103C9">
        <w:rPr>
          <w:rStyle w:val="CharSectno"/>
        </w:rPr>
        <w:t>70</w:t>
      </w:r>
      <w:r w:rsidR="00F103C9" w:rsidRPr="00F103C9">
        <w:rPr>
          <w:rStyle w:val="CharSectno"/>
        </w:rPr>
        <w:noBreakHyphen/>
      </w:r>
      <w:r w:rsidRPr="00F103C9">
        <w:rPr>
          <w:rStyle w:val="CharSectno"/>
        </w:rPr>
        <w:t>5</w:t>
      </w:r>
      <w:r w:rsidRPr="00F103C9">
        <w:t xml:space="preserve">  Acquisitions that attract the reduced credit</w:t>
      </w:r>
      <w:bookmarkEnd w:id="531"/>
    </w:p>
    <w:p w:rsidR="00300522" w:rsidRPr="00F103C9" w:rsidRDefault="00300522" w:rsidP="00300522">
      <w:pPr>
        <w:pStyle w:val="subsection"/>
      </w:pPr>
      <w:r w:rsidRPr="00F103C9">
        <w:tab/>
        <w:t>(1)</w:t>
      </w:r>
      <w:r w:rsidRPr="00F103C9">
        <w:tab/>
        <w:t xml:space="preserve">The regulations may provide that acquisitions of a specified kind that relate to making </w:t>
      </w:r>
      <w:r w:rsidR="00F103C9" w:rsidRPr="00F103C9">
        <w:rPr>
          <w:position w:val="6"/>
          <w:sz w:val="16"/>
          <w:szCs w:val="16"/>
        </w:rPr>
        <w:t>*</w:t>
      </w:r>
      <w:r w:rsidRPr="00F103C9">
        <w:t xml:space="preserve">financial supplies can give rise to an entitlement to a reduced input tax credit. These are </w:t>
      </w:r>
      <w:r w:rsidRPr="00F103C9">
        <w:rPr>
          <w:b/>
          <w:bCs/>
          <w:i/>
          <w:iCs/>
        </w:rPr>
        <w:t>reduced credit acquisitions</w:t>
      </w:r>
      <w:r w:rsidRPr="00F103C9">
        <w:t>.</w:t>
      </w:r>
    </w:p>
    <w:p w:rsidR="00300522" w:rsidRPr="00F103C9" w:rsidRDefault="00300522" w:rsidP="00300522">
      <w:pPr>
        <w:pStyle w:val="subsection"/>
      </w:pPr>
      <w:r w:rsidRPr="00F103C9">
        <w:tab/>
        <w:t>(1A)</w:t>
      </w:r>
      <w:r w:rsidRPr="00F103C9">
        <w:tab/>
        <w:t xml:space="preserve">However, an acquisition is not a reduced credit acquisition to the extent (if any) that, without this </w:t>
      </w:r>
      <w:r w:rsidR="00A53099" w:rsidRPr="00F103C9">
        <w:t>Division</w:t>
      </w:r>
      <w:r w:rsidR="00A36DB5" w:rsidRPr="00F103C9">
        <w:t xml:space="preserve"> </w:t>
      </w:r>
      <w:r w:rsidRPr="00F103C9">
        <w:t xml:space="preserve">applying, an entity is entitled to an input tax credit for the acquisition. </w:t>
      </w:r>
    </w:p>
    <w:p w:rsidR="00300522" w:rsidRPr="00F103C9" w:rsidRDefault="00300522" w:rsidP="00300522">
      <w:pPr>
        <w:pStyle w:val="notetext"/>
      </w:pPr>
      <w:r w:rsidRPr="00F103C9">
        <w:t>Note:</w:t>
      </w:r>
      <w:r w:rsidRPr="00F103C9">
        <w:tab/>
        <w:t>Acquisitions relating to financial supplies can give rise to input tax credits: see subsections</w:t>
      </w:r>
      <w:r w:rsidR="00F103C9">
        <w:t> </w:t>
      </w:r>
      <w:r w:rsidRPr="00F103C9">
        <w:t>11</w:t>
      </w:r>
      <w:r w:rsidR="00F103C9">
        <w:noBreakHyphen/>
      </w:r>
      <w:r w:rsidRPr="00F103C9">
        <w:t xml:space="preserve">15(4) and (5). </w:t>
      </w:r>
    </w:p>
    <w:p w:rsidR="00300522" w:rsidRPr="00F103C9" w:rsidRDefault="00300522" w:rsidP="00300522">
      <w:pPr>
        <w:pStyle w:val="subsection"/>
      </w:pPr>
      <w:r w:rsidRPr="00F103C9">
        <w:tab/>
        <w:t>(2)</w:t>
      </w:r>
      <w:r w:rsidRPr="00F103C9">
        <w:tab/>
        <w:t xml:space="preserve">For each kind of </w:t>
      </w:r>
      <w:r w:rsidR="00F103C9" w:rsidRPr="00F103C9">
        <w:rPr>
          <w:position w:val="6"/>
          <w:sz w:val="16"/>
          <w:szCs w:val="16"/>
        </w:rPr>
        <w:t>*</w:t>
      </w:r>
      <w:r w:rsidRPr="00F103C9">
        <w:t>reduced credit acquisition specified, the regulations must specify a percentage to which the input tax credit is reduced.</w:t>
      </w:r>
    </w:p>
    <w:p w:rsidR="00300522" w:rsidRPr="00F103C9" w:rsidRDefault="00300522" w:rsidP="00300522">
      <w:pPr>
        <w:pStyle w:val="ActHead5"/>
      </w:pPr>
      <w:bookmarkStart w:id="532" w:name="_Toc498001556"/>
      <w:r w:rsidRPr="00F103C9">
        <w:rPr>
          <w:rStyle w:val="CharSectno"/>
        </w:rPr>
        <w:t>70</w:t>
      </w:r>
      <w:r w:rsidR="00F103C9" w:rsidRPr="00F103C9">
        <w:rPr>
          <w:rStyle w:val="CharSectno"/>
        </w:rPr>
        <w:noBreakHyphen/>
      </w:r>
      <w:r w:rsidRPr="00F103C9">
        <w:rPr>
          <w:rStyle w:val="CharSectno"/>
        </w:rPr>
        <w:t>10</w:t>
      </w:r>
      <w:r w:rsidRPr="00F103C9">
        <w:t xml:space="preserve">  Extended meaning of </w:t>
      </w:r>
      <w:r w:rsidRPr="00F103C9">
        <w:rPr>
          <w:i/>
          <w:iCs/>
        </w:rPr>
        <w:t>creditable purpose</w:t>
      </w:r>
      <w:bookmarkEnd w:id="532"/>
    </w:p>
    <w:p w:rsidR="00300522" w:rsidRPr="00F103C9" w:rsidRDefault="00300522" w:rsidP="00300522">
      <w:pPr>
        <w:pStyle w:val="subsection"/>
      </w:pPr>
      <w:r w:rsidRPr="00F103C9">
        <w:tab/>
        <w:t>(1)</w:t>
      </w:r>
      <w:r w:rsidRPr="00F103C9">
        <w:tab/>
        <w:t xml:space="preserve">The fact that a </w:t>
      </w:r>
      <w:r w:rsidR="00F103C9" w:rsidRPr="00F103C9">
        <w:rPr>
          <w:position w:val="6"/>
          <w:sz w:val="16"/>
          <w:szCs w:val="16"/>
        </w:rPr>
        <w:t>*</w:t>
      </w:r>
      <w:r w:rsidRPr="00F103C9">
        <w:t xml:space="preserve">reduced credit acquisition relates to making </w:t>
      </w:r>
      <w:r w:rsidR="00F103C9" w:rsidRPr="00F103C9">
        <w:rPr>
          <w:position w:val="6"/>
          <w:sz w:val="16"/>
          <w:szCs w:val="16"/>
        </w:rPr>
        <w:t>*</w:t>
      </w:r>
      <w:r w:rsidRPr="00F103C9">
        <w:t xml:space="preserve">financial supplies does not stop it being for a </w:t>
      </w:r>
      <w:r w:rsidR="00F103C9" w:rsidRPr="00F103C9">
        <w:rPr>
          <w:position w:val="6"/>
          <w:sz w:val="16"/>
          <w:szCs w:val="16"/>
        </w:rPr>
        <w:t>*</w:t>
      </w:r>
      <w:r w:rsidRPr="00F103C9">
        <w:t>creditable purpose, to the extent that it relates to making financial supplies.</w:t>
      </w:r>
    </w:p>
    <w:p w:rsidR="00300522" w:rsidRPr="00F103C9" w:rsidRDefault="00300522" w:rsidP="00300522">
      <w:pPr>
        <w:pStyle w:val="subsection"/>
      </w:pPr>
      <w:r w:rsidRPr="00F103C9">
        <w:tab/>
        <w:t>(2)</w:t>
      </w:r>
      <w:r w:rsidRPr="00F103C9">
        <w:tab/>
        <w:t xml:space="preserve">The fact that you </w:t>
      </w:r>
      <w:r w:rsidR="00F103C9" w:rsidRPr="00F103C9">
        <w:rPr>
          <w:position w:val="6"/>
          <w:sz w:val="16"/>
          <w:szCs w:val="16"/>
        </w:rPr>
        <w:t>*</w:t>
      </w:r>
      <w:r w:rsidRPr="00F103C9">
        <w:t xml:space="preserve">apply a </w:t>
      </w:r>
      <w:r w:rsidR="00F103C9" w:rsidRPr="00F103C9">
        <w:rPr>
          <w:position w:val="6"/>
          <w:sz w:val="16"/>
          <w:szCs w:val="16"/>
        </w:rPr>
        <w:t>*</w:t>
      </w:r>
      <w:r w:rsidRPr="00F103C9">
        <w:t xml:space="preserve">reduced credit acquisition in making </w:t>
      </w:r>
      <w:r w:rsidR="00F103C9" w:rsidRPr="00F103C9">
        <w:rPr>
          <w:position w:val="6"/>
          <w:sz w:val="16"/>
          <w:szCs w:val="16"/>
        </w:rPr>
        <w:t>*</w:t>
      </w:r>
      <w:r w:rsidRPr="00F103C9">
        <w:t xml:space="preserve">financial supplies does not stop it being applied for a </w:t>
      </w:r>
      <w:r w:rsidR="00F103C9" w:rsidRPr="00F103C9">
        <w:rPr>
          <w:position w:val="6"/>
          <w:sz w:val="16"/>
          <w:szCs w:val="16"/>
        </w:rPr>
        <w:t>*</w:t>
      </w:r>
      <w:r w:rsidRPr="00F103C9">
        <w:t>creditable purpose, to the extent that it relates to making financial supplies.</w:t>
      </w:r>
    </w:p>
    <w:p w:rsidR="00300522" w:rsidRPr="00F103C9" w:rsidRDefault="00300522" w:rsidP="00300522">
      <w:pPr>
        <w:pStyle w:val="subsection"/>
      </w:pPr>
      <w:r w:rsidRPr="00F103C9">
        <w:lastRenderedPageBreak/>
        <w:tab/>
        <w:t>(3)</w:t>
      </w:r>
      <w:r w:rsidRPr="00F103C9">
        <w:tab/>
        <w:t>This section has effect despite sections</w:t>
      </w:r>
      <w:r w:rsidR="00F103C9">
        <w:t> </w:t>
      </w:r>
      <w:r w:rsidRPr="00F103C9">
        <w:t>11</w:t>
      </w:r>
      <w:r w:rsidR="00F103C9">
        <w:noBreakHyphen/>
      </w:r>
      <w:r w:rsidRPr="00F103C9">
        <w:t>15 and 129</w:t>
      </w:r>
      <w:r w:rsidR="00F103C9">
        <w:noBreakHyphen/>
      </w:r>
      <w:r w:rsidRPr="00F103C9">
        <w:t>50 (which are about the meaning of creditable purpose).</w:t>
      </w:r>
    </w:p>
    <w:p w:rsidR="00300522" w:rsidRPr="00F103C9" w:rsidRDefault="00300522" w:rsidP="00300522">
      <w:pPr>
        <w:pStyle w:val="ActHead5"/>
      </w:pPr>
      <w:bookmarkStart w:id="533" w:name="_Toc498001557"/>
      <w:r w:rsidRPr="00F103C9">
        <w:rPr>
          <w:rStyle w:val="CharSectno"/>
        </w:rPr>
        <w:t>70</w:t>
      </w:r>
      <w:r w:rsidR="00F103C9" w:rsidRPr="00F103C9">
        <w:rPr>
          <w:rStyle w:val="CharSectno"/>
        </w:rPr>
        <w:noBreakHyphen/>
      </w:r>
      <w:r w:rsidRPr="00F103C9">
        <w:rPr>
          <w:rStyle w:val="CharSectno"/>
        </w:rPr>
        <w:t>15</w:t>
      </w:r>
      <w:r w:rsidRPr="00F103C9">
        <w:t xml:space="preserve">  How much are the reduced input tax credits?</w:t>
      </w:r>
      <w:bookmarkEnd w:id="533"/>
    </w:p>
    <w:p w:rsidR="00300522" w:rsidRPr="00F103C9" w:rsidRDefault="00300522" w:rsidP="00300522">
      <w:pPr>
        <w:pStyle w:val="subsection"/>
      </w:pPr>
      <w:r w:rsidRPr="00F103C9">
        <w:tab/>
        <w:t>(1)</w:t>
      </w:r>
      <w:r w:rsidRPr="00F103C9">
        <w:tab/>
        <w:t xml:space="preserve">The amount of an input tax credit for a </w:t>
      </w:r>
      <w:r w:rsidR="00F103C9" w:rsidRPr="00F103C9">
        <w:rPr>
          <w:position w:val="6"/>
          <w:sz w:val="16"/>
          <w:szCs w:val="16"/>
        </w:rPr>
        <w:t>*</w:t>
      </w:r>
      <w:r w:rsidRPr="00F103C9">
        <w:t xml:space="preserve">creditable acquisition of a </w:t>
      </w:r>
      <w:r w:rsidR="00F103C9" w:rsidRPr="00F103C9">
        <w:rPr>
          <w:position w:val="6"/>
          <w:sz w:val="16"/>
          <w:szCs w:val="16"/>
        </w:rPr>
        <w:t>*</w:t>
      </w:r>
      <w:r w:rsidRPr="00F103C9">
        <w:t>reduced credit acquisition is an amount equal to the GST payable on the supply of the acquisition multiplied by the percentage specified under subsection</w:t>
      </w:r>
      <w:r w:rsidR="00F103C9">
        <w:t> </w:t>
      </w:r>
      <w:r w:rsidRPr="00F103C9">
        <w:t>70</w:t>
      </w:r>
      <w:r w:rsidR="00F103C9">
        <w:noBreakHyphen/>
      </w:r>
      <w:r w:rsidRPr="00F103C9">
        <w:t>5(2) for acquisitions of that kind.</w:t>
      </w:r>
    </w:p>
    <w:p w:rsidR="00300522" w:rsidRPr="00F103C9" w:rsidRDefault="00300522" w:rsidP="00300522">
      <w:pPr>
        <w:pStyle w:val="subsection"/>
      </w:pPr>
      <w:r w:rsidRPr="00F103C9">
        <w:tab/>
        <w:t>(2)</w:t>
      </w:r>
      <w:r w:rsidRPr="00F103C9">
        <w:tab/>
        <w:t xml:space="preserve">However, the amount of such an input tax credit is further reduced if the acquisition is only </w:t>
      </w:r>
      <w:r w:rsidR="00F103C9" w:rsidRPr="00F103C9">
        <w:rPr>
          <w:position w:val="6"/>
          <w:sz w:val="16"/>
          <w:szCs w:val="16"/>
        </w:rPr>
        <w:t>*</w:t>
      </w:r>
      <w:r w:rsidRPr="00F103C9">
        <w:t>partly creditable.</w:t>
      </w:r>
    </w:p>
    <w:p w:rsidR="00300522" w:rsidRPr="00F103C9" w:rsidRDefault="00300522" w:rsidP="00300522">
      <w:pPr>
        <w:pStyle w:val="subsection"/>
      </w:pPr>
      <w:r w:rsidRPr="00F103C9">
        <w:tab/>
        <w:t>(3)</w:t>
      </w:r>
      <w:r w:rsidRPr="00F103C9">
        <w:tab/>
        <w:t>This section has effect despite section</w:t>
      </w:r>
      <w:r w:rsidR="00F103C9">
        <w:t> </w:t>
      </w:r>
      <w:r w:rsidRPr="00F103C9">
        <w:t>11</w:t>
      </w:r>
      <w:r w:rsidR="00F103C9">
        <w:noBreakHyphen/>
      </w:r>
      <w:r w:rsidRPr="00F103C9">
        <w:t>25 (which is about the amount of input tax credits).</w:t>
      </w:r>
    </w:p>
    <w:p w:rsidR="00300522" w:rsidRPr="00F103C9" w:rsidRDefault="00300522" w:rsidP="00300522">
      <w:pPr>
        <w:pStyle w:val="ActHead5"/>
      </w:pPr>
      <w:bookmarkStart w:id="534" w:name="_Toc498001558"/>
      <w:r w:rsidRPr="00F103C9">
        <w:rPr>
          <w:rStyle w:val="CharSectno"/>
        </w:rPr>
        <w:t>70</w:t>
      </w:r>
      <w:r w:rsidR="00F103C9" w:rsidRPr="00F103C9">
        <w:rPr>
          <w:rStyle w:val="CharSectno"/>
        </w:rPr>
        <w:noBreakHyphen/>
      </w:r>
      <w:r w:rsidRPr="00F103C9">
        <w:rPr>
          <w:rStyle w:val="CharSectno"/>
        </w:rPr>
        <w:t>20</w:t>
      </w:r>
      <w:r w:rsidRPr="00F103C9">
        <w:t xml:space="preserve">  Extent of creditable purpose</w:t>
      </w:r>
      <w:bookmarkEnd w:id="534"/>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a </w:t>
      </w:r>
      <w:r w:rsidR="00F103C9" w:rsidRPr="00F103C9">
        <w:rPr>
          <w:position w:val="6"/>
          <w:sz w:val="16"/>
          <w:szCs w:val="16"/>
        </w:rPr>
        <w:t>*</w:t>
      </w:r>
      <w:r w:rsidRPr="00F103C9">
        <w:t xml:space="preserve">reduced credit acquisition is a </w:t>
      </w:r>
      <w:r w:rsidR="00F103C9" w:rsidRPr="00F103C9">
        <w:rPr>
          <w:position w:val="6"/>
          <w:sz w:val="16"/>
          <w:szCs w:val="16"/>
        </w:rPr>
        <w:t>*</w:t>
      </w:r>
      <w:r w:rsidRPr="00F103C9">
        <w:t>creditable acquisition; and</w:t>
      </w:r>
    </w:p>
    <w:p w:rsidR="00300522" w:rsidRPr="00F103C9" w:rsidRDefault="00300522" w:rsidP="00300522">
      <w:pPr>
        <w:pStyle w:val="paragraph"/>
      </w:pPr>
      <w:r w:rsidRPr="00F103C9">
        <w:tab/>
        <w:t>(b)</w:t>
      </w:r>
      <w:r w:rsidRPr="00F103C9">
        <w:tab/>
        <w:t xml:space="preserve">it is not wholly for a </w:t>
      </w:r>
      <w:r w:rsidR="00F103C9" w:rsidRPr="00F103C9">
        <w:rPr>
          <w:position w:val="6"/>
          <w:sz w:val="16"/>
          <w:szCs w:val="16"/>
        </w:rPr>
        <w:t>*</w:t>
      </w:r>
      <w:r w:rsidRPr="00F103C9">
        <w:t>creditable purpose because of this Division;</w:t>
      </w:r>
    </w:p>
    <w:p w:rsidR="00300522" w:rsidRPr="00F103C9" w:rsidRDefault="00300522" w:rsidP="00300522">
      <w:pPr>
        <w:pStyle w:val="subsection2"/>
      </w:pPr>
      <w:r w:rsidRPr="00F103C9">
        <w:t xml:space="preserve">it is </w:t>
      </w:r>
      <w:r w:rsidR="00F103C9" w:rsidRPr="00F103C9">
        <w:rPr>
          <w:position w:val="6"/>
          <w:sz w:val="16"/>
          <w:szCs w:val="16"/>
        </w:rPr>
        <w:t>*</w:t>
      </w:r>
      <w:r w:rsidRPr="00F103C9">
        <w:t>partly creditable.</w:t>
      </w:r>
    </w:p>
    <w:p w:rsidR="00300522" w:rsidRPr="00F103C9" w:rsidRDefault="00300522" w:rsidP="00300522">
      <w:pPr>
        <w:pStyle w:val="subsection"/>
      </w:pPr>
      <w:r w:rsidRPr="00F103C9">
        <w:tab/>
        <w:t>(2)</w:t>
      </w:r>
      <w:r w:rsidRPr="00F103C9">
        <w:tab/>
        <w:t xml:space="preserve">The extent to which the acquisition is acquired or applied for a </w:t>
      </w:r>
      <w:r w:rsidR="00F103C9" w:rsidRPr="00F103C9">
        <w:rPr>
          <w:position w:val="6"/>
          <w:sz w:val="16"/>
          <w:szCs w:val="16"/>
        </w:rPr>
        <w:t>*</w:t>
      </w:r>
      <w:r w:rsidRPr="00F103C9">
        <w:t>creditable purpose is worked out using the following formula:</w:t>
      </w:r>
    </w:p>
    <w:p w:rsidR="00300522" w:rsidRPr="00F103C9" w:rsidRDefault="00143843" w:rsidP="00A53099">
      <w:pPr>
        <w:pStyle w:val="Formula"/>
        <w:spacing w:before="120" w:after="120"/>
      </w:pPr>
      <w:r w:rsidRPr="00F103C9">
        <w:rPr>
          <w:noProof/>
        </w:rPr>
        <w:drawing>
          <wp:inline distT="0" distB="0" distL="0" distR="0" wp14:anchorId="3ABEDC9D" wp14:editId="4722351F">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extent of creditable purpose</w:t>
      </w:r>
      <w:r w:rsidRPr="00F103C9">
        <w:t xml:space="preserve"> is the extent to which the purpose for which you applied or acquired the acquisition was a </w:t>
      </w:r>
      <w:r w:rsidR="00F103C9" w:rsidRPr="00F103C9">
        <w:rPr>
          <w:position w:val="6"/>
          <w:sz w:val="16"/>
          <w:szCs w:val="16"/>
        </w:rPr>
        <w:t>*</w:t>
      </w:r>
      <w:r w:rsidRPr="00F103C9">
        <w:t>creditable purpose otherwise than because of this Division, expressed as a percentage.</w:t>
      </w:r>
    </w:p>
    <w:p w:rsidR="00300522" w:rsidRPr="00F103C9" w:rsidRDefault="00300522" w:rsidP="00300522">
      <w:pPr>
        <w:pStyle w:val="Definition"/>
      </w:pPr>
      <w:r w:rsidRPr="00F103C9">
        <w:rPr>
          <w:b/>
          <w:bCs/>
          <w:i/>
          <w:iCs/>
        </w:rPr>
        <w:t>extent of Division</w:t>
      </w:r>
      <w:r w:rsidR="00F103C9">
        <w:rPr>
          <w:b/>
          <w:bCs/>
          <w:i/>
          <w:iCs/>
        </w:rPr>
        <w:t> </w:t>
      </w:r>
      <w:r w:rsidRPr="00F103C9">
        <w:rPr>
          <w:b/>
          <w:bCs/>
          <w:i/>
          <w:iCs/>
        </w:rPr>
        <w:t>70 creditable purpose</w:t>
      </w:r>
      <w:r w:rsidRPr="00F103C9">
        <w:t xml:space="preserve"> is the extent to which the purpose for which you applied or acquired the acquisition was a </w:t>
      </w:r>
      <w:r w:rsidR="00F103C9" w:rsidRPr="00F103C9">
        <w:rPr>
          <w:position w:val="6"/>
          <w:sz w:val="16"/>
          <w:szCs w:val="16"/>
        </w:rPr>
        <w:lastRenderedPageBreak/>
        <w:t>*</w:t>
      </w:r>
      <w:r w:rsidRPr="00F103C9">
        <w:t>creditable purpose because of this Division, expressed as a percentage.</w:t>
      </w:r>
    </w:p>
    <w:p w:rsidR="00300522" w:rsidRPr="00F103C9" w:rsidRDefault="00300522" w:rsidP="00300522">
      <w:pPr>
        <w:pStyle w:val="Definition"/>
      </w:pPr>
      <w:r w:rsidRPr="00F103C9">
        <w:rPr>
          <w:b/>
          <w:bCs/>
          <w:i/>
          <w:iCs/>
        </w:rPr>
        <w:t>percentage credit reduction</w:t>
      </w:r>
      <w:r w:rsidRPr="00F103C9">
        <w:t xml:space="preserve"> is the reduced input tax credit percentage prescribed for the purposes of subsection</w:t>
      </w:r>
      <w:r w:rsidR="00F103C9">
        <w:t> </w:t>
      </w:r>
      <w:r w:rsidRPr="00F103C9">
        <w:t>70</w:t>
      </w:r>
      <w:r w:rsidR="00F103C9">
        <w:noBreakHyphen/>
      </w:r>
      <w:r w:rsidRPr="00F103C9">
        <w:t>5(2) for an acquisition of that kind.</w:t>
      </w:r>
    </w:p>
    <w:p w:rsidR="00300522" w:rsidRPr="00F103C9" w:rsidRDefault="00300522" w:rsidP="00300522">
      <w:pPr>
        <w:pStyle w:val="notetext"/>
      </w:pPr>
      <w:r w:rsidRPr="00F103C9">
        <w:t>Note:</w:t>
      </w:r>
      <w:r w:rsidRPr="00F103C9">
        <w:tab/>
        <w:t>This section affects sections</w:t>
      </w:r>
      <w:r w:rsidR="00F103C9">
        <w:t> </w:t>
      </w:r>
      <w:r w:rsidRPr="00F103C9">
        <w:t>11</w:t>
      </w:r>
      <w:r w:rsidR="00F103C9">
        <w:noBreakHyphen/>
      </w:r>
      <w:r w:rsidRPr="00F103C9">
        <w:t>30 and 129</w:t>
      </w:r>
      <w:r w:rsidR="00F103C9">
        <w:noBreakHyphen/>
      </w:r>
      <w:r w:rsidRPr="00F103C9">
        <w:t>40. It is used even if the reduced credit acquisition is used wholly in carrying on your enterprise (unless the acquisition was wholly for a creditable purpose because of this Division, then section</w:t>
      </w:r>
      <w:r w:rsidR="00F103C9">
        <w:t> </w:t>
      </w:r>
      <w:r w:rsidRPr="00F103C9">
        <w:t>70</w:t>
      </w:r>
      <w:r w:rsidR="00F103C9">
        <w:noBreakHyphen/>
      </w:r>
      <w:r w:rsidRPr="00F103C9">
        <w:t>15 applies).</w:t>
      </w:r>
    </w:p>
    <w:p w:rsidR="00300522" w:rsidRPr="00F103C9" w:rsidRDefault="00300522" w:rsidP="00300522">
      <w:pPr>
        <w:pStyle w:val="notetext"/>
      </w:pPr>
      <w:r w:rsidRPr="00F103C9">
        <w:t>Example 1:</w:t>
      </w:r>
      <w:r w:rsidRPr="00F103C9">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F103C9" w:rsidRDefault="00143843" w:rsidP="00A53099">
      <w:pPr>
        <w:pStyle w:val="Formula"/>
        <w:spacing w:before="120" w:after="120"/>
        <w:ind w:left="1985"/>
      </w:pPr>
      <w:r w:rsidRPr="00F103C9">
        <w:rPr>
          <w:noProof/>
        </w:rPr>
        <w:drawing>
          <wp:inline distT="0" distB="0" distL="0" distR="0" wp14:anchorId="6E9002F1" wp14:editId="25CDC10D">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F103C9" w:rsidRDefault="00300522" w:rsidP="00300522">
      <w:pPr>
        <w:pStyle w:val="notetext"/>
      </w:pPr>
      <w:r w:rsidRPr="00F103C9">
        <w:tab/>
        <w:t>Applying section</w:t>
      </w:r>
      <w:r w:rsidR="00F103C9">
        <w:t> </w:t>
      </w:r>
      <w:r w:rsidRPr="00F103C9">
        <w:t>11</w:t>
      </w:r>
      <w:r w:rsidR="00F103C9">
        <w:noBreakHyphen/>
      </w:r>
      <w:r w:rsidRPr="00F103C9">
        <w:t>30, your input tax credit is $8,000 (assuming you were liable for all the consideration).</w:t>
      </w:r>
    </w:p>
    <w:p w:rsidR="00300522" w:rsidRPr="00F103C9" w:rsidRDefault="00300522" w:rsidP="00300522">
      <w:pPr>
        <w:pStyle w:val="notetext"/>
      </w:pPr>
      <w:r w:rsidRPr="00F103C9">
        <w:t>Example 2:</w:t>
      </w:r>
      <w:r w:rsidRPr="00F103C9">
        <w:tab/>
        <w:t>You subsequently apply the acquisition partly in making financial supplies (40%), partly in making taxable supplies (40%) and partly for private use (20%). The extent to which you made the acquisition for a creditable purpose is:</w:t>
      </w:r>
    </w:p>
    <w:p w:rsidR="00300522" w:rsidRPr="00F103C9" w:rsidRDefault="00143843" w:rsidP="00A53099">
      <w:pPr>
        <w:pStyle w:val="Formula"/>
        <w:spacing w:before="120" w:after="120"/>
        <w:ind w:left="1985"/>
      </w:pPr>
      <w:r w:rsidRPr="00F103C9">
        <w:rPr>
          <w:noProof/>
        </w:rPr>
        <w:drawing>
          <wp:inline distT="0" distB="0" distL="0" distR="0" wp14:anchorId="6173DFF8" wp14:editId="35641B8A">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F103C9" w:rsidRDefault="00300522" w:rsidP="00300522">
      <w:pPr>
        <w:pStyle w:val="notetext"/>
      </w:pPr>
      <w:r w:rsidRPr="00F103C9">
        <w:tab/>
        <w:t>Applying Division</w:t>
      </w:r>
      <w:r w:rsidR="00F103C9">
        <w:t> </w:t>
      </w:r>
      <w:r w:rsidRPr="00F103C9">
        <w:t>129, your input tax credit is reduced to $6,000, giving you an increasing adjustment of $2,000.</w:t>
      </w:r>
    </w:p>
    <w:p w:rsidR="00300522" w:rsidRPr="00F103C9" w:rsidRDefault="00300522" w:rsidP="00300522">
      <w:pPr>
        <w:pStyle w:val="subsection"/>
      </w:pPr>
      <w:r w:rsidRPr="00F103C9">
        <w:tab/>
        <w:t>(3)</w:t>
      </w:r>
      <w:r w:rsidRPr="00F103C9">
        <w:tab/>
        <w:t xml:space="preserve">The Commissioner may determine, in writing, one or more ways in which to work out, for the purpose of </w:t>
      </w:r>
      <w:r w:rsidR="00F103C9">
        <w:t>subsection (</w:t>
      </w:r>
      <w:r w:rsidRPr="00F103C9">
        <w:t xml:space="preserve">2), the extent to which an acquisition is for a </w:t>
      </w:r>
      <w:r w:rsidR="00F103C9" w:rsidRPr="00F103C9">
        <w:rPr>
          <w:position w:val="6"/>
          <w:sz w:val="16"/>
          <w:szCs w:val="16"/>
        </w:rPr>
        <w:t>*</w:t>
      </w:r>
      <w:r w:rsidRPr="00F103C9">
        <w:t>creditable purpose.</w:t>
      </w:r>
    </w:p>
    <w:p w:rsidR="00300522" w:rsidRPr="00F103C9" w:rsidRDefault="00300522" w:rsidP="00300522">
      <w:pPr>
        <w:pStyle w:val="ActHead5"/>
      </w:pPr>
      <w:bookmarkStart w:id="535" w:name="_Toc498001559"/>
      <w:r w:rsidRPr="00F103C9">
        <w:rPr>
          <w:rStyle w:val="CharSectno"/>
        </w:rPr>
        <w:t>70</w:t>
      </w:r>
      <w:r w:rsidR="00F103C9" w:rsidRPr="00F103C9">
        <w:rPr>
          <w:rStyle w:val="CharSectno"/>
        </w:rPr>
        <w:noBreakHyphen/>
      </w:r>
      <w:r w:rsidRPr="00F103C9">
        <w:rPr>
          <w:rStyle w:val="CharSectno"/>
        </w:rPr>
        <w:t>25</w:t>
      </w:r>
      <w:r w:rsidRPr="00F103C9">
        <w:t xml:space="preserve">  </w:t>
      </w:r>
      <w:smartTag w:uri="urn:schemas-microsoft-com:office:smarttags" w:element="City">
        <w:smartTag w:uri="urn:schemas-microsoft-com:office:smarttags" w:element="place">
          <w:r w:rsidRPr="00F103C9">
            <w:t>Sale</w:t>
          </w:r>
        </w:smartTag>
      </w:smartTag>
      <w:r w:rsidRPr="00F103C9">
        <w:t xml:space="preserve"> of reduced credit acquisitions (Division</w:t>
      </w:r>
      <w:r w:rsidR="00F103C9">
        <w:t> </w:t>
      </w:r>
      <w:r w:rsidRPr="00F103C9">
        <w:t>132)</w:t>
      </w:r>
      <w:bookmarkEnd w:id="535"/>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you supply a </w:t>
      </w:r>
      <w:r w:rsidR="00F103C9" w:rsidRPr="00F103C9">
        <w:rPr>
          <w:position w:val="6"/>
          <w:sz w:val="16"/>
          <w:szCs w:val="16"/>
        </w:rPr>
        <w:t>*</w:t>
      </w:r>
      <w:r w:rsidRPr="00F103C9">
        <w:t>reduced credit acquisition in circumstances to which Division</w:t>
      </w:r>
      <w:r w:rsidR="00F103C9">
        <w:t> </w:t>
      </w:r>
      <w:r w:rsidRPr="00F103C9">
        <w:t>132 applies; and</w:t>
      </w:r>
    </w:p>
    <w:p w:rsidR="00300522" w:rsidRPr="00F103C9" w:rsidRDefault="00300522" w:rsidP="00300522">
      <w:pPr>
        <w:pStyle w:val="paragraph"/>
      </w:pPr>
      <w:r w:rsidRPr="00F103C9">
        <w:lastRenderedPageBreak/>
        <w:tab/>
        <w:t>(b)</w:t>
      </w:r>
      <w:r w:rsidRPr="00F103C9">
        <w:tab/>
        <w:t xml:space="preserve">you made the acquisition for a </w:t>
      </w:r>
      <w:r w:rsidR="00F103C9" w:rsidRPr="00F103C9">
        <w:rPr>
          <w:position w:val="6"/>
          <w:sz w:val="16"/>
          <w:szCs w:val="16"/>
        </w:rPr>
        <w:t>*</w:t>
      </w:r>
      <w:r w:rsidRPr="00F103C9">
        <w:t xml:space="preserve">creditable purpose because of this Division, or you applied the acquisition for a </w:t>
      </w:r>
      <w:r w:rsidR="00F103C9" w:rsidRPr="00F103C9">
        <w:rPr>
          <w:position w:val="6"/>
          <w:sz w:val="16"/>
          <w:szCs w:val="16"/>
        </w:rPr>
        <w:t>*</w:t>
      </w:r>
      <w:r w:rsidRPr="00F103C9">
        <w:t>creditable purpose because of this Division;</w:t>
      </w:r>
    </w:p>
    <w:p w:rsidR="00300522" w:rsidRPr="00F103C9" w:rsidRDefault="00300522" w:rsidP="00300522">
      <w:pPr>
        <w:pStyle w:val="subsection2"/>
      </w:pPr>
      <w:r w:rsidRPr="00F103C9">
        <w:t>this section applies for the purposes of Division</w:t>
      </w:r>
      <w:r w:rsidR="00F103C9">
        <w:t> </w:t>
      </w:r>
      <w:r w:rsidRPr="00F103C9">
        <w:t>132.</w:t>
      </w:r>
    </w:p>
    <w:p w:rsidR="00300522" w:rsidRPr="00F103C9" w:rsidRDefault="00300522" w:rsidP="00300522">
      <w:pPr>
        <w:pStyle w:val="subsection"/>
      </w:pPr>
      <w:r w:rsidRPr="00F103C9">
        <w:tab/>
        <w:t>(2)</w:t>
      </w:r>
      <w:r w:rsidRPr="00F103C9">
        <w:tab/>
        <w:t>In working out the full input tax credit in subsection</w:t>
      </w:r>
      <w:r w:rsidR="00F103C9">
        <w:t> </w:t>
      </w:r>
      <w:r w:rsidRPr="00F103C9">
        <w:t>132</w:t>
      </w:r>
      <w:r w:rsidR="00F103C9">
        <w:noBreakHyphen/>
      </w:r>
      <w:r w:rsidRPr="00F103C9">
        <w:t xml:space="preserve">5(2), the reference to a </w:t>
      </w:r>
      <w:r w:rsidR="00F103C9" w:rsidRPr="00F103C9">
        <w:rPr>
          <w:position w:val="6"/>
          <w:sz w:val="16"/>
          <w:szCs w:val="16"/>
        </w:rPr>
        <w:t>*</w:t>
      </w:r>
      <w:r w:rsidRPr="00F103C9">
        <w:t xml:space="preserve">creditable purpose in </w:t>
      </w:r>
      <w:r w:rsidR="00F103C9">
        <w:t>paragraph (</w:t>
      </w:r>
      <w:r w:rsidRPr="00F103C9">
        <w:t xml:space="preserve">a) of the definition of </w:t>
      </w:r>
      <w:r w:rsidRPr="00F103C9">
        <w:rPr>
          <w:b/>
          <w:bCs/>
          <w:i/>
          <w:iCs/>
        </w:rPr>
        <w:t>full input tax credit</w:t>
      </w:r>
      <w:r w:rsidRPr="00F103C9">
        <w:t xml:space="preserve"> is to be read as a reference to a </w:t>
      </w:r>
      <w:r w:rsidR="00F103C9" w:rsidRPr="00F103C9">
        <w:rPr>
          <w:position w:val="6"/>
          <w:sz w:val="16"/>
          <w:szCs w:val="16"/>
        </w:rPr>
        <w:t>*</w:t>
      </w:r>
      <w:r w:rsidRPr="00F103C9">
        <w:t>creditable purpose otherwise than because of Division</w:t>
      </w:r>
      <w:r w:rsidR="00F103C9">
        <w:t> </w:t>
      </w:r>
      <w:r w:rsidRPr="00F103C9">
        <w:t>70.</w:t>
      </w:r>
    </w:p>
    <w:p w:rsidR="00300522" w:rsidRPr="00F103C9" w:rsidRDefault="00300522" w:rsidP="00300522">
      <w:pPr>
        <w:pStyle w:val="subsection"/>
      </w:pPr>
      <w:r w:rsidRPr="00F103C9">
        <w:tab/>
        <w:t>(3)</w:t>
      </w:r>
      <w:r w:rsidRPr="00F103C9">
        <w:tab/>
        <w:t>In working out the adjusted input tax credit in subsection</w:t>
      </w:r>
      <w:r w:rsidR="00F103C9">
        <w:t> </w:t>
      </w:r>
      <w:r w:rsidRPr="00F103C9">
        <w:t>132</w:t>
      </w:r>
      <w:r w:rsidR="00F103C9">
        <w:noBreakHyphen/>
      </w:r>
      <w:r w:rsidRPr="00F103C9">
        <w:t xml:space="preserve">5(2), the extent of the </w:t>
      </w:r>
      <w:r w:rsidR="00F103C9" w:rsidRPr="00F103C9">
        <w:rPr>
          <w:position w:val="6"/>
          <w:sz w:val="16"/>
          <w:szCs w:val="16"/>
        </w:rPr>
        <w:t>*</w:t>
      </w:r>
      <w:r w:rsidRPr="00F103C9">
        <w:t>creditable purpose because of subsection</w:t>
      </w:r>
      <w:r w:rsidR="00F103C9">
        <w:t> </w:t>
      </w:r>
      <w:r w:rsidRPr="00F103C9">
        <w:t>132</w:t>
      </w:r>
      <w:r w:rsidR="00F103C9">
        <w:noBreakHyphen/>
      </w:r>
      <w:r w:rsidRPr="00F103C9">
        <w:t>5(4) is increased by the following extent:</w:t>
      </w:r>
    </w:p>
    <w:p w:rsidR="00300522" w:rsidRPr="00F103C9" w:rsidRDefault="00143843" w:rsidP="00A53099">
      <w:pPr>
        <w:pStyle w:val="Formula"/>
        <w:spacing w:before="120" w:after="120"/>
      </w:pPr>
      <w:r w:rsidRPr="00F103C9">
        <w:rPr>
          <w:noProof/>
        </w:rPr>
        <w:drawing>
          <wp:inline distT="0" distB="0" distL="0" distR="0" wp14:anchorId="3DEE9084" wp14:editId="042AE150">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extent of Division</w:t>
      </w:r>
      <w:r w:rsidR="00F103C9">
        <w:rPr>
          <w:b/>
          <w:bCs/>
          <w:i/>
          <w:iCs/>
        </w:rPr>
        <w:t> </w:t>
      </w:r>
      <w:r w:rsidRPr="00F103C9">
        <w:rPr>
          <w:b/>
          <w:bCs/>
          <w:i/>
          <w:iCs/>
        </w:rPr>
        <w:t>70 creditable purpose</w:t>
      </w:r>
      <w:r w:rsidRPr="00F103C9">
        <w:t xml:space="preserve"> has the same meaning as in section</w:t>
      </w:r>
      <w:r w:rsidR="00F103C9">
        <w:t> </w:t>
      </w:r>
      <w:r w:rsidRPr="00F103C9">
        <w:t>70</w:t>
      </w:r>
      <w:r w:rsidR="00F103C9">
        <w:noBreakHyphen/>
      </w:r>
      <w:r w:rsidRPr="00F103C9">
        <w:t>20.</w:t>
      </w:r>
    </w:p>
    <w:p w:rsidR="00300522" w:rsidRPr="00F103C9" w:rsidRDefault="00300522" w:rsidP="00300522">
      <w:pPr>
        <w:pStyle w:val="Definition"/>
      </w:pPr>
      <w:r w:rsidRPr="00F103C9">
        <w:rPr>
          <w:b/>
          <w:bCs/>
          <w:i/>
          <w:iCs/>
        </w:rPr>
        <w:t>percentage credit reduction</w:t>
      </w:r>
      <w:r w:rsidRPr="00F103C9">
        <w:t xml:space="preserve"> has the same meaning as in section</w:t>
      </w:r>
      <w:r w:rsidR="00F103C9">
        <w:t> </w:t>
      </w:r>
      <w:r w:rsidRPr="00F103C9">
        <w:t>70</w:t>
      </w:r>
      <w:r w:rsidR="00F103C9">
        <w:noBreakHyphen/>
      </w:r>
      <w:r w:rsidRPr="00F103C9">
        <w:t>20.</w:t>
      </w:r>
    </w:p>
    <w:p w:rsidR="00300522" w:rsidRPr="00F103C9" w:rsidRDefault="00300522" w:rsidP="00A36DB5">
      <w:pPr>
        <w:pStyle w:val="ActHead3"/>
        <w:pageBreakBefore/>
      </w:pPr>
      <w:bookmarkStart w:id="536" w:name="_Toc498001560"/>
      <w:r w:rsidRPr="00F103C9">
        <w:rPr>
          <w:rStyle w:val="CharDivNo"/>
        </w:rPr>
        <w:lastRenderedPageBreak/>
        <w:t>Division</w:t>
      </w:r>
      <w:r w:rsidR="00F103C9" w:rsidRPr="00F103C9">
        <w:rPr>
          <w:rStyle w:val="CharDivNo"/>
        </w:rPr>
        <w:t> </w:t>
      </w:r>
      <w:r w:rsidRPr="00F103C9">
        <w:rPr>
          <w:rStyle w:val="CharDivNo"/>
        </w:rPr>
        <w:t>71</w:t>
      </w:r>
      <w:r w:rsidRPr="00F103C9">
        <w:t>—</w:t>
      </w:r>
      <w:r w:rsidRPr="00F103C9">
        <w:rPr>
          <w:rStyle w:val="CharDivText"/>
        </w:rPr>
        <w:t>Fringe benefits provided by input taxed suppliers</w:t>
      </w:r>
      <w:bookmarkEnd w:id="536"/>
    </w:p>
    <w:p w:rsidR="00300522" w:rsidRPr="00F103C9" w:rsidRDefault="00A53099" w:rsidP="00300522">
      <w:pPr>
        <w:pStyle w:val="Header"/>
      </w:pPr>
      <w:r w:rsidRPr="00F103C9">
        <w:rPr>
          <w:rStyle w:val="CharSubdNo"/>
        </w:rPr>
        <w:t xml:space="preserve"> </w:t>
      </w:r>
      <w:r w:rsidRPr="00F103C9">
        <w:rPr>
          <w:rStyle w:val="CharSubdText"/>
        </w:rPr>
        <w:t xml:space="preserve"> </w:t>
      </w:r>
    </w:p>
    <w:p w:rsidR="00300522" w:rsidRPr="00F103C9" w:rsidRDefault="00300522" w:rsidP="00300522">
      <w:pPr>
        <w:pStyle w:val="ActHead5"/>
      </w:pPr>
      <w:bookmarkStart w:id="537" w:name="_Toc498001561"/>
      <w:r w:rsidRPr="00F103C9">
        <w:rPr>
          <w:rStyle w:val="CharSectno"/>
        </w:rPr>
        <w:t>71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37"/>
    </w:p>
    <w:p w:rsidR="00300522" w:rsidRPr="00F103C9" w:rsidRDefault="00300522" w:rsidP="00300522">
      <w:pPr>
        <w:pStyle w:val="BoxText"/>
      </w:pPr>
      <w:r w:rsidRPr="00F103C9">
        <w:t>Suppliers making input taxed supplies may not be entitled to input tax credits for acquisitions or importations they make to provide fringe benefits to their employees.</w:t>
      </w:r>
    </w:p>
    <w:p w:rsidR="00300522" w:rsidRPr="00F103C9" w:rsidRDefault="00300522" w:rsidP="00300522">
      <w:pPr>
        <w:pStyle w:val="notetext"/>
      </w:pPr>
      <w:r w:rsidRPr="00F103C9">
        <w:t>Note:</w:t>
      </w:r>
      <w:r w:rsidRPr="00F103C9">
        <w:tab/>
        <w:t xml:space="preserve">Under the </w:t>
      </w:r>
      <w:r w:rsidRPr="00F103C9">
        <w:rPr>
          <w:i/>
          <w:iCs/>
        </w:rPr>
        <w:t>Fringe Benefits Tax Assessment Act 1986</w:t>
      </w:r>
      <w:r w:rsidRPr="00F103C9">
        <w:t>, a lower rate of fringe benefits tax is payable for providing fringe benefits without entitlement to input tax credits.</w:t>
      </w:r>
    </w:p>
    <w:p w:rsidR="00300522" w:rsidRPr="00F103C9" w:rsidRDefault="00300522" w:rsidP="00300522">
      <w:pPr>
        <w:pStyle w:val="ActHead5"/>
      </w:pPr>
      <w:bookmarkStart w:id="538" w:name="_Toc498001562"/>
      <w:r w:rsidRPr="00F103C9">
        <w:rPr>
          <w:rStyle w:val="CharSectno"/>
        </w:rPr>
        <w:t>71</w:t>
      </w:r>
      <w:r w:rsidR="00F103C9" w:rsidRPr="00F103C9">
        <w:rPr>
          <w:rStyle w:val="CharSectno"/>
        </w:rPr>
        <w:noBreakHyphen/>
      </w:r>
      <w:r w:rsidRPr="00F103C9">
        <w:rPr>
          <w:rStyle w:val="CharSectno"/>
        </w:rPr>
        <w:t>5</w:t>
      </w:r>
      <w:r w:rsidRPr="00F103C9">
        <w:t xml:space="preserve">  Acquisitions by input taxed suppliers to provide fringe benefits</w:t>
      </w:r>
      <w:bookmarkEnd w:id="538"/>
    </w:p>
    <w:p w:rsidR="00300522" w:rsidRPr="00F103C9" w:rsidRDefault="00300522" w:rsidP="00300522">
      <w:pPr>
        <w:pStyle w:val="subsection"/>
      </w:pPr>
      <w:r w:rsidRPr="00F103C9">
        <w:tab/>
        <w:t>(1)</w:t>
      </w:r>
      <w:r w:rsidRPr="00F103C9">
        <w:tab/>
        <w:t xml:space="preserve">An acquisition that solely or partly relates to making supplies that are </w:t>
      </w:r>
      <w:r w:rsidR="00F103C9" w:rsidRPr="00F103C9">
        <w:rPr>
          <w:position w:val="6"/>
          <w:sz w:val="16"/>
          <w:szCs w:val="16"/>
        </w:rPr>
        <w:t>*</w:t>
      </w:r>
      <w:r w:rsidRPr="00F103C9">
        <w:t xml:space="preserve">input taxed is not a </w:t>
      </w:r>
      <w:r w:rsidR="00F103C9" w:rsidRPr="00F103C9">
        <w:rPr>
          <w:position w:val="6"/>
          <w:sz w:val="16"/>
          <w:szCs w:val="16"/>
        </w:rPr>
        <w:t>*</w:t>
      </w:r>
      <w:r w:rsidRPr="00F103C9">
        <w:t>creditable acquisition if:</w:t>
      </w:r>
    </w:p>
    <w:p w:rsidR="00300522" w:rsidRPr="00F103C9" w:rsidRDefault="00300522" w:rsidP="00300522">
      <w:pPr>
        <w:pStyle w:val="paragraph"/>
      </w:pPr>
      <w:r w:rsidRPr="00F103C9">
        <w:tab/>
        <w:t>(a)</w:t>
      </w:r>
      <w:r w:rsidRPr="00F103C9">
        <w:tab/>
        <w:t>the acquisition would (but for this section) be an acquisition of a kind referred to in paragraph</w:t>
      </w:r>
      <w:r w:rsidR="00F103C9">
        <w:t> </w:t>
      </w:r>
      <w:r w:rsidRPr="00F103C9">
        <w:t xml:space="preserve">149A(2)(b) of the </w:t>
      </w:r>
      <w:r w:rsidRPr="00F103C9">
        <w:rPr>
          <w:i/>
          <w:iCs/>
        </w:rPr>
        <w:t>Fringe Benefits Tax Assessment Act 1986</w:t>
      </w:r>
      <w:r w:rsidRPr="00F103C9">
        <w:t>; and</w:t>
      </w:r>
    </w:p>
    <w:p w:rsidR="00300522" w:rsidRPr="00F103C9" w:rsidRDefault="00300522" w:rsidP="00300522">
      <w:pPr>
        <w:pStyle w:val="paragraph"/>
      </w:pPr>
      <w:r w:rsidRPr="00F103C9">
        <w:tab/>
        <w:t>(b)</w:t>
      </w:r>
      <w:r w:rsidRPr="00F103C9">
        <w:tab/>
        <w:t xml:space="preserve">the acquisition specifically relates to the provision of a particular benefit (within the meaning of that Act) in respect of which </w:t>
      </w:r>
      <w:r w:rsidR="00F103C9" w:rsidRPr="00F103C9">
        <w:rPr>
          <w:position w:val="6"/>
          <w:sz w:val="16"/>
          <w:szCs w:val="16"/>
        </w:rPr>
        <w:t>*</w:t>
      </w:r>
      <w:r w:rsidRPr="00F103C9">
        <w:t>fringe benefits tax is or will be payable.</w:t>
      </w:r>
    </w:p>
    <w:p w:rsidR="00300522" w:rsidRPr="00F103C9" w:rsidRDefault="00300522" w:rsidP="00300522">
      <w:pPr>
        <w:pStyle w:val="subsection"/>
      </w:pPr>
      <w:r w:rsidRPr="00F103C9">
        <w:tab/>
        <w:t>(2)</w:t>
      </w:r>
      <w:r w:rsidRPr="00F103C9">
        <w:tab/>
        <w:t>However, this section does not apply to an acquisition if:</w:t>
      </w:r>
    </w:p>
    <w:p w:rsidR="00300522" w:rsidRPr="00F103C9" w:rsidRDefault="00300522" w:rsidP="00300522">
      <w:pPr>
        <w:pStyle w:val="paragraph"/>
      </w:pPr>
      <w:r w:rsidRPr="00F103C9">
        <w:tab/>
        <w:t>(a)</w:t>
      </w:r>
      <w:r w:rsidRPr="00F103C9">
        <w:tab/>
        <w:t xml:space="preserve">the only reason it relates to making supplies that are </w:t>
      </w:r>
      <w:r w:rsidR="00F103C9" w:rsidRPr="00F103C9">
        <w:rPr>
          <w:position w:val="6"/>
          <w:sz w:val="16"/>
          <w:szCs w:val="16"/>
        </w:rPr>
        <w:t>*</w:t>
      </w:r>
      <w:r w:rsidRPr="00F103C9">
        <w:t xml:space="preserve">input taxed is because it relates to making </w:t>
      </w:r>
      <w:r w:rsidR="00F103C9" w:rsidRPr="00F103C9">
        <w:rPr>
          <w:position w:val="6"/>
          <w:sz w:val="16"/>
          <w:szCs w:val="16"/>
        </w:rPr>
        <w:t>*</w:t>
      </w:r>
      <w:r w:rsidRPr="00F103C9">
        <w:t>financial supplies; and</w:t>
      </w:r>
    </w:p>
    <w:p w:rsidR="00300522" w:rsidRPr="00F103C9" w:rsidRDefault="00300522" w:rsidP="00300522">
      <w:pPr>
        <w:pStyle w:val="paragraph"/>
      </w:pPr>
      <w:r w:rsidRPr="00F103C9">
        <w:tab/>
        <w:t>(b)</w:t>
      </w:r>
      <w:r w:rsidRPr="00F103C9">
        <w:tab/>
        <w:t xml:space="preserve">you do not </w:t>
      </w:r>
      <w:r w:rsidR="00F103C9" w:rsidRPr="00F103C9">
        <w:rPr>
          <w:position w:val="6"/>
          <w:sz w:val="16"/>
          <w:szCs w:val="16"/>
        </w:rPr>
        <w:t>*</w:t>
      </w:r>
      <w:r w:rsidRPr="00F103C9">
        <w:t>exceed the financial acquisitions threshold.</w:t>
      </w:r>
    </w:p>
    <w:p w:rsidR="00300522" w:rsidRPr="00F103C9" w:rsidRDefault="00300522" w:rsidP="00300522">
      <w:pPr>
        <w:pStyle w:val="subsection"/>
      </w:pPr>
      <w:r w:rsidRPr="00F103C9">
        <w:tab/>
        <w:t>(3)</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F26F26">
      <w:pPr>
        <w:pStyle w:val="ActHead5"/>
      </w:pPr>
      <w:bookmarkStart w:id="539" w:name="_Toc498001563"/>
      <w:r w:rsidRPr="00F103C9">
        <w:rPr>
          <w:rStyle w:val="CharSectno"/>
        </w:rPr>
        <w:lastRenderedPageBreak/>
        <w:t>71</w:t>
      </w:r>
      <w:r w:rsidR="00F103C9" w:rsidRPr="00F103C9">
        <w:rPr>
          <w:rStyle w:val="CharSectno"/>
        </w:rPr>
        <w:noBreakHyphen/>
      </w:r>
      <w:r w:rsidRPr="00F103C9">
        <w:rPr>
          <w:rStyle w:val="CharSectno"/>
        </w:rPr>
        <w:t>10</w:t>
      </w:r>
      <w:r w:rsidRPr="00F103C9">
        <w:t xml:space="preserve">  Importations by input taxed suppliers to provide fringe benefits</w:t>
      </w:r>
      <w:bookmarkEnd w:id="539"/>
    </w:p>
    <w:p w:rsidR="00300522" w:rsidRPr="00F103C9" w:rsidRDefault="00300522" w:rsidP="00F26F26">
      <w:pPr>
        <w:pStyle w:val="subsection"/>
        <w:keepNext/>
        <w:keepLines/>
      </w:pPr>
      <w:r w:rsidRPr="00F103C9">
        <w:tab/>
        <w:t>(1)</w:t>
      </w:r>
      <w:r w:rsidRPr="00F103C9">
        <w:tab/>
        <w:t xml:space="preserve">An importation that solely or partly relates to making supplies that are </w:t>
      </w:r>
      <w:r w:rsidR="00F103C9" w:rsidRPr="00F103C9">
        <w:rPr>
          <w:position w:val="6"/>
          <w:sz w:val="16"/>
          <w:szCs w:val="16"/>
        </w:rPr>
        <w:t>*</w:t>
      </w:r>
      <w:r w:rsidRPr="00F103C9">
        <w:t xml:space="preserve">input taxed is not a </w:t>
      </w:r>
      <w:r w:rsidR="00F103C9" w:rsidRPr="00F103C9">
        <w:rPr>
          <w:position w:val="6"/>
          <w:sz w:val="16"/>
          <w:szCs w:val="16"/>
        </w:rPr>
        <w:t>*</w:t>
      </w:r>
      <w:r w:rsidRPr="00F103C9">
        <w:t>creditable importation if:</w:t>
      </w:r>
    </w:p>
    <w:p w:rsidR="00300522" w:rsidRPr="00F103C9" w:rsidRDefault="00300522" w:rsidP="00300522">
      <w:pPr>
        <w:pStyle w:val="paragraph"/>
      </w:pPr>
      <w:r w:rsidRPr="00F103C9">
        <w:tab/>
        <w:t>(a)</w:t>
      </w:r>
      <w:r w:rsidRPr="00F103C9">
        <w:tab/>
        <w:t>the importation would (but for this section) be an importation of a kind referred to in paragraph</w:t>
      </w:r>
      <w:r w:rsidR="00F103C9">
        <w:t> </w:t>
      </w:r>
      <w:r w:rsidRPr="00F103C9">
        <w:t xml:space="preserve">149A(2)(b) of the </w:t>
      </w:r>
      <w:r w:rsidRPr="00F103C9">
        <w:rPr>
          <w:i/>
          <w:iCs/>
        </w:rPr>
        <w:t>Fringe Benefits Tax Assessment Act 1986</w:t>
      </w:r>
      <w:r w:rsidRPr="00F103C9">
        <w:t>; and</w:t>
      </w:r>
    </w:p>
    <w:p w:rsidR="00300522" w:rsidRPr="00F103C9" w:rsidRDefault="00300522" w:rsidP="00300522">
      <w:pPr>
        <w:pStyle w:val="paragraph"/>
      </w:pPr>
      <w:r w:rsidRPr="00F103C9">
        <w:tab/>
        <w:t>(b)</w:t>
      </w:r>
      <w:r w:rsidRPr="00F103C9">
        <w:tab/>
        <w:t xml:space="preserve">the importation specifically relates to the provision of a particular benefit (within the meaning of that Act) in respect of which </w:t>
      </w:r>
      <w:r w:rsidR="00F103C9" w:rsidRPr="00F103C9">
        <w:rPr>
          <w:position w:val="6"/>
          <w:sz w:val="16"/>
          <w:szCs w:val="16"/>
        </w:rPr>
        <w:t>*</w:t>
      </w:r>
      <w:r w:rsidRPr="00F103C9">
        <w:t>fringe benefits tax is or will be payable.</w:t>
      </w:r>
    </w:p>
    <w:p w:rsidR="00300522" w:rsidRPr="00F103C9" w:rsidRDefault="00300522" w:rsidP="00300522">
      <w:pPr>
        <w:pStyle w:val="subsection"/>
      </w:pPr>
      <w:r w:rsidRPr="00F103C9">
        <w:tab/>
        <w:t>(2)</w:t>
      </w:r>
      <w:r w:rsidRPr="00F103C9">
        <w:tab/>
        <w:t>However, this section does not apply to an importation if:</w:t>
      </w:r>
    </w:p>
    <w:p w:rsidR="00300522" w:rsidRPr="00F103C9" w:rsidRDefault="00300522" w:rsidP="00300522">
      <w:pPr>
        <w:pStyle w:val="paragraph"/>
      </w:pPr>
      <w:r w:rsidRPr="00F103C9">
        <w:tab/>
        <w:t>(a)</w:t>
      </w:r>
      <w:r w:rsidRPr="00F103C9">
        <w:tab/>
        <w:t xml:space="preserve">the only reason it relates to making supplies that are </w:t>
      </w:r>
      <w:r w:rsidR="00F103C9" w:rsidRPr="00F103C9">
        <w:rPr>
          <w:position w:val="6"/>
          <w:sz w:val="16"/>
          <w:szCs w:val="16"/>
        </w:rPr>
        <w:t>*</w:t>
      </w:r>
      <w:r w:rsidRPr="00F103C9">
        <w:t xml:space="preserve">input taxed is because it relates to making </w:t>
      </w:r>
      <w:r w:rsidR="00F103C9" w:rsidRPr="00F103C9">
        <w:rPr>
          <w:position w:val="6"/>
          <w:sz w:val="16"/>
          <w:szCs w:val="16"/>
        </w:rPr>
        <w:t>*</w:t>
      </w:r>
      <w:r w:rsidRPr="00F103C9">
        <w:t>financial supplies; and</w:t>
      </w:r>
    </w:p>
    <w:p w:rsidR="00300522" w:rsidRPr="00F103C9" w:rsidRDefault="00300522" w:rsidP="00300522">
      <w:pPr>
        <w:pStyle w:val="paragraph"/>
      </w:pPr>
      <w:r w:rsidRPr="00F103C9">
        <w:tab/>
        <w:t>(b)</w:t>
      </w:r>
      <w:r w:rsidRPr="00F103C9">
        <w:tab/>
        <w:t xml:space="preserve">you do not </w:t>
      </w:r>
      <w:r w:rsidR="00F103C9" w:rsidRPr="00F103C9">
        <w:rPr>
          <w:position w:val="6"/>
          <w:sz w:val="16"/>
          <w:szCs w:val="16"/>
        </w:rPr>
        <w:t>*</w:t>
      </w:r>
      <w:r w:rsidRPr="00F103C9">
        <w:t>exceed the financial acquisitions threshold.</w:t>
      </w:r>
    </w:p>
    <w:p w:rsidR="00300522" w:rsidRPr="00F103C9" w:rsidRDefault="00300522" w:rsidP="00300522">
      <w:pPr>
        <w:pStyle w:val="subsection"/>
      </w:pPr>
      <w:r w:rsidRPr="00F103C9">
        <w:tab/>
        <w:t>(3)</w:t>
      </w:r>
      <w:r w:rsidRPr="00F103C9">
        <w:tab/>
        <w:t>This section has effect despite section</w:t>
      </w:r>
      <w:r w:rsidR="00F103C9">
        <w:t> </w:t>
      </w:r>
      <w:r w:rsidRPr="00F103C9">
        <w:t>15</w:t>
      </w:r>
      <w:r w:rsidR="00F103C9">
        <w:noBreakHyphen/>
      </w:r>
      <w:r w:rsidRPr="00F103C9">
        <w:t>5 (which is about what is a creditable importation).</w:t>
      </w:r>
    </w:p>
    <w:p w:rsidR="00300522" w:rsidRPr="00F103C9" w:rsidRDefault="00300522" w:rsidP="00A36DB5">
      <w:pPr>
        <w:pStyle w:val="ActHead3"/>
        <w:pageBreakBefore/>
      </w:pPr>
      <w:bookmarkStart w:id="540" w:name="_Toc498001564"/>
      <w:r w:rsidRPr="00F103C9">
        <w:rPr>
          <w:rStyle w:val="CharDivNo"/>
        </w:rPr>
        <w:lastRenderedPageBreak/>
        <w:t>Division</w:t>
      </w:r>
      <w:r w:rsidR="00F103C9" w:rsidRPr="00F103C9">
        <w:rPr>
          <w:rStyle w:val="CharDivNo"/>
        </w:rPr>
        <w:t> </w:t>
      </w:r>
      <w:r w:rsidRPr="00F103C9">
        <w:rPr>
          <w:rStyle w:val="CharDivNo"/>
        </w:rPr>
        <w:t>72</w:t>
      </w:r>
      <w:r w:rsidRPr="00F103C9">
        <w:t>—</w:t>
      </w:r>
      <w:r w:rsidRPr="00F103C9">
        <w:rPr>
          <w:rStyle w:val="CharDivText"/>
        </w:rPr>
        <w:t>Associates</w:t>
      </w:r>
      <w:bookmarkEnd w:id="540"/>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72</w:t>
      </w:r>
      <w:r w:rsidR="00F103C9">
        <w:noBreakHyphen/>
      </w:r>
      <w:r w:rsidRPr="00F103C9">
        <w:t>A</w:t>
      </w:r>
      <w:r w:rsidRPr="00F103C9">
        <w:tab/>
        <w:t>Supplies without consideration</w:t>
      </w:r>
    </w:p>
    <w:p w:rsidR="00300522" w:rsidRPr="00F103C9" w:rsidRDefault="00300522" w:rsidP="00300522">
      <w:pPr>
        <w:pStyle w:val="TofSectsSubdiv"/>
      </w:pPr>
      <w:r w:rsidRPr="00F103C9">
        <w:t>72</w:t>
      </w:r>
      <w:r w:rsidR="00F103C9">
        <w:noBreakHyphen/>
      </w:r>
      <w:r w:rsidRPr="00F103C9">
        <w:t>B</w:t>
      </w:r>
      <w:r w:rsidRPr="00F103C9">
        <w:tab/>
        <w:t>Acquisitions without consideration</w:t>
      </w:r>
    </w:p>
    <w:p w:rsidR="00300522" w:rsidRPr="00F103C9" w:rsidRDefault="00300522" w:rsidP="00300522">
      <w:pPr>
        <w:pStyle w:val="TofSectsSubdiv"/>
      </w:pPr>
      <w:r w:rsidRPr="00F103C9">
        <w:t>72</w:t>
      </w:r>
      <w:r w:rsidR="00F103C9">
        <w:noBreakHyphen/>
      </w:r>
      <w:r w:rsidRPr="00F103C9">
        <w:t>C</w:t>
      </w:r>
      <w:r w:rsidRPr="00F103C9">
        <w:tab/>
        <w:t>Supplies for inadequate consideration</w:t>
      </w:r>
    </w:p>
    <w:p w:rsidR="00300522" w:rsidRPr="00F103C9" w:rsidRDefault="00300522" w:rsidP="00300522">
      <w:pPr>
        <w:pStyle w:val="TofSectsSubdiv"/>
      </w:pPr>
      <w:r w:rsidRPr="00F103C9">
        <w:t>72</w:t>
      </w:r>
      <w:r w:rsidR="00F103C9">
        <w:noBreakHyphen/>
      </w:r>
      <w:r w:rsidRPr="00F103C9">
        <w:t>D</w:t>
      </w:r>
      <w:r w:rsidRPr="00F103C9">
        <w:tab/>
        <w:t xml:space="preserve">Application of this </w:t>
      </w:r>
      <w:r w:rsidR="00A53099" w:rsidRPr="00F103C9">
        <w:t>Division</w:t>
      </w:r>
      <w:r w:rsidR="00A36DB5" w:rsidRPr="00F103C9">
        <w:t xml:space="preserve"> </w:t>
      </w:r>
      <w:r w:rsidRPr="00F103C9">
        <w:t>to certain sub</w:t>
      </w:r>
      <w:r w:rsidR="00F103C9">
        <w:noBreakHyphen/>
      </w:r>
      <w:r w:rsidRPr="00F103C9">
        <w:t>entities</w:t>
      </w:r>
    </w:p>
    <w:p w:rsidR="00300522" w:rsidRPr="00F103C9" w:rsidRDefault="00300522" w:rsidP="00300522">
      <w:pPr>
        <w:pStyle w:val="ActHead5"/>
      </w:pPr>
      <w:bookmarkStart w:id="541" w:name="_Toc498001565"/>
      <w:r w:rsidRPr="00F103C9">
        <w:rPr>
          <w:rStyle w:val="CharSectno"/>
        </w:rPr>
        <w:t>72</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41"/>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 xml:space="preserve">ensures that supplies to, and acquisitions from, your associates </w:t>
      </w:r>
      <w:r w:rsidRPr="00F103C9">
        <w:rPr>
          <w:i/>
          <w:iCs/>
        </w:rPr>
        <w:t>without</w:t>
      </w:r>
      <w:r w:rsidRPr="00F103C9">
        <w:t xml:space="preserve"> consideration are brought within the GST system, and that supplies to your associates for inadequate consideration are properly valued for GST purposes.</w:t>
      </w:r>
    </w:p>
    <w:p w:rsidR="00300522" w:rsidRPr="00F103C9" w:rsidRDefault="00300522" w:rsidP="00300522">
      <w:pPr>
        <w:pStyle w:val="ActHead4"/>
      </w:pPr>
      <w:bookmarkStart w:id="542" w:name="_Toc498001566"/>
      <w:r w:rsidRPr="00F103C9">
        <w:rPr>
          <w:rStyle w:val="CharSubdNo"/>
        </w:rPr>
        <w:t>Subdivision</w:t>
      </w:r>
      <w:r w:rsidR="00F103C9" w:rsidRPr="00F103C9">
        <w:rPr>
          <w:rStyle w:val="CharSubdNo"/>
        </w:rPr>
        <w:t> </w:t>
      </w:r>
      <w:r w:rsidRPr="00F103C9">
        <w:rPr>
          <w:rStyle w:val="CharSubdNo"/>
        </w:rPr>
        <w:t>72</w:t>
      </w:r>
      <w:r w:rsidR="00F103C9" w:rsidRPr="00F103C9">
        <w:rPr>
          <w:rStyle w:val="CharSubdNo"/>
        </w:rPr>
        <w:noBreakHyphen/>
      </w:r>
      <w:r w:rsidRPr="00F103C9">
        <w:rPr>
          <w:rStyle w:val="CharSubdNo"/>
        </w:rPr>
        <w:t>A</w:t>
      </w:r>
      <w:r w:rsidRPr="00F103C9">
        <w:t>—</w:t>
      </w:r>
      <w:r w:rsidRPr="00F103C9">
        <w:rPr>
          <w:rStyle w:val="CharSubdText"/>
        </w:rPr>
        <w:t>Supplies without consideration</w:t>
      </w:r>
      <w:bookmarkEnd w:id="542"/>
    </w:p>
    <w:p w:rsidR="00300522" w:rsidRPr="00F103C9" w:rsidRDefault="00300522" w:rsidP="00300522">
      <w:pPr>
        <w:pStyle w:val="ActHead5"/>
      </w:pPr>
      <w:bookmarkStart w:id="543" w:name="_Toc498001567"/>
      <w:r w:rsidRPr="00F103C9">
        <w:rPr>
          <w:rStyle w:val="CharSectno"/>
        </w:rPr>
        <w:t>72</w:t>
      </w:r>
      <w:r w:rsidR="00F103C9" w:rsidRPr="00F103C9">
        <w:rPr>
          <w:rStyle w:val="CharSectno"/>
        </w:rPr>
        <w:noBreakHyphen/>
      </w:r>
      <w:r w:rsidRPr="00F103C9">
        <w:rPr>
          <w:rStyle w:val="CharSectno"/>
        </w:rPr>
        <w:t>5</w:t>
      </w:r>
      <w:r w:rsidRPr="00F103C9">
        <w:t xml:space="preserve">  Taxable supplies without consideration</w:t>
      </w:r>
      <w:bookmarkEnd w:id="543"/>
    </w:p>
    <w:p w:rsidR="00300522" w:rsidRPr="00F103C9" w:rsidRDefault="00300522" w:rsidP="00300522">
      <w:pPr>
        <w:pStyle w:val="subsection"/>
      </w:pPr>
      <w:r w:rsidRPr="00F103C9">
        <w:tab/>
        <w:t>(1)</w:t>
      </w:r>
      <w:r w:rsidRPr="00F103C9">
        <w:tab/>
        <w:t xml:space="preserve">The fact that a supply to your </w:t>
      </w:r>
      <w:r w:rsidR="00F103C9" w:rsidRPr="00F103C9">
        <w:rPr>
          <w:position w:val="6"/>
          <w:sz w:val="16"/>
          <w:szCs w:val="16"/>
        </w:rPr>
        <w:t>*</w:t>
      </w:r>
      <w:r w:rsidRPr="00F103C9">
        <w:t xml:space="preserve">associate is without </w:t>
      </w:r>
      <w:r w:rsidR="00F103C9" w:rsidRPr="00F103C9">
        <w:rPr>
          <w:position w:val="6"/>
          <w:sz w:val="16"/>
          <w:szCs w:val="16"/>
        </w:rPr>
        <w:t>*</w:t>
      </w:r>
      <w:r w:rsidRPr="00F103C9">
        <w:t xml:space="preserve">consideration, does not stop the supply being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 xml:space="preserve">your associate is not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or</w:t>
      </w:r>
    </w:p>
    <w:p w:rsidR="00300522" w:rsidRPr="00F103C9" w:rsidRDefault="00300522" w:rsidP="00300522">
      <w:pPr>
        <w:pStyle w:val="paragraph"/>
      </w:pPr>
      <w:r w:rsidRPr="00F103C9">
        <w:tab/>
        <w:t>(b)</w:t>
      </w:r>
      <w:r w:rsidRPr="00F103C9">
        <w:tab/>
        <w:t xml:space="preserve">your associate acquires the thing supplied otherwise than solely for a </w:t>
      </w:r>
      <w:r w:rsidR="00F103C9" w:rsidRPr="00F103C9">
        <w:rPr>
          <w:position w:val="6"/>
          <w:sz w:val="16"/>
          <w:szCs w:val="16"/>
        </w:rPr>
        <w:t>*</w:t>
      </w:r>
      <w:r w:rsidRPr="00F103C9">
        <w:t>creditable purpose.</w:t>
      </w:r>
    </w:p>
    <w:p w:rsidR="001626B8" w:rsidRPr="00F103C9" w:rsidRDefault="001626B8" w:rsidP="001626B8">
      <w:pPr>
        <w:pStyle w:val="subsection"/>
      </w:pPr>
      <w:r w:rsidRPr="00F103C9">
        <w:tab/>
        <w:t>(2)</w:t>
      </w:r>
      <w:r w:rsidRPr="00F103C9">
        <w:tab/>
        <w:t>This section has effect despite paragraphs 9</w:t>
      </w:r>
      <w:r w:rsidR="00F103C9">
        <w:noBreakHyphen/>
      </w:r>
      <w:r w:rsidRPr="00F103C9">
        <w:t xml:space="preserve">5(a) and </w:t>
      </w:r>
      <w:r w:rsidR="001A4EA7" w:rsidRPr="00F103C9">
        <w:t>84</w:t>
      </w:r>
      <w:r w:rsidR="00F103C9">
        <w:noBreakHyphen/>
      </w:r>
      <w:r w:rsidR="001A4EA7" w:rsidRPr="00F103C9">
        <w:t>5(1)(a)</w:t>
      </w:r>
      <w:r w:rsidRPr="00F103C9">
        <w:t xml:space="preserve"> (which would otherwise require a taxable supply to be for consideration).</w:t>
      </w:r>
    </w:p>
    <w:p w:rsidR="00300522" w:rsidRPr="00F103C9" w:rsidRDefault="00300522" w:rsidP="00300522">
      <w:pPr>
        <w:pStyle w:val="subsection"/>
      </w:pPr>
      <w:r w:rsidRPr="00F103C9">
        <w:tab/>
        <w:t>(3)</w:t>
      </w:r>
      <w:r w:rsidRPr="00F103C9">
        <w:tab/>
        <w:t xml:space="preserve">However, this section does not apply to any supply that is constituted by an insured entity settling a claim under an </w:t>
      </w:r>
      <w:r w:rsidR="00F103C9" w:rsidRPr="00F103C9">
        <w:rPr>
          <w:position w:val="6"/>
          <w:sz w:val="16"/>
          <w:szCs w:val="16"/>
        </w:rPr>
        <w:t>*</w:t>
      </w:r>
      <w:r w:rsidRPr="00F103C9">
        <w:t xml:space="preserve">insurance policy or by an entity (other than an </w:t>
      </w:r>
      <w:r w:rsidR="00F103C9" w:rsidRPr="00F103C9">
        <w:rPr>
          <w:position w:val="6"/>
          <w:sz w:val="16"/>
        </w:rPr>
        <w:t>*</w:t>
      </w:r>
      <w:r w:rsidRPr="00F103C9">
        <w:t xml:space="preserve">operator) settling a claim under a </w:t>
      </w:r>
      <w:r w:rsidR="00F103C9" w:rsidRPr="00F103C9">
        <w:rPr>
          <w:position w:val="6"/>
          <w:sz w:val="16"/>
        </w:rPr>
        <w:t>*</w:t>
      </w:r>
      <w:r w:rsidRPr="00F103C9">
        <w:t>compulsory third party scheme.</w:t>
      </w:r>
    </w:p>
    <w:p w:rsidR="00300522" w:rsidRPr="00F103C9" w:rsidRDefault="00300522" w:rsidP="00300522">
      <w:pPr>
        <w:pStyle w:val="ActHead5"/>
      </w:pPr>
      <w:bookmarkStart w:id="544" w:name="_Toc498001568"/>
      <w:r w:rsidRPr="00F103C9">
        <w:rPr>
          <w:rStyle w:val="CharSectno"/>
        </w:rPr>
        <w:lastRenderedPageBreak/>
        <w:t>72</w:t>
      </w:r>
      <w:r w:rsidR="00F103C9" w:rsidRPr="00F103C9">
        <w:rPr>
          <w:rStyle w:val="CharSectno"/>
        </w:rPr>
        <w:noBreakHyphen/>
      </w:r>
      <w:r w:rsidRPr="00F103C9">
        <w:rPr>
          <w:rStyle w:val="CharSectno"/>
        </w:rPr>
        <w:t>10</w:t>
      </w:r>
      <w:r w:rsidRPr="00F103C9">
        <w:t xml:space="preserve">  The value of taxable supplies without consideration</w:t>
      </w:r>
      <w:bookmarkEnd w:id="544"/>
    </w:p>
    <w:p w:rsidR="00300522" w:rsidRPr="00F103C9" w:rsidRDefault="00300522" w:rsidP="00300522">
      <w:pPr>
        <w:pStyle w:val="subsection"/>
      </w:pPr>
      <w:r w:rsidRPr="00F103C9">
        <w:tab/>
        <w:t>(1)</w:t>
      </w:r>
      <w:r w:rsidRPr="00F103C9">
        <w:tab/>
        <w:t xml:space="preserve">If a supply to your </w:t>
      </w:r>
      <w:r w:rsidR="00F103C9" w:rsidRPr="00F103C9">
        <w:rPr>
          <w:position w:val="6"/>
          <w:sz w:val="16"/>
          <w:szCs w:val="16"/>
        </w:rPr>
        <w:t>*</w:t>
      </w:r>
      <w:r w:rsidRPr="00F103C9">
        <w:t xml:space="preserve">associate without </w:t>
      </w:r>
      <w:r w:rsidR="00F103C9" w:rsidRPr="00F103C9">
        <w:rPr>
          <w:position w:val="6"/>
          <w:sz w:val="16"/>
          <w:szCs w:val="16"/>
        </w:rPr>
        <w:t>*</w:t>
      </w:r>
      <w:r w:rsidRPr="00F103C9">
        <w:t xml:space="preserve">consideration is a </w:t>
      </w:r>
      <w:r w:rsidR="00F103C9" w:rsidRPr="00F103C9">
        <w:rPr>
          <w:position w:val="6"/>
          <w:sz w:val="16"/>
          <w:szCs w:val="16"/>
        </w:rPr>
        <w:t>*</w:t>
      </w:r>
      <w:r w:rsidRPr="00F103C9">
        <w:t xml:space="preserve">taxable supply, its </w:t>
      </w:r>
      <w:r w:rsidRPr="00F103C9">
        <w:rPr>
          <w:b/>
          <w:bCs/>
          <w:i/>
          <w:iCs/>
        </w:rPr>
        <w:t>value</w:t>
      </w:r>
      <w:r w:rsidRPr="00F103C9">
        <w:t xml:space="preserve"> is the </w:t>
      </w:r>
      <w:r w:rsidR="00F103C9" w:rsidRPr="00F103C9">
        <w:rPr>
          <w:position w:val="6"/>
          <w:sz w:val="16"/>
          <w:szCs w:val="16"/>
        </w:rPr>
        <w:t>*</w:t>
      </w:r>
      <w:r w:rsidRPr="00F103C9">
        <w:t>GST exclusive market value of the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75 (which is about the value of taxable supplies).</w:t>
      </w:r>
    </w:p>
    <w:p w:rsidR="001626B8" w:rsidRPr="00F103C9" w:rsidRDefault="001626B8" w:rsidP="001626B8">
      <w:pPr>
        <w:pStyle w:val="subsection"/>
      </w:pPr>
      <w:r w:rsidRPr="00F103C9">
        <w:tab/>
        <w:t>(3)</w:t>
      </w:r>
      <w:r w:rsidRPr="00F103C9">
        <w:tab/>
        <w:t xml:space="preserve">This section does not apply to a supply that is a </w:t>
      </w:r>
      <w:r w:rsidR="00F103C9" w:rsidRPr="00F103C9">
        <w:rPr>
          <w:position w:val="6"/>
          <w:sz w:val="16"/>
        </w:rPr>
        <w:t>*</w:t>
      </w:r>
      <w:r w:rsidRPr="00F103C9">
        <w:t>taxable supply because of section</w:t>
      </w:r>
      <w:r w:rsidR="00F103C9">
        <w:t> </w:t>
      </w:r>
      <w:r w:rsidRPr="00F103C9">
        <w:t>84</w:t>
      </w:r>
      <w:r w:rsidR="00F103C9">
        <w:noBreakHyphen/>
      </w:r>
      <w:r w:rsidRPr="00F103C9">
        <w:t>5 (which is about offshore supplies).</w:t>
      </w:r>
    </w:p>
    <w:p w:rsidR="00300522" w:rsidRPr="00F103C9" w:rsidRDefault="00300522" w:rsidP="00300522">
      <w:pPr>
        <w:pStyle w:val="ActHead5"/>
      </w:pPr>
      <w:bookmarkStart w:id="545" w:name="_Toc498001569"/>
      <w:r w:rsidRPr="00F103C9">
        <w:rPr>
          <w:rStyle w:val="CharSectno"/>
        </w:rPr>
        <w:t>72</w:t>
      </w:r>
      <w:r w:rsidR="00F103C9" w:rsidRPr="00F103C9">
        <w:rPr>
          <w:rStyle w:val="CharSectno"/>
        </w:rPr>
        <w:noBreakHyphen/>
      </w:r>
      <w:r w:rsidRPr="00F103C9">
        <w:rPr>
          <w:rStyle w:val="CharSectno"/>
        </w:rPr>
        <w:t>15</w:t>
      </w:r>
      <w:r w:rsidRPr="00F103C9">
        <w:t xml:space="preserve">  Attributing the GST to tax periods</w:t>
      </w:r>
      <w:bookmarkEnd w:id="545"/>
    </w:p>
    <w:p w:rsidR="00300522" w:rsidRPr="00F103C9" w:rsidRDefault="00300522" w:rsidP="00300522">
      <w:pPr>
        <w:pStyle w:val="subsection"/>
      </w:pPr>
      <w:r w:rsidRPr="00F103C9">
        <w:tab/>
        <w:t>(1)</w:t>
      </w:r>
      <w:r w:rsidRPr="00F103C9">
        <w:tab/>
        <w:t xml:space="preserve">The tax period to which the GST on a </w:t>
      </w:r>
      <w:r w:rsidR="00F103C9" w:rsidRPr="00F103C9">
        <w:rPr>
          <w:position w:val="6"/>
          <w:sz w:val="16"/>
          <w:szCs w:val="16"/>
        </w:rPr>
        <w:t>*</w:t>
      </w:r>
      <w:r w:rsidRPr="00F103C9">
        <w:t xml:space="preserve">taxable supply to your </w:t>
      </w:r>
      <w:r w:rsidR="00F103C9" w:rsidRPr="00F103C9">
        <w:rPr>
          <w:position w:val="6"/>
          <w:sz w:val="16"/>
          <w:szCs w:val="16"/>
        </w:rPr>
        <w:t>*</w:t>
      </w:r>
      <w:r w:rsidRPr="00F103C9">
        <w:t xml:space="preserve">associate without </w:t>
      </w:r>
      <w:r w:rsidR="00F103C9" w:rsidRPr="00F103C9">
        <w:rPr>
          <w:position w:val="6"/>
          <w:sz w:val="16"/>
          <w:szCs w:val="16"/>
        </w:rPr>
        <w:t>*</w:t>
      </w:r>
      <w:r w:rsidRPr="00F103C9">
        <w:t xml:space="preserve">consideration is attributable is the tax period in which the supply first becomes a supply that is </w:t>
      </w:r>
      <w:r w:rsidR="00F103C9" w:rsidRPr="00F103C9">
        <w:rPr>
          <w:position w:val="6"/>
          <w:sz w:val="16"/>
          <w:szCs w:val="16"/>
        </w:rPr>
        <w:t>*</w:t>
      </w:r>
      <w:r w:rsidRPr="00F103C9">
        <w:t xml:space="preserve">connected with </w:t>
      </w:r>
      <w:r w:rsidR="004B256E" w:rsidRPr="00F103C9">
        <w:t>the indirect tax zone</w:t>
      </w:r>
      <w:r w:rsidRPr="00F103C9">
        <w:t>.</w:t>
      </w:r>
    </w:p>
    <w:p w:rsidR="00300522" w:rsidRPr="00F103C9" w:rsidRDefault="00300522" w:rsidP="00300522">
      <w:pPr>
        <w:pStyle w:val="subsection"/>
      </w:pPr>
      <w:r w:rsidRPr="00F103C9">
        <w:tab/>
        <w:t>(2)</w:t>
      </w:r>
      <w:r w:rsidRPr="00F103C9">
        <w:tab/>
        <w:t>This section has effect despite section</w:t>
      </w:r>
      <w:r w:rsidR="00F103C9">
        <w:t> </w:t>
      </w:r>
      <w:r w:rsidRPr="00F103C9">
        <w:t>29</w:t>
      </w:r>
      <w:r w:rsidR="00F103C9">
        <w:noBreakHyphen/>
      </w:r>
      <w:r w:rsidRPr="00F103C9">
        <w:t>5 (which is about attributing GST on taxable supplies).</w:t>
      </w:r>
    </w:p>
    <w:p w:rsidR="00A3312B" w:rsidRPr="00F103C9" w:rsidRDefault="00A3312B" w:rsidP="00A3312B">
      <w:pPr>
        <w:pStyle w:val="ActHead5"/>
      </w:pPr>
      <w:bookmarkStart w:id="546" w:name="_Toc498001570"/>
      <w:r w:rsidRPr="00F103C9">
        <w:rPr>
          <w:rStyle w:val="CharSectno"/>
        </w:rPr>
        <w:t>72</w:t>
      </w:r>
      <w:r w:rsidR="00F103C9" w:rsidRPr="00F103C9">
        <w:rPr>
          <w:rStyle w:val="CharSectno"/>
        </w:rPr>
        <w:noBreakHyphen/>
      </w:r>
      <w:r w:rsidRPr="00F103C9">
        <w:rPr>
          <w:rStyle w:val="CharSectno"/>
        </w:rPr>
        <w:t>20</w:t>
      </w:r>
      <w:r w:rsidRPr="00F103C9">
        <w:t xml:space="preserve">  Supplies and acquisitions that would otherwise be sales etc.</w:t>
      </w:r>
      <w:bookmarkEnd w:id="546"/>
    </w:p>
    <w:p w:rsidR="00A3312B" w:rsidRPr="00F103C9" w:rsidRDefault="00A3312B" w:rsidP="00A3312B">
      <w:pPr>
        <w:pStyle w:val="subsection"/>
      </w:pPr>
      <w:r w:rsidRPr="00F103C9">
        <w:tab/>
        <w:t>(1)</w:t>
      </w:r>
      <w:r w:rsidRPr="00F103C9">
        <w:tab/>
        <w:t xml:space="preserve">If, apart from a lack of </w:t>
      </w:r>
      <w:r w:rsidR="00F103C9" w:rsidRPr="00F103C9">
        <w:rPr>
          <w:position w:val="6"/>
          <w:sz w:val="16"/>
        </w:rPr>
        <w:t>*</w:t>
      </w:r>
      <w:r w:rsidRPr="00F103C9">
        <w:t>consideration:</w:t>
      </w:r>
    </w:p>
    <w:p w:rsidR="00A3312B" w:rsidRPr="00F103C9" w:rsidRDefault="00A3312B" w:rsidP="00A3312B">
      <w:pPr>
        <w:pStyle w:val="paragraph"/>
      </w:pPr>
      <w:r w:rsidRPr="00F103C9">
        <w:tab/>
        <w:t>(a)</w:t>
      </w:r>
      <w:r w:rsidRPr="00F103C9">
        <w:tab/>
        <w:t xml:space="preserve">a supply to your </w:t>
      </w:r>
      <w:r w:rsidR="00F103C9" w:rsidRPr="00F103C9">
        <w:rPr>
          <w:position w:val="6"/>
          <w:sz w:val="16"/>
        </w:rPr>
        <w:t>*</w:t>
      </w:r>
      <w:r w:rsidRPr="00F103C9">
        <w:t>associate from you; or</w:t>
      </w:r>
    </w:p>
    <w:p w:rsidR="00A3312B" w:rsidRPr="00F103C9" w:rsidRDefault="00A3312B" w:rsidP="00A3312B">
      <w:pPr>
        <w:pStyle w:val="paragraph"/>
      </w:pPr>
      <w:r w:rsidRPr="00F103C9">
        <w:tab/>
        <w:t>(b)</w:t>
      </w:r>
      <w:r w:rsidRPr="00F103C9">
        <w:tab/>
        <w:t>a supply to you from your associate;</w:t>
      </w:r>
    </w:p>
    <w:p w:rsidR="00A3312B" w:rsidRPr="00F103C9" w:rsidRDefault="00A3312B" w:rsidP="00A3312B">
      <w:pPr>
        <w:pStyle w:val="subsection2"/>
      </w:pPr>
      <w:r w:rsidRPr="00F103C9">
        <w:t xml:space="preserve">would be a sale or some other kind of supply, the supply is taken for the purposes of the </w:t>
      </w:r>
      <w:r w:rsidR="00F103C9" w:rsidRPr="00F103C9">
        <w:rPr>
          <w:position w:val="6"/>
          <w:sz w:val="16"/>
        </w:rPr>
        <w:t>*</w:t>
      </w:r>
      <w:r w:rsidRPr="00F103C9">
        <w:t>GST law to be a supply of that kind.</w:t>
      </w:r>
    </w:p>
    <w:p w:rsidR="00A3312B" w:rsidRPr="00F103C9" w:rsidRDefault="00A3312B" w:rsidP="00A3312B">
      <w:pPr>
        <w:pStyle w:val="subsection"/>
      </w:pPr>
      <w:r w:rsidRPr="00F103C9">
        <w:tab/>
        <w:t>(2)</w:t>
      </w:r>
      <w:r w:rsidRPr="00F103C9">
        <w:tab/>
        <w:t xml:space="preserve">If, apart from a lack of </w:t>
      </w:r>
      <w:r w:rsidR="00F103C9" w:rsidRPr="00F103C9">
        <w:rPr>
          <w:position w:val="6"/>
          <w:sz w:val="16"/>
        </w:rPr>
        <w:t>*</w:t>
      </w:r>
      <w:r w:rsidRPr="00F103C9">
        <w:t>consideration:</w:t>
      </w:r>
    </w:p>
    <w:p w:rsidR="00A3312B" w:rsidRPr="00F103C9" w:rsidRDefault="00A3312B" w:rsidP="00A3312B">
      <w:pPr>
        <w:pStyle w:val="paragraph"/>
      </w:pPr>
      <w:r w:rsidRPr="00F103C9">
        <w:tab/>
        <w:t>(a)</w:t>
      </w:r>
      <w:r w:rsidRPr="00F103C9">
        <w:tab/>
        <w:t xml:space="preserve">an acquisition by your </w:t>
      </w:r>
      <w:r w:rsidR="00F103C9" w:rsidRPr="00F103C9">
        <w:rPr>
          <w:position w:val="6"/>
          <w:sz w:val="16"/>
        </w:rPr>
        <w:t>*</w:t>
      </w:r>
      <w:r w:rsidRPr="00F103C9">
        <w:t>associate from you; or</w:t>
      </w:r>
    </w:p>
    <w:p w:rsidR="00A3312B" w:rsidRPr="00F103C9" w:rsidRDefault="00A3312B" w:rsidP="00A3312B">
      <w:pPr>
        <w:pStyle w:val="paragraph"/>
      </w:pPr>
      <w:r w:rsidRPr="00F103C9">
        <w:tab/>
        <w:t>(b)</w:t>
      </w:r>
      <w:r w:rsidRPr="00F103C9">
        <w:tab/>
        <w:t>an acquisition by you from your associate;</w:t>
      </w:r>
    </w:p>
    <w:p w:rsidR="00A3312B" w:rsidRPr="00F103C9" w:rsidRDefault="00A3312B" w:rsidP="00A3312B">
      <w:pPr>
        <w:pStyle w:val="subsection2"/>
      </w:pPr>
      <w:r w:rsidRPr="00F103C9">
        <w:t xml:space="preserve">would be by sale or some other means, the acquisition is taken for the purposes of the </w:t>
      </w:r>
      <w:r w:rsidR="00F103C9" w:rsidRPr="00F103C9">
        <w:rPr>
          <w:position w:val="6"/>
          <w:sz w:val="16"/>
        </w:rPr>
        <w:t>*</w:t>
      </w:r>
      <w:r w:rsidRPr="00F103C9">
        <w:t>GST law to be an acquisition by that means.</w:t>
      </w:r>
    </w:p>
    <w:p w:rsidR="00A3312B" w:rsidRPr="00F103C9" w:rsidRDefault="00A3312B" w:rsidP="00A3312B">
      <w:pPr>
        <w:pStyle w:val="ActHead5"/>
      </w:pPr>
      <w:bookmarkStart w:id="547" w:name="_Toc498001571"/>
      <w:r w:rsidRPr="00F103C9">
        <w:rPr>
          <w:rStyle w:val="CharSectno"/>
        </w:rPr>
        <w:lastRenderedPageBreak/>
        <w:t>72</w:t>
      </w:r>
      <w:r w:rsidR="00F103C9" w:rsidRPr="00F103C9">
        <w:rPr>
          <w:rStyle w:val="CharSectno"/>
        </w:rPr>
        <w:noBreakHyphen/>
      </w:r>
      <w:r w:rsidRPr="00F103C9">
        <w:rPr>
          <w:rStyle w:val="CharSectno"/>
        </w:rPr>
        <w:t>25</w:t>
      </w:r>
      <w:r w:rsidRPr="00F103C9">
        <w:t xml:space="preserve">  Supplies that would otherwise be GST</w:t>
      </w:r>
      <w:r w:rsidR="00F103C9">
        <w:noBreakHyphen/>
      </w:r>
      <w:r w:rsidRPr="00F103C9">
        <w:t>free, input taxed or financial supplies</w:t>
      </w:r>
      <w:bookmarkEnd w:id="547"/>
    </w:p>
    <w:p w:rsidR="00A3312B" w:rsidRPr="00F103C9" w:rsidRDefault="00A3312B" w:rsidP="00A3312B">
      <w:pPr>
        <w:pStyle w:val="subsection"/>
      </w:pPr>
      <w:r w:rsidRPr="00F103C9">
        <w:tab/>
      </w:r>
      <w:r w:rsidRPr="00F103C9">
        <w:tab/>
        <w:t xml:space="preserve">The fact that a supply to or from your </w:t>
      </w:r>
      <w:r w:rsidR="00F103C9" w:rsidRPr="00F103C9">
        <w:rPr>
          <w:position w:val="6"/>
          <w:sz w:val="16"/>
        </w:rPr>
        <w:t>*</w:t>
      </w:r>
      <w:r w:rsidRPr="00F103C9">
        <w:t xml:space="preserve">associate is without </w:t>
      </w:r>
      <w:r w:rsidR="00F103C9" w:rsidRPr="00F103C9">
        <w:rPr>
          <w:position w:val="6"/>
          <w:sz w:val="16"/>
        </w:rPr>
        <w:t>*</w:t>
      </w:r>
      <w:r w:rsidRPr="00F103C9">
        <w:t xml:space="preserve">consideration does not stop the supply from being any of the following for the purposes of the </w:t>
      </w:r>
      <w:r w:rsidR="00F103C9" w:rsidRPr="00F103C9">
        <w:rPr>
          <w:position w:val="6"/>
          <w:sz w:val="16"/>
        </w:rPr>
        <w:t>*</w:t>
      </w:r>
      <w:r w:rsidRPr="00F103C9">
        <w:t>GST law:</w:t>
      </w:r>
    </w:p>
    <w:p w:rsidR="00A3312B" w:rsidRPr="00F103C9" w:rsidRDefault="00A3312B" w:rsidP="00A3312B">
      <w:pPr>
        <w:pStyle w:val="paragraph"/>
      </w:pPr>
      <w:r w:rsidRPr="00F103C9">
        <w:tab/>
        <w:t>(a)</w:t>
      </w:r>
      <w:r w:rsidRPr="00F103C9">
        <w:tab/>
        <w:t xml:space="preserve">a </w:t>
      </w:r>
      <w:r w:rsidR="00F103C9" w:rsidRPr="00F103C9">
        <w:rPr>
          <w:position w:val="6"/>
          <w:sz w:val="16"/>
        </w:rPr>
        <w:t>*</w:t>
      </w:r>
      <w:r w:rsidRPr="00F103C9">
        <w:t>GST</w:t>
      </w:r>
      <w:r w:rsidR="00F103C9">
        <w:noBreakHyphen/>
      </w:r>
      <w:r w:rsidRPr="00F103C9">
        <w:t>free supply;</w:t>
      </w:r>
    </w:p>
    <w:p w:rsidR="00A3312B" w:rsidRPr="00F103C9" w:rsidRDefault="00A3312B" w:rsidP="00F26F26">
      <w:pPr>
        <w:pStyle w:val="paragraph"/>
        <w:keepNext/>
        <w:keepLines/>
      </w:pPr>
      <w:r w:rsidRPr="00F103C9">
        <w:tab/>
        <w:t>(b)</w:t>
      </w:r>
      <w:r w:rsidRPr="00F103C9">
        <w:tab/>
        <w:t xml:space="preserve">a supply that is </w:t>
      </w:r>
      <w:r w:rsidR="00F103C9" w:rsidRPr="00F103C9">
        <w:rPr>
          <w:position w:val="6"/>
          <w:sz w:val="16"/>
        </w:rPr>
        <w:t>*</w:t>
      </w:r>
      <w:r w:rsidRPr="00F103C9">
        <w:t>input taxed;</w:t>
      </w:r>
    </w:p>
    <w:p w:rsidR="00A3312B" w:rsidRPr="00F103C9" w:rsidRDefault="00A3312B" w:rsidP="00A3312B">
      <w:pPr>
        <w:pStyle w:val="paragraph"/>
      </w:pPr>
      <w:r w:rsidRPr="00F103C9">
        <w:tab/>
        <w:t>(c)</w:t>
      </w:r>
      <w:r w:rsidRPr="00F103C9">
        <w:tab/>
        <w:t xml:space="preserve">a </w:t>
      </w:r>
      <w:r w:rsidR="00F103C9" w:rsidRPr="00F103C9">
        <w:rPr>
          <w:position w:val="6"/>
          <w:sz w:val="16"/>
        </w:rPr>
        <w:t>*</w:t>
      </w:r>
      <w:r w:rsidRPr="00F103C9">
        <w:t>financial supply.</w:t>
      </w:r>
    </w:p>
    <w:p w:rsidR="00300522" w:rsidRPr="00F103C9" w:rsidRDefault="00300522" w:rsidP="00300522">
      <w:pPr>
        <w:pStyle w:val="ActHead4"/>
      </w:pPr>
      <w:bookmarkStart w:id="548" w:name="_Toc498001572"/>
      <w:r w:rsidRPr="00F103C9">
        <w:rPr>
          <w:rStyle w:val="CharSubdNo"/>
        </w:rPr>
        <w:t>Subdivision</w:t>
      </w:r>
      <w:r w:rsidR="00F103C9" w:rsidRPr="00F103C9">
        <w:rPr>
          <w:rStyle w:val="CharSubdNo"/>
        </w:rPr>
        <w:t> </w:t>
      </w:r>
      <w:r w:rsidRPr="00F103C9">
        <w:rPr>
          <w:rStyle w:val="CharSubdNo"/>
        </w:rPr>
        <w:t>72</w:t>
      </w:r>
      <w:r w:rsidR="00F103C9" w:rsidRPr="00F103C9">
        <w:rPr>
          <w:rStyle w:val="CharSubdNo"/>
        </w:rPr>
        <w:noBreakHyphen/>
      </w:r>
      <w:r w:rsidRPr="00F103C9">
        <w:rPr>
          <w:rStyle w:val="CharSubdNo"/>
        </w:rPr>
        <w:t>B</w:t>
      </w:r>
      <w:r w:rsidRPr="00F103C9">
        <w:t>—</w:t>
      </w:r>
      <w:r w:rsidRPr="00F103C9">
        <w:rPr>
          <w:rStyle w:val="CharSubdText"/>
        </w:rPr>
        <w:t>Acquisitions without consideration</w:t>
      </w:r>
      <w:bookmarkEnd w:id="548"/>
    </w:p>
    <w:p w:rsidR="00300522" w:rsidRPr="00F103C9" w:rsidRDefault="00300522" w:rsidP="00300522">
      <w:pPr>
        <w:pStyle w:val="ActHead5"/>
      </w:pPr>
      <w:bookmarkStart w:id="549" w:name="_Toc498001573"/>
      <w:r w:rsidRPr="00F103C9">
        <w:rPr>
          <w:rStyle w:val="CharSectno"/>
        </w:rPr>
        <w:t>72</w:t>
      </w:r>
      <w:r w:rsidR="00F103C9" w:rsidRPr="00F103C9">
        <w:rPr>
          <w:rStyle w:val="CharSectno"/>
        </w:rPr>
        <w:noBreakHyphen/>
      </w:r>
      <w:r w:rsidRPr="00F103C9">
        <w:rPr>
          <w:rStyle w:val="CharSectno"/>
        </w:rPr>
        <w:t>40</w:t>
      </w:r>
      <w:r w:rsidRPr="00F103C9">
        <w:t xml:space="preserve">  Creditable acquisitions without consideration</w:t>
      </w:r>
      <w:bookmarkEnd w:id="549"/>
    </w:p>
    <w:p w:rsidR="00300522" w:rsidRPr="00F103C9" w:rsidRDefault="00300522" w:rsidP="00300522">
      <w:pPr>
        <w:pStyle w:val="subsection"/>
        <w:rPr>
          <w:i/>
          <w:iCs/>
        </w:rPr>
      </w:pPr>
      <w:r w:rsidRPr="00F103C9">
        <w:tab/>
        <w:t>(1)</w:t>
      </w:r>
      <w:r w:rsidRPr="00F103C9">
        <w:tab/>
        <w:t xml:space="preserve">The fact that an acquisition from your </w:t>
      </w:r>
      <w:r w:rsidR="00F103C9" w:rsidRPr="00F103C9">
        <w:rPr>
          <w:position w:val="6"/>
          <w:sz w:val="16"/>
          <w:szCs w:val="16"/>
        </w:rPr>
        <w:t>*</w:t>
      </w:r>
      <w:r w:rsidRPr="00F103C9">
        <w:t xml:space="preserve">associate is without </w:t>
      </w:r>
      <w:r w:rsidR="00F103C9" w:rsidRPr="00F103C9">
        <w:rPr>
          <w:position w:val="6"/>
          <w:sz w:val="16"/>
          <w:szCs w:val="16"/>
        </w:rPr>
        <w:t>*</w:t>
      </w:r>
      <w:r w:rsidRPr="00F103C9">
        <w:t xml:space="preserve">consideration does not stop the acquisition being a </w:t>
      </w:r>
      <w:r w:rsidR="00F103C9" w:rsidRPr="00F103C9">
        <w:rPr>
          <w:position w:val="6"/>
          <w:sz w:val="16"/>
          <w:szCs w:val="16"/>
        </w:rPr>
        <w:t>*</w:t>
      </w:r>
      <w:r w:rsidRPr="00F103C9">
        <w:t xml:space="preserve">creditable acquisition if you acquire the thing supplied otherwise than solely for a </w:t>
      </w:r>
      <w:r w:rsidR="00F103C9" w:rsidRPr="00F103C9">
        <w:rPr>
          <w:position w:val="6"/>
          <w:sz w:val="16"/>
          <w:szCs w:val="16"/>
        </w:rPr>
        <w:t>*</w:t>
      </w:r>
      <w:r w:rsidRPr="00F103C9">
        <w:t>creditable purpose.</w:t>
      </w:r>
    </w:p>
    <w:p w:rsidR="00300522" w:rsidRPr="00F103C9" w:rsidRDefault="00300522" w:rsidP="00300522">
      <w:pPr>
        <w:pStyle w:val="subsection"/>
      </w:pPr>
      <w:r w:rsidRPr="00F103C9">
        <w:tab/>
        <w:t>(2)</w:t>
      </w:r>
      <w:r w:rsidRPr="00F103C9">
        <w:tab/>
        <w:t>This section has effect despite paragraph</w:t>
      </w:r>
      <w:r w:rsidR="00F103C9">
        <w:t> </w:t>
      </w:r>
      <w:r w:rsidRPr="00F103C9">
        <w:t>11</w:t>
      </w:r>
      <w:r w:rsidR="00F103C9">
        <w:noBreakHyphen/>
      </w:r>
      <w:r w:rsidRPr="00F103C9">
        <w:t>5(c</w:t>
      </w:r>
      <w:r w:rsidR="00A53099" w:rsidRPr="00F103C9">
        <w:t>) (w</w:t>
      </w:r>
      <w:r w:rsidRPr="00F103C9">
        <w:t>hich would otherwise require a creditable acquisition to be for consideration).</w:t>
      </w:r>
    </w:p>
    <w:p w:rsidR="00300522" w:rsidRPr="00F103C9" w:rsidRDefault="00300522" w:rsidP="00300522">
      <w:pPr>
        <w:pStyle w:val="subsection"/>
      </w:pPr>
      <w:r w:rsidRPr="00F103C9">
        <w:tab/>
        <w:t>(3)</w:t>
      </w:r>
      <w:r w:rsidRPr="00F103C9">
        <w:tab/>
        <w:t xml:space="preserve">However, this section does not apply to any acquisition that is constituted by an insurer settling a claim under an </w:t>
      </w:r>
      <w:r w:rsidR="00F103C9" w:rsidRPr="00F103C9">
        <w:rPr>
          <w:position w:val="6"/>
          <w:sz w:val="16"/>
          <w:szCs w:val="16"/>
        </w:rPr>
        <w:t>*</w:t>
      </w:r>
      <w:r w:rsidRPr="00F103C9">
        <w:t xml:space="preserve">insurance policy or by an </w:t>
      </w:r>
      <w:r w:rsidR="00F103C9" w:rsidRPr="00F103C9">
        <w:rPr>
          <w:position w:val="6"/>
          <w:sz w:val="16"/>
        </w:rPr>
        <w:t>*</w:t>
      </w:r>
      <w:r w:rsidRPr="00F103C9">
        <w:t xml:space="preserve">operator settling a claim under a </w:t>
      </w:r>
      <w:r w:rsidR="00F103C9" w:rsidRPr="00F103C9">
        <w:rPr>
          <w:position w:val="6"/>
          <w:sz w:val="16"/>
        </w:rPr>
        <w:t>*</w:t>
      </w:r>
      <w:r w:rsidRPr="00F103C9">
        <w:t>compulsory third party scheme.</w:t>
      </w:r>
    </w:p>
    <w:p w:rsidR="00300522" w:rsidRPr="00F103C9" w:rsidRDefault="00300522" w:rsidP="00300522">
      <w:pPr>
        <w:pStyle w:val="ActHead5"/>
      </w:pPr>
      <w:bookmarkStart w:id="550" w:name="_Toc498001574"/>
      <w:r w:rsidRPr="00F103C9">
        <w:rPr>
          <w:rStyle w:val="CharSectno"/>
        </w:rPr>
        <w:t>72</w:t>
      </w:r>
      <w:r w:rsidR="00F103C9" w:rsidRPr="00F103C9">
        <w:rPr>
          <w:rStyle w:val="CharSectno"/>
        </w:rPr>
        <w:noBreakHyphen/>
      </w:r>
      <w:r w:rsidRPr="00F103C9">
        <w:rPr>
          <w:rStyle w:val="CharSectno"/>
        </w:rPr>
        <w:t>45</w:t>
      </w:r>
      <w:r w:rsidRPr="00F103C9">
        <w:t xml:space="preserve">  The amount of the input tax credit</w:t>
      </w:r>
      <w:bookmarkEnd w:id="550"/>
    </w:p>
    <w:p w:rsidR="00300522" w:rsidRPr="00F103C9" w:rsidRDefault="00300522" w:rsidP="00300522">
      <w:pPr>
        <w:pStyle w:val="subsection"/>
      </w:pPr>
      <w:r w:rsidRPr="00F103C9">
        <w:tab/>
        <w:t>(1)</w:t>
      </w:r>
      <w:r w:rsidRPr="00F103C9">
        <w:tab/>
        <w:t xml:space="preserve">The amount of the input tax credit on an acquisition from your </w:t>
      </w:r>
      <w:r w:rsidR="00F103C9" w:rsidRPr="00F103C9">
        <w:rPr>
          <w:position w:val="6"/>
          <w:sz w:val="16"/>
          <w:szCs w:val="16"/>
        </w:rPr>
        <w:t>*</w:t>
      </w:r>
      <w:r w:rsidRPr="00F103C9">
        <w:t xml:space="preserve">associate that is without </w:t>
      </w:r>
      <w:r w:rsidR="00F103C9" w:rsidRPr="00F103C9">
        <w:rPr>
          <w:position w:val="6"/>
          <w:sz w:val="16"/>
          <w:szCs w:val="16"/>
        </w:rPr>
        <w:t>*</w:t>
      </w:r>
      <w:r w:rsidRPr="00F103C9">
        <w:t>consideration is as follows:</w:t>
      </w:r>
    </w:p>
    <w:p w:rsidR="00300522" w:rsidRPr="00F103C9" w:rsidRDefault="00143843" w:rsidP="00A53099">
      <w:pPr>
        <w:pStyle w:val="Formula"/>
        <w:spacing w:before="120" w:after="120"/>
      </w:pPr>
      <w:r w:rsidRPr="00F103C9">
        <w:rPr>
          <w:noProof/>
        </w:rPr>
        <w:drawing>
          <wp:inline distT="0" distB="0" distL="0" distR="0" wp14:anchorId="7B956CB2" wp14:editId="2E77CFFE">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extent of creditable purpose</w:t>
      </w:r>
      <w:r w:rsidRPr="00F103C9">
        <w:t xml:space="preserve"> is the extent to which the creditable acquisition is for a </w:t>
      </w:r>
      <w:r w:rsidR="00F103C9" w:rsidRPr="00F103C9">
        <w:rPr>
          <w:position w:val="6"/>
          <w:sz w:val="16"/>
          <w:szCs w:val="16"/>
        </w:rPr>
        <w:t>*</w:t>
      </w:r>
      <w:r w:rsidRPr="00F103C9">
        <w:t>creditable purpose, expressed as a percentage of the total purpose of the acquisition.</w:t>
      </w:r>
    </w:p>
    <w:p w:rsidR="00300522" w:rsidRPr="00F103C9" w:rsidRDefault="00300522" w:rsidP="00300522">
      <w:pPr>
        <w:pStyle w:val="Definition"/>
      </w:pPr>
      <w:r w:rsidRPr="00F103C9">
        <w:rPr>
          <w:b/>
          <w:bCs/>
          <w:i/>
          <w:iCs/>
        </w:rPr>
        <w:lastRenderedPageBreak/>
        <w:t>full input tax credit</w:t>
      </w:r>
      <w:r w:rsidRPr="00F103C9">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F103C9" w:rsidRDefault="00300522" w:rsidP="00300522">
      <w:pPr>
        <w:pStyle w:val="subsection"/>
      </w:pPr>
      <w:r w:rsidRPr="00F103C9">
        <w:tab/>
        <w:t>(1A)</w:t>
      </w:r>
      <w:r w:rsidRPr="00F103C9">
        <w:tab/>
        <w:t>However, if:</w:t>
      </w:r>
    </w:p>
    <w:p w:rsidR="00300522" w:rsidRPr="00F103C9" w:rsidRDefault="00300522" w:rsidP="00300522">
      <w:pPr>
        <w:pStyle w:val="paragraph"/>
      </w:pPr>
      <w:r w:rsidRPr="00F103C9">
        <w:tab/>
        <w:t>(a)</w:t>
      </w:r>
      <w:r w:rsidRPr="00F103C9">
        <w:tab/>
        <w:t xml:space="preserve">an </w:t>
      </w:r>
      <w:r w:rsidR="00F103C9" w:rsidRPr="00F103C9">
        <w:rPr>
          <w:position w:val="6"/>
          <w:sz w:val="16"/>
        </w:rPr>
        <w:t>*</w:t>
      </w:r>
      <w:r w:rsidRPr="00F103C9">
        <w:t>annual apportionment election that you have made has effect at the end of the tax period to which the input tax credit is attributable; and</w:t>
      </w:r>
    </w:p>
    <w:p w:rsidR="00300522" w:rsidRPr="00F103C9" w:rsidRDefault="00300522" w:rsidP="00300522">
      <w:pPr>
        <w:pStyle w:val="paragraph"/>
      </w:pPr>
      <w:r w:rsidRPr="00F103C9">
        <w:tab/>
        <w:t>(b)</w:t>
      </w:r>
      <w:r w:rsidRPr="00F103C9">
        <w:tab/>
        <w:t>the acquisition is not an acquisition of a kind specified in the regulations made for the purposes of paragraph</w:t>
      </w:r>
      <w:r w:rsidR="00F103C9">
        <w:t> </w:t>
      </w:r>
      <w:r w:rsidRPr="00F103C9">
        <w:t>131</w:t>
      </w:r>
      <w:r w:rsidR="00F103C9">
        <w:noBreakHyphen/>
      </w:r>
      <w:r w:rsidRPr="00F103C9">
        <w:t>40(1)(b);</w:t>
      </w:r>
    </w:p>
    <w:p w:rsidR="00300522" w:rsidRPr="00F103C9" w:rsidRDefault="00300522" w:rsidP="00300522">
      <w:pPr>
        <w:pStyle w:val="subsection2"/>
      </w:pPr>
      <w:r w:rsidRPr="00F103C9">
        <w:t>the amount of the input tax credit on the acquisition is worked out under section</w:t>
      </w:r>
      <w:r w:rsidR="00F103C9">
        <w:t> </w:t>
      </w:r>
      <w:r w:rsidRPr="00F103C9">
        <w:t>131</w:t>
      </w:r>
      <w:r w:rsidR="00F103C9">
        <w:noBreakHyphen/>
      </w:r>
      <w:r w:rsidRPr="00F103C9">
        <w:t xml:space="preserve">40 as if you had provided, or had been liable to provide, all of the </w:t>
      </w:r>
      <w:r w:rsidR="00F103C9" w:rsidRPr="00F103C9">
        <w:rPr>
          <w:position w:val="6"/>
          <w:sz w:val="16"/>
        </w:rPr>
        <w:t>*</w:t>
      </w:r>
      <w:r w:rsidRPr="00F103C9">
        <w:t>consideration for the acquisition.</w:t>
      </w:r>
    </w:p>
    <w:p w:rsidR="00300522" w:rsidRPr="00F103C9" w:rsidRDefault="00300522" w:rsidP="00300522">
      <w:pPr>
        <w:pStyle w:val="subsection"/>
      </w:pPr>
      <w:r w:rsidRPr="00F103C9">
        <w:tab/>
        <w:t>(2)</w:t>
      </w:r>
      <w:r w:rsidRPr="00F103C9">
        <w:tab/>
        <w:t>This section has effect despite subsection</w:t>
      </w:r>
      <w:r w:rsidR="00F103C9">
        <w:t> </w:t>
      </w:r>
      <w:r w:rsidRPr="00F103C9">
        <w:t>11</w:t>
      </w:r>
      <w:r w:rsidR="00F103C9">
        <w:noBreakHyphen/>
      </w:r>
      <w:r w:rsidRPr="00F103C9">
        <w:t>30(3</w:t>
      </w:r>
      <w:r w:rsidR="00A53099" w:rsidRPr="00F103C9">
        <w:t>) (w</w:t>
      </w:r>
      <w:r w:rsidRPr="00F103C9">
        <w:t>hich is about the amount of input tax credits on partly creditable acquisitions).</w:t>
      </w:r>
    </w:p>
    <w:p w:rsidR="00300522" w:rsidRPr="00F103C9" w:rsidRDefault="00300522" w:rsidP="00300522">
      <w:pPr>
        <w:pStyle w:val="ActHead5"/>
      </w:pPr>
      <w:bookmarkStart w:id="551" w:name="_Toc498001575"/>
      <w:r w:rsidRPr="00F103C9">
        <w:rPr>
          <w:rStyle w:val="CharSectno"/>
        </w:rPr>
        <w:t>72</w:t>
      </w:r>
      <w:r w:rsidR="00F103C9" w:rsidRPr="00F103C9">
        <w:rPr>
          <w:rStyle w:val="CharSectno"/>
        </w:rPr>
        <w:noBreakHyphen/>
      </w:r>
      <w:r w:rsidRPr="00F103C9">
        <w:rPr>
          <w:rStyle w:val="CharSectno"/>
        </w:rPr>
        <w:t>50</w:t>
      </w:r>
      <w:r w:rsidRPr="00F103C9">
        <w:t xml:space="preserve">  Attributing the input tax credit to tax periods</w:t>
      </w:r>
      <w:bookmarkEnd w:id="551"/>
    </w:p>
    <w:p w:rsidR="00300522" w:rsidRPr="00F103C9" w:rsidRDefault="00300522" w:rsidP="00300522">
      <w:pPr>
        <w:pStyle w:val="subsection"/>
      </w:pPr>
      <w:r w:rsidRPr="00F103C9">
        <w:tab/>
        <w:t>(1)</w:t>
      </w:r>
      <w:r w:rsidRPr="00F103C9">
        <w:tab/>
        <w:t xml:space="preserve">The tax period to which the input tax credit for a </w:t>
      </w:r>
      <w:r w:rsidR="00F103C9" w:rsidRPr="00F103C9">
        <w:rPr>
          <w:position w:val="6"/>
          <w:sz w:val="16"/>
          <w:szCs w:val="16"/>
        </w:rPr>
        <w:t>*</w:t>
      </w:r>
      <w:r w:rsidRPr="00F103C9">
        <w:t xml:space="preserve">creditable acquisition from your </w:t>
      </w:r>
      <w:r w:rsidR="00F103C9" w:rsidRPr="00F103C9">
        <w:rPr>
          <w:position w:val="6"/>
          <w:sz w:val="16"/>
          <w:szCs w:val="16"/>
        </w:rPr>
        <w:t>*</w:t>
      </w:r>
      <w:r w:rsidRPr="00F103C9">
        <w:t xml:space="preserve">associate without </w:t>
      </w:r>
      <w:r w:rsidR="00F103C9" w:rsidRPr="00F103C9">
        <w:rPr>
          <w:position w:val="6"/>
          <w:sz w:val="16"/>
          <w:szCs w:val="16"/>
        </w:rPr>
        <w:t>*</w:t>
      </w:r>
      <w:r w:rsidRPr="00F103C9">
        <w:t xml:space="preserve">consideration is attributable is the tax period in which the supply to which the acquisition relates first becomes a supply that is </w:t>
      </w:r>
      <w:r w:rsidR="00F103C9" w:rsidRPr="00F103C9">
        <w:rPr>
          <w:position w:val="6"/>
          <w:sz w:val="16"/>
          <w:szCs w:val="16"/>
        </w:rPr>
        <w:t>*</w:t>
      </w:r>
      <w:r w:rsidRPr="00F103C9">
        <w:t xml:space="preserve">connected with </w:t>
      </w:r>
      <w:r w:rsidR="004B256E" w:rsidRPr="00F103C9">
        <w:t>the indirect tax zone</w:t>
      </w:r>
      <w:r w:rsidRPr="00F103C9">
        <w:t>.</w:t>
      </w:r>
    </w:p>
    <w:p w:rsidR="00300522" w:rsidRPr="00F103C9" w:rsidRDefault="00300522" w:rsidP="00300522">
      <w:pPr>
        <w:pStyle w:val="subsection"/>
      </w:pPr>
      <w:r w:rsidRPr="00F103C9">
        <w:tab/>
        <w:t>(2)</w:t>
      </w:r>
      <w:r w:rsidRPr="00F103C9">
        <w:tab/>
        <w:t>This section has effect despite section</w:t>
      </w:r>
      <w:r w:rsidR="00F103C9">
        <w:t> </w:t>
      </w:r>
      <w:r w:rsidRPr="00F103C9">
        <w:t>29</w:t>
      </w:r>
      <w:r w:rsidR="00F103C9">
        <w:noBreakHyphen/>
      </w:r>
      <w:r w:rsidRPr="00F103C9">
        <w:t>10 (which is about attributing input tax credits for creditable acquisitions).</w:t>
      </w:r>
    </w:p>
    <w:p w:rsidR="00300522" w:rsidRPr="00F103C9" w:rsidRDefault="00300522" w:rsidP="00300522">
      <w:pPr>
        <w:pStyle w:val="ActHead4"/>
      </w:pPr>
      <w:bookmarkStart w:id="552" w:name="_Toc498001576"/>
      <w:r w:rsidRPr="00F103C9">
        <w:rPr>
          <w:rStyle w:val="CharSubdNo"/>
        </w:rPr>
        <w:t>Subdivision</w:t>
      </w:r>
      <w:r w:rsidR="00F103C9" w:rsidRPr="00F103C9">
        <w:rPr>
          <w:rStyle w:val="CharSubdNo"/>
        </w:rPr>
        <w:t> </w:t>
      </w:r>
      <w:r w:rsidRPr="00F103C9">
        <w:rPr>
          <w:rStyle w:val="CharSubdNo"/>
        </w:rPr>
        <w:t>72</w:t>
      </w:r>
      <w:r w:rsidR="00F103C9" w:rsidRPr="00F103C9">
        <w:rPr>
          <w:rStyle w:val="CharSubdNo"/>
        </w:rPr>
        <w:noBreakHyphen/>
      </w:r>
      <w:r w:rsidRPr="00F103C9">
        <w:rPr>
          <w:rStyle w:val="CharSubdNo"/>
        </w:rPr>
        <w:t>C</w:t>
      </w:r>
      <w:r w:rsidRPr="00F103C9">
        <w:t>—</w:t>
      </w:r>
      <w:r w:rsidRPr="00F103C9">
        <w:rPr>
          <w:rStyle w:val="CharSubdText"/>
        </w:rPr>
        <w:t>Supplies for inadequate consideration</w:t>
      </w:r>
      <w:bookmarkEnd w:id="552"/>
    </w:p>
    <w:p w:rsidR="00300522" w:rsidRPr="00F103C9" w:rsidRDefault="00300522" w:rsidP="00300522">
      <w:pPr>
        <w:pStyle w:val="ActHead5"/>
      </w:pPr>
      <w:bookmarkStart w:id="553" w:name="_Toc498001577"/>
      <w:r w:rsidRPr="00F103C9">
        <w:rPr>
          <w:rStyle w:val="CharSectno"/>
        </w:rPr>
        <w:t>72</w:t>
      </w:r>
      <w:r w:rsidR="00F103C9" w:rsidRPr="00F103C9">
        <w:rPr>
          <w:rStyle w:val="CharSectno"/>
        </w:rPr>
        <w:noBreakHyphen/>
      </w:r>
      <w:r w:rsidRPr="00F103C9">
        <w:rPr>
          <w:rStyle w:val="CharSectno"/>
        </w:rPr>
        <w:t>70</w:t>
      </w:r>
      <w:r w:rsidRPr="00F103C9">
        <w:t xml:space="preserve">  The value of taxable supplies for inadequate consideration</w:t>
      </w:r>
      <w:bookmarkEnd w:id="553"/>
    </w:p>
    <w:p w:rsidR="00300522" w:rsidRPr="00F103C9" w:rsidRDefault="00300522" w:rsidP="00300522">
      <w:pPr>
        <w:pStyle w:val="subsection"/>
      </w:pPr>
      <w:r w:rsidRPr="00F103C9">
        <w:tab/>
        <w:t>(1)</w:t>
      </w:r>
      <w:r w:rsidRPr="00F103C9">
        <w:tab/>
        <w:t xml:space="preserve">If a supply to your </w:t>
      </w:r>
      <w:r w:rsidR="00F103C9" w:rsidRPr="00F103C9">
        <w:rPr>
          <w:position w:val="6"/>
          <w:sz w:val="16"/>
          <w:szCs w:val="16"/>
        </w:rPr>
        <w:t>*</w:t>
      </w:r>
      <w:r w:rsidRPr="00F103C9">
        <w:t xml:space="preserve">associate for </w:t>
      </w:r>
      <w:r w:rsidR="00F103C9" w:rsidRPr="00F103C9">
        <w:rPr>
          <w:position w:val="6"/>
          <w:sz w:val="16"/>
          <w:szCs w:val="16"/>
        </w:rPr>
        <w:t>*</w:t>
      </w:r>
      <w:r w:rsidRPr="00F103C9">
        <w:t xml:space="preserve">consideration that is </w:t>
      </w:r>
      <w:r w:rsidRPr="00F103C9">
        <w:rPr>
          <w:i/>
          <w:iCs/>
        </w:rPr>
        <w:t>less</w:t>
      </w:r>
      <w:r w:rsidRPr="00F103C9">
        <w:t xml:space="preserve"> than the </w:t>
      </w:r>
      <w:r w:rsidR="00F103C9" w:rsidRPr="00F103C9">
        <w:rPr>
          <w:position w:val="6"/>
          <w:sz w:val="16"/>
          <w:szCs w:val="16"/>
        </w:rPr>
        <w:t>*</w:t>
      </w:r>
      <w:r w:rsidRPr="00F103C9">
        <w:t xml:space="preserve">GST inclusive market value is a </w:t>
      </w:r>
      <w:r w:rsidR="00F103C9" w:rsidRPr="00F103C9">
        <w:rPr>
          <w:position w:val="6"/>
          <w:sz w:val="16"/>
          <w:szCs w:val="16"/>
        </w:rPr>
        <w:t>*</w:t>
      </w:r>
      <w:r w:rsidRPr="00F103C9">
        <w:t xml:space="preserve">taxable supply, its </w:t>
      </w:r>
      <w:r w:rsidRPr="00F103C9">
        <w:rPr>
          <w:b/>
          <w:bCs/>
          <w:i/>
          <w:iCs/>
        </w:rPr>
        <w:t>value</w:t>
      </w:r>
      <w:r w:rsidRPr="00F103C9">
        <w:t xml:space="preserve"> is the </w:t>
      </w:r>
      <w:r w:rsidR="00F103C9" w:rsidRPr="00F103C9">
        <w:rPr>
          <w:position w:val="6"/>
          <w:sz w:val="16"/>
          <w:szCs w:val="16"/>
        </w:rPr>
        <w:t>*</w:t>
      </w:r>
      <w:r w:rsidRPr="00F103C9">
        <w:t>GST exclusive market value of the supply.</w:t>
      </w:r>
    </w:p>
    <w:p w:rsidR="00300522" w:rsidRPr="00F103C9" w:rsidRDefault="00300522" w:rsidP="00300522">
      <w:pPr>
        <w:pStyle w:val="subsection"/>
      </w:pPr>
      <w:r w:rsidRPr="00F103C9">
        <w:tab/>
        <w:t>(2)</w:t>
      </w:r>
      <w:r w:rsidRPr="00F103C9">
        <w:tab/>
      </w:r>
      <w:r w:rsidR="00F103C9">
        <w:t>Subsection (</w:t>
      </w:r>
      <w:r w:rsidRPr="00F103C9">
        <w:t>1) does not apply if:</w:t>
      </w:r>
    </w:p>
    <w:p w:rsidR="00300522" w:rsidRPr="00F103C9" w:rsidRDefault="00300522" w:rsidP="00300522">
      <w:pPr>
        <w:pStyle w:val="paragraph"/>
      </w:pPr>
      <w:r w:rsidRPr="00F103C9">
        <w:lastRenderedPageBreak/>
        <w:tab/>
        <w:t>(a)</w:t>
      </w:r>
      <w:r w:rsidRPr="00F103C9">
        <w:tab/>
        <w:t xml:space="preserve">your associate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and</w:t>
      </w:r>
    </w:p>
    <w:p w:rsidR="00300522" w:rsidRPr="00F103C9" w:rsidRDefault="00300522" w:rsidP="00300522">
      <w:pPr>
        <w:pStyle w:val="paragraph"/>
      </w:pPr>
      <w:r w:rsidRPr="00F103C9">
        <w:tab/>
        <w:t>(b)</w:t>
      </w:r>
      <w:r w:rsidRPr="00F103C9">
        <w:tab/>
        <w:t xml:space="preserve">your associate acquires the thing supplied </w:t>
      </w:r>
      <w:r w:rsidRPr="00F103C9">
        <w:rPr>
          <w:i/>
          <w:iCs/>
        </w:rPr>
        <w:t>solely</w:t>
      </w:r>
      <w:r w:rsidRPr="00F103C9">
        <w:t xml:space="preserve"> for a </w:t>
      </w:r>
      <w:r w:rsidR="00F103C9" w:rsidRPr="00F103C9">
        <w:rPr>
          <w:position w:val="6"/>
          <w:sz w:val="16"/>
          <w:szCs w:val="16"/>
        </w:rPr>
        <w:t>*</w:t>
      </w:r>
      <w:r w:rsidRPr="00F103C9">
        <w:t>creditable purpose.</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75 (which is about the value of taxable supplies).</w:t>
      </w:r>
    </w:p>
    <w:p w:rsidR="001626B8" w:rsidRPr="00F103C9" w:rsidRDefault="001626B8" w:rsidP="001626B8">
      <w:pPr>
        <w:pStyle w:val="subsection"/>
      </w:pPr>
      <w:r w:rsidRPr="00F103C9">
        <w:tab/>
        <w:t>(4)</w:t>
      </w:r>
      <w:r w:rsidRPr="00F103C9">
        <w:tab/>
        <w:t xml:space="preserve">This section does not apply to a supply that is a </w:t>
      </w:r>
      <w:r w:rsidR="00F103C9" w:rsidRPr="00F103C9">
        <w:rPr>
          <w:position w:val="6"/>
          <w:sz w:val="16"/>
        </w:rPr>
        <w:t>*</w:t>
      </w:r>
      <w:r w:rsidRPr="00F103C9">
        <w:t>taxable supply because of section</w:t>
      </w:r>
      <w:r w:rsidR="00F103C9">
        <w:t> </w:t>
      </w:r>
      <w:r w:rsidRPr="00F103C9">
        <w:t>84</w:t>
      </w:r>
      <w:r w:rsidR="00F103C9">
        <w:noBreakHyphen/>
      </w:r>
      <w:r w:rsidRPr="00F103C9">
        <w:t>5 (which is about offshore supplies).</w:t>
      </w:r>
    </w:p>
    <w:p w:rsidR="00300522" w:rsidRPr="00F103C9" w:rsidRDefault="00300522" w:rsidP="00300522">
      <w:pPr>
        <w:pStyle w:val="ActHead4"/>
      </w:pPr>
      <w:bookmarkStart w:id="554" w:name="_Toc498001578"/>
      <w:r w:rsidRPr="00F103C9">
        <w:rPr>
          <w:rStyle w:val="CharSubdNo"/>
        </w:rPr>
        <w:t>Subdivision</w:t>
      </w:r>
      <w:r w:rsidR="00F103C9" w:rsidRPr="00F103C9">
        <w:rPr>
          <w:rStyle w:val="CharSubdNo"/>
        </w:rPr>
        <w:t> </w:t>
      </w:r>
      <w:r w:rsidRPr="00F103C9">
        <w:rPr>
          <w:rStyle w:val="CharSubdNo"/>
        </w:rPr>
        <w:t>72</w:t>
      </w:r>
      <w:r w:rsidR="00F103C9" w:rsidRPr="00F103C9">
        <w:rPr>
          <w:rStyle w:val="CharSubdNo"/>
        </w:rPr>
        <w:noBreakHyphen/>
      </w:r>
      <w:r w:rsidRPr="00F103C9">
        <w:rPr>
          <w:rStyle w:val="CharSubdNo"/>
        </w:rPr>
        <w:t>D</w:t>
      </w:r>
      <w:r w:rsidRPr="00F103C9">
        <w:t>—</w:t>
      </w:r>
      <w:r w:rsidRPr="00F103C9">
        <w:rPr>
          <w:rStyle w:val="CharSubdText"/>
        </w:rPr>
        <w:t xml:space="preserve">Application of this </w:t>
      </w:r>
      <w:r w:rsidR="00A53099" w:rsidRPr="00F103C9">
        <w:rPr>
          <w:rStyle w:val="CharSubdText"/>
        </w:rPr>
        <w:t>Division</w:t>
      </w:r>
      <w:r w:rsidR="00A36DB5" w:rsidRPr="00F103C9">
        <w:rPr>
          <w:rStyle w:val="CharSubdText"/>
        </w:rPr>
        <w:t xml:space="preserve"> </w:t>
      </w:r>
      <w:r w:rsidRPr="00F103C9">
        <w:rPr>
          <w:rStyle w:val="CharSubdText"/>
        </w:rPr>
        <w:t>to certain sub</w:t>
      </w:r>
      <w:r w:rsidR="00F103C9" w:rsidRPr="00F103C9">
        <w:rPr>
          <w:rStyle w:val="CharSubdText"/>
        </w:rPr>
        <w:noBreakHyphen/>
      </w:r>
      <w:r w:rsidRPr="00F103C9">
        <w:rPr>
          <w:rStyle w:val="CharSubdText"/>
        </w:rPr>
        <w:t>entities</w:t>
      </w:r>
      <w:bookmarkEnd w:id="554"/>
      <w:r w:rsidRPr="00F103C9">
        <w:rPr>
          <w:rStyle w:val="CharSubdText"/>
        </w:rPr>
        <w:t xml:space="preserve"> </w:t>
      </w:r>
    </w:p>
    <w:p w:rsidR="00300522" w:rsidRPr="00F103C9" w:rsidRDefault="00300522" w:rsidP="00300522">
      <w:pPr>
        <w:pStyle w:val="ActHead5"/>
      </w:pPr>
      <w:bookmarkStart w:id="555" w:name="_Toc498001579"/>
      <w:r w:rsidRPr="00F103C9">
        <w:rPr>
          <w:rStyle w:val="CharSectno"/>
        </w:rPr>
        <w:t>72</w:t>
      </w:r>
      <w:r w:rsidR="00F103C9" w:rsidRPr="00F103C9">
        <w:rPr>
          <w:rStyle w:val="CharSectno"/>
        </w:rPr>
        <w:noBreakHyphen/>
      </w:r>
      <w:r w:rsidRPr="00F103C9">
        <w:rPr>
          <w:rStyle w:val="CharSectno"/>
        </w:rPr>
        <w:t>90</w:t>
      </w:r>
      <w:r w:rsidRPr="00F103C9">
        <w:t xml:space="preserve">  GST branches</w:t>
      </w:r>
      <w:bookmarkEnd w:id="555"/>
      <w:r w:rsidRPr="00F103C9">
        <w:t xml:space="preserve"> </w:t>
      </w:r>
    </w:p>
    <w:p w:rsidR="00300522" w:rsidRPr="00F103C9" w:rsidRDefault="00300522" w:rsidP="00300522">
      <w:pPr>
        <w:pStyle w:val="subsection"/>
      </w:pPr>
      <w:r w:rsidRPr="00F103C9">
        <w:tab/>
      </w:r>
      <w:r w:rsidRPr="00F103C9">
        <w:tab/>
        <w:t xml:space="preserve">This </w:t>
      </w:r>
      <w:r w:rsidR="00A53099" w:rsidRPr="00F103C9">
        <w:t>Division</w:t>
      </w:r>
      <w:r w:rsidR="00A36DB5" w:rsidRPr="00F103C9">
        <w:t xml:space="preserve"> </w:t>
      </w:r>
      <w:r w:rsidRPr="00F103C9">
        <w:t xml:space="preserve">applies to a </w:t>
      </w:r>
      <w:r w:rsidR="00F103C9" w:rsidRPr="00F103C9">
        <w:rPr>
          <w:position w:val="6"/>
          <w:sz w:val="16"/>
          <w:szCs w:val="16"/>
        </w:rPr>
        <w:t>*</w:t>
      </w:r>
      <w:r w:rsidRPr="00F103C9">
        <w:t xml:space="preserve">GST branch of an entity as if the GST branch were an </w:t>
      </w:r>
      <w:r w:rsidR="00F103C9" w:rsidRPr="00F103C9">
        <w:rPr>
          <w:position w:val="6"/>
          <w:sz w:val="16"/>
          <w:szCs w:val="16"/>
        </w:rPr>
        <w:t>*</w:t>
      </w:r>
      <w:r w:rsidRPr="00F103C9">
        <w:t xml:space="preserve">associate of: </w:t>
      </w:r>
    </w:p>
    <w:p w:rsidR="00300522" w:rsidRPr="00F103C9" w:rsidRDefault="00300522" w:rsidP="00300522">
      <w:pPr>
        <w:pStyle w:val="paragraph"/>
      </w:pPr>
      <w:r w:rsidRPr="00F103C9">
        <w:tab/>
        <w:t>(a)</w:t>
      </w:r>
      <w:r w:rsidRPr="00F103C9">
        <w:tab/>
        <w:t xml:space="preserve">that entity; and </w:t>
      </w:r>
    </w:p>
    <w:p w:rsidR="00300522" w:rsidRPr="00F103C9" w:rsidRDefault="00300522" w:rsidP="00300522">
      <w:pPr>
        <w:pStyle w:val="paragraph"/>
      </w:pPr>
      <w:r w:rsidRPr="00F103C9">
        <w:tab/>
        <w:t>(b)</w:t>
      </w:r>
      <w:r w:rsidRPr="00F103C9">
        <w:tab/>
        <w:t xml:space="preserve">every other GST branch of that entity; and </w:t>
      </w:r>
    </w:p>
    <w:p w:rsidR="00300522" w:rsidRPr="00F103C9" w:rsidRDefault="00300522" w:rsidP="00300522">
      <w:pPr>
        <w:pStyle w:val="paragraph"/>
      </w:pPr>
      <w:r w:rsidRPr="00F103C9">
        <w:tab/>
        <w:t>(c)</w:t>
      </w:r>
      <w:r w:rsidRPr="00F103C9">
        <w:tab/>
        <w:t xml:space="preserve">any other associate of that entity. </w:t>
      </w:r>
    </w:p>
    <w:p w:rsidR="00300522" w:rsidRPr="00F103C9" w:rsidRDefault="00300522" w:rsidP="00300522">
      <w:pPr>
        <w:pStyle w:val="ActHead5"/>
      </w:pPr>
      <w:bookmarkStart w:id="556" w:name="_Toc498001580"/>
      <w:r w:rsidRPr="00F103C9">
        <w:rPr>
          <w:rStyle w:val="CharSectno"/>
        </w:rPr>
        <w:t>72</w:t>
      </w:r>
      <w:r w:rsidR="00F103C9" w:rsidRPr="00F103C9">
        <w:rPr>
          <w:rStyle w:val="CharSectno"/>
        </w:rPr>
        <w:noBreakHyphen/>
      </w:r>
      <w:r w:rsidRPr="00F103C9">
        <w:rPr>
          <w:rStyle w:val="CharSectno"/>
        </w:rPr>
        <w:t>92</w:t>
      </w:r>
      <w:r w:rsidRPr="00F103C9">
        <w:t xml:space="preserve">  Non</w:t>
      </w:r>
      <w:r w:rsidR="00F103C9">
        <w:noBreakHyphen/>
      </w:r>
      <w:r w:rsidRPr="00F103C9">
        <w:t>profit sub</w:t>
      </w:r>
      <w:r w:rsidR="00F103C9">
        <w:noBreakHyphen/>
      </w:r>
      <w:r w:rsidRPr="00F103C9">
        <w:t>entities</w:t>
      </w:r>
      <w:bookmarkEnd w:id="556"/>
    </w:p>
    <w:p w:rsidR="00300522" w:rsidRPr="00F103C9" w:rsidRDefault="00300522" w:rsidP="00300522">
      <w:pPr>
        <w:pStyle w:val="subsection"/>
      </w:pPr>
      <w:r w:rsidRPr="00F103C9">
        <w:tab/>
      </w:r>
      <w:r w:rsidRPr="00F103C9">
        <w:tab/>
        <w:t xml:space="preserve">This </w:t>
      </w:r>
      <w:r w:rsidR="00A53099" w:rsidRPr="00F103C9">
        <w:t>Division</w:t>
      </w:r>
      <w:r w:rsidR="00A36DB5" w:rsidRPr="00F103C9">
        <w:t xml:space="preserve"> </w:t>
      </w:r>
      <w:r w:rsidRPr="00F103C9">
        <w:t xml:space="preserve">applies to a </w:t>
      </w:r>
      <w:r w:rsidR="00F103C9" w:rsidRPr="00F103C9">
        <w:rPr>
          <w:position w:val="6"/>
          <w:sz w:val="16"/>
          <w:szCs w:val="16"/>
        </w:rPr>
        <w:t>*</w:t>
      </w:r>
      <w:r w:rsidRPr="00F103C9">
        <w:t>non</w:t>
      </w:r>
      <w:r w:rsidR="00F103C9">
        <w:noBreakHyphen/>
      </w:r>
      <w:r w:rsidRPr="00F103C9">
        <w:t>profit sub</w:t>
      </w:r>
      <w:r w:rsidR="00F103C9">
        <w:noBreakHyphen/>
      </w:r>
      <w:r w:rsidRPr="00F103C9">
        <w:t>entity of an entity as if the non</w:t>
      </w:r>
      <w:r w:rsidR="00F103C9">
        <w:noBreakHyphen/>
      </w:r>
      <w:r w:rsidRPr="00F103C9">
        <w:t>profit sub</w:t>
      </w:r>
      <w:r w:rsidR="00F103C9">
        <w:noBreakHyphen/>
      </w:r>
      <w:r w:rsidRPr="00F103C9">
        <w:t xml:space="preserve">entity were an </w:t>
      </w:r>
      <w:r w:rsidR="00F103C9" w:rsidRPr="00F103C9">
        <w:rPr>
          <w:position w:val="6"/>
          <w:sz w:val="16"/>
          <w:szCs w:val="16"/>
        </w:rPr>
        <w:t>*</w:t>
      </w:r>
      <w:r w:rsidRPr="00F103C9">
        <w:t>associate of:</w:t>
      </w:r>
    </w:p>
    <w:p w:rsidR="00300522" w:rsidRPr="00F103C9" w:rsidRDefault="00300522" w:rsidP="00300522">
      <w:pPr>
        <w:pStyle w:val="paragraph"/>
      </w:pPr>
      <w:r w:rsidRPr="00F103C9">
        <w:tab/>
        <w:t>(a)</w:t>
      </w:r>
      <w:r w:rsidRPr="00F103C9">
        <w:tab/>
        <w:t>that entity; and</w:t>
      </w:r>
    </w:p>
    <w:p w:rsidR="00300522" w:rsidRPr="00F103C9" w:rsidRDefault="00300522" w:rsidP="00300522">
      <w:pPr>
        <w:pStyle w:val="paragraph"/>
      </w:pPr>
      <w:r w:rsidRPr="00F103C9">
        <w:tab/>
        <w:t>(b)</w:t>
      </w:r>
      <w:r w:rsidRPr="00F103C9">
        <w:tab/>
        <w:t>every other non</w:t>
      </w:r>
      <w:r w:rsidR="00F103C9">
        <w:noBreakHyphen/>
      </w:r>
      <w:r w:rsidRPr="00F103C9">
        <w:t>profit sub</w:t>
      </w:r>
      <w:r w:rsidR="00F103C9">
        <w:noBreakHyphen/>
      </w:r>
      <w:r w:rsidRPr="00F103C9">
        <w:t>entity of that entity; and</w:t>
      </w:r>
    </w:p>
    <w:p w:rsidR="00300522" w:rsidRPr="00F103C9" w:rsidRDefault="00300522" w:rsidP="00300522">
      <w:pPr>
        <w:pStyle w:val="paragraph"/>
      </w:pPr>
      <w:r w:rsidRPr="00F103C9">
        <w:tab/>
        <w:t>(c)</w:t>
      </w:r>
      <w:r w:rsidRPr="00F103C9">
        <w:tab/>
        <w:t>any other associate of that entity.</w:t>
      </w:r>
    </w:p>
    <w:p w:rsidR="00300522" w:rsidRPr="00F103C9" w:rsidRDefault="00300522" w:rsidP="00300522">
      <w:pPr>
        <w:pStyle w:val="ActHead5"/>
      </w:pPr>
      <w:bookmarkStart w:id="557" w:name="_Toc498001581"/>
      <w:r w:rsidRPr="00F103C9">
        <w:rPr>
          <w:rStyle w:val="CharSectno"/>
        </w:rPr>
        <w:t>72</w:t>
      </w:r>
      <w:r w:rsidR="00F103C9" w:rsidRPr="00F103C9">
        <w:rPr>
          <w:rStyle w:val="CharSectno"/>
        </w:rPr>
        <w:noBreakHyphen/>
      </w:r>
      <w:r w:rsidRPr="00F103C9">
        <w:rPr>
          <w:rStyle w:val="CharSectno"/>
        </w:rPr>
        <w:t>95</w:t>
      </w:r>
      <w:r w:rsidRPr="00F103C9">
        <w:t xml:space="preserve">  </w:t>
      </w:r>
      <w:smartTag w:uri="urn:schemas-microsoft-com:office:smarttags" w:element="PlaceType">
        <w:r w:rsidRPr="00F103C9">
          <w:t>Commonwealth</w:t>
        </w:r>
      </w:smartTag>
      <w:r w:rsidRPr="00F103C9">
        <w:t xml:space="preserve"> government entities</w:t>
      </w:r>
      <w:bookmarkEnd w:id="557"/>
      <w:r w:rsidRPr="00F103C9">
        <w:t xml:space="preserve"> </w:t>
      </w:r>
    </w:p>
    <w:p w:rsidR="00300522" w:rsidRPr="00F103C9" w:rsidRDefault="00300522" w:rsidP="00300522">
      <w:pPr>
        <w:pStyle w:val="subsection"/>
      </w:pPr>
      <w:r w:rsidRPr="00F103C9">
        <w:tab/>
      </w:r>
      <w:r w:rsidR="00680286" w:rsidRPr="00F103C9">
        <w:t>(1)</w:t>
      </w:r>
      <w:r w:rsidRPr="00F103C9">
        <w:tab/>
        <w:t xml:space="preserve">This </w:t>
      </w:r>
      <w:r w:rsidR="00A53099" w:rsidRPr="00F103C9">
        <w:t>Division</w:t>
      </w:r>
      <w:r w:rsidR="00A36DB5" w:rsidRPr="00F103C9">
        <w:t xml:space="preserve"> </w:t>
      </w:r>
      <w:r w:rsidRPr="00F103C9">
        <w:t xml:space="preserve">applies to a </w:t>
      </w:r>
      <w:r w:rsidR="00F103C9" w:rsidRPr="00F103C9">
        <w:rPr>
          <w:position w:val="6"/>
          <w:sz w:val="16"/>
          <w:szCs w:val="16"/>
        </w:rPr>
        <w:t>*</w:t>
      </w:r>
      <w:r w:rsidRPr="00F103C9">
        <w:t xml:space="preserve">government entity that is: </w:t>
      </w:r>
    </w:p>
    <w:p w:rsidR="00300522" w:rsidRPr="00F103C9" w:rsidRDefault="00300522" w:rsidP="00300522">
      <w:pPr>
        <w:pStyle w:val="paragraph"/>
      </w:pPr>
      <w:r w:rsidRPr="00F103C9">
        <w:tab/>
        <w:t>(a)</w:t>
      </w:r>
      <w:r w:rsidRPr="00F103C9">
        <w:tab/>
        <w:t xml:space="preserve">a Department of State of the Commonwealth; or </w:t>
      </w:r>
    </w:p>
    <w:p w:rsidR="00300522" w:rsidRPr="00F103C9" w:rsidRDefault="00300522" w:rsidP="00300522">
      <w:pPr>
        <w:pStyle w:val="paragraph"/>
      </w:pPr>
      <w:r w:rsidRPr="00F103C9">
        <w:tab/>
        <w:t>(b)</w:t>
      </w:r>
      <w:r w:rsidRPr="00F103C9">
        <w:tab/>
        <w:t>a Department of the Parliament</w:t>
      </w:r>
      <w:r w:rsidR="00E957F5" w:rsidRPr="00F103C9">
        <w:t xml:space="preserve"> established under the </w:t>
      </w:r>
      <w:r w:rsidR="00E957F5" w:rsidRPr="00F103C9">
        <w:rPr>
          <w:i/>
        </w:rPr>
        <w:t>Parliamentary Service Act 1999</w:t>
      </w:r>
      <w:r w:rsidRPr="00F103C9">
        <w:t xml:space="preserve">; or </w:t>
      </w:r>
    </w:p>
    <w:p w:rsidR="00300522" w:rsidRPr="00F103C9" w:rsidRDefault="00300522" w:rsidP="00300522">
      <w:pPr>
        <w:pStyle w:val="paragraph"/>
      </w:pPr>
      <w:r w:rsidRPr="00F103C9">
        <w:tab/>
        <w:t>(c)</w:t>
      </w:r>
      <w:r w:rsidRPr="00F103C9">
        <w:tab/>
        <w:t xml:space="preserve">an Executive Agency, or Statutory Agency, within the meaning of the </w:t>
      </w:r>
      <w:r w:rsidRPr="00F103C9">
        <w:rPr>
          <w:i/>
          <w:iCs/>
        </w:rPr>
        <w:t>Public Service Act 1999</w:t>
      </w:r>
      <w:r w:rsidRPr="00F103C9">
        <w:t xml:space="preserve">; or </w:t>
      </w:r>
    </w:p>
    <w:p w:rsidR="00300522" w:rsidRPr="00F103C9" w:rsidRDefault="00300522" w:rsidP="00300522">
      <w:pPr>
        <w:pStyle w:val="paragraph"/>
      </w:pPr>
      <w:r w:rsidRPr="00F103C9">
        <w:lastRenderedPageBreak/>
        <w:tab/>
        <w:t>(d)</w:t>
      </w:r>
      <w:r w:rsidRPr="00F103C9">
        <w:tab/>
        <w:t xml:space="preserve">an organisation, established by the Commonwealth, of a kind referred to in </w:t>
      </w:r>
      <w:r w:rsidR="00F103C9">
        <w:t>paragraph (</w:t>
      </w:r>
      <w:r w:rsidRPr="00F103C9">
        <w:t xml:space="preserve">e) of the definition of </w:t>
      </w:r>
      <w:r w:rsidRPr="00F103C9">
        <w:rPr>
          <w:b/>
          <w:bCs/>
          <w:i/>
          <w:iCs/>
        </w:rPr>
        <w:t>government entity</w:t>
      </w:r>
      <w:r w:rsidRPr="00F103C9">
        <w:t xml:space="preserve"> in section</w:t>
      </w:r>
      <w:r w:rsidR="00F103C9">
        <w:t> </w:t>
      </w:r>
      <w:r w:rsidRPr="00F103C9">
        <w:t xml:space="preserve">41 of the </w:t>
      </w:r>
      <w:r w:rsidRPr="00F103C9">
        <w:rPr>
          <w:i/>
          <w:iCs/>
        </w:rPr>
        <w:t>A New Tax System (Australian Business Number) Act 1999</w:t>
      </w:r>
      <w:r w:rsidRPr="00F103C9">
        <w:t xml:space="preserve">; </w:t>
      </w:r>
    </w:p>
    <w:p w:rsidR="00300522" w:rsidRPr="00F103C9" w:rsidRDefault="00300522" w:rsidP="00300522">
      <w:pPr>
        <w:pStyle w:val="subsection2"/>
      </w:pPr>
      <w:r w:rsidRPr="00F103C9">
        <w:t xml:space="preserve">as if the government entity were an </w:t>
      </w:r>
      <w:r w:rsidR="00F103C9" w:rsidRPr="00F103C9">
        <w:rPr>
          <w:position w:val="6"/>
          <w:sz w:val="16"/>
          <w:szCs w:val="16"/>
        </w:rPr>
        <w:t>*</w:t>
      </w:r>
      <w:r w:rsidRPr="00F103C9">
        <w:t xml:space="preserve">associate of the Commonwealth, of every other government entity of a kind referred to in </w:t>
      </w:r>
      <w:r w:rsidR="00F103C9">
        <w:t>paragraph (</w:t>
      </w:r>
      <w:r w:rsidRPr="00F103C9">
        <w:t xml:space="preserve">a), (b), (c) or (d) and of any other associate of the Commonwealth. </w:t>
      </w:r>
    </w:p>
    <w:p w:rsidR="001B0D62" w:rsidRPr="00F103C9" w:rsidRDefault="001B0D62" w:rsidP="001B0D62">
      <w:pPr>
        <w:pStyle w:val="subsection"/>
      </w:pPr>
      <w:r w:rsidRPr="00F103C9">
        <w:tab/>
        <w:t>(2)</w:t>
      </w:r>
      <w:r w:rsidRPr="00F103C9">
        <w:tab/>
        <w:t xml:space="preserve">However, this </w:t>
      </w:r>
      <w:r w:rsidR="00A53099" w:rsidRPr="00F103C9">
        <w:t>Division</w:t>
      </w:r>
      <w:r w:rsidR="00A36DB5" w:rsidRPr="00F103C9">
        <w:t xml:space="preserve"> </w:t>
      </w:r>
      <w:r w:rsidRPr="00F103C9">
        <w:t>does not apply to a supply or acquisition if a payment for the supply or acquisition is covered by subsection</w:t>
      </w:r>
      <w:r w:rsidR="00F103C9">
        <w:t> </w:t>
      </w:r>
      <w:r w:rsidRPr="00F103C9">
        <w:t>9</w:t>
      </w:r>
      <w:r w:rsidR="00F103C9">
        <w:noBreakHyphen/>
      </w:r>
      <w:r w:rsidRPr="00F103C9">
        <w:t>17(3) or (4).</w:t>
      </w:r>
    </w:p>
    <w:p w:rsidR="00300522" w:rsidRPr="00F103C9" w:rsidRDefault="00300522" w:rsidP="00CF5A0B">
      <w:pPr>
        <w:pStyle w:val="ActHead5"/>
      </w:pPr>
      <w:bookmarkStart w:id="558" w:name="_Toc498001582"/>
      <w:r w:rsidRPr="00F103C9">
        <w:rPr>
          <w:rStyle w:val="CharSectno"/>
        </w:rPr>
        <w:t>72</w:t>
      </w:r>
      <w:r w:rsidR="00F103C9" w:rsidRPr="00F103C9">
        <w:rPr>
          <w:rStyle w:val="CharSectno"/>
        </w:rPr>
        <w:noBreakHyphen/>
      </w:r>
      <w:r w:rsidRPr="00F103C9">
        <w:rPr>
          <w:rStyle w:val="CharSectno"/>
        </w:rPr>
        <w:t>100</w:t>
      </w:r>
      <w:r w:rsidRPr="00F103C9">
        <w:t xml:space="preserve">  </w:t>
      </w:r>
      <w:smartTag w:uri="urn:schemas-microsoft-com:office:smarttags" w:element="PlaceType">
        <w:r w:rsidRPr="00F103C9">
          <w:t>State</w:t>
        </w:r>
      </w:smartTag>
      <w:r w:rsidRPr="00F103C9">
        <w:t xml:space="preserve"> or Territory government entities</w:t>
      </w:r>
      <w:bookmarkEnd w:id="558"/>
      <w:r w:rsidRPr="00F103C9">
        <w:t xml:space="preserve"> </w:t>
      </w:r>
    </w:p>
    <w:p w:rsidR="00300522" w:rsidRPr="00F103C9" w:rsidRDefault="00300522" w:rsidP="00CF5A0B">
      <w:pPr>
        <w:pStyle w:val="subsection"/>
        <w:keepNext/>
      </w:pPr>
      <w:r w:rsidRPr="00F103C9">
        <w:tab/>
      </w:r>
      <w:r w:rsidR="00DC17AA" w:rsidRPr="00F103C9">
        <w:t>(1)</w:t>
      </w:r>
      <w:r w:rsidRPr="00F103C9">
        <w:tab/>
        <w:t xml:space="preserve">This </w:t>
      </w:r>
      <w:r w:rsidR="00A53099" w:rsidRPr="00F103C9">
        <w:t>Division</w:t>
      </w:r>
      <w:r w:rsidR="00A36DB5" w:rsidRPr="00F103C9">
        <w:t xml:space="preserve"> </w:t>
      </w:r>
      <w:r w:rsidRPr="00F103C9">
        <w:t xml:space="preserve">applies to a </w:t>
      </w:r>
      <w:r w:rsidR="00F103C9" w:rsidRPr="00F103C9">
        <w:rPr>
          <w:position w:val="6"/>
          <w:sz w:val="16"/>
          <w:szCs w:val="16"/>
        </w:rPr>
        <w:t>*</w:t>
      </w:r>
      <w:r w:rsidRPr="00F103C9">
        <w:t xml:space="preserve">government entity that is: </w:t>
      </w:r>
    </w:p>
    <w:p w:rsidR="00300522" w:rsidRPr="00F103C9" w:rsidRDefault="00300522" w:rsidP="00300522">
      <w:pPr>
        <w:pStyle w:val="paragraph"/>
      </w:pPr>
      <w:r w:rsidRPr="00F103C9">
        <w:tab/>
        <w:t>(a)</w:t>
      </w:r>
      <w:r w:rsidRPr="00F103C9">
        <w:tab/>
        <w:t xml:space="preserve">a Department of State of a State or Territory; or </w:t>
      </w:r>
    </w:p>
    <w:p w:rsidR="00300522" w:rsidRPr="00F103C9" w:rsidRDefault="00300522" w:rsidP="00300522">
      <w:pPr>
        <w:pStyle w:val="paragraph"/>
      </w:pPr>
      <w:r w:rsidRPr="00F103C9">
        <w:tab/>
        <w:t>(b)</w:t>
      </w:r>
      <w:r w:rsidRPr="00F103C9">
        <w:tab/>
        <w:t xml:space="preserve">an organisation, established by a State or Territory, of a kind referred to in </w:t>
      </w:r>
      <w:r w:rsidR="00F103C9">
        <w:t>paragraph (</w:t>
      </w:r>
      <w:r w:rsidRPr="00F103C9">
        <w:t xml:space="preserve">e) of the definition of </w:t>
      </w:r>
      <w:r w:rsidRPr="00F103C9">
        <w:rPr>
          <w:b/>
          <w:bCs/>
          <w:i/>
          <w:iCs/>
        </w:rPr>
        <w:t>government entity</w:t>
      </w:r>
      <w:r w:rsidRPr="00F103C9">
        <w:t xml:space="preserve"> in section</w:t>
      </w:r>
      <w:r w:rsidR="00F103C9">
        <w:t> </w:t>
      </w:r>
      <w:r w:rsidRPr="00F103C9">
        <w:t xml:space="preserve">41 of the </w:t>
      </w:r>
      <w:r w:rsidRPr="00F103C9">
        <w:rPr>
          <w:i/>
          <w:iCs/>
        </w:rPr>
        <w:t>A New Tax System (Australian Business Number) Act 1999</w:t>
      </w:r>
      <w:r w:rsidRPr="00F103C9">
        <w:t xml:space="preserve">; </w:t>
      </w:r>
    </w:p>
    <w:p w:rsidR="00300522" w:rsidRPr="00F103C9" w:rsidRDefault="00300522" w:rsidP="00300522">
      <w:pPr>
        <w:pStyle w:val="subsection2"/>
      </w:pPr>
      <w:r w:rsidRPr="00F103C9">
        <w:t xml:space="preserve">as if the government entity were an </w:t>
      </w:r>
      <w:r w:rsidR="00F103C9" w:rsidRPr="00F103C9">
        <w:rPr>
          <w:position w:val="6"/>
          <w:sz w:val="16"/>
          <w:szCs w:val="16"/>
        </w:rPr>
        <w:t>*</w:t>
      </w:r>
      <w:r w:rsidRPr="00F103C9">
        <w:t xml:space="preserve">associate of: </w:t>
      </w:r>
    </w:p>
    <w:p w:rsidR="00300522" w:rsidRPr="00F103C9" w:rsidRDefault="00300522" w:rsidP="00300522">
      <w:pPr>
        <w:pStyle w:val="paragraph"/>
      </w:pPr>
      <w:r w:rsidRPr="00F103C9">
        <w:tab/>
        <w:t>(c)</w:t>
      </w:r>
      <w:r w:rsidRPr="00F103C9">
        <w:tab/>
        <w:t xml:space="preserve">that State or Territory; and </w:t>
      </w:r>
    </w:p>
    <w:p w:rsidR="00300522" w:rsidRPr="00F103C9" w:rsidRDefault="00300522" w:rsidP="00300522">
      <w:pPr>
        <w:pStyle w:val="paragraph"/>
      </w:pPr>
      <w:r w:rsidRPr="00F103C9">
        <w:tab/>
        <w:t>(d)</w:t>
      </w:r>
      <w:r w:rsidRPr="00F103C9">
        <w:tab/>
        <w:t xml:space="preserve">every other Department of State of that State or Territory, or organisation, established by that State or Territory, of a kind referred to in </w:t>
      </w:r>
      <w:r w:rsidR="00F103C9">
        <w:t>paragraph (</w:t>
      </w:r>
      <w:r w:rsidRPr="00F103C9">
        <w:t xml:space="preserve">e) of that definition; and </w:t>
      </w:r>
    </w:p>
    <w:p w:rsidR="00300522" w:rsidRPr="00F103C9" w:rsidRDefault="00300522" w:rsidP="00300522">
      <w:pPr>
        <w:pStyle w:val="paragraph"/>
      </w:pPr>
      <w:r w:rsidRPr="00F103C9">
        <w:tab/>
        <w:t>(e)</w:t>
      </w:r>
      <w:r w:rsidRPr="00F103C9">
        <w:tab/>
        <w:t xml:space="preserve">any other associate of that State or Territory. </w:t>
      </w:r>
    </w:p>
    <w:p w:rsidR="008259C5" w:rsidRPr="00F103C9" w:rsidRDefault="008259C5" w:rsidP="008259C5">
      <w:pPr>
        <w:pStyle w:val="subsection"/>
      </w:pPr>
      <w:r w:rsidRPr="00F103C9">
        <w:tab/>
        <w:t>(2)</w:t>
      </w:r>
      <w:r w:rsidRPr="00F103C9">
        <w:tab/>
        <w:t xml:space="preserve">However, this </w:t>
      </w:r>
      <w:r w:rsidR="00A53099" w:rsidRPr="00F103C9">
        <w:t>Division</w:t>
      </w:r>
      <w:r w:rsidR="00A36DB5" w:rsidRPr="00F103C9">
        <w:t xml:space="preserve"> </w:t>
      </w:r>
      <w:r w:rsidRPr="00F103C9">
        <w:t>does not apply to a supply or acquisition if a payment for the supply or acquisition is covered by subsection</w:t>
      </w:r>
      <w:r w:rsidR="00F103C9">
        <w:t> </w:t>
      </w:r>
      <w:r w:rsidRPr="00F103C9">
        <w:t>9</w:t>
      </w:r>
      <w:r w:rsidR="00F103C9">
        <w:noBreakHyphen/>
      </w:r>
      <w:r w:rsidRPr="00F103C9">
        <w:t>17(3) or (4).</w:t>
      </w:r>
    </w:p>
    <w:p w:rsidR="00300522" w:rsidRPr="00F103C9" w:rsidRDefault="00300522" w:rsidP="00A36DB5">
      <w:pPr>
        <w:pStyle w:val="ActHead3"/>
        <w:pageBreakBefore/>
      </w:pPr>
      <w:bookmarkStart w:id="559" w:name="_Toc498001583"/>
      <w:r w:rsidRPr="00F103C9">
        <w:rPr>
          <w:rStyle w:val="CharDivNo"/>
        </w:rPr>
        <w:lastRenderedPageBreak/>
        <w:t>Division</w:t>
      </w:r>
      <w:r w:rsidR="00F103C9" w:rsidRPr="00F103C9">
        <w:rPr>
          <w:rStyle w:val="CharDivNo"/>
        </w:rPr>
        <w:t> </w:t>
      </w:r>
      <w:r w:rsidRPr="00F103C9">
        <w:rPr>
          <w:rStyle w:val="CharDivNo"/>
        </w:rPr>
        <w:t>75</w:t>
      </w:r>
      <w:r w:rsidRPr="00F103C9">
        <w:t>—</w:t>
      </w:r>
      <w:smartTag w:uri="urn:schemas-microsoft-com:office:smarttags" w:element="City">
        <w:smartTag w:uri="urn:schemas-microsoft-com:office:smarttags" w:element="place">
          <w:r w:rsidRPr="00F103C9">
            <w:rPr>
              <w:rStyle w:val="CharDivText"/>
            </w:rPr>
            <w:t>Sale</w:t>
          </w:r>
        </w:smartTag>
      </w:smartTag>
      <w:r w:rsidRPr="00F103C9">
        <w:rPr>
          <w:rStyle w:val="CharDivText"/>
        </w:rPr>
        <w:t xml:space="preserve"> of freehold interests etc.</w:t>
      </w:r>
      <w:bookmarkEnd w:id="559"/>
    </w:p>
    <w:p w:rsidR="00300522" w:rsidRPr="00F103C9" w:rsidRDefault="00300522" w:rsidP="00300522">
      <w:pPr>
        <w:pStyle w:val="ActHead5"/>
      </w:pPr>
      <w:bookmarkStart w:id="560" w:name="_Toc498001584"/>
      <w:r w:rsidRPr="00F103C9">
        <w:rPr>
          <w:rStyle w:val="CharSectno"/>
        </w:rPr>
        <w:t>75</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60"/>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allows you to use a margin scheme to bring within the GST system your taxable supplies of freehold interests in land, of stratum units and of long</w:t>
      </w:r>
      <w:r w:rsidR="00F103C9">
        <w:noBreakHyphen/>
      </w:r>
      <w:r w:rsidRPr="00F103C9">
        <w:t>term leases.</w:t>
      </w:r>
    </w:p>
    <w:p w:rsidR="00300522" w:rsidRPr="00F103C9" w:rsidRDefault="00300522" w:rsidP="00300522">
      <w:pPr>
        <w:pStyle w:val="ActHead5"/>
      </w:pPr>
      <w:bookmarkStart w:id="561" w:name="_Toc498001585"/>
      <w:r w:rsidRPr="00F103C9">
        <w:rPr>
          <w:rStyle w:val="CharSectno"/>
        </w:rPr>
        <w:t>75</w:t>
      </w:r>
      <w:r w:rsidR="00F103C9" w:rsidRPr="00F103C9">
        <w:rPr>
          <w:rStyle w:val="CharSectno"/>
        </w:rPr>
        <w:noBreakHyphen/>
      </w:r>
      <w:r w:rsidRPr="00F103C9">
        <w:rPr>
          <w:rStyle w:val="CharSectno"/>
        </w:rPr>
        <w:t>5</w:t>
      </w:r>
      <w:r w:rsidRPr="00F103C9">
        <w:t xml:space="preserve">  Applying the margin scheme</w:t>
      </w:r>
      <w:bookmarkEnd w:id="561"/>
    </w:p>
    <w:p w:rsidR="00300522" w:rsidRPr="00F103C9" w:rsidRDefault="00300522" w:rsidP="00300522">
      <w:pPr>
        <w:pStyle w:val="subsection"/>
      </w:pPr>
      <w:r w:rsidRPr="00F103C9">
        <w:tab/>
        <w:t>(1)</w:t>
      </w:r>
      <w:r w:rsidRPr="00F103C9">
        <w:tab/>
        <w:t xml:space="preserve">The </w:t>
      </w:r>
      <w:r w:rsidR="00F103C9" w:rsidRPr="00F103C9">
        <w:rPr>
          <w:position w:val="6"/>
          <w:sz w:val="16"/>
        </w:rPr>
        <w:t>*</w:t>
      </w:r>
      <w:r w:rsidRPr="00F103C9">
        <w:t xml:space="preserve">margin scheme applies in working out the amount of GST on a </w:t>
      </w:r>
      <w:r w:rsidR="00F103C9" w:rsidRPr="00F103C9">
        <w:rPr>
          <w:position w:val="6"/>
          <w:sz w:val="16"/>
        </w:rPr>
        <w:t>*</w:t>
      </w:r>
      <w:r w:rsidRPr="00F103C9">
        <w:t xml:space="preserve">taxable supply of </w:t>
      </w:r>
      <w:r w:rsidR="00F103C9" w:rsidRPr="00F103C9">
        <w:rPr>
          <w:position w:val="6"/>
          <w:sz w:val="16"/>
        </w:rPr>
        <w:t>*</w:t>
      </w:r>
      <w:r w:rsidRPr="00F103C9">
        <w:t>real property that you make by:</w:t>
      </w:r>
    </w:p>
    <w:p w:rsidR="00300522" w:rsidRPr="00F103C9" w:rsidRDefault="00300522" w:rsidP="00300522">
      <w:pPr>
        <w:pStyle w:val="paragraph"/>
      </w:pPr>
      <w:r w:rsidRPr="00F103C9">
        <w:tab/>
        <w:t>(a)</w:t>
      </w:r>
      <w:r w:rsidRPr="00F103C9">
        <w:tab/>
        <w:t>selling a freehold interest in land; or</w:t>
      </w:r>
    </w:p>
    <w:p w:rsidR="00300522" w:rsidRPr="00F103C9" w:rsidRDefault="00300522" w:rsidP="00300522">
      <w:pPr>
        <w:pStyle w:val="paragraph"/>
      </w:pPr>
      <w:r w:rsidRPr="00F103C9">
        <w:tab/>
        <w:t>(b)</w:t>
      </w:r>
      <w:r w:rsidRPr="00F103C9">
        <w:tab/>
        <w:t xml:space="preserve">selling a </w:t>
      </w:r>
      <w:r w:rsidR="00F103C9" w:rsidRPr="00F103C9">
        <w:rPr>
          <w:position w:val="6"/>
          <w:sz w:val="16"/>
        </w:rPr>
        <w:t>*</w:t>
      </w:r>
      <w:r w:rsidRPr="00F103C9">
        <w:t>stratum unit; or</w:t>
      </w:r>
    </w:p>
    <w:p w:rsidR="00300522" w:rsidRPr="00F103C9" w:rsidRDefault="00300522" w:rsidP="00300522">
      <w:pPr>
        <w:pStyle w:val="paragraph"/>
      </w:pPr>
      <w:r w:rsidRPr="00F103C9">
        <w:tab/>
        <w:t>(c)</w:t>
      </w:r>
      <w:r w:rsidRPr="00F103C9">
        <w:tab/>
        <w:t xml:space="preserve">granting or selling a </w:t>
      </w:r>
      <w:r w:rsidR="00F103C9" w:rsidRPr="00F103C9">
        <w:rPr>
          <w:position w:val="6"/>
          <w:sz w:val="16"/>
        </w:rPr>
        <w:t>*</w:t>
      </w:r>
      <w:r w:rsidRPr="00F103C9">
        <w:t>long</w:t>
      </w:r>
      <w:r w:rsidR="00F103C9">
        <w:noBreakHyphen/>
      </w:r>
      <w:r w:rsidRPr="00F103C9">
        <w:t>term lease;</w:t>
      </w:r>
    </w:p>
    <w:p w:rsidR="00300522" w:rsidRPr="00F103C9" w:rsidRDefault="00300522" w:rsidP="00300522">
      <w:pPr>
        <w:pStyle w:val="subsection2"/>
      </w:pPr>
      <w:r w:rsidRPr="00F103C9">
        <w:t xml:space="preserve">if you and the </w:t>
      </w:r>
      <w:r w:rsidR="00F103C9" w:rsidRPr="00F103C9">
        <w:rPr>
          <w:position w:val="6"/>
          <w:sz w:val="16"/>
        </w:rPr>
        <w:t>*</w:t>
      </w:r>
      <w:r w:rsidRPr="00F103C9">
        <w:t>recipient of the supply have agreed in writing that the margin scheme is to apply.</w:t>
      </w:r>
    </w:p>
    <w:p w:rsidR="00300522" w:rsidRPr="00F103C9" w:rsidRDefault="00300522" w:rsidP="00300522">
      <w:pPr>
        <w:pStyle w:val="subsection"/>
      </w:pPr>
      <w:r w:rsidRPr="00F103C9">
        <w:tab/>
        <w:t>(1A)</w:t>
      </w:r>
      <w:r w:rsidRPr="00F103C9">
        <w:tab/>
        <w:t>The agreement must be made:</w:t>
      </w:r>
    </w:p>
    <w:p w:rsidR="00300522" w:rsidRPr="00F103C9" w:rsidRDefault="00300522" w:rsidP="00300522">
      <w:pPr>
        <w:pStyle w:val="paragraph"/>
      </w:pPr>
      <w:r w:rsidRPr="00F103C9">
        <w:tab/>
        <w:t>(a)</w:t>
      </w:r>
      <w:r w:rsidRPr="00F103C9">
        <w:tab/>
        <w:t>on or before the making of the supply; or</w:t>
      </w:r>
    </w:p>
    <w:p w:rsidR="00300522" w:rsidRPr="00F103C9" w:rsidRDefault="00300522" w:rsidP="00300522">
      <w:pPr>
        <w:pStyle w:val="paragraph"/>
      </w:pPr>
      <w:r w:rsidRPr="00F103C9">
        <w:tab/>
        <w:t>(b)</w:t>
      </w:r>
      <w:r w:rsidRPr="00F103C9">
        <w:tab/>
        <w:t>within such further period as the Commissioner allows.</w:t>
      </w:r>
    </w:p>
    <w:p w:rsidR="00300522" w:rsidRPr="00F103C9" w:rsidRDefault="00300522" w:rsidP="00300522">
      <w:pPr>
        <w:pStyle w:val="notetext"/>
      </w:pPr>
      <w:r w:rsidRPr="00F103C9">
        <w:t>Note:</w:t>
      </w:r>
      <w:r w:rsidRPr="00F103C9">
        <w:tab/>
        <w:t>Refusing to allow, or allowing, a further period within which to make an agreement is a reviewable GST decision (see Subdivision</w:t>
      </w:r>
      <w:r w:rsidR="00F103C9">
        <w:t> </w:t>
      </w:r>
      <w:r w:rsidRPr="00F103C9">
        <w:t>110</w:t>
      </w:r>
      <w:r w:rsidR="00F103C9">
        <w:noBreakHyphen/>
      </w:r>
      <w:r w:rsidRPr="00F103C9">
        <w:t>F in Schedule</w:t>
      </w:r>
      <w:r w:rsidR="00F103C9">
        <w:t> </w:t>
      </w:r>
      <w:r w:rsidRPr="00F103C9">
        <w:t xml:space="preserve">1 to the </w:t>
      </w:r>
      <w:r w:rsidRPr="00F103C9">
        <w:rPr>
          <w:i/>
        </w:rPr>
        <w:t>Taxation Administration Act 1953</w:t>
      </w:r>
      <w:r w:rsidRPr="00F103C9">
        <w:t>).</w:t>
      </w:r>
    </w:p>
    <w:p w:rsidR="003B2CC2" w:rsidRPr="00F103C9" w:rsidRDefault="003B2CC2" w:rsidP="003B2CC2">
      <w:pPr>
        <w:pStyle w:val="subsection"/>
      </w:pPr>
      <w:r w:rsidRPr="00F103C9">
        <w:tab/>
        <w:t>(1B)</w:t>
      </w:r>
      <w:r w:rsidRPr="00F103C9">
        <w:tab/>
        <w:t xml:space="preserve">A supply that you make to your </w:t>
      </w:r>
      <w:r w:rsidR="00F103C9" w:rsidRPr="00F103C9">
        <w:rPr>
          <w:position w:val="6"/>
          <w:sz w:val="16"/>
        </w:rPr>
        <w:t>*</w:t>
      </w:r>
      <w:r w:rsidRPr="00F103C9">
        <w:t xml:space="preserve">associate is taken for the purposes of </w:t>
      </w:r>
      <w:r w:rsidR="00F103C9">
        <w:t>subsection (</w:t>
      </w:r>
      <w:r w:rsidRPr="00F103C9">
        <w:t xml:space="preserve">1) to be a sale to your associate whether or not the supply is for </w:t>
      </w:r>
      <w:r w:rsidR="00F103C9" w:rsidRPr="00F103C9">
        <w:rPr>
          <w:position w:val="6"/>
          <w:sz w:val="16"/>
        </w:rPr>
        <w:t>*</w:t>
      </w:r>
      <w:r w:rsidRPr="00F103C9">
        <w:t>consideration.</w:t>
      </w:r>
    </w:p>
    <w:p w:rsidR="00300522" w:rsidRPr="00F103C9" w:rsidRDefault="00300522" w:rsidP="00300522">
      <w:pPr>
        <w:pStyle w:val="subsection"/>
      </w:pPr>
      <w:r w:rsidRPr="00F103C9">
        <w:tab/>
        <w:t>(2)</w:t>
      </w:r>
      <w:r w:rsidRPr="00F103C9">
        <w:tab/>
        <w:t xml:space="preserve">However, the </w:t>
      </w:r>
      <w:r w:rsidR="00F103C9" w:rsidRPr="00F103C9">
        <w:rPr>
          <w:position w:val="6"/>
          <w:sz w:val="16"/>
        </w:rPr>
        <w:t>*</w:t>
      </w:r>
      <w:r w:rsidRPr="00F103C9">
        <w:t xml:space="preserve">margin scheme does not apply if you acquired the entire freehold interest, </w:t>
      </w:r>
      <w:r w:rsidR="00F103C9" w:rsidRPr="00F103C9">
        <w:rPr>
          <w:position w:val="6"/>
          <w:sz w:val="16"/>
        </w:rPr>
        <w:t>*</w:t>
      </w:r>
      <w:r w:rsidRPr="00F103C9">
        <w:t xml:space="preserve">stratum unit or </w:t>
      </w:r>
      <w:r w:rsidR="00F103C9" w:rsidRPr="00F103C9">
        <w:rPr>
          <w:position w:val="6"/>
          <w:sz w:val="16"/>
        </w:rPr>
        <w:t>*</w:t>
      </w:r>
      <w:r w:rsidRPr="00F103C9">
        <w:t>long</w:t>
      </w:r>
      <w:r w:rsidR="00F103C9">
        <w:noBreakHyphen/>
      </w:r>
      <w:r w:rsidRPr="00F103C9">
        <w:t xml:space="preserve">term lease through a supply that was </w:t>
      </w:r>
      <w:r w:rsidR="00F103C9" w:rsidRPr="00F103C9">
        <w:rPr>
          <w:position w:val="6"/>
          <w:sz w:val="16"/>
        </w:rPr>
        <w:t>*</w:t>
      </w:r>
      <w:r w:rsidRPr="00F103C9">
        <w:t>ineligible for the margin scheme.</w:t>
      </w:r>
    </w:p>
    <w:p w:rsidR="00300522" w:rsidRPr="00F103C9" w:rsidRDefault="00300522" w:rsidP="00300522">
      <w:pPr>
        <w:pStyle w:val="notetext"/>
      </w:pPr>
      <w:r w:rsidRPr="00F103C9">
        <w:t>Note:</w:t>
      </w:r>
      <w:r w:rsidRPr="00F103C9">
        <w:tab/>
        <w:t>If you acquired part of the interest, unit or lease through a supply that was ineligible for the margin scheme, you may have an increasing adjustment: see section</w:t>
      </w:r>
      <w:r w:rsidR="00F103C9">
        <w:t> </w:t>
      </w:r>
      <w:r w:rsidRPr="00F103C9">
        <w:t>75</w:t>
      </w:r>
      <w:r w:rsidR="00F103C9">
        <w:noBreakHyphen/>
      </w:r>
      <w:r w:rsidRPr="00F103C9">
        <w:t>22.</w:t>
      </w:r>
    </w:p>
    <w:p w:rsidR="00300522" w:rsidRPr="00F103C9" w:rsidRDefault="00300522" w:rsidP="00F6332C">
      <w:pPr>
        <w:pStyle w:val="subsection"/>
        <w:keepNext/>
        <w:keepLines/>
      </w:pPr>
      <w:r w:rsidRPr="00F103C9">
        <w:lastRenderedPageBreak/>
        <w:tab/>
        <w:t>(3)</w:t>
      </w:r>
      <w:r w:rsidRPr="00F103C9">
        <w:tab/>
        <w:t xml:space="preserve">A supply is </w:t>
      </w:r>
      <w:r w:rsidRPr="00F103C9">
        <w:rPr>
          <w:b/>
          <w:i/>
        </w:rPr>
        <w:t>ineligible for the margin scheme</w:t>
      </w:r>
      <w:r w:rsidRPr="00F103C9">
        <w:t xml:space="preserve"> if:</w:t>
      </w:r>
    </w:p>
    <w:p w:rsidR="00300522" w:rsidRPr="00F103C9" w:rsidRDefault="00300522" w:rsidP="00300522">
      <w:pPr>
        <w:pStyle w:val="paragraph"/>
      </w:pPr>
      <w:r w:rsidRPr="00F103C9">
        <w:tab/>
        <w:t>(a)</w:t>
      </w:r>
      <w:r w:rsidRPr="00F103C9">
        <w:tab/>
        <w:t xml:space="preserve">it is a </w:t>
      </w:r>
      <w:r w:rsidR="00F103C9" w:rsidRPr="00F103C9">
        <w:rPr>
          <w:position w:val="6"/>
          <w:sz w:val="16"/>
        </w:rPr>
        <w:t>*</w:t>
      </w:r>
      <w:r w:rsidRPr="00F103C9">
        <w:t xml:space="preserve">taxable supply on which the GST was worked out without applying the </w:t>
      </w:r>
      <w:r w:rsidR="00F103C9" w:rsidRPr="00F103C9">
        <w:rPr>
          <w:position w:val="6"/>
          <w:sz w:val="16"/>
        </w:rPr>
        <w:t>*</w:t>
      </w:r>
      <w:r w:rsidRPr="00F103C9">
        <w:t>margin scheme; or</w:t>
      </w:r>
    </w:p>
    <w:p w:rsidR="00300522" w:rsidRPr="00F103C9" w:rsidRDefault="00300522" w:rsidP="00300522">
      <w:pPr>
        <w:pStyle w:val="paragraph"/>
      </w:pPr>
      <w:r w:rsidRPr="00F103C9">
        <w:tab/>
        <w:t>(b)</w:t>
      </w:r>
      <w:r w:rsidRPr="00F103C9">
        <w:tab/>
        <w:t xml:space="preserve">it is a supply of a thing you acquired by </w:t>
      </w:r>
      <w:r w:rsidR="00F103C9" w:rsidRPr="00F103C9">
        <w:rPr>
          <w:position w:val="6"/>
          <w:sz w:val="16"/>
        </w:rPr>
        <w:t>*</w:t>
      </w:r>
      <w:r w:rsidRPr="00F103C9">
        <w:t>inheriting it from a deceased person, and the deceased person had acquired all of it through a supply that was ineligible for the margin scheme; or</w:t>
      </w:r>
    </w:p>
    <w:p w:rsidR="00300522" w:rsidRPr="00F103C9" w:rsidRDefault="00300522" w:rsidP="00300522">
      <w:pPr>
        <w:pStyle w:val="paragraph"/>
      </w:pPr>
      <w:r w:rsidRPr="00F103C9">
        <w:tab/>
        <w:t>(c)</w:t>
      </w:r>
      <w:r w:rsidRPr="00F103C9">
        <w:tab/>
        <w:t>it is a supply in relation to which all of the following apply:</w:t>
      </w:r>
    </w:p>
    <w:p w:rsidR="00300522" w:rsidRPr="00F103C9" w:rsidRDefault="00300522" w:rsidP="00300522">
      <w:pPr>
        <w:pStyle w:val="paragraphsub"/>
      </w:pPr>
      <w:r w:rsidRPr="00F103C9">
        <w:tab/>
        <w:t>(i)</w:t>
      </w:r>
      <w:r w:rsidRPr="00F103C9">
        <w:tab/>
        <w:t xml:space="preserve">you were a </w:t>
      </w:r>
      <w:r w:rsidR="00F103C9" w:rsidRPr="00F103C9">
        <w:rPr>
          <w:position w:val="6"/>
          <w:sz w:val="16"/>
        </w:rPr>
        <w:t>*</w:t>
      </w:r>
      <w:r w:rsidRPr="00F103C9">
        <w:t xml:space="preserve">member of a </w:t>
      </w:r>
      <w:r w:rsidR="00F103C9" w:rsidRPr="00F103C9">
        <w:rPr>
          <w:position w:val="6"/>
          <w:sz w:val="16"/>
        </w:rPr>
        <w:t>*</w:t>
      </w:r>
      <w:r w:rsidRPr="00F103C9">
        <w:t>GST group at the time you acquired the interest, unit or lease in question;</w:t>
      </w:r>
    </w:p>
    <w:p w:rsidR="00300522" w:rsidRPr="00F103C9" w:rsidRDefault="00300522" w:rsidP="00300522">
      <w:pPr>
        <w:pStyle w:val="paragraphsub"/>
      </w:pPr>
      <w:r w:rsidRPr="00F103C9">
        <w:tab/>
        <w:t>(ii)</w:t>
      </w:r>
      <w:r w:rsidRPr="00F103C9">
        <w:tab/>
        <w:t>the entity from whom you acquired it was a member of the GST group at that time;</w:t>
      </w:r>
    </w:p>
    <w:p w:rsidR="00300522" w:rsidRPr="00F103C9" w:rsidRDefault="00300522" w:rsidP="00300522">
      <w:pPr>
        <w:pStyle w:val="paragraphsub"/>
      </w:pPr>
      <w:r w:rsidRPr="00F103C9">
        <w:tab/>
        <w:t>(iii)</w:t>
      </w:r>
      <w:r w:rsidRPr="00F103C9">
        <w:tab/>
        <w:t>the last supply of the interest, unit or lease by an entity who was not (at the time of that supply) a member of the GST group to an entity who was (at that time) such a member was a supply that was ineligible for the margin scheme; or</w:t>
      </w:r>
    </w:p>
    <w:p w:rsidR="00300522" w:rsidRPr="00F103C9" w:rsidRDefault="00300522" w:rsidP="00300522">
      <w:pPr>
        <w:pStyle w:val="paragraph"/>
      </w:pPr>
      <w:r w:rsidRPr="00F103C9">
        <w:tab/>
        <w:t>(d)</w:t>
      </w:r>
      <w:r w:rsidRPr="00F103C9">
        <w:tab/>
        <w:t>it is a supply in relation to which both of the following apply:</w:t>
      </w:r>
    </w:p>
    <w:p w:rsidR="00300522" w:rsidRPr="00F103C9" w:rsidRDefault="00300522" w:rsidP="00300522">
      <w:pPr>
        <w:pStyle w:val="paragraphsub"/>
      </w:pPr>
      <w:r w:rsidRPr="00F103C9">
        <w:tab/>
        <w:t>(i)</w:t>
      </w:r>
      <w:r w:rsidRPr="00F103C9">
        <w:tab/>
        <w:t xml:space="preserve">you acquired the interest, unit or lease from the </w:t>
      </w:r>
      <w:r w:rsidR="00F103C9" w:rsidRPr="00F103C9">
        <w:rPr>
          <w:position w:val="6"/>
          <w:sz w:val="16"/>
        </w:rPr>
        <w:t>*</w:t>
      </w:r>
      <w:r w:rsidRPr="00F103C9">
        <w:t xml:space="preserve">joint venture operator of a </w:t>
      </w:r>
      <w:r w:rsidR="00F103C9" w:rsidRPr="00F103C9">
        <w:rPr>
          <w:position w:val="6"/>
          <w:sz w:val="16"/>
        </w:rPr>
        <w:t>*</w:t>
      </w:r>
      <w:r w:rsidRPr="00F103C9">
        <w:t xml:space="preserve">GST joint venture at a time when you were a </w:t>
      </w:r>
      <w:r w:rsidR="00F103C9" w:rsidRPr="00F103C9">
        <w:rPr>
          <w:position w:val="6"/>
          <w:sz w:val="16"/>
        </w:rPr>
        <w:t>*</w:t>
      </w:r>
      <w:r w:rsidRPr="00F103C9">
        <w:t>participant in the joint venture;</w:t>
      </w:r>
    </w:p>
    <w:p w:rsidR="00300522" w:rsidRPr="00F103C9" w:rsidRDefault="00300522" w:rsidP="00300522">
      <w:pPr>
        <w:pStyle w:val="paragraphsub"/>
      </w:pPr>
      <w:r w:rsidRPr="00F103C9">
        <w:tab/>
        <w:t>(ii)</w:t>
      </w:r>
      <w:r w:rsidRPr="00F103C9">
        <w:tab/>
        <w:t>the joint venture operator had acquired the interest, unit or lease through a supply that was ineligible for the margin scheme</w:t>
      </w:r>
      <w:r w:rsidR="003B2CC2" w:rsidRPr="00F103C9">
        <w:t>; or</w:t>
      </w:r>
    </w:p>
    <w:p w:rsidR="003B2CC2" w:rsidRPr="00F103C9" w:rsidRDefault="003B2CC2" w:rsidP="003B2CC2">
      <w:pPr>
        <w:pStyle w:val="paragraph"/>
      </w:pPr>
      <w:r w:rsidRPr="00F103C9">
        <w:tab/>
        <w:t>(e)</w:t>
      </w:r>
      <w:r w:rsidRPr="00F103C9">
        <w:tab/>
        <w:t>it is a supply in relation to which all of the following apply:</w:t>
      </w:r>
    </w:p>
    <w:p w:rsidR="003B2CC2" w:rsidRPr="00F103C9" w:rsidRDefault="003B2CC2" w:rsidP="003B2CC2">
      <w:pPr>
        <w:pStyle w:val="paragraphsub"/>
      </w:pPr>
      <w:r w:rsidRPr="00F103C9">
        <w:tab/>
        <w:t>(i)</w:t>
      </w:r>
      <w:r w:rsidRPr="00F103C9">
        <w:tab/>
        <w:t xml:space="preserve">you acquired the interest, unit or lease from an entity as, or as part of, a </w:t>
      </w:r>
      <w:r w:rsidR="00F103C9" w:rsidRPr="00F103C9">
        <w:rPr>
          <w:position w:val="6"/>
          <w:sz w:val="16"/>
        </w:rPr>
        <w:t>*</w:t>
      </w:r>
      <w:r w:rsidRPr="00F103C9">
        <w:t xml:space="preserve">supply of a going concern to you that was </w:t>
      </w:r>
      <w:r w:rsidR="00F103C9" w:rsidRPr="00F103C9">
        <w:rPr>
          <w:position w:val="6"/>
          <w:sz w:val="16"/>
        </w:rPr>
        <w:t>*</w:t>
      </w:r>
      <w:r w:rsidRPr="00F103C9">
        <w:t>GST</w:t>
      </w:r>
      <w:r w:rsidR="00F103C9">
        <w:noBreakHyphen/>
      </w:r>
      <w:r w:rsidRPr="00F103C9">
        <w:t>free under Subdivision</w:t>
      </w:r>
      <w:r w:rsidR="00F103C9">
        <w:t> </w:t>
      </w:r>
      <w:r w:rsidRPr="00F103C9">
        <w:t>38</w:t>
      </w:r>
      <w:r w:rsidR="00F103C9">
        <w:noBreakHyphen/>
      </w:r>
      <w:r w:rsidRPr="00F103C9">
        <w:t>J;</w:t>
      </w:r>
    </w:p>
    <w:p w:rsidR="003B2CC2" w:rsidRPr="00F103C9" w:rsidRDefault="003B2CC2" w:rsidP="003B2CC2">
      <w:pPr>
        <w:pStyle w:val="paragraphsub"/>
      </w:pPr>
      <w:r w:rsidRPr="00F103C9">
        <w:tab/>
        <w:t>(ii)</w:t>
      </w:r>
      <w:r w:rsidRPr="00F103C9">
        <w:tab/>
        <w:t xml:space="preserve">the entity was </w:t>
      </w:r>
      <w:r w:rsidR="00F103C9" w:rsidRPr="00F103C9">
        <w:rPr>
          <w:position w:val="6"/>
          <w:sz w:val="16"/>
        </w:rPr>
        <w:t>*</w:t>
      </w:r>
      <w:r w:rsidRPr="00F103C9">
        <w:t xml:space="preserve">registered or </w:t>
      </w:r>
      <w:r w:rsidR="00F103C9" w:rsidRPr="00F103C9">
        <w:rPr>
          <w:position w:val="6"/>
          <w:sz w:val="16"/>
        </w:rPr>
        <w:t>*</w:t>
      </w:r>
      <w:r w:rsidRPr="00F103C9">
        <w:t>required to be registered, at the time of the acquisition;</w:t>
      </w:r>
    </w:p>
    <w:p w:rsidR="003B2CC2" w:rsidRPr="00F103C9" w:rsidRDefault="003B2CC2" w:rsidP="003B2CC2">
      <w:pPr>
        <w:pStyle w:val="paragraphsub"/>
      </w:pPr>
      <w:r w:rsidRPr="00F103C9">
        <w:tab/>
        <w:t>(iii)</w:t>
      </w:r>
      <w:r w:rsidRPr="00F103C9">
        <w:tab/>
        <w:t>the entity had acquired the entire interest, unit or lease through a taxable supply on which the GST was worked out without applying the margin scheme; or</w:t>
      </w:r>
    </w:p>
    <w:p w:rsidR="003B2CC2" w:rsidRPr="00F103C9" w:rsidRDefault="003B2CC2" w:rsidP="003B2CC2">
      <w:pPr>
        <w:pStyle w:val="paragraph"/>
      </w:pPr>
      <w:r w:rsidRPr="00F103C9">
        <w:tab/>
        <w:t>(f)</w:t>
      </w:r>
      <w:r w:rsidRPr="00F103C9">
        <w:tab/>
        <w:t>it is a supply in relation to which all of the following apply:</w:t>
      </w:r>
    </w:p>
    <w:p w:rsidR="003B2CC2" w:rsidRPr="00F103C9" w:rsidRDefault="003B2CC2" w:rsidP="003B2CC2">
      <w:pPr>
        <w:pStyle w:val="paragraphsub"/>
      </w:pPr>
      <w:r w:rsidRPr="00F103C9">
        <w:lastRenderedPageBreak/>
        <w:tab/>
        <w:t>(i)</w:t>
      </w:r>
      <w:r w:rsidRPr="00F103C9">
        <w:tab/>
        <w:t>you acquired the interest, unit or lease from an entity as, or as part of, a supply to you that was GST</w:t>
      </w:r>
      <w:r w:rsidR="00F103C9">
        <w:noBreakHyphen/>
      </w:r>
      <w:r w:rsidRPr="00F103C9">
        <w:t>free under Subdivision</w:t>
      </w:r>
      <w:r w:rsidR="00F103C9">
        <w:t> </w:t>
      </w:r>
      <w:r w:rsidRPr="00F103C9">
        <w:t>38</w:t>
      </w:r>
      <w:r w:rsidR="00F103C9">
        <w:noBreakHyphen/>
      </w:r>
      <w:r w:rsidRPr="00F103C9">
        <w:t>O;</w:t>
      </w:r>
    </w:p>
    <w:p w:rsidR="003B2CC2" w:rsidRPr="00F103C9" w:rsidRDefault="003B2CC2" w:rsidP="003B2CC2">
      <w:pPr>
        <w:pStyle w:val="paragraphsub"/>
      </w:pPr>
      <w:r w:rsidRPr="00F103C9">
        <w:tab/>
        <w:t>(ii)</w:t>
      </w:r>
      <w:r w:rsidRPr="00F103C9">
        <w:tab/>
        <w:t>the entity was registered or required to be registered, at the time of the acquisition;</w:t>
      </w:r>
    </w:p>
    <w:p w:rsidR="003B2CC2" w:rsidRPr="00F103C9" w:rsidRDefault="003B2CC2" w:rsidP="003B2CC2">
      <w:pPr>
        <w:pStyle w:val="paragraphsub"/>
      </w:pPr>
      <w:r w:rsidRPr="00F103C9">
        <w:tab/>
        <w:t>(iii)</w:t>
      </w:r>
      <w:r w:rsidRPr="00F103C9">
        <w:tab/>
        <w:t>the entity had acquired the entire interest, unit or lease through a taxable supply on which the GST was worked out without applying the margin scheme; or</w:t>
      </w:r>
    </w:p>
    <w:p w:rsidR="003B2CC2" w:rsidRPr="00F103C9" w:rsidRDefault="003B2CC2" w:rsidP="003B2CC2">
      <w:pPr>
        <w:pStyle w:val="paragraph"/>
      </w:pPr>
      <w:r w:rsidRPr="00F103C9">
        <w:tab/>
        <w:t>(g)</w:t>
      </w:r>
      <w:r w:rsidRPr="00F103C9">
        <w:tab/>
        <w:t>it is a supply in relation to which all of the following apply:</w:t>
      </w:r>
    </w:p>
    <w:p w:rsidR="003B2CC2" w:rsidRPr="00F103C9" w:rsidRDefault="003B2CC2" w:rsidP="003B2CC2">
      <w:pPr>
        <w:pStyle w:val="paragraphsub"/>
      </w:pPr>
      <w:r w:rsidRPr="00F103C9">
        <w:tab/>
        <w:t>(i)</w:t>
      </w:r>
      <w:r w:rsidRPr="00F103C9">
        <w:tab/>
        <w:t xml:space="preserve">you acquired the interest, unit or lease from an entity who was your </w:t>
      </w:r>
      <w:r w:rsidR="00F103C9" w:rsidRPr="00F103C9">
        <w:rPr>
          <w:position w:val="6"/>
          <w:sz w:val="16"/>
        </w:rPr>
        <w:t>*</w:t>
      </w:r>
      <w:r w:rsidRPr="00F103C9">
        <w:t>associate, and who was registered or required to be registered, at the time of the acquisition;</w:t>
      </w:r>
    </w:p>
    <w:p w:rsidR="003B2CC2" w:rsidRPr="00F103C9" w:rsidRDefault="003B2CC2" w:rsidP="003B2CC2">
      <w:pPr>
        <w:pStyle w:val="paragraphsub"/>
      </w:pPr>
      <w:r w:rsidRPr="00F103C9">
        <w:tab/>
        <w:t>(ii)</w:t>
      </w:r>
      <w:r w:rsidRPr="00F103C9">
        <w:tab/>
        <w:t xml:space="preserve">the acquisition from your associate was without </w:t>
      </w:r>
      <w:r w:rsidR="00F103C9" w:rsidRPr="00F103C9">
        <w:rPr>
          <w:position w:val="6"/>
          <w:sz w:val="16"/>
        </w:rPr>
        <w:t>*</w:t>
      </w:r>
      <w:r w:rsidRPr="00F103C9">
        <w:t>consideration;</w:t>
      </w:r>
    </w:p>
    <w:p w:rsidR="003B2CC2" w:rsidRPr="00F103C9" w:rsidRDefault="003B2CC2" w:rsidP="003B2CC2">
      <w:pPr>
        <w:pStyle w:val="paragraphsub"/>
      </w:pPr>
      <w:r w:rsidRPr="00F103C9">
        <w:tab/>
        <w:t>(iii)</w:t>
      </w:r>
      <w:r w:rsidRPr="00F103C9">
        <w:tab/>
        <w:t>the supply by your associate was not a taxable supply;</w:t>
      </w:r>
    </w:p>
    <w:p w:rsidR="003B2CC2" w:rsidRPr="00F103C9" w:rsidRDefault="003B2CC2" w:rsidP="003B2CC2">
      <w:pPr>
        <w:pStyle w:val="paragraphsub"/>
      </w:pPr>
      <w:r w:rsidRPr="00F103C9">
        <w:tab/>
        <w:t>(iv)</w:t>
      </w:r>
      <w:r w:rsidRPr="00F103C9">
        <w:tab/>
        <w:t xml:space="preserve">your associate made the supply in the course or furtherance of an </w:t>
      </w:r>
      <w:r w:rsidR="00F103C9" w:rsidRPr="00F103C9">
        <w:rPr>
          <w:position w:val="6"/>
          <w:sz w:val="16"/>
        </w:rPr>
        <w:t>*</w:t>
      </w:r>
      <w:r w:rsidRPr="00F103C9">
        <w:t xml:space="preserve">enterprise that your associate </w:t>
      </w:r>
      <w:r w:rsidR="00F103C9" w:rsidRPr="00F103C9">
        <w:rPr>
          <w:position w:val="6"/>
          <w:sz w:val="16"/>
        </w:rPr>
        <w:t>*</w:t>
      </w:r>
      <w:r w:rsidRPr="00F103C9">
        <w:t>carried on;</w:t>
      </w:r>
    </w:p>
    <w:p w:rsidR="003B2CC2" w:rsidRPr="00F103C9" w:rsidRDefault="003B2CC2" w:rsidP="003B2CC2">
      <w:pPr>
        <w:pStyle w:val="paragraphsub"/>
      </w:pPr>
      <w:r w:rsidRPr="00F103C9">
        <w:tab/>
        <w:t>(v)</w:t>
      </w:r>
      <w:r w:rsidRPr="00F103C9">
        <w:tab/>
        <w:t>your associate had acquired the entire interest, unit or lease through a taxable supply on which the GST was worked out without applying the margin scheme.</w:t>
      </w:r>
    </w:p>
    <w:p w:rsidR="003A7A7B" w:rsidRPr="00F103C9" w:rsidRDefault="003A7A7B" w:rsidP="003A7A7B">
      <w:pPr>
        <w:pStyle w:val="subsection"/>
      </w:pPr>
      <w:r w:rsidRPr="00F103C9">
        <w:tab/>
        <w:t>(3A)</w:t>
      </w:r>
      <w:r w:rsidRPr="00F103C9">
        <w:tab/>
      </w:r>
      <w:r w:rsidR="00F103C9">
        <w:t>Subparagraphs (</w:t>
      </w:r>
      <w:r w:rsidRPr="00F103C9">
        <w:t xml:space="preserve">3)(g)(iii) and (iv) do not apply if the acquisition from your </w:t>
      </w:r>
      <w:r w:rsidR="00F103C9" w:rsidRPr="00F103C9">
        <w:rPr>
          <w:position w:val="6"/>
          <w:sz w:val="16"/>
        </w:rPr>
        <w:t>*</w:t>
      </w:r>
      <w:r w:rsidRPr="00F103C9">
        <w:t>associate was not by means of a supply by your associate.</w:t>
      </w:r>
    </w:p>
    <w:p w:rsidR="00300522" w:rsidRPr="00F103C9" w:rsidRDefault="00300522" w:rsidP="00300522">
      <w:pPr>
        <w:pStyle w:val="subsection"/>
      </w:pPr>
      <w:r w:rsidRPr="00F103C9">
        <w:tab/>
        <w:t>(4)</w:t>
      </w:r>
      <w:r w:rsidRPr="00F103C9">
        <w:tab/>
        <w:t xml:space="preserve">A reference in </w:t>
      </w:r>
      <w:r w:rsidR="00F103C9">
        <w:t>paragraph (</w:t>
      </w:r>
      <w:r w:rsidRPr="00F103C9">
        <w:t>3)(b), (c) or (d) to a supply that was ineligible for the margin scheme is a reference to a supply:</w:t>
      </w:r>
    </w:p>
    <w:p w:rsidR="00300522" w:rsidRPr="00F103C9" w:rsidRDefault="00300522" w:rsidP="00300522">
      <w:pPr>
        <w:pStyle w:val="paragraph"/>
      </w:pPr>
      <w:r w:rsidRPr="00F103C9">
        <w:tab/>
        <w:t>(a)</w:t>
      </w:r>
      <w:r w:rsidRPr="00F103C9">
        <w:tab/>
        <w:t xml:space="preserve">that was ineligible for the margin scheme because of one or more previous applications of </w:t>
      </w:r>
      <w:r w:rsidR="00F103C9">
        <w:t>subsection (</w:t>
      </w:r>
      <w:r w:rsidRPr="00F103C9">
        <w:t>3); or</w:t>
      </w:r>
    </w:p>
    <w:p w:rsidR="00300522" w:rsidRPr="00F103C9" w:rsidRDefault="00300522" w:rsidP="00300522">
      <w:pPr>
        <w:pStyle w:val="paragraph"/>
      </w:pPr>
      <w:r w:rsidRPr="00F103C9">
        <w:tab/>
        <w:t>(b)</w:t>
      </w:r>
      <w:r w:rsidRPr="00F103C9">
        <w:tab/>
        <w:t xml:space="preserve">that would have been ineligible for the margin scheme for that reason if </w:t>
      </w:r>
      <w:r w:rsidR="00F103C9">
        <w:t>subsection (</w:t>
      </w:r>
      <w:r w:rsidRPr="00F103C9">
        <w:t>3) had been in force at all relevant times.</w:t>
      </w:r>
    </w:p>
    <w:p w:rsidR="00300522" w:rsidRPr="00F103C9" w:rsidRDefault="00300522" w:rsidP="007E75BA">
      <w:pPr>
        <w:pStyle w:val="ActHead5"/>
      </w:pPr>
      <w:bookmarkStart w:id="562" w:name="_Toc498001586"/>
      <w:r w:rsidRPr="00F103C9">
        <w:rPr>
          <w:rStyle w:val="CharSectno"/>
        </w:rPr>
        <w:lastRenderedPageBreak/>
        <w:t>75</w:t>
      </w:r>
      <w:r w:rsidR="00F103C9" w:rsidRPr="00F103C9">
        <w:rPr>
          <w:rStyle w:val="CharSectno"/>
        </w:rPr>
        <w:noBreakHyphen/>
      </w:r>
      <w:r w:rsidRPr="00F103C9">
        <w:rPr>
          <w:rStyle w:val="CharSectno"/>
        </w:rPr>
        <w:t>10</w:t>
      </w:r>
      <w:r w:rsidRPr="00F103C9">
        <w:t xml:space="preserve">  The amount of GST on taxable supplies</w:t>
      </w:r>
      <w:bookmarkEnd w:id="562"/>
    </w:p>
    <w:p w:rsidR="00300522" w:rsidRPr="00F103C9" w:rsidRDefault="00300522" w:rsidP="007E75BA">
      <w:pPr>
        <w:pStyle w:val="subsection"/>
        <w:keepNext/>
        <w:keepLines/>
      </w:pPr>
      <w:r w:rsidRPr="00F103C9">
        <w:tab/>
        <w:t>(1)</w:t>
      </w:r>
      <w:r w:rsidRPr="00F103C9">
        <w:tab/>
        <w:t xml:space="preserve">If a </w:t>
      </w:r>
      <w:r w:rsidR="00F103C9" w:rsidRPr="00F103C9">
        <w:rPr>
          <w:position w:val="6"/>
          <w:sz w:val="16"/>
          <w:szCs w:val="16"/>
        </w:rPr>
        <w:t>*</w:t>
      </w:r>
      <w:r w:rsidRPr="00F103C9">
        <w:t xml:space="preserve">taxable supply of </w:t>
      </w:r>
      <w:r w:rsidR="00F103C9" w:rsidRPr="00F103C9">
        <w:rPr>
          <w:position w:val="6"/>
          <w:sz w:val="16"/>
          <w:szCs w:val="16"/>
        </w:rPr>
        <w:t>*</w:t>
      </w:r>
      <w:r w:rsidRPr="00F103C9">
        <w:t xml:space="preserve">real property is under the </w:t>
      </w:r>
      <w:r w:rsidR="00F103C9" w:rsidRPr="00F103C9">
        <w:rPr>
          <w:position w:val="6"/>
          <w:sz w:val="16"/>
          <w:szCs w:val="16"/>
        </w:rPr>
        <w:t>*</w:t>
      </w:r>
      <w:r w:rsidRPr="00F103C9">
        <w:t>margin scheme, the amount of GST on the supply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w:t>
      </w:r>
      <w:r w:rsidR="00F103C9" w:rsidRPr="00F103C9">
        <w:rPr>
          <w:position w:val="6"/>
          <w:sz w:val="16"/>
          <w:szCs w:val="16"/>
        </w:rPr>
        <w:t>*</w:t>
      </w:r>
      <w:r w:rsidRPr="00F103C9">
        <w:t>margin for the supply.</w:t>
      </w:r>
    </w:p>
    <w:p w:rsidR="00300522" w:rsidRPr="00F103C9" w:rsidRDefault="00300522" w:rsidP="007E75BA">
      <w:pPr>
        <w:pStyle w:val="subsection"/>
      </w:pPr>
      <w:r w:rsidRPr="00F103C9">
        <w:tab/>
        <w:t>(2)</w:t>
      </w:r>
      <w:r w:rsidRPr="00F103C9">
        <w:tab/>
        <w:t xml:space="preserve">Subject to </w:t>
      </w:r>
      <w:r w:rsidR="00F103C9">
        <w:t>subsection (</w:t>
      </w:r>
      <w:r w:rsidRPr="00F103C9">
        <w:t>3) and section</w:t>
      </w:r>
      <w:r w:rsidR="00F103C9">
        <w:t> </w:t>
      </w:r>
      <w:r w:rsidRPr="00F103C9">
        <w:t>75</w:t>
      </w:r>
      <w:r w:rsidR="00F103C9">
        <w:noBreakHyphen/>
      </w:r>
      <w:r w:rsidRPr="00F103C9">
        <w:t xml:space="preserve">11, the </w:t>
      </w:r>
      <w:r w:rsidRPr="00F103C9">
        <w:rPr>
          <w:b/>
          <w:i/>
        </w:rPr>
        <w:t>margin</w:t>
      </w:r>
      <w:r w:rsidRPr="00F103C9">
        <w:t xml:space="preserve"> for the supply is the amount by which the </w:t>
      </w:r>
      <w:r w:rsidR="00F103C9" w:rsidRPr="00F103C9">
        <w:rPr>
          <w:position w:val="6"/>
          <w:sz w:val="16"/>
          <w:szCs w:val="16"/>
        </w:rPr>
        <w:t>*</w:t>
      </w:r>
      <w:r w:rsidRPr="00F103C9">
        <w:t>consideration for the supply exceeds the consideration for your acquisition of the interest, unit or lease in question.</w:t>
      </w:r>
    </w:p>
    <w:p w:rsidR="00300522" w:rsidRPr="00F103C9" w:rsidRDefault="00300522" w:rsidP="007E75BA">
      <w:pPr>
        <w:pStyle w:val="subsection"/>
      </w:pPr>
      <w:r w:rsidRPr="00F103C9">
        <w:tab/>
        <w:t>(3)</w:t>
      </w:r>
      <w:r w:rsidRPr="00F103C9">
        <w:tab/>
        <w:t>Subject to section</w:t>
      </w:r>
      <w:r w:rsidR="00F103C9">
        <w:t> </w:t>
      </w:r>
      <w:r w:rsidRPr="00F103C9">
        <w:t>75</w:t>
      </w:r>
      <w:r w:rsidR="00F103C9">
        <w:noBreakHyphen/>
      </w:r>
      <w:r w:rsidRPr="00F103C9">
        <w:t>11, if:</w:t>
      </w:r>
    </w:p>
    <w:p w:rsidR="00300522" w:rsidRPr="00F103C9" w:rsidRDefault="00300522" w:rsidP="007E75BA">
      <w:pPr>
        <w:pStyle w:val="paragraph"/>
      </w:pPr>
      <w:r w:rsidRPr="00F103C9">
        <w:tab/>
        <w:t>(a)</w:t>
      </w:r>
      <w:r w:rsidRPr="00F103C9">
        <w:tab/>
        <w:t>the circumstances specified in an item in the second column of the table in this subsection apply to the supply; and</w:t>
      </w:r>
    </w:p>
    <w:p w:rsidR="00300522" w:rsidRPr="00F103C9" w:rsidRDefault="00300522" w:rsidP="007E75BA">
      <w:pPr>
        <w:pStyle w:val="paragraph"/>
      </w:pPr>
      <w:r w:rsidRPr="00F103C9">
        <w:tab/>
        <w:t>(b)</w:t>
      </w:r>
      <w:r w:rsidRPr="00F103C9">
        <w:tab/>
        <w:t xml:space="preserve">an </w:t>
      </w:r>
      <w:r w:rsidR="00F103C9" w:rsidRPr="00F103C9">
        <w:rPr>
          <w:position w:val="6"/>
          <w:sz w:val="16"/>
        </w:rPr>
        <w:t>*</w:t>
      </w:r>
      <w:r w:rsidRPr="00F103C9">
        <w:t xml:space="preserve">approved valuation of the freehold interest, </w:t>
      </w:r>
      <w:r w:rsidR="00F103C9" w:rsidRPr="00F103C9">
        <w:rPr>
          <w:position w:val="6"/>
          <w:sz w:val="16"/>
          <w:szCs w:val="16"/>
        </w:rPr>
        <w:t>*</w:t>
      </w:r>
      <w:r w:rsidRPr="00F103C9">
        <w:t xml:space="preserve">stratum unit or </w:t>
      </w:r>
      <w:r w:rsidR="00F103C9" w:rsidRPr="00F103C9">
        <w:rPr>
          <w:position w:val="6"/>
          <w:sz w:val="16"/>
          <w:szCs w:val="16"/>
        </w:rPr>
        <w:t>*</w:t>
      </w:r>
      <w:r w:rsidRPr="00F103C9">
        <w:t>long</w:t>
      </w:r>
      <w:r w:rsidR="00F103C9">
        <w:noBreakHyphen/>
      </w:r>
      <w:r w:rsidRPr="00F103C9">
        <w:t>term lease, as at the day specified in the corresponding item in the third column of the table, has been made;</w:t>
      </w:r>
    </w:p>
    <w:p w:rsidR="00300522" w:rsidRPr="00F103C9" w:rsidRDefault="00300522" w:rsidP="00300522">
      <w:pPr>
        <w:pStyle w:val="subsection2"/>
      </w:pPr>
      <w:r w:rsidRPr="00F103C9">
        <w:t xml:space="preserve">the </w:t>
      </w:r>
      <w:r w:rsidRPr="00F103C9">
        <w:rPr>
          <w:b/>
          <w:bCs/>
          <w:i/>
          <w:iCs/>
        </w:rPr>
        <w:t>margin</w:t>
      </w:r>
      <w:r w:rsidRPr="00F103C9">
        <w:t xml:space="preserve"> for the supply is the amount by which the </w:t>
      </w:r>
      <w:r w:rsidR="00F103C9" w:rsidRPr="00F103C9">
        <w:rPr>
          <w:position w:val="6"/>
          <w:sz w:val="16"/>
          <w:szCs w:val="16"/>
        </w:rPr>
        <w:t>*</w:t>
      </w:r>
      <w:r w:rsidRPr="00F103C9">
        <w:t>consideration for the supply exceeds that valuation of the interest, unit or lease.</w:t>
      </w:r>
    </w:p>
    <w:p w:rsidR="00300522" w:rsidRPr="00F103C9"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F103C9" w:rsidTr="00A53099">
        <w:trPr>
          <w:tblHeader/>
        </w:trPr>
        <w:tc>
          <w:tcPr>
            <w:tcW w:w="6031"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Use of valuations to work out margins</w:t>
            </w:r>
          </w:p>
        </w:tc>
      </w:tr>
      <w:tr w:rsidR="00300522" w:rsidRPr="00F103C9"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3494"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When valuations may be used</w:t>
            </w:r>
          </w:p>
        </w:tc>
        <w:tc>
          <w:tcPr>
            <w:tcW w:w="155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Days when valuations are to be made</w:t>
            </w:r>
          </w:p>
        </w:tc>
      </w:tr>
      <w:tr w:rsidR="00300522" w:rsidRPr="00F103C9" w:rsidTr="00A53099">
        <w:tblPrEx>
          <w:tblCellMar>
            <w:left w:w="107" w:type="dxa"/>
            <w:right w:w="107" w:type="dxa"/>
          </w:tblCellMar>
        </w:tblPrEx>
        <w:tc>
          <w:tcPr>
            <w:tcW w:w="978" w:type="dxa"/>
            <w:tcBorders>
              <w:top w:val="single" w:sz="12" w:space="0" w:color="auto"/>
            </w:tcBorders>
            <w:shd w:val="clear" w:color="auto" w:fill="auto"/>
          </w:tcPr>
          <w:p w:rsidR="00300522" w:rsidRPr="00F103C9" w:rsidRDefault="00300522" w:rsidP="00300522">
            <w:pPr>
              <w:pStyle w:val="Tabletext"/>
            </w:pPr>
            <w:r w:rsidRPr="00F103C9">
              <w:t>1</w:t>
            </w:r>
          </w:p>
        </w:tc>
        <w:tc>
          <w:tcPr>
            <w:tcW w:w="3494" w:type="dxa"/>
            <w:tcBorders>
              <w:top w:val="single" w:sz="12" w:space="0" w:color="auto"/>
            </w:tcBorders>
            <w:shd w:val="clear" w:color="auto" w:fill="auto"/>
          </w:tcPr>
          <w:p w:rsidR="00300522" w:rsidRPr="00F103C9" w:rsidRDefault="00300522" w:rsidP="00300522">
            <w:pPr>
              <w:pStyle w:val="Tabletext"/>
            </w:pPr>
            <w:r w:rsidRPr="00F103C9">
              <w:t>The supplier acquired the interest, unit or lease before 1</w:t>
            </w:r>
            <w:r w:rsidR="00F103C9">
              <w:t> </w:t>
            </w:r>
            <w:r w:rsidRPr="00F103C9">
              <w:t>July 2000, and items</w:t>
            </w:r>
            <w:r w:rsidR="00F103C9">
              <w:t> </w:t>
            </w:r>
            <w:r w:rsidRPr="00F103C9">
              <w:t>2, 3 and 4 do not apply.</w:t>
            </w:r>
          </w:p>
        </w:tc>
        <w:tc>
          <w:tcPr>
            <w:tcW w:w="1559" w:type="dxa"/>
            <w:tcBorders>
              <w:top w:val="single" w:sz="12" w:space="0" w:color="auto"/>
            </w:tcBorders>
            <w:shd w:val="clear" w:color="auto" w:fill="auto"/>
          </w:tcPr>
          <w:p w:rsidR="00300522" w:rsidRPr="00F103C9" w:rsidRDefault="00300522" w:rsidP="00300522">
            <w:pPr>
              <w:pStyle w:val="Tabletext"/>
            </w:pPr>
            <w:r w:rsidRPr="00F103C9">
              <w:t>1</w:t>
            </w:r>
            <w:r w:rsidR="00F103C9">
              <w:t> </w:t>
            </w:r>
            <w:r w:rsidRPr="00F103C9">
              <w:t>July 2000</w:t>
            </w:r>
          </w:p>
        </w:tc>
      </w:tr>
      <w:tr w:rsidR="00300522" w:rsidRPr="00F103C9" w:rsidTr="00BA274F">
        <w:tblPrEx>
          <w:tblCellMar>
            <w:left w:w="107" w:type="dxa"/>
            <w:right w:w="107" w:type="dxa"/>
          </w:tblCellMar>
        </w:tblPrEx>
        <w:tc>
          <w:tcPr>
            <w:tcW w:w="978" w:type="dxa"/>
            <w:tcBorders>
              <w:bottom w:val="single" w:sz="4" w:space="0" w:color="auto"/>
            </w:tcBorders>
            <w:shd w:val="clear" w:color="auto" w:fill="auto"/>
          </w:tcPr>
          <w:p w:rsidR="00300522" w:rsidRPr="00F103C9" w:rsidRDefault="00300522" w:rsidP="00300522">
            <w:pPr>
              <w:pStyle w:val="Tabletext"/>
            </w:pPr>
            <w:r w:rsidRPr="00F103C9">
              <w:t>2</w:t>
            </w:r>
          </w:p>
        </w:tc>
        <w:tc>
          <w:tcPr>
            <w:tcW w:w="3494" w:type="dxa"/>
            <w:tcBorders>
              <w:bottom w:val="single" w:sz="4" w:space="0" w:color="auto"/>
            </w:tcBorders>
            <w:shd w:val="clear" w:color="auto" w:fill="auto"/>
          </w:tcPr>
          <w:p w:rsidR="00300522" w:rsidRPr="00F103C9" w:rsidRDefault="00300522" w:rsidP="00300522">
            <w:pPr>
              <w:pStyle w:val="Tabletext"/>
            </w:pPr>
            <w:r w:rsidRPr="00F103C9">
              <w:t>The supplier acquired the interest, unit or lease before 1</w:t>
            </w:r>
            <w:r w:rsidR="00F103C9">
              <w:t> </w:t>
            </w:r>
            <w:r w:rsidRPr="00F103C9">
              <w:t xml:space="preserve">July 2000, but does not become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until after 1</w:t>
            </w:r>
            <w:r w:rsidR="00F103C9">
              <w:t> </w:t>
            </w:r>
            <w:r w:rsidRPr="00F103C9">
              <w:t>July 2000.</w:t>
            </w:r>
          </w:p>
        </w:tc>
        <w:tc>
          <w:tcPr>
            <w:tcW w:w="1559" w:type="dxa"/>
            <w:tcBorders>
              <w:bottom w:val="single" w:sz="4" w:space="0" w:color="auto"/>
            </w:tcBorders>
            <w:shd w:val="clear" w:color="auto" w:fill="auto"/>
          </w:tcPr>
          <w:p w:rsidR="00300522" w:rsidRPr="00F103C9" w:rsidRDefault="00300522" w:rsidP="00300522">
            <w:pPr>
              <w:pStyle w:val="Tabletext"/>
            </w:pPr>
            <w:r w:rsidRPr="00F103C9">
              <w:t>The date of effect of your registration, or the day on which you applied for registration (if it is earlier)</w:t>
            </w:r>
          </w:p>
        </w:tc>
      </w:tr>
      <w:tr w:rsidR="00300522" w:rsidRPr="00F103C9" w:rsidTr="00BA274F">
        <w:tblPrEx>
          <w:tblCellMar>
            <w:left w:w="107" w:type="dxa"/>
            <w:right w:w="107" w:type="dxa"/>
          </w:tblCellMar>
        </w:tblPrEx>
        <w:trPr>
          <w:trHeight w:val="1170"/>
        </w:trPr>
        <w:tc>
          <w:tcPr>
            <w:tcW w:w="978" w:type="dxa"/>
            <w:tcBorders>
              <w:bottom w:val="nil"/>
            </w:tcBorders>
            <w:shd w:val="clear" w:color="auto" w:fill="auto"/>
          </w:tcPr>
          <w:p w:rsidR="00300522" w:rsidRPr="00F103C9" w:rsidRDefault="00300522" w:rsidP="00300522">
            <w:pPr>
              <w:pStyle w:val="Tabletext"/>
            </w:pPr>
            <w:r w:rsidRPr="00F103C9">
              <w:lastRenderedPageBreak/>
              <w:t>2A</w:t>
            </w:r>
          </w:p>
        </w:tc>
        <w:tc>
          <w:tcPr>
            <w:tcW w:w="3494" w:type="dxa"/>
            <w:tcBorders>
              <w:bottom w:val="nil"/>
            </w:tcBorders>
            <w:shd w:val="clear" w:color="auto" w:fill="auto"/>
          </w:tcPr>
          <w:p w:rsidR="00300522" w:rsidRPr="00F103C9" w:rsidRDefault="00300522" w:rsidP="00300522">
            <w:pPr>
              <w:pStyle w:val="Tabletext"/>
            </w:pPr>
            <w:r w:rsidRPr="00F103C9">
              <w:t>The supplier acquired the interest, unit or lease on or after 1</w:t>
            </w:r>
            <w:r w:rsidR="00F103C9">
              <w:t> </w:t>
            </w:r>
            <w:r w:rsidRPr="00F103C9">
              <w:t>July 2000, but the supply to the supplier:</w:t>
            </w:r>
          </w:p>
          <w:p w:rsidR="00300522" w:rsidRPr="00F103C9" w:rsidRDefault="00300522" w:rsidP="00300522">
            <w:pPr>
              <w:pStyle w:val="Tablea"/>
            </w:pPr>
            <w:r w:rsidRPr="00F103C9">
              <w:t xml:space="preserve">(a) was </w:t>
            </w:r>
            <w:r w:rsidR="00F103C9" w:rsidRPr="00F103C9">
              <w:rPr>
                <w:position w:val="6"/>
                <w:sz w:val="16"/>
                <w:szCs w:val="16"/>
              </w:rPr>
              <w:t>*</w:t>
            </w:r>
            <w:r w:rsidRPr="00F103C9">
              <w:t>GST</w:t>
            </w:r>
            <w:r w:rsidR="00F103C9">
              <w:noBreakHyphen/>
            </w:r>
            <w:r w:rsidRPr="00F103C9">
              <w:t>free under subsection</w:t>
            </w:r>
            <w:r w:rsidR="00F103C9">
              <w:t> </w:t>
            </w:r>
            <w:r w:rsidRPr="00F103C9">
              <w:t>38</w:t>
            </w:r>
            <w:r w:rsidR="00F103C9">
              <w:noBreakHyphen/>
            </w:r>
            <w:r w:rsidRPr="00F103C9">
              <w:t>445(1A); and</w:t>
            </w:r>
          </w:p>
        </w:tc>
        <w:tc>
          <w:tcPr>
            <w:tcW w:w="1559" w:type="dxa"/>
            <w:tcBorders>
              <w:bottom w:val="nil"/>
            </w:tcBorders>
            <w:shd w:val="clear" w:color="auto" w:fill="auto"/>
          </w:tcPr>
          <w:p w:rsidR="00300522" w:rsidRPr="00F103C9" w:rsidRDefault="00300522" w:rsidP="00300522">
            <w:pPr>
              <w:pStyle w:val="Tabletext"/>
            </w:pPr>
            <w:r w:rsidRPr="00F103C9">
              <w:t>1</w:t>
            </w:r>
            <w:r w:rsidR="00F103C9">
              <w:t> </w:t>
            </w:r>
            <w:r w:rsidRPr="00F103C9">
              <w:t>July 2000</w:t>
            </w:r>
          </w:p>
        </w:tc>
      </w:tr>
      <w:tr w:rsidR="00F5734B" w:rsidRPr="00F103C9" w:rsidTr="00BA274F">
        <w:tblPrEx>
          <w:tblCellMar>
            <w:left w:w="107" w:type="dxa"/>
            <w:right w:w="107" w:type="dxa"/>
          </w:tblCellMar>
        </w:tblPrEx>
        <w:trPr>
          <w:trHeight w:val="900"/>
        </w:trPr>
        <w:tc>
          <w:tcPr>
            <w:tcW w:w="978" w:type="dxa"/>
            <w:tcBorders>
              <w:top w:val="nil"/>
            </w:tcBorders>
            <w:shd w:val="clear" w:color="auto" w:fill="auto"/>
          </w:tcPr>
          <w:p w:rsidR="00F5734B" w:rsidRPr="00F103C9" w:rsidRDefault="00F5734B" w:rsidP="00300522">
            <w:pPr>
              <w:pStyle w:val="Tabletext"/>
            </w:pPr>
          </w:p>
        </w:tc>
        <w:tc>
          <w:tcPr>
            <w:tcW w:w="3494" w:type="dxa"/>
            <w:tcBorders>
              <w:top w:val="nil"/>
            </w:tcBorders>
            <w:shd w:val="clear" w:color="auto" w:fill="auto"/>
          </w:tcPr>
          <w:p w:rsidR="00F5734B" w:rsidRPr="00F103C9" w:rsidRDefault="00F5734B" w:rsidP="00300522">
            <w:pPr>
              <w:pStyle w:val="Tablea"/>
            </w:pPr>
            <w:r w:rsidRPr="00F103C9">
              <w:t>(b) related to a supply before 1</w:t>
            </w:r>
            <w:r w:rsidR="00F103C9">
              <w:t> </w:t>
            </w:r>
            <w:r w:rsidRPr="00F103C9">
              <w:t>July 2000, by way of lease, that would have been GST</w:t>
            </w:r>
            <w:r w:rsidR="00F103C9">
              <w:noBreakHyphen/>
            </w:r>
            <w:r w:rsidRPr="00F103C9">
              <w:t>free under section</w:t>
            </w:r>
            <w:r w:rsidR="00F103C9">
              <w:t> </w:t>
            </w:r>
            <w:r w:rsidRPr="00F103C9">
              <w:t>38</w:t>
            </w:r>
            <w:r w:rsidR="00F103C9">
              <w:noBreakHyphen/>
            </w:r>
            <w:r w:rsidRPr="00F103C9">
              <w:t>450 had it been made on or after 1</w:t>
            </w:r>
            <w:r w:rsidR="00F103C9">
              <w:t> </w:t>
            </w:r>
            <w:r w:rsidRPr="00F103C9">
              <w:t>July 2000.</w:t>
            </w:r>
          </w:p>
        </w:tc>
        <w:tc>
          <w:tcPr>
            <w:tcW w:w="1559" w:type="dxa"/>
            <w:tcBorders>
              <w:top w:val="nil"/>
            </w:tcBorders>
            <w:shd w:val="clear" w:color="auto" w:fill="auto"/>
          </w:tcPr>
          <w:p w:rsidR="00F5734B" w:rsidRPr="00F103C9" w:rsidRDefault="00F5734B" w:rsidP="00300522">
            <w:pPr>
              <w:pStyle w:val="Tabletext"/>
            </w:pPr>
          </w:p>
        </w:tc>
      </w:tr>
      <w:tr w:rsidR="00300522" w:rsidRPr="00F103C9" w:rsidTr="00A53099">
        <w:tblPrEx>
          <w:tblCellMar>
            <w:left w:w="107" w:type="dxa"/>
            <w:right w:w="107" w:type="dxa"/>
          </w:tblCellMar>
        </w:tblPrEx>
        <w:tc>
          <w:tcPr>
            <w:tcW w:w="978" w:type="dxa"/>
            <w:tcBorders>
              <w:bottom w:val="single" w:sz="4" w:space="0" w:color="auto"/>
            </w:tcBorders>
            <w:shd w:val="clear" w:color="auto" w:fill="auto"/>
          </w:tcPr>
          <w:p w:rsidR="00300522" w:rsidRPr="00F103C9" w:rsidRDefault="00300522" w:rsidP="00300522">
            <w:pPr>
              <w:pStyle w:val="Tabletext"/>
            </w:pPr>
            <w:r w:rsidRPr="00F103C9">
              <w:t>3</w:t>
            </w:r>
          </w:p>
        </w:tc>
        <w:tc>
          <w:tcPr>
            <w:tcW w:w="3494" w:type="dxa"/>
            <w:tcBorders>
              <w:bottom w:val="single" w:sz="4" w:space="0" w:color="auto"/>
            </w:tcBorders>
            <w:shd w:val="clear" w:color="auto" w:fill="auto"/>
          </w:tcPr>
          <w:p w:rsidR="00300522" w:rsidRPr="00F103C9" w:rsidRDefault="00300522" w:rsidP="00300522">
            <w:pPr>
              <w:pStyle w:val="Tabletext"/>
            </w:pPr>
            <w:r w:rsidRPr="00F103C9">
              <w:t xml:space="preserve">The supplier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and has held the interest, unit or lease since before 1</w:t>
            </w:r>
            <w:r w:rsidR="00F103C9">
              <w:t> </w:t>
            </w:r>
            <w:r w:rsidRPr="00F103C9">
              <w:t>July 2000, and there were improvements on the land or premises in question as at 1</w:t>
            </w:r>
            <w:r w:rsidR="00F103C9">
              <w:t> </w:t>
            </w:r>
            <w:r w:rsidRPr="00F103C9">
              <w:t>July 2000.</w:t>
            </w:r>
          </w:p>
        </w:tc>
        <w:tc>
          <w:tcPr>
            <w:tcW w:w="1559" w:type="dxa"/>
            <w:tcBorders>
              <w:bottom w:val="single" w:sz="4" w:space="0" w:color="auto"/>
            </w:tcBorders>
            <w:shd w:val="clear" w:color="auto" w:fill="auto"/>
          </w:tcPr>
          <w:p w:rsidR="00300522" w:rsidRPr="00F103C9" w:rsidRDefault="00300522" w:rsidP="00300522">
            <w:pPr>
              <w:pStyle w:val="Tabletext"/>
            </w:pPr>
            <w:r w:rsidRPr="00F103C9">
              <w:t>1</w:t>
            </w:r>
            <w:r w:rsidR="00F103C9">
              <w:t> </w:t>
            </w:r>
            <w:r w:rsidRPr="00F103C9">
              <w:t>July 2000</w:t>
            </w:r>
          </w:p>
        </w:tc>
      </w:tr>
      <w:tr w:rsidR="00300522" w:rsidRPr="00F103C9" w:rsidTr="00A53099">
        <w:tblPrEx>
          <w:tblCellMar>
            <w:left w:w="107" w:type="dxa"/>
            <w:right w:w="107" w:type="dxa"/>
          </w:tblCellMar>
        </w:tblPrEx>
        <w:tc>
          <w:tcPr>
            <w:tcW w:w="978" w:type="dxa"/>
            <w:tcBorders>
              <w:bottom w:val="single" w:sz="12" w:space="0" w:color="auto"/>
            </w:tcBorders>
            <w:shd w:val="clear" w:color="auto" w:fill="auto"/>
          </w:tcPr>
          <w:p w:rsidR="00300522" w:rsidRPr="00F103C9" w:rsidRDefault="00300522" w:rsidP="00300522">
            <w:pPr>
              <w:pStyle w:val="Tabletext"/>
            </w:pPr>
            <w:r w:rsidRPr="00F103C9">
              <w:t>4</w:t>
            </w:r>
          </w:p>
        </w:tc>
        <w:tc>
          <w:tcPr>
            <w:tcW w:w="3494" w:type="dxa"/>
            <w:tcBorders>
              <w:bottom w:val="single" w:sz="12" w:space="0" w:color="auto"/>
            </w:tcBorders>
            <w:shd w:val="clear" w:color="auto" w:fill="auto"/>
          </w:tcPr>
          <w:p w:rsidR="00300522" w:rsidRPr="00F103C9" w:rsidRDefault="00300522" w:rsidP="00300522">
            <w:pPr>
              <w:pStyle w:val="Tabletext"/>
            </w:pPr>
            <w:r w:rsidRPr="00F103C9">
              <w:t>The supplier is the Commonwealth, a State or a Territory and has held the interest, unit or lease since before 1</w:t>
            </w:r>
            <w:r w:rsidR="00F103C9">
              <w:t> </w:t>
            </w:r>
            <w:r w:rsidRPr="00F103C9">
              <w:t>July 2000, and there were no improvements on the land or premises in question as at 1</w:t>
            </w:r>
            <w:r w:rsidR="00F103C9">
              <w:t> </w:t>
            </w:r>
            <w:r w:rsidRPr="00F103C9">
              <w:t>July 2000.</w:t>
            </w:r>
          </w:p>
        </w:tc>
        <w:tc>
          <w:tcPr>
            <w:tcW w:w="1559" w:type="dxa"/>
            <w:tcBorders>
              <w:bottom w:val="single" w:sz="12" w:space="0" w:color="auto"/>
            </w:tcBorders>
            <w:shd w:val="clear" w:color="auto" w:fill="auto"/>
          </w:tcPr>
          <w:p w:rsidR="00300522" w:rsidRPr="00F103C9" w:rsidRDefault="00300522" w:rsidP="00300522">
            <w:pPr>
              <w:pStyle w:val="Tabletext"/>
            </w:pPr>
            <w:r w:rsidRPr="00F103C9">
              <w:t xml:space="preserve">The day on which the </w:t>
            </w:r>
            <w:r w:rsidR="00F103C9" w:rsidRPr="00F103C9">
              <w:rPr>
                <w:position w:val="6"/>
                <w:sz w:val="16"/>
                <w:szCs w:val="16"/>
              </w:rPr>
              <w:t>*</w:t>
            </w:r>
            <w:r w:rsidRPr="00F103C9">
              <w:t>taxable supply takes place</w:t>
            </w:r>
          </w:p>
        </w:tc>
      </w:tr>
    </w:tbl>
    <w:p w:rsidR="00300522" w:rsidRPr="00F103C9" w:rsidRDefault="00300522" w:rsidP="00300522">
      <w:pPr>
        <w:pStyle w:val="subsection"/>
      </w:pPr>
      <w:r w:rsidRPr="00F103C9">
        <w:tab/>
        <w:t>(3A)</w:t>
      </w:r>
      <w:r w:rsidRPr="00F103C9">
        <w:tab/>
        <w:t>If:</w:t>
      </w:r>
    </w:p>
    <w:p w:rsidR="00300522" w:rsidRPr="00F103C9" w:rsidRDefault="00300522" w:rsidP="00300522">
      <w:pPr>
        <w:pStyle w:val="paragraph"/>
      </w:pPr>
      <w:r w:rsidRPr="00F103C9">
        <w:tab/>
        <w:t>(a)</w:t>
      </w:r>
      <w:r w:rsidRPr="00F103C9">
        <w:tab/>
        <w:t>the circumstances specified in item</w:t>
      </w:r>
      <w:r w:rsidR="00F103C9">
        <w:t> </w:t>
      </w:r>
      <w:r w:rsidRPr="00F103C9">
        <w:t xml:space="preserve">4 in the second column of the table in </w:t>
      </w:r>
      <w:r w:rsidR="00F103C9">
        <w:t>subsection (</w:t>
      </w:r>
      <w:r w:rsidRPr="00F103C9">
        <w:t>3) apply to the supply; and</w:t>
      </w:r>
    </w:p>
    <w:p w:rsidR="00300522" w:rsidRPr="00F103C9" w:rsidRDefault="00300522" w:rsidP="00300522">
      <w:pPr>
        <w:pStyle w:val="paragraph"/>
      </w:pPr>
      <w:r w:rsidRPr="00F103C9">
        <w:tab/>
        <w:t>(b)</w:t>
      </w:r>
      <w:r w:rsidRPr="00F103C9">
        <w:tab/>
        <w:t xml:space="preserve">there are improvements on the land or premises in question on the day on which the </w:t>
      </w:r>
      <w:r w:rsidR="00F103C9" w:rsidRPr="00F103C9">
        <w:rPr>
          <w:position w:val="6"/>
          <w:sz w:val="16"/>
          <w:szCs w:val="16"/>
        </w:rPr>
        <w:t>*</w:t>
      </w:r>
      <w:r w:rsidRPr="00F103C9">
        <w:t>taxable supply takes place;</w:t>
      </w:r>
    </w:p>
    <w:p w:rsidR="00300522" w:rsidRPr="00F103C9" w:rsidRDefault="00300522" w:rsidP="00300522">
      <w:pPr>
        <w:pStyle w:val="subsection2"/>
      </w:pPr>
      <w:r w:rsidRPr="00F103C9">
        <w:t>the valuation is to be made as if there are no improvements on the land or premises on that day.</w:t>
      </w:r>
    </w:p>
    <w:p w:rsidR="00300522" w:rsidRPr="00F103C9" w:rsidRDefault="00300522" w:rsidP="00300522">
      <w:pPr>
        <w:pStyle w:val="subsection"/>
      </w:pPr>
      <w:r w:rsidRPr="00F103C9">
        <w:tab/>
        <w:t>(4)</w:t>
      </w:r>
      <w:r w:rsidRPr="00F103C9">
        <w:tab/>
        <w:t>This section has effect despite section</w:t>
      </w:r>
      <w:r w:rsidR="00F103C9">
        <w:t> </w:t>
      </w:r>
      <w:r w:rsidRPr="00F103C9">
        <w:t>9</w:t>
      </w:r>
      <w:r w:rsidR="00F103C9">
        <w:noBreakHyphen/>
      </w:r>
      <w:r w:rsidRPr="00F103C9">
        <w:t>70 (which is about the amount of GST on taxable supplies).</w:t>
      </w:r>
    </w:p>
    <w:p w:rsidR="00300522" w:rsidRPr="00F103C9" w:rsidRDefault="00300522" w:rsidP="00300522">
      <w:pPr>
        <w:pStyle w:val="notetext"/>
      </w:pPr>
      <w:r w:rsidRPr="00F103C9">
        <w:lastRenderedPageBreak/>
        <w:t>Note:</w:t>
      </w:r>
      <w:r w:rsidRPr="00F103C9">
        <w:tab/>
        <w:t>Section</w:t>
      </w:r>
      <w:r w:rsidR="00F103C9">
        <w:t> </w:t>
      </w:r>
      <w:r w:rsidRPr="00F103C9">
        <w:t>9</w:t>
      </w:r>
      <w:r w:rsidR="00F103C9">
        <w:noBreakHyphen/>
      </w:r>
      <w:r w:rsidRPr="00F103C9">
        <w:t xml:space="preserve">90 (rounding of amounts of GST) can apply to amounts of GST worked out using this section. </w:t>
      </w:r>
    </w:p>
    <w:p w:rsidR="00300522" w:rsidRPr="00F103C9" w:rsidRDefault="00300522" w:rsidP="0004657D">
      <w:pPr>
        <w:pStyle w:val="ActHead5"/>
      </w:pPr>
      <w:bookmarkStart w:id="563" w:name="_Toc498001587"/>
      <w:r w:rsidRPr="00F103C9">
        <w:rPr>
          <w:rStyle w:val="CharSectno"/>
        </w:rPr>
        <w:t>75</w:t>
      </w:r>
      <w:r w:rsidR="00F103C9" w:rsidRPr="00F103C9">
        <w:rPr>
          <w:rStyle w:val="CharSectno"/>
        </w:rPr>
        <w:noBreakHyphen/>
      </w:r>
      <w:r w:rsidRPr="00F103C9">
        <w:rPr>
          <w:rStyle w:val="CharSectno"/>
        </w:rPr>
        <w:t>11</w:t>
      </w:r>
      <w:r w:rsidRPr="00F103C9">
        <w:t xml:space="preserve">  Margins for supplies of real property in particular circumstances</w:t>
      </w:r>
      <w:bookmarkEnd w:id="563"/>
    </w:p>
    <w:p w:rsidR="00300522" w:rsidRPr="00F103C9" w:rsidRDefault="00300522" w:rsidP="0004657D">
      <w:pPr>
        <w:pStyle w:val="SubsectionHead"/>
      </w:pPr>
      <w:r w:rsidRPr="00F103C9">
        <w:t>Margin for supply of real property acquired from fellow member of GST group</w:t>
      </w:r>
    </w:p>
    <w:p w:rsidR="00300522" w:rsidRPr="00F103C9" w:rsidRDefault="00300522" w:rsidP="0004657D">
      <w:pPr>
        <w:pStyle w:val="subsection"/>
        <w:keepNext/>
        <w:keepLines/>
      </w:pPr>
      <w:r w:rsidRPr="00F103C9">
        <w:tab/>
        <w:t>(1)</w:t>
      </w:r>
      <w:r w:rsidRPr="00F103C9">
        <w:tab/>
        <w:t>If:</w:t>
      </w:r>
    </w:p>
    <w:p w:rsidR="00300522" w:rsidRPr="00F103C9" w:rsidRDefault="00300522" w:rsidP="0004657D">
      <w:pPr>
        <w:pStyle w:val="paragraph"/>
        <w:keepNext/>
        <w:keepLines/>
      </w:pPr>
      <w:r w:rsidRPr="00F103C9">
        <w:tab/>
        <w:t>(a)</w:t>
      </w:r>
      <w:r w:rsidRPr="00F103C9">
        <w:tab/>
        <w:t xml:space="preserve">you acquired the interest, unit or lease in question at a time when both you and the entity from whom you acquired it were </w:t>
      </w:r>
      <w:r w:rsidR="00F103C9" w:rsidRPr="00F103C9">
        <w:rPr>
          <w:position w:val="6"/>
          <w:sz w:val="16"/>
        </w:rPr>
        <w:t>*</w:t>
      </w:r>
      <w:r w:rsidRPr="00F103C9">
        <w:t xml:space="preserve">members of the same </w:t>
      </w:r>
      <w:r w:rsidR="00F103C9" w:rsidRPr="00F103C9">
        <w:rPr>
          <w:position w:val="6"/>
          <w:sz w:val="16"/>
        </w:rPr>
        <w:t>*</w:t>
      </w:r>
      <w:r w:rsidRPr="00F103C9">
        <w:t>GST group; and</w:t>
      </w:r>
    </w:p>
    <w:p w:rsidR="00300522" w:rsidRPr="00F103C9" w:rsidRDefault="00300522" w:rsidP="0004657D">
      <w:pPr>
        <w:pStyle w:val="paragraph"/>
        <w:keepNext/>
        <w:keepLines/>
      </w:pPr>
      <w:r w:rsidRPr="00F103C9">
        <w:tab/>
        <w:t>(b)</w:t>
      </w:r>
      <w:r w:rsidRPr="00F103C9">
        <w:tab/>
        <w:t>on or after 1</w:t>
      </w:r>
      <w:r w:rsidR="00F103C9">
        <w:t> </w:t>
      </w:r>
      <w:r w:rsidRPr="00F103C9">
        <w:t xml:space="preserve">July 2000, there has been a supply (an </w:t>
      </w:r>
      <w:r w:rsidRPr="00F103C9">
        <w:rPr>
          <w:b/>
          <w:i/>
        </w:rPr>
        <w:t>earlier supply</w:t>
      </w:r>
      <w:r w:rsidRPr="00F103C9">
        <w:t>) of the interest, unit or lease that occurred at a time when the supplier was not a member of the GST group; and</w:t>
      </w:r>
    </w:p>
    <w:p w:rsidR="00300522" w:rsidRPr="00F103C9" w:rsidRDefault="00300522" w:rsidP="0004657D">
      <w:pPr>
        <w:pStyle w:val="paragraph"/>
        <w:keepNext/>
        <w:keepLines/>
      </w:pPr>
      <w:r w:rsidRPr="00F103C9">
        <w:tab/>
        <w:t>(ba)</w:t>
      </w:r>
      <w:r w:rsidRPr="00F103C9">
        <w:tab/>
        <w:t xml:space="preserve">the </w:t>
      </w:r>
      <w:r w:rsidR="00F103C9" w:rsidRPr="00F103C9">
        <w:rPr>
          <w:position w:val="6"/>
          <w:sz w:val="16"/>
        </w:rPr>
        <w:t>*</w:t>
      </w:r>
      <w:r w:rsidRPr="00F103C9">
        <w:t>recipient was at that time, or subsequently became, a member of the GST group;</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consideration for the supply exceeds:</w:t>
      </w:r>
    </w:p>
    <w:p w:rsidR="00300522" w:rsidRPr="00F103C9" w:rsidRDefault="00300522" w:rsidP="00300522">
      <w:pPr>
        <w:pStyle w:val="paragraph"/>
      </w:pPr>
      <w:r w:rsidRPr="00F103C9">
        <w:tab/>
        <w:t>(c)</w:t>
      </w:r>
      <w:r w:rsidRPr="00F103C9">
        <w:tab/>
        <w:t xml:space="preserve">the consideration for the last such earlier supply, if the supplier and the recipient were not </w:t>
      </w:r>
      <w:r w:rsidR="00F103C9" w:rsidRPr="00F103C9">
        <w:rPr>
          <w:position w:val="6"/>
          <w:sz w:val="16"/>
        </w:rPr>
        <w:t>*</w:t>
      </w:r>
      <w:r w:rsidRPr="00F103C9">
        <w:t>associates at that time; or</w:t>
      </w:r>
    </w:p>
    <w:p w:rsidR="00300522" w:rsidRPr="00F103C9" w:rsidRDefault="00300522" w:rsidP="00300522">
      <w:pPr>
        <w:pStyle w:val="paragraph"/>
      </w:pPr>
      <w:r w:rsidRPr="00F103C9">
        <w:tab/>
        <w:t>(d)</w:t>
      </w:r>
      <w:r w:rsidRPr="00F103C9">
        <w:tab/>
        <w:t xml:space="preserve">the </w:t>
      </w:r>
      <w:r w:rsidR="00F103C9" w:rsidRPr="00F103C9">
        <w:rPr>
          <w:position w:val="6"/>
          <w:sz w:val="16"/>
        </w:rPr>
        <w:t>*</w:t>
      </w:r>
      <w:r w:rsidRPr="00F103C9">
        <w:t>GST inclusive market value of the interest, unit or lease at that time, if the 2 entities were associates at that time.</w:t>
      </w:r>
    </w:p>
    <w:p w:rsidR="00300522" w:rsidRPr="00F103C9" w:rsidRDefault="00300522" w:rsidP="00300522">
      <w:pPr>
        <w:pStyle w:val="subsection"/>
      </w:pPr>
      <w:r w:rsidRPr="00F103C9">
        <w:tab/>
        <w:t>(2)</w:t>
      </w:r>
      <w:r w:rsidRPr="00F103C9">
        <w:tab/>
        <w:t>If:</w:t>
      </w:r>
    </w:p>
    <w:p w:rsidR="00300522" w:rsidRPr="00F103C9" w:rsidRDefault="00300522" w:rsidP="00300522">
      <w:pPr>
        <w:pStyle w:val="paragraph"/>
      </w:pPr>
      <w:r w:rsidRPr="00F103C9">
        <w:tab/>
        <w:t>(a)</w:t>
      </w:r>
      <w:r w:rsidRPr="00F103C9">
        <w:tab/>
        <w:t xml:space="preserve">you acquired the interest, unit or lease in question at a time when both you and the entity from whom you acquired it were </w:t>
      </w:r>
      <w:r w:rsidR="00F103C9" w:rsidRPr="00F103C9">
        <w:rPr>
          <w:position w:val="6"/>
          <w:sz w:val="16"/>
        </w:rPr>
        <w:t>*</w:t>
      </w:r>
      <w:r w:rsidRPr="00F103C9">
        <w:t xml:space="preserve">members of the same </w:t>
      </w:r>
      <w:r w:rsidR="00F103C9" w:rsidRPr="00F103C9">
        <w:rPr>
          <w:position w:val="6"/>
          <w:sz w:val="16"/>
        </w:rPr>
        <w:t>*</w:t>
      </w:r>
      <w:r w:rsidRPr="00F103C9">
        <w:t>GST group; and</w:t>
      </w:r>
    </w:p>
    <w:p w:rsidR="00300522" w:rsidRPr="00F103C9" w:rsidRDefault="00300522" w:rsidP="00300522">
      <w:pPr>
        <w:pStyle w:val="paragraph"/>
      </w:pPr>
      <w:r w:rsidRPr="00F103C9">
        <w:tab/>
        <w:t>(b)</w:t>
      </w:r>
      <w:r w:rsidRPr="00F103C9">
        <w:tab/>
      </w:r>
      <w:r w:rsidR="00F103C9">
        <w:t>subsection (</w:t>
      </w:r>
      <w:r w:rsidRPr="00F103C9">
        <w:t>1) does not apply;</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 xml:space="preserve">consideration for the supply exceeds an </w:t>
      </w:r>
      <w:r w:rsidR="00F103C9" w:rsidRPr="00F103C9">
        <w:rPr>
          <w:position w:val="6"/>
          <w:sz w:val="16"/>
        </w:rPr>
        <w:t>*</w:t>
      </w:r>
      <w:r w:rsidRPr="00F103C9">
        <w:t>approved valuation of the interest, unit or lease as at 1</w:t>
      </w:r>
      <w:r w:rsidR="00F103C9">
        <w:t> </w:t>
      </w:r>
      <w:r w:rsidRPr="00F103C9">
        <w:t>July 2000.</w:t>
      </w:r>
    </w:p>
    <w:p w:rsidR="00300522" w:rsidRPr="00F103C9" w:rsidRDefault="00300522" w:rsidP="00300522">
      <w:pPr>
        <w:pStyle w:val="SubsectionHead"/>
      </w:pPr>
      <w:r w:rsidRPr="00F103C9">
        <w:lastRenderedPageBreak/>
        <w:t>Margin for supply of real property acquired from joint venture operator of a GST joint venture</w:t>
      </w:r>
    </w:p>
    <w:p w:rsidR="00300522" w:rsidRPr="00F103C9" w:rsidRDefault="00300522" w:rsidP="00300522">
      <w:pPr>
        <w:pStyle w:val="subsection"/>
      </w:pPr>
      <w:r w:rsidRPr="00F103C9">
        <w:tab/>
        <w:t>(2A)</w:t>
      </w:r>
      <w:r w:rsidRPr="00F103C9">
        <w:tab/>
        <w:t>If:</w:t>
      </w:r>
    </w:p>
    <w:p w:rsidR="00300522" w:rsidRPr="00F103C9" w:rsidRDefault="00300522" w:rsidP="00300522">
      <w:pPr>
        <w:pStyle w:val="paragraph"/>
      </w:pPr>
      <w:r w:rsidRPr="00F103C9">
        <w:tab/>
        <w:t>(a)</w:t>
      </w:r>
      <w:r w:rsidRPr="00F103C9">
        <w:tab/>
        <w:t xml:space="preserve">you acquired the interest, unit or lease in question at a time when you were a </w:t>
      </w:r>
      <w:r w:rsidR="00F103C9" w:rsidRPr="00F103C9">
        <w:rPr>
          <w:position w:val="6"/>
          <w:sz w:val="16"/>
        </w:rPr>
        <w:t>*</w:t>
      </w:r>
      <w:r w:rsidRPr="00F103C9">
        <w:t xml:space="preserve">participant in a </w:t>
      </w:r>
      <w:r w:rsidR="00F103C9" w:rsidRPr="00F103C9">
        <w:rPr>
          <w:position w:val="6"/>
          <w:sz w:val="16"/>
        </w:rPr>
        <w:t>*</w:t>
      </w:r>
      <w:r w:rsidRPr="00F103C9">
        <w:t xml:space="preserve">GST joint venture and the entity from whom you acquired it was the </w:t>
      </w:r>
      <w:r w:rsidR="00F103C9" w:rsidRPr="00F103C9">
        <w:rPr>
          <w:position w:val="6"/>
          <w:sz w:val="16"/>
        </w:rPr>
        <w:t>*</w:t>
      </w:r>
      <w:r w:rsidRPr="00F103C9">
        <w:t>joint venture operator of the joint venture; and</w:t>
      </w:r>
    </w:p>
    <w:p w:rsidR="00300522" w:rsidRPr="00F103C9" w:rsidRDefault="00300522" w:rsidP="00300522">
      <w:pPr>
        <w:pStyle w:val="paragraph"/>
      </w:pPr>
      <w:r w:rsidRPr="00F103C9">
        <w:tab/>
        <w:t>(b)</w:t>
      </w:r>
      <w:r w:rsidRPr="00F103C9">
        <w:tab/>
        <w:t>you acquired the interest, unit or lease for consumption, use or supply in the course of activities for which the joint venture was entered into; and</w:t>
      </w:r>
    </w:p>
    <w:p w:rsidR="00300522" w:rsidRPr="00F103C9" w:rsidRDefault="00300522" w:rsidP="00300522">
      <w:pPr>
        <w:pStyle w:val="paragraph"/>
      </w:pPr>
      <w:r w:rsidRPr="00F103C9">
        <w:tab/>
        <w:t>(c)</w:t>
      </w:r>
      <w:r w:rsidRPr="00F103C9">
        <w:tab/>
        <w:t>on or after 1</w:t>
      </w:r>
      <w:r w:rsidR="00F103C9">
        <w:t> </w:t>
      </w:r>
      <w:r w:rsidRPr="00F103C9">
        <w:t xml:space="preserve">July 2000, there has been a supply (an </w:t>
      </w:r>
      <w:r w:rsidRPr="00F103C9">
        <w:rPr>
          <w:b/>
          <w:i/>
        </w:rPr>
        <w:t>earlier supply</w:t>
      </w:r>
      <w:r w:rsidRPr="00F103C9">
        <w:t>) of the interest, unit or lease to the entity from whom you acquired it (whether or not that entity was the joint venture operator of the joint venture at the time of that acquisition);</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consideration for the supply exceeds:</w:t>
      </w:r>
    </w:p>
    <w:p w:rsidR="00300522" w:rsidRPr="00F103C9" w:rsidRDefault="00300522" w:rsidP="00300522">
      <w:pPr>
        <w:pStyle w:val="paragraph"/>
      </w:pPr>
      <w:r w:rsidRPr="00F103C9">
        <w:tab/>
        <w:t>(d)</w:t>
      </w:r>
      <w:r w:rsidRPr="00F103C9">
        <w:tab/>
        <w:t xml:space="preserve">the consideration for the last such earlier supply, if the supplier and the </w:t>
      </w:r>
      <w:r w:rsidR="00F103C9" w:rsidRPr="00F103C9">
        <w:rPr>
          <w:position w:val="6"/>
          <w:sz w:val="16"/>
        </w:rPr>
        <w:t>*</w:t>
      </w:r>
      <w:r w:rsidRPr="00F103C9">
        <w:t xml:space="preserve">recipient were not </w:t>
      </w:r>
      <w:r w:rsidR="00F103C9" w:rsidRPr="00F103C9">
        <w:rPr>
          <w:position w:val="6"/>
          <w:sz w:val="16"/>
        </w:rPr>
        <w:t>*</w:t>
      </w:r>
      <w:r w:rsidRPr="00F103C9">
        <w:t>associates at the time of the earlier supply; or</w:t>
      </w:r>
    </w:p>
    <w:p w:rsidR="00300522" w:rsidRPr="00F103C9" w:rsidRDefault="00300522" w:rsidP="00300522">
      <w:pPr>
        <w:pStyle w:val="paragraph"/>
      </w:pPr>
      <w:r w:rsidRPr="00F103C9">
        <w:tab/>
        <w:t>(e)</w:t>
      </w:r>
      <w:r w:rsidRPr="00F103C9">
        <w:tab/>
        <w:t xml:space="preserve">the </w:t>
      </w:r>
      <w:r w:rsidR="00F103C9" w:rsidRPr="00F103C9">
        <w:rPr>
          <w:position w:val="6"/>
          <w:sz w:val="16"/>
        </w:rPr>
        <w:t>*</w:t>
      </w:r>
      <w:r w:rsidRPr="00F103C9">
        <w:t>GST inclusive market value of the interest, unit or lease at that time, if the 2 entities were associates at that time.</w:t>
      </w:r>
    </w:p>
    <w:p w:rsidR="00300522" w:rsidRPr="00F103C9" w:rsidRDefault="00300522" w:rsidP="00300522">
      <w:pPr>
        <w:pStyle w:val="subsection"/>
      </w:pPr>
      <w:r w:rsidRPr="00F103C9">
        <w:tab/>
        <w:t>(2B)</w:t>
      </w:r>
      <w:r w:rsidRPr="00F103C9">
        <w:tab/>
        <w:t>If:</w:t>
      </w:r>
    </w:p>
    <w:p w:rsidR="00300522" w:rsidRPr="00F103C9" w:rsidRDefault="00300522" w:rsidP="00300522">
      <w:pPr>
        <w:pStyle w:val="paragraph"/>
      </w:pPr>
      <w:r w:rsidRPr="00F103C9">
        <w:tab/>
        <w:t>(a)</w:t>
      </w:r>
      <w:r w:rsidRPr="00F103C9">
        <w:tab/>
        <w:t xml:space="preserve">you acquired the interest, unit or lease in question at a time when you were a </w:t>
      </w:r>
      <w:r w:rsidR="00F103C9" w:rsidRPr="00F103C9">
        <w:rPr>
          <w:position w:val="6"/>
          <w:sz w:val="16"/>
        </w:rPr>
        <w:t>*</w:t>
      </w:r>
      <w:r w:rsidRPr="00F103C9">
        <w:t xml:space="preserve">participant in a </w:t>
      </w:r>
      <w:r w:rsidR="00F103C9" w:rsidRPr="00F103C9">
        <w:rPr>
          <w:position w:val="6"/>
          <w:sz w:val="16"/>
        </w:rPr>
        <w:t>*</w:t>
      </w:r>
      <w:r w:rsidRPr="00F103C9">
        <w:t xml:space="preserve">GST joint venture and the entity from whom you acquired it was the </w:t>
      </w:r>
      <w:r w:rsidR="00F103C9" w:rsidRPr="00F103C9">
        <w:rPr>
          <w:position w:val="6"/>
          <w:sz w:val="16"/>
        </w:rPr>
        <w:t>*</w:t>
      </w:r>
      <w:r w:rsidRPr="00F103C9">
        <w:t>joint venture operator of the joint venture; and</w:t>
      </w:r>
    </w:p>
    <w:p w:rsidR="00300522" w:rsidRPr="00F103C9" w:rsidRDefault="00300522" w:rsidP="00300522">
      <w:pPr>
        <w:pStyle w:val="paragraph"/>
      </w:pPr>
      <w:r w:rsidRPr="00F103C9">
        <w:tab/>
        <w:t>(b)</w:t>
      </w:r>
      <w:r w:rsidRPr="00F103C9">
        <w:tab/>
        <w:t>you acquired the interest, unit or lease for consumption, use or supply in the course of activities for which the joint venture was entered into; and</w:t>
      </w:r>
    </w:p>
    <w:p w:rsidR="00300522" w:rsidRPr="00F103C9" w:rsidRDefault="00300522" w:rsidP="00300522">
      <w:pPr>
        <w:pStyle w:val="paragraph"/>
      </w:pPr>
      <w:r w:rsidRPr="00F103C9">
        <w:tab/>
        <w:t>(c)</w:t>
      </w:r>
      <w:r w:rsidRPr="00F103C9">
        <w:tab/>
      </w:r>
      <w:r w:rsidR="00F103C9">
        <w:t>subsection (</w:t>
      </w:r>
      <w:r w:rsidRPr="00F103C9">
        <w:t>2A) does not apply;</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 xml:space="preserve">consideration for the supply exceeds an </w:t>
      </w:r>
      <w:r w:rsidR="00F103C9" w:rsidRPr="00F103C9">
        <w:rPr>
          <w:position w:val="6"/>
          <w:sz w:val="16"/>
        </w:rPr>
        <w:t>*</w:t>
      </w:r>
      <w:r w:rsidRPr="00F103C9">
        <w:t>approved valuation of the interest, unit or lease as at 1</w:t>
      </w:r>
      <w:r w:rsidR="00F103C9">
        <w:t> </w:t>
      </w:r>
      <w:r w:rsidRPr="00F103C9">
        <w:t>July 2000.</w:t>
      </w:r>
    </w:p>
    <w:p w:rsidR="00300522" w:rsidRPr="00F103C9" w:rsidRDefault="00300522" w:rsidP="00300522">
      <w:pPr>
        <w:pStyle w:val="SubsectionHead"/>
      </w:pPr>
      <w:r w:rsidRPr="00F103C9">
        <w:lastRenderedPageBreak/>
        <w:t>Margin for supply of real property acquired from deceased estate</w:t>
      </w:r>
    </w:p>
    <w:p w:rsidR="00300522" w:rsidRPr="00F103C9" w:rsidRDefault="00300522" w:rsidP="00300522">
      <w:pPr>
        <w:pStyle w:val="subsection"/>
      </w:pPr>
      <w:r w:rsidRPr="00F103C9">
        <w:tab/>
        <w:t>(3)</w:t>
      </w:r>
      <w:r w:rsidRPr="00F103C9">
        <w:tab/>
        <w:t>If:</w:t>
      </w:r>
    </w:p>
    <w:p w:rsidR="00300522" w:rsidRPr="00F103C9" w:rsidRDefault="00300522" w:rsidP="00300522">
      <w:pPr>
        <w:pStyle w:val="paragraph"/>
      </w:pPr>
      <w:r w:rsidRPr="00F103C9">
        <w:tab/>
        <w:t>(a)</w:t>
      </w:r>
      <w:r w:rsidRPr="00F103C9">
        <w:tab/>
        <w:t xml:space="preserve">you acquired the interest, unit or lease in question by </w:t>
      </w:r>
      <w:r w:rsidR="00F103C9" w:rsidRPr="00F103C9">
        <w:rPr>
          <w:position w:val="6"/>
          <w:sz w:val="16"/>
        </w:rPr>
        <w:t>*</w:t>
      </w:r>
      <w:r w:rsidRPr="00F103C9">
        <w:t>inheriting it; and</w:t>
      </w:r>
    </w:p>
    <w:p w:rsidR="00300522" w:rsidRPr="00F103C9" w:rsidRDefault="00300522" w:rsidP="00300522">
      <w:pPr>
        <w:pStyle w:val="paragraph"/>
      </w:pPr>
      <w:r w:rsidRPr="00F103C9">
        <w:tab/>
        <w:t>(b)</w:t>
      </w:r>
      <w:r w:rsidRPr="00F103C9">
        <w:tab/>
        <w:t xml:space="preserve">none of </w:t>
      </w:r>
      <w:r w:rsidR="00F103C9">
        <w:t>subsections (</w:t>
      </w:r>
      <w:r w:rsidRPr="00F103C9">
        <w:t>1) to (2B) applies; and</w:t>
      </w:r>
    </w:p>
    <w:p w:rsidR="00300522" w:rsidRPr="00F103C9" w:rsidRDefault="00300522" w:rsidP="00300522">
      <w:pPr>
        <w:pStyle w:val="paragraph"/>
      </w:pPr>
      <w:r w:rsidRPr="00F103C9">
        <w:tab/>
        <w:t>(c)</w:t>
      </w:r>
      <w:r w:rsidRPr="00F103C9">
        <w:tab/>
        <w:t xml:space="preserve">the entity from whom you inherited the interest, unit or lease (the </w:t>
      </w:r>
      <w:r w:rsidRPr="00F103C9">
        <w:rPr>
          <w:b/>
          <w:i/>
        </w:rPr>
        <w:t>deceased</w:t>
      </w:r>
      <w:r w:rsidRPr="00F103C9">
        <w:t>) acquired it before 1</w:t>
      </w:r>
      <w:r w:rsidR="00F103C9">
        <w:t> </w:t>
      </w:r>
      <w:r w:rsidRPr="00F103C9">
        <w:t>July 2000;</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consideration for the supply exceeds:</w:t>
      </w:r>
    </w:p>
    <w:p w:rsidR="00300522" w:rsidRPr="00F103C9" w:rsidRDefault="00300522" w:rsidP="00300522">
      <w:pPr>
        <w:pStyle w:val="paragraph"/>
      </w:pPr>
      <w:r w:rsidRPr="00F103C9">
        <w:tab/>
        <w:t>(ca)</w:t>
      </w:r>
      <w:r w:rsidRPr="00F103C9">
        <w:tab/>
        <w:t>if you know what was the consideration for the supply of the interest, unit or lease to the deceased and you choose to use that consideration to work out the margin for the supply—that consideration; or</w:t>
      </w:r>
    </w:p>
    <w:p w:rsidR="00300522" w:rsidRPr="00F103C9" w:rsidRDefault="00300522" w:rsidP="00300522">
      <w:pPr>
        <w:pStyle w:val="paragraph"/>
      </w:pPr>
      <w:r w:rsidRPr="00F103C9">
        <w:tab/>
        <w:t>(d)</w:t>
      </w:r>
      <w:r w:rsidRPr="00F103C9">
        <w:tab/>
        <w:t xml:space="preserve">if </w:t>
      </w:r>
      <w:r w:rsidR="00F103C9">
        <w:t>paragraph (</w:t>
      </w:r>
      <w:r w:rsidRPr="00F103C9">
        <w:t xml:space="preserve">ca) does not apply and, immediately before the time at which you inherited the interest, unit or lease, the deceased was neither </w:t>
      </w:r>
      <w:r w:rsidR="00F103C9" w:rsidRPr="00F103C9">
        <w:rPr>
          <w:position w:val="6"/>
          <w:sz w:val="16"/>
        </w:rPr>
        <w:t>*</w:t>
      </w:r>
      <w:r w:rsidRPr="00F103C9">
        <w:t xml:space="preserve">registered nor </w:t>
      </w:r>
      <w:r w:rsidR="00F103C9" w:rsidRPr="00F103C9">
        <w:rPr>
          <w:position w:val="6"/>
          <w:sz w:val="16"/>
        </w:rPr>
        <w:t>*</w:t>
      </w:r>
      <w:r w:rsidRPr="00F103C9">
        <w:t xml:space="preserve">required to be registered—an </w:t>
      </w:r>
      <w:r w:rsidR="00F103C9" w:rsidRPr="00F103C9">
        <w:rPr>
          <w:position w:val="6"/>
          <w:sz w:val="16"/>
        </w:rPr>
        <w:t>*</w:t>
      </w:r>
      <w:r w:rsidRPr="00F103C9">
        <w:t>approved valuation of the interest, unit or lease as at the latest of:</w:t>
      </w:r>
    </w:p>
    <w:p w:rsidR="00300522" w:rsidRPr="00F103C9" w:rsidRDefault="00300522" w:rsidP="00300522">
      <w:pPr>
        <w:pStyle w:val="paragraphsub"/>
      </w:pPr>
      <w:r w:rsidRPr="00F103C9">
        <w:tab/>
        <w:t>(i)</w:t>
      </w:r>
      <w:r w:rsidRPr="00F103C9">
        <w:tab/>
        <w:t>1</w:t>
      </w:r>
      <w:r w:rsidR="00F103C9">
        <w:t> </w:t>
      </w:r>
      <w:r w:rsidRPr="00F103C9">
        <w:t>July 2000; or</w:t>
      </w:r>
    </w:p>
    <w:p w:rsidR="00300522" w:rsidRPr="00F103C9" w:rsidRDefault="00300522" w:rsidP="00300522">
      <w:pPr>
        <w:pStyle w:val="paragraphsub"/>
      </w:pPr>
      <w:r w:rsidRPr="00F103C9">
        <w:tab/>
        <w:t>(ii)</w:t>
      </w:r>
      <w:r w:rsidRPr="00F103C9">
        <w:tab/>
        <w:t>the day on which you inherited the interest, unit or lease; or</w:t>
      </w:r>
    </w:p>
    <w:p w:rsidR="00300522" w:rsidRPr="00F103C9" w:rsidRDefault="00300522" w:rsidP="00300522">
      <w:pPr>
        <w:pStyle w:val="paragraphsub"/>
      </w:pPr>
      <w:r w:rsidRPr="00F103C9">
        <w:tab/>
        <w:t>(iii)</w:t>
      </w:r>
      <w:r w:rsidRPr="00F103C9">
        <w:tab/>
        <w:t>the first day on which you registered or were required to be registered; or</w:t>
      </w:r>
    </w:p>
    <w:p w:rsidR="00300522" w:rsidRPr="00F103C9" w:rsidRDefault="00300522" w:rsidP="00300522">
      <w:pPr>
        <w:pStyle w:val="paragraph"/>
      </w:pPr>
      <w:r w:rsidRPr="00F103C9">
        <w:tab/>
        <w:t>(e)</w:t>
      </w:r>
      <w:r w:rsidRPr="00F103C9">
        <w:tab/>
        <w:t xml:space="preserve">if </w:t>
      </w:r>
      <w:r w:rsidR="00F103C9">
        <w:t>paragraph (</w:t>
      </w:r>
      <w:r w:rsidRPr="00F103C9">
        <w:t>ca) does not apply and, immediately before the time at which you inherited the interest, unit or lease, the deceased was registered or required to be registered—an approved valuation of the interest, unit or lease as at the later of:</w:t>
      </w:r>
    </w:p>
    <w:p w:rsidR="00300522" w:rsidRPr="00F103C9" w:rsidRDefault="00300522" w:rsidP="00300522">
      <w:pPr>
        <w:pStyle w:val="paragraphsub"/>
      </w:pPr>
      <w:r w:rsidRPr="00F103C9">
        <w:tab/>
        <w:t>(i)</w:t>
      </w:r>
      <w:r w:rsidRPr="00F103C9">
        <w:tab/>
        <w:t>1</w:t>
      </w:r>
      <w:r w:rsidR="00F103C9">
        <w:t> </w:t>
      </w:r>
      <w:r w:rsidRPr="00F103C9">
        <w:t>July 2000; or</w:t>
      </w:r>
    </w:p>
    <w:p w:rsidR="00300522" w:rsidRPr="00F103C9" w:rsidRDefault="00300522" w:rsidP="00300522">
      <w:pPr>
        <w:pStyle w:val="paragraphsub"/>
      </w:pPr>
      <w:r w:rsidRPr="00F103C9">
        <w:tab/>
        <w:t>(ii)</w:t>
      </w:r>
      <w:r w:rsidRPr="00F103C9">
        <w:tab/>
        <w:t>the first day on which the deceased registered or was required to be registered.</w:t>
      </w:r>
    </w:p>
    <w:p w:rsidR="00300522" w:rsidRPr="00F103C9" w:rsidRDefault="00300522" w:rsidP="00300522">
      <w:pPr>
        <w:pStyle w:val="subsection"/>
      </w:pPr>
      <w:r w:rsidRPr="00F103C9">
        <w:tab/>
        <w:t>(4)</w:t>
      </w:r>
      <w:r w:rsidRPr="00F103C9">
        <w:tab/>
        <w:t>If:</w:t>
      </w:r>
    </w:p>
    <w:p w:rsidR="00300522" w:rsidRPr="00F103C9" w:rsidRDefault="00300522" w:rsidP="00300522">
      <w:pPr>
        <w:pStyle w:val="paragraph"/>
      </w:pPr>
      <w:r w:rsidRPr="00F103C9">
        <w:tab/>
        <w:t>(a)</w:t>
      </w:r>
      <w:r w:rsidRPr="00F103C9">
        <w:tab/>
        <w:t xml:space="preserve">you acquired the interest, unit or lease in question by </w:t>
      </w:r>
      <w:r w:rsidR="00F103C9" w:rsidRPr="00F103C9">
        <w:rPr>
          <w:position w:val="6"/>
          <w:sz w:val="16"/>
        </w:rPr>
        <w:t>*</w:t>
      </w:r>
      <w:r w:rsidRPr="00F103C9">
        <w:t>inheriting it; and</w:t>
      </w:r>
    </w:p>
    <w:p w:rsidR="00300522" w:rsidRPr="00F103C9" w:rsidRDefault="00300522" w:rsidP="00300522">
      <w:pPr>
        <w:pStyle w:val="paragraph"/>
      </w:pPr>
      <w:r w:rsidRPr="00F103C9">
        <w:lastRenderedPageBreak/>
        <w:tab/>
        <w:t>(b)</w:t>
      </w:r>
      <w:r w:rsidRPr="00F103C9">
        <w:tab/>
        <w:t xml:space="preserve">none of </w:t>
      </w:r>
      <w:r w:rsidR="00F103C9">
        <w:t>subsections (</w:t>
      </w:r>
      <w:r w:rsidRPr="00F103C9">
        <w:t>1) to (2B) applies; and</w:t>
      </w:r>
    </w:p>
    <w:p w:rsidR="00300522" w:rsidRPr="00F103C9" w:rsidRDefault="00300522" w:rsidP="00300522">
      <w:pPr>
        <w:pStyle w:val="paragraph"/>
      </w:pPr>
      <w:r w:rsidRPr="00F103C9">
        <w:tab/>
        <w:t>(c)</w:t>
      </w:r>
      <w:r w:rsidRPr="00F103C9">
        <w:tab/>
        <w:t xml:space="preserve">the entity from whom you inherited the interest, unit or lease (the </w:t>
      </w:r>
      <w:r w:rsidRPr="00F103C9">
        <w:rPr>
          <w:b/>
          <w:i/>
        </w:rPr>
        <w:t>deceased</w:t>
      </w:r>
      <w:r w:rsidRPr="00F103C9">
        <w:t>) acquired it on or after 1</w:t>
      </w:r>
      <w:r w:rsidR="00F103C9">
        <w:t> </w:t>
      </w:r>
      <w:r w:rsidRPr="00F103C9">
        <w:t>July 2000;</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consideration for the supply exceeds:</w:t>
      </w:r>
    </w:p>
    <w:p w:rsidR="00300522" w:rsidRPr="00F103C9" w:rsidRDefault="00300522" w:rsidP="00300522">
      <w:pPr>
        <w:pStyle w:val="paragraph"/>
      </w:pPr>
      <w:r w:rsidRPr="00F103C9">
        <w:tab/>
        <w:t>(d)</w:t>
      </w:r>
      <w:r w:rsidRPr="00F103C9">
        <w:tab/>
        <w:t>if you know what was the consideration for the supply of the interest, unit or lease to the deceased and you choose to use that consideration to work out the margin for the supply—that consideration; or</w:t>
      </w:r>
    </w:p>
    <w:p w:rsidR="00300522" w:rsidRPr="00F103C9" w:rsidRDefault="00300522" w:rsidP="00300522">
      <w:pPr>
        <w:pStyle w:val="paragraph"/>
      </w:pPr>
      <w:r w:rsidRPr="00F103C9">
        <w:tab/>
        <w:t>(e)</w:t>
      </w:r>
      <w:r w:rsidRPr="00F103C9">
        <w:tab/>
        <w:t xml:space="preserve">if </w:t>
      </w:r>
      <w:r w:rsidR="00F103C9">
        <w:t>paragraph (</w:t>
      </w:r>
      <w:r w:rsidRPr="00F103C9">
        <w:t xml:space="preserve">d) does not apply—an </w:t>
      </w:r>
      <w:r w:rsidR="00F103C9" w:rsidRPr="00F103C9">
        <w:rPr>
          <w:position w:val="6"/>
          <w:sz w:val="16"/>
        </w:rPr>
        <w:t>*</w:t>
      </w:r>
      <w:r w:rsidRPr="00F103C9">
        <w:t>approved valuation of the interest, unit or lease as at the day on which the deceased acquired it.</w:t>
      </w:r>
    </w:p>
    <w:p w:rsidR="003A7A7B" w:rsidRPr="00F103C9" w:rsidRDefault="003A7A7B" w:rsidP="003A7A7B">
      <w:pPr>
        <w:pStyle w:val="SubsectionHead"/>
      </w:pPr>
      <w:r w:rsidRPr="00F103C9">
        <w:t>Margin for supply of real property acquired as a GST</w:t>
      </w:r>
      <w:r w:rsidR="00F103C9">
        <w:noBreakHyphen/>
      </w:r>
      <w:r w:rsidRPr="00F103C9">
        <w:t>free going concern or as GST</w:t>
      </w:r>
      <w:r w:rsidR="00F103C9">
        <w:noBreakHyphen/>
      </w:r>
      <w:r w:rsidRPr="00F103C9">
        <w:t>free farm land</w:t>
      </w:r>
    </w:p>
    <w:p w:rsidR="003A7A7B" w:rsidRPr="00F103C9" w:rsidRDefault="003A7A7B" w:rsidP="003A7A7B">
      <w:pPr>
        <w:pStyle w:val="subsection"/>
      </w:pPr>
      <w:r w:rsidRPr="00F103C9">
        <w:tab/>
        <w:t>(5)</w:t>
      </w:r>
      <w:r w:rsidRPr="00F103C9">
        <w:tab/>
        <w:t>If:</w:t>
      </w:r>
    </w:p>
    <w:p w:rsidR="003A7A7B" w:rsidRPr="00F103C9" w:rsidRDefault="003A7A7B" w:rsidP="003A7A7B">
      <w:pPr>
        <w:pStyle w:val="paragraph"/>
      </w:pPr>
      <w:r w:rsidRPr="00F103C9">
        <w:tab/>
        <w:t>(a)</w:t>
      </w:r>
      <w:r w:rsidRPr="00F103C9">
        <w:tab/>
        <w:t>you acquired the interest, unit or lease in question from an entity as, or as part of:</w:t>
      </w:r>
    </w:p>
    <w:p w:rsidR="003A7A7B" w:rsidRPr="00F103C9" w:rsidRDefault="003A7A7B" w:rsidP="003A7A7B">
      <w:pPr>
        <w:pStyle w:val="paragraphsub"/>
      </w:pPr>
      <w:r w:rsidRPr="00F103C9">
        <w:tab/>
        <w:t>(i)</w:t>
      </w:r>
      <w:r w:rsidRPr="00F103C9">
        <w:tab/>
        <w:t xml:space="preserve">a </w:t>
      </w:r>
      <w:r w:rsidR="00F103C9" w:rsidRPr="00F103C9">
        <w:rPr>
          <w:position w:val="6"/>
          <w:sz w:val="16"/>
        </w:rPr>
        <w:t>*</w:t>
      </w:r>
      <w:r w:rsidRPr="00F103C9">
        <w:t xml:space="preserve">supply of a going concern to you that was </w:t>
      </w:r>
      <w:r w:rsidR="00F103C9" w:rsidRPr="00F103C9">
        <w:rPr>
          <w:position w:val="6"/>
          <w:sz w:val="16"/>
        </w:rPr>
        <w:t>*</w:t>
      </w:r>
      <w:r w:rsidRPr="00F103C9">
        <w:t>GST</w:t>
      </w:r>
      <w:r w:rsidR="00F103C9">
        <w:noBreakHyphen/>
      </w:r>
      <w:r w:rsidRPr="00F103C9">
        <w:t>free under Subdivision</w:t>
      </w:r>
      <w:r w:rsidR="00F103C9">
        <w:t> </w:t>
      </w:r>
      <w:r w:rsidRPr="00F103C9">
        <w:t>38</w:t>
      </w:r>
      <w:r w:rsidR="00F103C9">
        <w:noBreakHyphen/>
      </w:r>
      <w:r w:rsidRPr="00F103C9">
        <w:t>J; or</w:t>
      </w:r>
    </w:p>
    <w:p w:rsidR="003A7A7B" w:rsidRPr="00F103C9" w:rsidRDefault="003A7A7B" w:rsidP="003A7A7B">
      <w:pPr>
        <w:pStyle w:val="paragraphsub"/>
      </w:pPr>
      <w:r w:rsidRPr="00F103C9">
        <w:tab/>
        <w:t>(ii)</w:t>
      </w:r>
      <w:r w:rsidRPr="00F103C9">
        <w:tab/>
        <w:t>a supply to you that was GST</w:t>
      </w:r>
      <w:r w:rsidR="00F103C9">
        <w:noBreakHyphen/>
      </w:r>
      <w:r w:rsidRPr="00F103C9">
        <w:t>free under Subdivision</w:t>
      </w:r>
      <w:r w:rsidR="00F103C9">
        <w:t> </w:t>
      </w:r>
      <w:r w:rsidRPr="00F103C9">
        <w:t>38</w:t>
      </w:r>
      <w:r w:rsidR="00F103C9">
        <w:noBreakHyphen/>
      </w:r>
      <w:r w:rsidRPr="00F103C9">
        <w:t>O; and</w:t>
      </w:r>
    </w:p>
    <w:p w:rsidR="003A7A7B" w:rsidRPr="00F103C9" w:rsidRDefault="003A7A7B" w:rsidP="003A7A7B">
      <w:pPr>
        <w:pStyle w:val="paragraph"/>
      </w:pPr>
      <w:r w:rsidRPr="00F103C9">
        <w:tab/>
        <w:t>(b)</w:t>
      </w:r>
      <w:r w:rsidRPr="00F103C9">
        <w:tab/>
        <w:t xml:space="preserve">the entity was </w:t>
      </w:r>
      <w:r w:rsidR="00F103C9" w:rsidRPr="00F103C9">
        <w:rPr>
          <w:position w:val="6"/>
          <w:sz w:val="16"/>
        </w:rPr>
        <w:t>*</w:t>
      </w:r>
      <w:r w:rsidRPr="00F103C9">
        <w:t xml:space="preserve">registered or </w:t>
      </w:r>
      <w:r w:rsidR="00F103C9" w:rsidRPr="00F103C9">
        <w:rPr>
          <w:position w:val="6"/>
          <w:sz w:val="16"/>
        </w:rPr>
        <w:t>*</w:t>
      </w:r>
      <w:r w:rsidRPr="00F103C9">
        <w:t>required to be registered, at the time of the acquisition; and</w:t>
      </w:r>
    </w:p>
    <w:p w:rsidR="003A7A7B" w:rsidRPr="00F103C9" w:rsidRDefault="003A7A7B" w:rsidP="003A7A7B">
      <w:pPr>
        <w:pStyle w:val="paragraph"/>
      </w:pPr>
      <w:r w:rsidRPr="00F103C9">
        <w:tab/>
        <w:t>(c)</w:t>
      </w:r>
      <w:r w:rsidRPr="00F103C9">
        <w:tab/>
        <w:t xml:space="preserve">none of </w:t>
      </w:r>
      <w:r w:rsidR="00F103C9">
        <w:t>subsections (</w:t>
      </w:r>
      <w:r w:rsidRPr="00F103C9">
        <w:t>1) to (4) applies;</w:t>
      </w:r>
    </w:p>
    <w:p w:rsidR="003A7A7B" w:rsidRPr="00F103C9" w:rsidRDefault="003A7A7B" w:rsidP="003A7A7B">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consideration for the supply exceeds:</w:t>
      </w:r>
    </w:p>
    <w:p w:rsidR="003A7A7B" w:rsidRPr="00F103C9" w:rsidRDefault="003A7A7B" w:rsidP="003A7A7B">
      <w:pPr>
        <w:pStyle w:val="paragraph"/>
      </w:pPr>
      <w:r w:rsidRPr="00F103C9">
        <w:tab/>
        <w:t>(d)</w:t>
      </w:r>
      <w:r w:rsidRPr="00F103C9">
        <w:tab/>
        <w:t>if that entity had acquired the interest, unit or lease before 1</w:t>
      </w:r>
      <w:r w:rsidR="00F103C9">
        <w:t> </w:t>
      </w:r>
      <w:r w:rsidRPr="00F103C9">
        <w:t>July 2000 and on that day was registered or required to be registered:</w:t>
      </w:r>
    </w:p>
    <w:p w:rsidR="003A7A7B" w:rsidRPr="00F103C9" w:rsidRDefault="003A7A7B" w:rsidP="003A7A7B">
      <w:pPr>
        <w:pStyle w:val="paragraphsub"/>
      </w:pPr>
      <w:r w:rsidRPr="00F103C9">
        <w:tab/>
        <w:t>(i)</w:t>
      </w:r>
      <w:r w:rsidRPr="00F103C9">
        <w:tab/>
        <w:t xml:space="preserve">if you choose to apply an </w:t>
      </w:r>
      <w:r w:rsidR="00F103C9" w:rsidRPr="00F103C9">
        <w:rPr>
          <w:position w:val="6"/>
          <w:sz w:val="16"/>
        </w:rPr>
        <w:t>*</w:t>
      </w:r>
      <w:r w:rsidRPr="00F103C9">
        <w:t>approved valuation to work out the margin for the supply—an approved valuation of the interest, unit or lease as at 1</w:t>
      </w:r>
      <w:r w:rsidR="00F103C9">
        <w:t> </w:t>
      </w:r>
      <w:r w:rsidRPr="00F103C9">
        <w:t>July 2000; or</w:t>
      </w:r>
    </w:p>
    <w:p w:rsidR="003A7A7B" w:rsidRPr="00F103C9" w:rsidRDefault="003A7A7B" w:rsidP="003A7A7B">
      <w:pPr>
        <w:pStyle w:val="paragraphsub"/>
      </w:pPr>
      <w:r w:rsidRPr="00F103C9">
        <w:lastRenderedPageBreak/>
        <w:tab/>
        <w:t>(ii)</w:t>
      </w:r>
      <w:r w:rsidRPr="00F103C9">
        <w:tab/>
        <w:t xml:space="preserve">if </w:t>
      </w:r>
      <w:r w:rsidR="00F103C9">
        <w:t>subparagraph (</w:t>
      </w:r>
      <w:r w:rsidRPr="00F103C9">
        <w:t xml:space="preserve">i) does not apply—the </w:t>
      </w:r>
      <w:r w:rsidR="00F103C9" w:rsidRPr="00F103C9">
        <w:rPr>
          <w:position w:val="6"/>
          <w:sz w:val="16"/>
        </w:rPr>
        <w:t>*</w:t>
      </w:r>
      <w:r w:rsidRPr="00F103C9">
        <w:t>GST inclusive market value of the interest, unit or lease as at 1</w:t>
      </w:r>
      <w:r w:rsidR="00F103C9">
        <w:t> </w:t>
      </w:r>
      <w:r w:rsidRPr="00F103C9">
        <w:t>July 2000; or</w:t>
      </w:r>
    </w:p>
    <w:p w:rsidR="003A7A7B" w:rsidRPr="00F103C9" w:rsidRDefault="003A7A7B" w:rsidP="003A7A7B">
      <w:pPr>
        <w:pStyle w:val="paragraph"/>
      </w:pPr>
      <w:r w:rsidRPr="00F103C9">
        <w:tab/>
        <w:t>(e)</w:t>
      </w:r>
      <w:r w:rsidRPr="00F103C9">
        <w:tab/>
        <w:t>if that entity had acquired the interest, unit or lease on or after 1</w:t>
      </w:r>
      <w:r w:rsidR="00F103C9">
        <w:t> </w:t>
      </w:r>
      <w:r w:rsidRPr="00F103C9">
        <w:t>July 2000 and had been registered or required to be registered at the time of the acquisition:</w:t>
      </w:r>
    </w:p>
    <w:p w:rsidR="003A7A7B" w:rsidRPr="00F103C9" w:rsidRDefault="003A7A7B" w:rsidP="003A7A7B">
      <w:pPr>
        <w:pStyle w:val="paragraphsub"/>
      </w:pPr>
      <w:r w:rsidRPr="00F103C9">
        <w:tab/>
        <w:t>(i)</w:t>
      </w:r>
      <w:r w:rsidRPr="00F103C9">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F103C9" w:rsidRDefault="003A7A7B" w:rsidP="003A7A7B">
      <w:pPr>
        <w:pStyle w:val="paragraphsub"/>
      </w:pPr>
      <w:r w:rsidRPr="00F103C9">
        <w:tab/>
        <w:t>(ii)</w:t>
      </w:r>
      <w:r w:rsidRPr="00F103C9">
        <w:tab/>
        <w:t xml:space="preserve">if the entity’s acquisition was for consideration and </w:t>
      </w:r>
      <w:r w:rsidR="00F103C9">
        <w:t>subparagraph (</w:t>
      </w:r>
      <w:r w:rsidRPr="00F103C9">
        <w:t>i) does not apply—that consideration; or</w:t>
      </w:r>
    </w:p>
    <w:p w:rsidR="003A7A7B" w:rsidRPr="00F103C9" w:rsidRDefault="003A7A7B" w:rsidP="003A7A7B">
      <w:pPr>
        <w:pStyle w:val="paragraphsub"/>
      </w:pPr>
      <w:r w:rsidRPr="00F103C9">
        <w:tab/>
        <w:t>(iii)</w:t>
      </w:r>
      <w:r w:rsidRPr="00F103C9">
        <w:tab/>
        <w:t>if the entity’s acquisition was without consideration—the GST inclusive market value of the interest, unit or lease as at the time of the acquisition; or</w:t>
      </w:r>
    </w:p>
    <w:p w:rsidR="003A7A7B" w:rsidRPr="00F103C9" w:rsidRDefault="003A7A7B" w:rsidP="003A7A7B">
      <w:pPr>
        <w:pStyle w:val="paragraph"/>
      </w:pPr>
      <w:r w:rsidRPr="00F103C9">
        <w:tab/>
        <w:t>(f)</w:t>
      </w:r>
      <w:r w:rsidRPr="00F103C9">
        <w:tab/>
        <w:t xml:space="preserve">if that entity had not been registered or required to be registered at the time of the entity’s acquisition of the interest, unit or lease (and </w:t>
      </w:r>
      <w:r w:rsidR="00F103C9">
        <w:t>paragraph (</w:t>
      </w:r>
      <w:r w:rsidRPr="00F103C9">
        <w:t>d) does not apply):</w:t>
      </w:r>
    </w:p>
    <w:p w:rsidR="003A7A7B" w:rsidRPr="00F103C9" w:rsidRDefault="003A7A7B" w:rsidP="003A7A7B">
      <w:pPr>
        <w:pStyle w:val="paragraphsub"/>
      </w:pPr>
      <w:r w:rsidRPr="00F103C9">
        <w:tab/>
        <w:t>(i)</w:t>
      </w:r>
      <w:r w:rsidRPr="00F103C9">
        <w:tab/>
        <w:t>if you choose to apply an approved valuation to work out the margin for the supply—an approved valuation of the interest, unit or lease as at the first day on which the entity was registered or required to be registered; or</w:t>
      </w:r>
    </w:p>
    <w:p w:rsidR="003A7A7B" w:rsidRPr="00F103C9" w:rsidRDefault="003A7A7B" w:rsidP="003A7A7B">
      <w:pPr>
        <w:pStyle w:val="paragraphsub"/>
      </w:pPr>
      <w:r w:rsidRPr="00F103C9">
        <w:tab/>
        <w:t>(ii)</w:t>
      </w:r>
      <w:r w:rsidRPr="00F103C9">
        <w:tab/>
        <w:t xml:space="preserve">if </w:t>
      </w:r>
      <w:r w:rsidR="00F103C9">
        <w:t>subparagraph (</w:t>
      </w:r>
      <w:r w:rsidRPr="00F103C9">
        <w:t>i) does not apply—the GST inclusive market value of the interest, unit or lease as at that day.</w:t>
      </w:r>
    </w:p>
    <w:p w:rsidR="003A7A7B" w:rsidRPr="00F103C9" w:rsidRDefault="003A7A7B" w:rsidP="003A7A7B">
      <w:pPr>
        <w:pStyle w:val="SubsectionHead"/>
      </w:pPr>
      <w:r w:rsidRPr="00F103C9">
        <w:t>Margin for supply of real property acquired from associate</w:t>
      </w:r>
    </w:p>
    <w:p w:rsidR="003A7A7B" w:rsidRPr="00F103C9" w:rsidRDefault="003A7A7B" w:rsidP="003A7A7B">
      <w:pPr>
        <w:pStyle w:val="subsection"/>
      </w:pPr>
      <w:r w:rsidRPr="00F103C9">
        <w:tab/>
        <w:t>(6)</w:t>
      </w:r>
      <w:r w:rsidRPr="00F103C9">
        <w:tab/>
        <w:t>If:</w:t>
      </w:r>
    </w:p>
    <w:p w:rsidR="003A7A7B" w:rsidRPr="00F103C9" w:rsidRDefault="003A7A7B" w:rsidP="003A7A7B">
      <w:pPr>
        <w:pStyle w:val="paragraph"/>
      </w:pPr>
      <w:r w:rsidRPr="00F103C9">
        <w:tab/>
        <w:t>(a)</w:t>
      </w:r>
      <w:r w:rsidRPr="00F103C9">
        <w:tab/>
        <w:t xml:space="preserve">you acquired the interest, unit or lease in question from an entity who was your </w:t>
      </w:r>
      <w:r w:rsidR="00F103C9" w:rsidRPr="00F103C9">
        <w:rPr>
          <w:position w:val="6"/>
          <w:sz w:val="16"/>
        </w:rPr>
        <w:t>*</w:t>
      </w:r>
      <w:r w:rsidRPr="00F103C9">
        <w:t xml:space="preserve">associate, and who was </w:t>
      </w:r>
      <w:r w:rsidR="00F103C9" w:rsidRPr="00F103C9">
        <w:rPr>
          <w:position w:val="6"/>
          <w:sz w:val="16"/>
        </w:rPr>
        <w:t>*</w:t>
      </w:r>
      <w:r w:rsidRPr="00F103C9">
        <w:t xml:space="preserve">registered or </w:t>
      </w:r>
      <w:r w:rsidR="00F103C9" w:rsidRPr="00F103C9">
        <w:rPr>
          <w:position w:val="6"/>
          <w:sz w:val="16"/>
        </w:rPr>
        <w:t>*</w:t>
      </w:r>
      <w:r w:rsidRPr="00F103C9">
        <w:t>required to be registered, at the time of the acquisition; and</w:t>
      </w:r>
    </w:p>
    <w:p w:rsidR="003A7A7B" w:rsidRPr="00F103C9" w:rsidRDefault="003A7A7B" w:rsidP="003A7A7B">
      <w:pPr>
        <w:pStyle w:val="paragraph"/>
      </w:pPr>
      <w:r w:rsidRPr="00F103C9">
        <w:tab/>
        <w:t>(b)</w:t>
      </w:r>
      <w:r w:rsidRPr="00F103C9">
        <w:tab/>
        <w:t xml:space="preserve">the acquisition from your associate was without </w:t>
      </w:r>
      <w:r w:rsidR="00F103C9" w:rsidRPr="00F103C9">
        <w:rPr>
          <w:position w:val="6"/>
          <w:sz w:val="16"/>
        </w:rPr>
        <w:t>*</w:t>
      </w:r>
      <w:r w:rsidRPr="00F103C9">
        <w:t>consideration; and</w:t>
      </w:r>
    </w:p>
    <w:p w:rsidR="003A7A7B" w:rsidRPr="00F103C9" w:rsidRDefault="003A7A7B" w:rsidP="003A7A7B">
      <w:pPr>
        <w:pStyle w:val="paragraph"/>
      </w:pPr>
      <w:r w:rsidRPr="00F103C9">
        <w:tab/>
        <w:t>(c)</w:t>
      </w:r>
      <w:r w:rsidRPr="00F103C9">
        <w:tab/>
        <w:t xml:space="preserve">the supply by your associate was not a </w:t>
      </w:r>
      <w:r w:rsidR="00F103C9" w:rsidRPr="00F103C9">
        <w:rPr>
          <w:position w:val="6"/>
          <w:sz w:val="16"/>
        </w:rPr>
        <w:t>*</w:t>
      </w:r>
      <w:r w:rsidRPr="00F103C9">
        <w:t>taxable supply; and</w:t>
      </w:r>
    </w:p>
    <w:p w:rsidR="003A7A7B" w:rsidRPr="00F103C9" w:rsidRDefault="003A7A7B" w:rsidP="003A7A7B">
      <w:pPr>
        <w:pStyle w:val="paragraph"/>
      </w:pPr>
      <w:r w:rsidRPr="00F103C9">
        <w:lastRenderedPageBreak/>
        <w:tab/>
        <w:t>(d)</w:t>
      </w:r>
      <w:r w:rsidRPr="00F103C9">
        <w:tab/>
        <w:t xml:space="preserve">your associate made the supply in the course or furtherance of an </w:t>
      </w:r>
      <w:r w:rsidR="00F103C9" w:rsidRPr="00F103C9">
        <w:rPr>
          <w:position w:val="6"/>
          <w:sz w:val="16"/>
        </w:rPr>
        <w:t>*</w:t>
      </w:r>
      <w:r w:rsidRPr="00F103C9">
        <w:t xml:space="preserve">enterprise that your associate </w:t>
      </w:r>
      <w:r w:rsidR="00F103C9" w:rsidRPr="00F103C9">
        <w:rPr>
          <w:position w:val="6"/>
          <w:sz w:val="16"/>
        </w:rPr>
        <w:t>*</w:t>
      </w:r>
      <w:r w:rsidRPr="00F103C9">
        <w:t>carried on; and</w:t>
      </w:r>
    </w:p>
    <w:p w:rsidR="003A7A7B" w:rsidRPr="00F103C9" w:rsidRDefault="003A7A7B" w:rsidP="003A7A7B">
      <w:pPr>
        <w:pStyle w:val="paragraph"/>
      </w:pPr>
      <w:r w:rsidRPr="00F103C9">
        <w:tab/>
        <w:t>(e)</w:t>
      </w:r>
      <w:r w:rsidRPr="00F103C9">
        <w:tab/>
        <w:t xml:space="preserve">none of </w:t>
      </w:r>
      <w:r w:rsidR="00F103C9">
        <w:t>subsections (</w:t>
      </w:r>
      <w:r w:rsidRPr="00F103C9">
        <w:t>1) to (5) applies;</w:t>
      </w:r>
    </w:p>
    <w:p w:rsidR="003A7A7B" w:rsidRPr="00F103C9" w:rsidRDefault="003A7A7B" w:rsidP="003A7A7B">
      <w:pPr>
        <w:pStyle w:val="subsection2"/>
      </w:pPr>
      <w:r w:rsidRPr="00F103C9">
        <w:t xml:space="preserve">the </w:t>
      </w:r>
      <w:r w:rsidRPr="00F103C9">
        <w:rPr>
          <w:b/>
          <w:i/>
        </w:rPr>
        <w:t>margin</w:t>
      </w:r>
      <w:r w:rsidRPr="00F103C9">
        <w:t xml:space="preserve"> for the supply you make is the amount by which the consideration for the supply exceeds:</w:t>
      </w:r>
    </w:p>
    <w:p w:rsidR="003A7A7B" w:rsidRPr="00F103C9" w:rsidRDefault="003A7A7B" w:rsidP="003A7A7B">
      <w:pPr>
        <w:pStyle w:val="paragraph"/>
      </w:pPr>
      <w:r w:rsidRPr="00F103C9">
        <w:tab/>
        <w:t>(f)</w:t>
      </w:r>
      <w:r w:rsidRPr="00F103C9">
        <w:tab/>
        <w:t>if your associate had acquired the interest, unit or lease before 1</w:t>
      </w:r>
      <w:r w:rsidR="00F103C9">
        <w:t> </w:t>
      </w:r>
      <w:r w:rsidRPr="00F103C9">
        <w:t>July 2000 and on that day was registered or required to be registered:</w:t>
      </w:r>
    </w:p>
    <w:p w:rsidR="003A7A7B" w:rsidRPr="00F103C9" w:rsidRDefault="003A7A7B" w:rsidP="003A7A7B">
      <w:pPr>
        <w:pStyle w:val="paragraphsub"/>
      </w:pPr>
      <w:r w:rsidRPr="00F103C9">
        <w:tab/>
        <w:t>(i)</w:t>
      </w:r>
      <w:r w:rsidRPr="00F103C9">
        <w:tab/>
        <w:t xml:space="preserve">if you choose to apply an </w:t>
      </w:r>
      <w:r w:rsidR="00F103C9" w:rsidRPr="00F103C9">
        <w:rPr>
          <w:position w:val="6"/>
          <w:sz w:val="16"/>
        </w:rPr>
        <w:t>*</w:t>
      </w:r>
      <w:r w:rsidRPr="00F103C9">
        <w:t>approved valuation to work out the margin for the supply—an approved valuation of the interest, unit or lease as at 1</w:t>
      </w:r>
      <w:r w:rsidR="00F103C9">
        <w:t> </w:t>
      </w:r>
      <w:r w:rsidRPr="00F103C9">
        <w:t>July 2000; or</w:t>
      </w:r>
    </w:p>
    <w:p w:rsidR="003A7A7B" w:rsidRPr="00F103C9" w:rsidRDefault="003A7A7B" w:rsidP="003A7A7B">
      <w:pPr>
        <w:pStyle w:val="paragraphsub"/>
      </w:pPr>
      <w:r w:rsidRPr="00F103C9">
        <w:tab/>
        <w:t>(ii)</w:t>
      </w:r>
      <w:r w:rsidRPr="00F103C9">
        <w:tab/>
        <w:t xml:space="preserve">if </w:t>
      </w:r>
      <w:r w:rsidR="00F103C9">
        <w:t>subparagraph (</w:t>
      </w:r>
      <w:r w:rsidRPr="00F103C9">
        <w:t xml:space="preserve">i) does not apply—the </w:t>
      </w:r>
      <w:r w:rsidR="00F103C9" w:rsidRPr="00F103C9">
        <w:rPr>
          <w:position w:val="6"/>
          <w:sz w:val="16"/>
        </w:rPr>
        <w:t>*</w:t>
      </w:r>
      <w:r w:rsidRPr="00F103C9">
        <w:t>GST inclusive market value of the interest, unit or lease as at 1</w:t>
      </w:r>
      <w:r w:rsidR="00F103C9">
        <w:t> </w:t>
      </w:r>
      <w:r w:rsidRPr="00F103C9">
        <w:t>July 2000; or</w:t>
      </w:r>
    </w:p>
    <w:p w:rsidR="003A7A7B" w:rsidRPr="00F103C9" w:rsidRDefault="003A7A7B" w:rsidP="003A7A7B">
      <w:pPr>
        <w:pStyle w:val="paragraph"/>
      </w:pPr>
      <w:r w:rsidRPr="00F103C9">
        <w:tab/>
        <w:t>(g)</w:t>
      </w:r>
      <w:r w:rsidRPr="00F103C9">
        <w:tab/>
        <w:t>if your associate had acquired the interest, unit or lease on or after 1</w:t>
      </w:r>
      <w:r w:rsidR="00F103C9">
        <w:t> </w:t>
      </w:r>
      <w:r w:rsidRPr="00F103C9">
        <w:t>July 2000 and had been registered or required to be registered at the time of the acquisition:</w:t>
      </w:r>
    </w:p>
    <w:p w:rsidR="003A7A7B" w:rsidRPr="00F103C9" w:rsidRDefault="003A7A7B" w:rsidP="003A7A7B">
      <w:pPr>
        <w:pStyle w:val="paragraphsub"/>
      </w:pPr>
      <w:r w:rsidRPr="00F103C9">
        <w:tab/>
        <w:t>(i)</w:t>
      </w:r>
      <w:r w:rsidRPr="00F103C9">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F103C9" w:rsidRDefault="003A7A7B" w:rsidP="003A7A7B">
      <w:pPr>
        <w:pStyle w:val="paragraphsub"/>
      </w:pPr>
      <w:r w:rsidRPr="00F103C9">
        <w:tab/>
        <w:t>(ii)</w:t>
      </w:r>
      <w:r w:rsidRPr="00F103C9">
        <w:tab/>
        <w:t xml:space="preserve">if your associate’s acquisition was for consideration and </w:t>
      </w:r>
      <w:r w:rsidR="00F103C9">
        <w:t>subparagraph (</w:t>
      </w:r>
      <w:r w:rsidRPr="00F103C9">
        <w:t>i) does not apply—that consideration; or</w:t>
      </w:r>
    </w:p>
    <w:p w:rsidR="003A7A7B" w:rsidRPr="00F103C9" w:rsidRDefault="003A7A7B" w:rsidP="003A7A7B">
      <w:pPr>
        <w:pStyle w:val="paragraphsub"/>
      </w:pPr>
      <w:r w:rsidRPr="00F103C9">
        <w:tab/>
        <w:t>(iii)</w:t>
      </w:r>
      <w:r w:rsidRPr="00F103C9">
        <w:tab/>
        <w:t>if your associate’s acquisition was without consideration—the GST inclusive market value of the interest, unit or lease at the time of the acquisition; or</w:t>
      </w:r>
    </w:p>
    <w:p w:rsidR="003A7A7B" w:rsidRPr="00F103C9" w:rsidRDefault="003A7A7B" w:rsidP="003A7A7B">
      <w:pPr>
        <w:pStyle w:val="paragraph"/>
      </w:pPr>
      <w:r w:rsidRPr="00F103C9">
        <w:tab/>
        <w:t>(h)</w:t>
      </w:r>
      <w:r w:rsidRPr="00F103C9">
        <w:tab/>
        <w:t xml:space="preserve">if your associate had not been registered or required to be registered at the time of your associate’s acquisition of the interest, unit or lease (and </w:t>
      </w:r>
      <w:r w:rsidR="00F103C9">
        <w:t>paragraph (</w:t>
      </w:r>
      <w:r w:rsidRPr="00F103C9">
        <w:t>f) does not apply):</w:t>
      </w:r>
    </w:p>
    <w:p w:rsidR="003A7A7B" w:rsidRPr="00F103C9" w:rsidRDefault="003A7A7B" w:rsidP="003A7A7B">
      <w:pPr>
        <w:pStyle w:val="paragraphsub"/>
      </w:pPr>
      <w:r w:rsidRPr="00F103C9">
        <w:tab/>
        <w:t>(i)</w:t>
      </w:r>
      <w:r w:rsidRPr="00F103C9">
        <w:tab/>
        <w:t>if you choose to apply an approved valuation to work out the margin for the supply—an approved valuation of the interest, unit or lease as at the first day on which the entity was registered or required to be registered; or</w:t>
      </w:r>
    </w:p>
    <w:p w:rsidR="003A7A7B" w:rsidRPr="00F103C9" w:rsidRDefault="003A7A7B" w:rsidP="003A7A7B">
      <w:pPr>
        <w:pStyle w:val="paragraphsub"/>
      </w:pPr>
      <w:r w:rsidRPr="00F103C9">
        <w:tab/>
        <w:t>(ii)</w:t>
      </w:r>
      <w:r w:rsidRPr="00F103C9">
        <w:tab/>
        <w:t xml:space="preserve">if </w:t>
      </w:r>
      <w:r w:rsidR="00F103C9">
        <w:t>subparagraph (</w:t>
      </w:r>
      <w:r w:rsidRPr="00F103C9">
        <w:t>i) does not apply—the GST inclusive market value of the interest, unit or lease as at that day.</w:t>
      </w:r>
    </w:p>
    <w:p w:rsidR="003A7A7B" w:rsidRPr="00F103C9" w:rsidRDefault="003A7A7B" w:rsidP="003A7A7B">
      <w:pPr>
        <w:pStyle w:val="subsection"/>
      </w:pPr>
      <w:r w:rsidRPr="00F103C9">
        <w:lastRenderedPageBreak/>
        <w:tab/>
        <w:t>(6A)</w:t>
      </w:r>
      <w:r w:rsidRPr="00F103C9">
        <w:tab/>
      </w:r>
      <w:r w:rsidR="00F103C9">
        <w:t>Paragraphs (</w:t>
      </w:r>
      <w:r w:rsidRPr="00F103C9">
        <w:t xml:space="preserve">6)(c) and (d) do not apply if the acquisition from your </w:t>
      </w:r>
      <w:r w:rsidR="00F103C9" w:rsidRPr="00F103C9">
        <w:rPr>
          <w:position w:val="6"/>
          <w:sz w:val="16"/>
        </w:rPr>
        <w:t>*</w:t>
      </w:r>
      <w:r w:rsidRPr="00F103C9">
        <w:t>associate was not by means of a supply by your associate.</w:t>
      </w:r>
    </w:p>
    <w:p w:rsidR="003A7A7B" w:rsidRPr="00F103C9" w:rsidRDefault="003A7A7B" w:rsidP="003A7A7B">
      <w:pPr>
        <w:pStyle w:val="subsection"/>
      </w:pPr>
      <w:r w:rsidRPr="00F103C9">
        <w:tab/>
        <w:t>(6B)</w:t>
      </w:r>
      <w:r w:rsidRPr="00F103C9">
        <w:tab/>
        <w:t xml:space="preserve">To avoid doubt, you cannot be taken, for the purposes of </w:t>
      </w:r>
      <w:r w:rsidR="00F103C9">
        <w:t>paragraph (</w:t>
      </w:r>
      <w:r w:rsidRPr="00F103C9">
        <w:t xml:space="preserve">5)(f) or (6)(h), to be </w:t>
      </w:r>
      <w:r w:rsidR="00F103C9" w:rsidRPr="00F103C9">
        <w:rPr>
          <w:position w:val="6"/>
          <w:sz w:val="16"/>
        </w:rPr>
        <w:t>*</w:t>
      </w:r>
      <w:r w:rsidRPr="00F103C9">
        <w:t xml:space="preserve">registered or </w:t>
      </w:r>
      <w:r w:rsidR="00F103C9" w:rsidRPr="00F103C9">
        <w:rPr>
          <w:position w:val="6"/>
          <w:sz w:val="16"/>
        </w:rPr>
        <w:t>*</w:t>
      </w:r>
      <w:r w:rsidRPr="00F103C9">
        <w:t>required to be registered on a day earlier than 1</w:t>
      </w:r>
      <w:r w:rsidR="00F103C9">
        <w:t> </w:t>
      </w:r>
      <w:r w:rsidRPr="00F103C9">
        <w:t>July 2000.</w:t>
      </w:r>
    </w:p>
    <w:p w:rsidR="00300522" w:rsidRPr="00F103C9" w:rsidRDefault="00300522" w:rsidP="00300522">
      <w:pPr>
        <w:pStyle w:val="subsection"/>
      </w:pPr>
      <w:r w:rsidRPr="00F103C9">
        <w:tab/>
        <w:t>(7)</w:t>
      </w:r>
      <w:r w:rsidRPr="00F103C9">
        <w:tab/>
        <w:t>If:</w:t>
      </w:r>
    </w:p>
    <w:p w:rsidR="00300522" w:rsidRPr="00F103C9" w:rsidRDefault="00300522" w:rsidP="00300522">
      <w:pPr>
        <w:pStyle w:val="paragraph"/>
      </w:pPr>
      <w:r w:rsidRPr="00F103C9">
        <w:tab/>
        <w:t>(a)</w:t>
      </w:r>
      <w:r w:rsidRPr="00F103C9">
        <w:tab/>
        <w:t xml:space="preserve">you acquired the interest, unit or lease in question from an entity who was your </w:t>
      </w:r>
      <w:r w:rsidR="00F103C9" w:rsidRPr="00F103C9">
        <w:rPr>
          <w:position w:val="6"/>
          <w:sz w:val="16"/>
        </w:rPr>
        <w:t>*</w:t>
      </w:r>
      <w:r w:rsidRPr="00F103C9">
        <w:t>associate at the time of the acquisition; and</w:t>
      </w:r>
    </w:p>
    <w:p w:rsidR="00300522" w:rsidRPr="00F103C9" w:rsidRDefault="00300522" w:rsidP="00300522">
      <w:pPr>
        <w:pStyle w:val="paragraph"/>
      </w:pPr>
      <w:r w:rsidRPr="00F103C9">
        <w:tab/>
        <w:t>(b)</w:t>
      </w:r>
      <w:r w:rsidRPr="00F103C9">
        <w:tab/>
        <w:t>none of the other subsections of this section apply;</w:t>
      </w:r>
    </w:p>
    <w:p w:rsidR="00300522" w:rsidRPr="00F103C9" w:rsidRDefault="00300522" w:rsidP="00300522">
      <w:pPr>
        <w:pStyle w:val="subsection2"/>
      </w:pPr>
      <w:r w:rsidRPr="00F103C9">
        <w:t xml:space="preserve">the </w:t>
      </w:r>
      <w:r w:rsidRPr="00F103C9">
        <w:rPr>
          <w:b/>
          <w:i/>
        </w:rPr>
        <w:t>margin</w:t>
      </w:r>
      <w:r w:rsidRPr="00F103C9">
        <w:t xml:space="preserve"> for the supply you make is the amount by which the </w:t>
      </w:r>
      <w:r w:rsidR="00F103C9" w:rsidRPr="00F103C9">
        <w:rPr>
          <w:position w:val="6"/>
          <w:sz w:val="16"/>
        </w:rPr>
        <w:t>*</w:t>
      </w:r>
      <w:r w:rsidRPr="00F103C9">
        <w:t>consideration for the supply exceeds:</w:t>
      </w:r>
    </w:p>
    <w:p w:rsidR="00300522" w:rsidRPr="00F103C9" w:rsidRDefault="00300522" w:rsidP="00300522">
      <w:pPr>
        <w:pStyle w:val="paragraph"/>
      </w:pPr>
      <w:r w:rsidRPr="00F103C9">
        <w:tab/>
        <w:t>(c)</w:t>
      </w:r>
      <w:r w:rsidRPr="00F103C9">
        <w:tab/>
        <w:t>if your acquisition was made before 1</w:t>
      </w:r>
      <w:r w:rsidR="00F103C9">
        <w:t> </w:t>
      </w:r>
      <w:r w:rsidRPr="00F103C9">
        <w:t xml:space="preserve">July 2000—an </w:t>
      </w:r>
      <w:r w:rsidR="00F103C9" w:rsidRPr="00F103C9">
        <w:rPr>
          <w:position w:val="6"/>
          <w:sz w:val="16"/>
        </w:rPr>
        <w:t>*</w:t>
      </w:r>
      <w:r w:rsidRPr="00F103C9">
        <w:t>approved valuation of the interest, unit or lease as at 1</w:t>
      </w:r>
      <w:r w:rsidR="00F103C9">
        <w:t> </w:t>
      </w:r>
      <w:r w:rsidRPr="00F103C9">
        <w:t>July 2000; or</w:t>
      </w:r>
    </w:p>
    <w:p w:rsidR="00300522" w:rsidRPr="00F103C9" w:rsidRDefault="00300522" w:rsidP="00300522">
      <w:pPr>
        <w:pStyle w:val="paragraph"/>
      </w:pPr>
      <w:r w:rsidRPr="00F103C9">
        <w:tab/>
        <w:t>(d)</w:t>
      </w:r>
      <w:r w:rsidRPr="00F103C9">
        <w:tab/>
        <w:t>if your acquisition was made on or after 1</w:t>
      </w:r>
      <w:r w:rsidR="00F103C9">
        <w:t> </w:t>
      </w:r>
      <w:r w:rsidRPr="00F103C9">
        <w:t xml:space="preserve">July 2000—the </w:t>
      </w:r>
      <w:r w:rsidR="00F103C9" w:rsidRPr="00F103C9">
        <w:rPr>
          <w:position w:val="6"/>
          <w:sz w:val="16"/>
        </w:rPr>
        <w:t>*</w:t>
      </w:r>
      <w:r w:rsidRPr="00F103C9">
        <w:t>GST inclusive market value of the interest, unit or lease at the time of the acquisition.</w:t>
      </w:r>
    </w:p>
    <w:p w:rsidR="00300522" w:rsidRPr="00F103C9" w:rsidRDefault="00300522" w:rsidP="00300522">
      <w:pPr>
        <w:pStyle w:val="subsection"/>
      </w:pPr>
      <w:r w:rsidRPr="00F103C9">
        <w:tab/>
        <w:t>(8)</w:t>
      </w:r>
      <w:r w:rsidRPr="00F103C9">
        <w:tab/>
      </w:r>
      <w:r w:rsidR="00F103C9">
        <w:t>Subsection (</w:t>
      </w:r>
      <w:r w:rsidR="003A7A7B" w:rsidRPr="00F103C9">
        <w:t>6) or (7)</w:t>
      </w:r>
      <w:r w:rsidRPr="00F103C9">
        <w:t xml:space="preserve"> applies to an acquisition through a supply made by:</w:t>
      </w:r>
    </w:p>
    <w:p w:rsidR="00300522" w:rsidRPr="00F103C9" w:rsidRDefault="00300522" w:rsidP="00300522">
      <w:pPr>
        <w:pStyle w:val="paragraph"/>
      </w:pPr>
      <w:r w:rsidRPr="00F103C9">
        <w:tab/>
        <w:t>(a)</w:t>
      </w:r>
      <w:r w:rsidRPr="00F103C9">
        <w:tab/>
        <w:t xml:space="preserve">a </w:t>
      </w:r>
      <w:r w:rsidR="00F103C9" w:rsidRPr="00F103C9">
        <w:rPr>
          <w:position w:val="6"/>
          <w:sz w:val="16"/>
        </w:rPr>
        <w:t>*</w:t>
      </w:r>
      <w:r w:rsidRPr="00F103C9">
        <w:t>GST branch; or</w:t>
      </w:r>
    </w:p>
    <w:p w:rsidR="00300522" w:rsidRPr="00F103C9" w:rsidRDefault="00300522" w:rsidP="00300522">
      <w:pPr>
        <w:pStyle w:val="paragraph"/>
      </w:pPr>
      <w:r w:rsidRPr="00F103C9">
        <w:tab/>
        <w:t>(b)</w:t>
      </w:r>
      <w:r w:rsidRPr="00F103C9">
        <w:tab/>
        <w:t>a</w:t>
      </w:r>
      <w:r w:rsidR="00F103C9" w:rsidRPr="00F103C9">
        <w:rPr>
          <w:position w:val="6"/>
          <w:sz w:val="16"/>
        </w:rPr>
        <w:t>*</w:t>
      </w:r>
      <w:r w:rsidRPr="00F103C9">
        <w:t>non</w:t>
      </w:r>
      <w:r w:rsidR="00F103C9">
        <w:noBreakHyphen/>
      </w:r>
      <w:r w:rsidRPr="00F103C9">
        <w:t>profit sub</w:t>
      </w:r>
      <w:r w:rsidR="00F103C9">
        <w:noBreakHyphen/>
      </w:r>
      <w:r w:rsidRPr="00F103C9">
        <w:t>entity; or</w:t>
      </w:r>
    </w:p>
    <w:p w:rsidR="00300522" w:rsidRPr="00F103C9" w:rsidRDefault="00300522" w:rsidP="00300522">
      <w:pPr>
        <w:pStyle w:val="paragraph"/>
      </w:pPr>
      <w:r w:rsidRPr="00F103C9">
        <w:tab/>
        <w:t>(c)</w:t>
      </w:r>
      <w:r w:rsidRPr="00F103C9">
        <w:tab/>
        <w:t xml:space="preserve">a </w:t>
      </w:r>
      <w:r w:rsidR="00F103C9" w:rsidRPr="00F103C9">
        <w:rPr>
          <w:position w:val="6"/>
          <w:sz w:val="16"/>
        </w:rPr>
        <w:t>*</w:t>
      </w:r>
      <w:r w:rsidRPr="00F103C9">
        <w:t>government entity of a kind referred to in section</w:t>
      </w:r>
      <w:r w:rsidR="00F103C9">
        <w:t> </w:t>
      </w:r>
      <w:r w:rsidRPr="00F103C9">
        <w:t>72</w:t>
      </w:r>
      <w:r w:rsidR="00F103C9">
        <w:noBreakHyphen/>
      </w:r>
      <w:r w:rsidRPr="00F103C9">
        <w:t>95 or 72</w:t>
      </w:r>
      <w:r w:rsidR="00F103C9">
        <w:noBreakHyphen/>
      </w:r>
      <w:r w:rsidRPr="00F103C9">
        <w:t>100;</w:t>
      </w:r>
    </w:p>
    <w:p w:rsidR="00300522" w:rsidRPr="00F103C9" w:rsidRDefault="00300522" w:rsidP="00300522">
      <w:pPr>
        <w:pStyle w:val="subsection2"/>
      </w:pPr>
      <w:r w:rsidRPr="00F103C9">
        <w:t>as if Subdivision</w:t>
      </w:r>
      <w:r w:rsidR="00F103C9">
        <w:t> </w:t>
      </w:r>
      <w:r w:rsidRPr="00F103C9">
        <w:t>72</w:t>
      </w:r>
      <w:r w:rsidR="00F103C9">
        <w:noBreakHyphen/>
      </w:r>
      <w:r w:rsidRPr="00F103C9">
        <w:t xml:space="preserve">D affected the operation of </w:t>
      </w:r>
      <w:r w:rsidR="003A7A7B" w:rsidRPr="00F103C9">
        <w:t>that subsection</w:t>
      </w:r>
      <w:r w:rsidRPr="00F103C9">
        <w:t xml:space="preserve"> in the same way that it affects the operation of Division</w:t>
      </w:r>
      <w:r w:rsidR="00F103C9">
        <w:t> </w:t>
      </w:r>
      <w:r w:rsidRPr="00F103C9">
        <w:t>72.</w:t>
      </w:r>
    </w:p>
    <w:p w:rsidR="00300522" w:rsidRPr="00F103C9" w:rsidRDefault="00300522" w:rsidP="00300522">
      <w:pPr>
        <w:pStyle w:val="ActHead5"/>
      </w:pPr>
      <w:bookmarkStart w:id="564" w:name="_Toc498001588"/>
      <w:r w:rsidRPr="00F103C9">
        <w:rPr>
          <w:rStyle w:val="CharSectno"/>
        </w:rPr>
        <w:t>75</w:t>
      </w:r>
      <w:r w:rsidR="00F103C9" w:rsidRPr="00F103C9">
        <w:rPr>
          <w:rStyle w:val="CharSectno"/>
        </w:rPr>
        <w:noBreakHyphen/>
      </w:r>
      <w:r w:rsidRPr="00F103C9">
        <w:rPr>
          <w:rStyle w:val="CharSectno"/>
        </w:rPr>
        <w:t>12</w:t>
      </w:r>
      <w:r w:rsidRPr="00F103C9">
        <w:t xml:space="preserve">  Working out margins to take into account failure to pay full consideration</w:t>
      </w:r>
      <w:bookmarkEnd w:id="564"/>
    </w:p>
    <w:p w:rsidR="00300522" w:rsidRPr="00F103C9" w:rsidRDefault="00300522" w:rsidP="00300522">
      <w:pPr>
        <w:pStyle w:val="subsection"/>
      </w:pPr>
      <w:r w:rsidRPr="00F103C9">
        <w:tab/>
      </w:r>
      <w:r w:rsidRPr="00F103C9">
        <w:tab/>
        <w:t xml:space="preserve">In working out the </w:t>
      </w:r>
      <w:r w:rsidR="00F103C9" w:rsidRPr="00F103C9">
        <w:rPr>
          <w:position w:val="6"/>
          <w:sz w:val="16"/>
        </w:rPr>
        <w:t>*</w:t>
      </w:r>
      <w:r w:rsidRPr="00F103C9">
        <w:t xml:space="preserve">margin for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you make (the </w:t>
      </w:r>
      <w:r w:rsidRPr="00F103C9">
        <w:rPr>
          <w:b/>
          <w:i/>
        </w:rPr>
        <w:t>later supply</w:t>
      </w:r>
      <w:r w:rsidRPr="00F103C9">
        <w:t>), if:</w:t>
      </w:r>
    </w:p>
    <w:p w:rsidR="00300522" w:rsidRPr="00F103C9" w:rsidRDefault="00300522" w:rsidP="00300522">
      <w:pPr>
        <w:pStyle w:val="paragraph"/>
      </w:pPr>
      <w:r w:rsidRPr="00F103C9">
        <w:tab/>
        <w:t>(a)</w:t>
      </w:r>
      <w:r w:rsidRPr="00F103C9">
        <w:tab/>
        <w:t xml:space="preserve">you had acquired the interest, unit or lease in question through a supply (the </w:t>
      </w:r>
      <w:r w:rsidRPr="00F103C9">
        <w:rPr>
          <w:b/>
          <w:i/>
        </w:rPr>
        <w:t>earlier supply</w:t>
      </w:r>
      <w:r w:rsidRPr="00F103C9">
        <w:t>); and</w:t>
      </w:r>
    </w:p>
    <w:p w:rsidR="00300522" w:rsidRPr="00F103C9" w:rsidRDefault="00300522" w:rsidP="00300522">
      <w:pPr>
        <w:pStyle w:val="paragraph"/>
      </w:pPr>
      <w:r w:rsidRPr="00F103C9">
        <w:lastRenderedPageBreak/>
        <w:tab/>
        <w:t>(b)</w:t>
      </w:r>
      <w:r w:rsidRPr="00F103C9">
        <w:tab/>
        <w:t xml:space="preserve">the </w:t>
      </w:r>
      <w:r w:rsidR="00F103C9" w:rsidRPr="00F103C9">
        <w:rPr>
          <w:position w:val="6"/>
          <w:sz w:val="16"/>
        </w:rPr>
        <w:t>*</w:t>
      </w:r>
      <w:r w:rsidRPr="00F103C9">
        <w:t>consideration for:</w:t>
      </w:r>
    </w:p>
    <w:p w:rsidR="00300522" w:rsidRPr="00F103C9" w:rsidRDefault="00300522" w:rsidP="00300522">
      <w:pPr>
        <w:pStyle w:val="paragraphsub"/>
      </w:pPr>
      <w:r w:rsidRPr="00F103C9">
        <w:tab/>
        <w:t>(i)</w:t>
      </w:r>
      <w:r w:rsidRPr="00F103C9">
        <w:tab/>
        <w:t xml:space="preserve">if your acquisition was not an acquisition from a </w:t>
      </w:r>
      <w:r w:rsidR="00F103C9" w:rsidRPr="00F103C9">
        <w:rPr>
          <w:position w:val="6"/>
          <w:sz w:val="16"/>
        </w:rPr>
        <w:t>*</w:t>
      </w:r>
      <w:r w:rsidRPr="00F103C9">
        <w:t xml:space="preserve">member of a </w:t>
      </w:r>
      <w:r w:rsidR="00F103C9" w:rsidRPr="00F103C9">
        <w:rPr>
          <w:position w:val="6"/>
          <w:sz w:val="16"/>
        </w:rPr>
        <w:t>*</w:t>
      </w:r>
      <w:r w:rsidRPr="00F103C9">
        <w:t>GST group of which you were also a member at the time of the acquisition—the earlier supply; or</w:t>
      </w:r>
    </w:p>
    <w:p w:rsidR="00300522" w:rsidRPr="00F103C9" w:rsidRDefault="00300522" w:rsidP="00300522">
      <w:pPr>
        <w:pStyle w:val="paragraphsub"/>
      </w:pPr>
      <w:r w:rsidRPr="00F103C9">
        <w:tab/>
        <w:t>(ii)</w:t>
      </w:r>
      <w:r w:rsidRPr="00F103C9">
        <w:tab/>
        <w:t xml:space="preserve">if your acquisition was such an acquisition—the last supply of the interest, unit or lease at a time when the supplier of that last supply was not, but the </w:t>
      </w:r>
      <w:r w:rsidR="00F103C9" w:rsidRPr="00F103C9">
        <w:rPr>
          <w:position w:val="6"/>
          <w:sz w:val="16"/>
        </w:rPr>
        <w:t>*</w:t>
      </w:r>
      <w:r w:rsidRPr="00F103C9">
        <w:t>recipient of that last supply was, a member of the GST group;</w:t>
      </w:r>
    </w:p>
    <w:p w:rsidR="00300522" w:rsidRPr="00F103C9" w:rsidRDefault="00300522" w:rsidP="00300522">
      <w:pPr>
        <w:pStyle w:val="paragraph"/>
      </w:pPr>
      <w:r w:rsidRPr="00F103C9">
        <w:tab/>
      </w:r>
      <w:r w:rsidRPr="00F103C9">
        <w:tab/>
        <w:t>had not been paid in full at the time of the later supply;</w:t>
      </w:r>
    </w:p>
    <w:p w:rsidR="00300522" w:rsidRPr="00F103C9" w:rsidRDefault="00300522" w:rsidP="00300522">
      <w:pPr>
        <w:pStyle w:val="subsection2"/>
      </w:pPr>
      <w:r w:rsidRPr="00F103C9">
        <w:t xml:space="preserve">treat the amount of the consideration as having been reduced by the amount of unpaid consideration referred to in </w:t>
      </w:r>
      <w:r w:rsidR="00F103C9">
        <w:t>paragraph (</w:t>
      </w:r>
      <w:r w:rsidRPr="00F103C9">
        <w:t>b).</w:t>
      </w:r>
    </w:p>
    <w:p w:rsidR="00300522" w:rsidRPr="00F103C9" w:rsidRDefault="00300522" w:rsidP="00300522">
      <w:pPr>
        <w:pStyle w:val="notetext"/>
      </w:pPr>
      <w:r w:rsidRPr="00F103C9">
        <w:t>Note:</w:t>
      </w:r>
      <w:r w:rsidRPr="00F103C9">
        <w:tab/>
        <w:t>If you subsequently pay more of the consideration for the earlier supply, you may have a decreasing adjustment: see section</w:t>
      </w:r>
      <w:r w:rsidR="00F103C9">
        <w:t> </w:t>
      </w:r>
      <w:r w:rsidRPr="00F103C9">
        <w:t>75</w:t>
      </w:r>
      <w:r w:rsidR="00F103C9">
        <w:noBreakHyphen/>
      </w:r>
      <w:r w:rsidRPr="00F103C9">
        <w:t>27.</w:t>
      </w:r>
    </w:p>
    <w:p w:rsidR="00300522" w:rsidRPr="00F103C9" w:rsidRDefault="00300522" w:rsidP="00300522">
      <w:pPr>
        <w:pStyle w:val="ActHead5"/>
      </w:pPr>
      <w:bookmarkStart w:id="565" w:name="_Toc498001589"/>
      <w:r w:rsidRPr="00F103C9">
        <w:rPr>
          <w:rStyle w:val="CharSectno"/>
        </w:rPr>
        <w:t>75</w:t>
      </w:r>
      <w:r w:rsidR="00F103C9" w:rsidRPr="00F103C9">
        <w:rPr>
          <w:rStyle w:val="CharSectno"/>
        </w:rPr>
        <w:noBreakHyphen/>
      </w:r>
      <w:r w:rsidRPr="00F103C9">
        <w:rPr>
          <w:rStyle w:val="CharSectno"/>
        </w:rPr>
        <w:t>13</w:t>
      </w:r>
      <w:r w:rsidRPr="00F103C9">
        <w:t xml:space="preserve">  Working out margins to take into account supplies to associates</w:t>
      </w:r>
      <w:bookmarkEnd w:id="565"/>
    </w:p>
    <w:p w:rsidR="00300522" w:rsidRPr="00F103C9" w:rsidRDefault="00300522" w:rsidP="00300522">
      <w:pPr>
        <w:pStyle w:val="subsection"/>
      </w:pPr>
      <w:r w:rsidRPr="00F103C9">
        <w:tab/>
      </w:r>
      <w:r w:rsidRPr="00F103C9">
        <w:tab/>
        <w:t xml:space="preserve">In working out the </w:t>
      </w:r>
      <w:r w:rsidR="00F103C9" w:rsidRPr="00F103C9">
        <w:rPr>
          <w:position w:val="6"/>
          <w:sz w:val="16"/>
        </w:rPr>
        <w:t>*</w:t>
      </w:r>
      <w:r w:rsidRPr="00F103C9">
        <w:t xml:space="preserve">margin for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you make to an entity who is your </w:t>
      </w:r>
      <w:r w:rsidR="00F103C9" w:rsidRPr="00F103C9">
        <w:rPr>
          <w:position w:val="6"/>
          <w:sz w:val="16"/>
        </w:rPr>
        <w:t>*</w:t>
      </w:r>
      <w:r w:rsidRPr="00F103C9">
        <w:t xml:space="preserve">associate at the time of the supply, treat the </w:t>
      </w:r>
      <w:r w:rsidR="00F103C9" w:rsidRPr="00F103C9">
        <w:rPr>
          <w:position w:val="6"/>
          <w:sz w:val="16"/>
        </w:rPr>
        <w:t>*</w:t>
      </w:r>
      <w:r w:rsidRPr="00F103C9">
        <w:t>consideration for the supply</w:t>
      </w:r>
      <w:r w:rsidR="003A7A7B" w:rsidRPr="00F103C9">
        <w:t xml:space="preserve"> (whether or not the supply was for consideration)</w:t>
      </w:r>
      <w:r w:rsidRPr="00F103C9">
        <w:t xml:space="preserve"> as if it were the same as the </w:t>
      </w:r>
      <w:r w:rsidR="00F103C9" w:rsidRPr="00F103C9">
        <w:rPr>
          <w:position w:val="6"/>
          <w:sz w:val="16"/>
        </w:rPr>
        <w:t>*</w:t>
      </w:r>
      <w:r w:rsidRPr="00F103C9">
        <w:t>GST inclusive market value of the interest, unit or lease at the time of the supply.</w:t>
      </w:r>
    </w:p>
    <w:p w:rsidR="00300522" w:rsidRPr="00F103C9" w:rsidRDefault="00300522" w:rsidP="00300522">
      <w:pPr>
        <w:pStyle w:val="ActHead5"/>
      </w:pPr>
      <w:bookmarkStart w:id="566" w:name="_Toc498001590"/>
      <w:r w:rsidRPr="00F103C9">
        <w:rPr>
          <w:rStyle w:val="CharSectno"/>
        </w:rPr>
        <w:t>75</w:t>
      </w:r>
      <w:r w:rsidR="00F103C9" w:rsidRPr="00F103C9">
        <w:rPr>
          <w:rStyle w:val="CharSectno"/>
        </w:rPr>
        <w:noBreakHyphen/>
      </w:r>
      <w:r w:rsidRPr="00F103C9">
        <w:rPr>
          <w:rStyle w:val="CharSectno"/>
        </w:rPr>
        <w:t>14</w:t>
      </w:r>
      <w:r w:rsidRPr="00F103C9">
        <w:t xml:space="preserve">  Consideration for acquisition of real property not to include cost of improvements etc.</w:t>
      </w:r>
      <w:bookmarkEnd w:id="566"/>
    </w:p>
    <w:p w:rsidR="00300522" w:rsidRPr="00F103C9" w:rsidRDefault="00300522" w:rsidP="00300522">
      <w:pPr>
        <w:pStyle w:val="subsection"/>
      </w:pPr>
      <w:r w:rsidRPr="00F103C9">
        <w:tab/>
        <w:t>(1)</w:t>
      </w:r>
      <w:r w:rsidRPr="00F103C9">
        <w:tab/>
        <w:t xml:space="preserve">To avoid doubt, in working out the </w:t>
      </w:r>
      <w:r w:rsidR="00F103C9" w:rsidRPr="00F103C9">
        <w:rPr>
          <w:position w:val="6"/>
          <w:sz w:val="16"/>
        </w:rPr>
        <w:t>*</w:t>
      </w:r>
      <w:r w:rsidRPr="00F103C9">
        <w:t xml:space="preserve">consideration for an acquisition for the purposes of applying the </w:t>
      </w:r>
      <w:r w:rsidR="00F103C9" w:rsidRPr="00F103C9">
        <w:rPr>
          <w:position w:val="6"/>
          <w:sz w:val="16"/>
        </w:rPr>
        <w:t>*</w:t>
      </w:r>
      <w:r w:rsidRPr="00F103C9">
        <w:t xml:space="preserve">margin scheme to a </w:t>
      </w:r>
      <w:r w:rsidR="00F103C9" w:rsidRPr="00F103C9">
        <w:rPr>
          <w:position w:val="6"/>
          <w:sz w:val="16"/>
        </w:rPr>
        <w:t>*</w:t>
      </w:r>
      <w:r w:rsidRPr="00F103C9">
        <w:t xml:space="preserve">taxable supply of </w:t>
      </w:r>
      <w:r w:rsidR="00F103C9" w:rsidRPr="00F103C9">
        <w:rPr>
          <w:position w:val="6"/>
          <w:sz w:val="16"/>
        </w:rPr>
        <w:t>*</w:t>
      </w:r>
      <w:r w:rsidRPr="00F103C9">
        <w:t>real property, disregard:</w:t>
      </w:r>
    </w:p>
    <w:p w:rsidR="00300522" w:rsidRPr="00F103C9" w:rsidRDefault="00300522" w:rsidP="00300522">
      <w:pPr>
        <w:pStyle w:val="paragraph"/>
      </w:pPr>
      <w:r w:rsidRPr="00F103C9">
        <w:tab/>
        <w:t>(a)</w:t>
      </w:r>
      <w:r w:rsidRPr="00F103C9">
        <w:tab/>
        <w:t>the cost or value of any other acquisitions that have been made by you, or any work that has been performed, in relation to the real property; and</w:t>
      </w:r>
    </w:p>
    <w:p w:rsidR="00300522" w:rsidRPr="00F103C9" w:rsidRDefault="00300522" w:rsidP="00300522">
      <w:pPr>
        <w:pStyle w:val="paragraph"/>
      </w:pPr>
      <w:r w:rsidRPr="00F103C9">
        <w:tab/>
        <w:t>(b)</w:t>
      </w:r>
      <w:r w:rsidRPr="00F103C9">
        <w:tab/>
        <w:t xml:space="preserve">the cost or value of any other acquisitions that are intended to be made by you, or any work that is intended to be </w:t>
      </w:r>
      <w:r w:rsidRPr="00F103C9">
        <w:lastRenderedPageBreak/>
        <w:t>performed, in relation to the real property after its acquisition;</w:t>
      </w:r>
    </w:p>
    <w:p w:rsidR="00300522" w:rsidRPr="00F103C9" w:rsidRDefault="00300522" w:rsidP="00300522">
      <w:pPr>
        <w:pStyle w:val="subsection2"/>
      </w:pPr>
      <w:r w:rsidRPr="00F103C9">
        <w:t>including acquisitions or work connected with bringing into existence the interest, unit or lease supplied.</w:t>
      </w:r>
    </w:p>
    <w:p w:rsidR="00300522" w:rsidRPr="00F103C9" w:rsidRDefault="00300522" w:rsidP="00300522">
      <w:pPr>
        <w:pStyle w:val="subsection"/>
      </w:pPr>
      <w:r w:rsidRPr="00F103C9">
        <w:tab/>
        <w:t>(2)</w:t>
      </w:r>
      <w:r w:rsidRPr="00F103C9">
        <w:tab/>
        <w:t xml:space="preserve">This section does not affect what constitutes </w:t>
      </w:r>
      <w:r w:rsidR="00F103C9" w:rsidRPr="00F103C9">
        <w:rPr>
          <w:position w:val="6"/>
          <w:sz w:val="16"/>
        </w:rPr>
        <w:t>*</w:t>
      </w:r>
      <w:r w:rsidRPr="00F103C9">
        <w:t xml:space="preserve">consideration for a purpose not connected with applying the </w:t>
      </w:r>
      <w:r w:rsidR="00F103C9" w:rsidRPr="00F103C9">
        <w:rPr>
          <w:position w:val="6"/>
          <w:sz w:val="16"/>
        </w:rPr>
        <w:t>*</w:t>
      </w:r>
      <w:r w:rsidRPr="00F103C9">
        <w:t>margin scheme.</w:t>
      </w:r>
    </w:p>
    <w:p w:rsidR="009678A5" w:rsidRPr="00F103C9" w:rsidRDefault="009678A5" w:rsidP="009678A5">
      <w:pPr>
        <w:pStyle w:val="ActHead5"/>
      </w:pPr>
      <w:bookmarkStart w:id="567" w:name="_Toc498001591"/>
      <w:r w:rsidRPr="00F103C9">
        <w:rPr>
          <w:rStyle w:val="CharSectno"/>
        </w:rPr>
        <w:t>75</w:t>
      </w:r>
      <w:r w:rsidR="00F103C9" w:rsidRPr="00F103C9">
        <w:rPr>
          <w:rStyle w:val="CharSectno"/>
        </w:rPr>
        <w:noBreakHyphen/>
      </w:r>
      <w:r w:rsidRPr="00F103C9">
        <w:rPr>
          <w:rStyle w:val="CharSectno"/>
        </w:rPr>
        <w:t>15</w:t>
      </w:r>
      <w:r w:rsidRPr="00F103C9">
        <w:t xml:space="preserve">  Subdivided real property</w:t>
      </w:r>
      <w:bookmarkEnd w:id="567"/>
    </w:p>
    <w:p w:rsidR="009678A5" w:rsidRPr="00F103C9" w:rsidRDefault="009678A5" w:rsidP="009678A5">
      <w:pPr>
        <w:pStyle w:val="subsection"/>
      </w:pPr>
      <w:r w:rsidRPr="00F103C9">
        <w:tab/>
        <w:t>(1)</w:t>
      </w:r>
      <w:r w:rsidRPr="00F103C9">
        <w:tab/>
        <w:t xml:space="preserve">This section applies if you make a </w:t>
      </w:r>
      <w:r w:rsidR="00F103C9" w:rsidRPr="00F103C9">
        <w:rPr>
          <w:position w:val="6"/>
          <w:sz w:val="16"/>
        </w:rPr>
        <w:t>*</w:t>
      </w:r>
      <w:r w:rsidRPr="00F103C9">
        <w:t xml:space="preserve">taxable supply of </w:t>
      </w:r>
      <w:r w:rsidR="00F103C9" w:rsidRPr="00F103C9">
        <w:rPr>
          <w:position w:val="6"/>
          <w:sz w:val="16"/>
        </w:rPr>
        <w:t>*</w:t>
      </w:r>
      <w:r w:rsidRPr="00F103C9">
        <w:t>real property that relates only to part of the land or premises in which you acquired an interest, unit or lease.</w:t>
      </w:r>
    </w:p>
    <w:p w:rsidR="009678A5" w:rsidRPr="00F103C9" w:rsidRDefault="009678A5" w:rsidP="009678A5">
      <w:pPr>
        <w:pStyle w:val="subsection"/>
      </w:pPr>
      <w:r w:rsidRPr="00F103C9">
        <w:tab/>
        <w:t>(2)</w:t>
      </w:r>
      <w:r w:rsidRPr="00F103C9">
        <w:tab/>
        <w:t>In applying any of sections</w:t>
      </w:r>
      <w:r w:rsidR="00F103C9">
        <w:t> </w:t>
      </w:r>
      <w:r w:rsidRPr="00F103C9">
        <w:t>75</w:t>
      </w:r>
      <w:r w:rsidR="00F103C9">
        <w:noBreakHyphen/>
      </w:r>
      <w:r w:rsidRPr="00F103C9">
        <w:t>10 to 75</w:t>
      </w:r>
      <w:r w:rsidR="00F103C9">
        <w:noBreakHyphen/>
      </w:r>
      <w:r w:rsidRPr="00F103C9">
        <w:t xml:space="preserve">14 in working out the </w:t>
      </w:r>
      <w:r w:rsidR="00F103C9" w:rsidRPr="00F103C9">
        <w:rPr>
          <w:position w:val="6"/>
          <w:sz w:val="16"/>
        </w:rPr>
        <w:t>*</w:t>
      </w:r>
      <w:r w:rsidRPr="00F103C9">
        <w:t xml:space="preserve">margin for the </w:t>
      </w:r>
      <w:r w:rsidR="00F103C9" w:rsidRPr="00F103C9">
        <w:rPr>
          <w:position w:val="6"/>
          <w:sz w:val="16"/>
        </w:rPr>
        <w:t>*</w:t>
      </w:r>
      <w:r w:rsidRPr="00F103C9">
        <w:t>taxable supply, use only the corresponding proportion of the following (as applicable):</w:t>
      </w:r>
    </w:p>
    <w:p w:rsidR="009678A5" w:rsidRPr="00F103C9" w:rsidRDefault="009678A5" w:rsidP="009678A5">
      <w:pPr>
        <w:pStyle w:val="paragraph"/>
      </w:pPr>
      <w:r w:rsidRPr="00F103C9">
        <w:tab/>
        <w:t>(a)</w:t>
      </w:r>
      <w:r w:rsidRPr="00F103C9">
        <w:tab/>
        <w:t xml:space="preserve">the </w:t>
      </w:r>
      <w:r w:rsidR="00F103C9" w:rsidRPr="00F103C9">
        <w:rPr>
          <w:position w:val="6"/>
          <w:sz w:val="16"/>
        </w:rPr>
        <w:t>*</w:t>
      </w:r>
      <w:r w:rsidRPr="00F103C9">
        <w:t>consideration for the acquisition or supply referred to in that section of that interest, unit or lease;</w:t>
      </w:r>
    </w:p>
    <w:p w:rsidR="009678A5" w:rsidRPr="00F103C9" w:rsidRDefault="009678A5" w:rsidP="009678A5">
      <w:pPr>
        <w:pStyle w:val="paragraph"/>
      </w:pPr>
      <w:r w:rsidRPr="00F103C9">
        <w:tab/>
        <w:t>(b)</w:t>
      </w:r>
      <w:r w:rsidRPr="00F103C9">
        <w:tab/>
        <w:t xml:space="preserve">an </w:t>
      </w:r>
      <w:r w:rsidR="00F103C9" w:rsidRPr="00F103C9">
        <w:rPr>
          <w:position w:val="6"/>
          <w:sz w:val="16"/>
        </w:rPr>
        <w:t>*</w:t>
      </w:r>
      <w:r w:rsidRPr="00F103C9">
        <w:t>approved valuation of that interest, unit or lease as at the day referred to in that section;</w:t>
      </w:r>
    </w:p>
    <w:p w:rsidR="009678A5" w:rsidRPr="00F103C9" w:rsidRDefault="009678A5" w:rsidP="009678A5">
      <w:pPr>
        <w:pStyle w:val="paragraph"/>
      </w:pPr>
      <w:r w:rsidRPr="00F103C9">
        <w:tab/>
        <w:t>(c)</w:t>
      </w:r>
      <w:r w:rsidRPr="00F103C9">
        <w:tab/>
        <w:t xml:space="preserve">the </w:t>
      </w:r>
      <w:r w:rsidR="00F103C9" w:rsidRPr="00F103C9">
        <w:rPr>
          <w:position w:val="6"/>
          <w:sz w:val="16"/>
        </w:rPr>
        <w:t>*</w:t>
      </w:r>
      <w:r w:rsidRPr="00F103C9">
        <w:t>GST inclusive market value of that interest, unit or lease as at the day or time referred to in that section.</w:t>
      </w:r>
    </w:p>
    <w:p w:rsidR="009678A5" w:rsidRPr="00F103C9" w:rsidRDefault="009678A5" w:rsidP="009678A5">
      <w:pPr>
        <w:pStyle w:val="notetext"/>
      </w:pPr>
      <w:r w:rsidRPr="00F103C9">
        <w:t>Example 1:</w:t>
      </w:r>
      <w:r w:rsidRPr="00F103C9">
        <w:tab/>
        <w:t>If subsection</w:t>
      </w:r>
      <w:r w:rsidR="00F103C9">
        <w:t> </w:t>
      </w:r>
      <w:r w:rsidRPr="00F103C9">
        <w:t>75</w:t>
      </w:r>
      <w:r w:rsidR="00F103C9">
        <w:noBreakHyphen/>
      </w:r>
      <w:r w:rsidRPr="00F103C9">
        <w:t>11(2) applies, use only the corresponding proportion of an approved valuation of your interest, unit or lease in the unsubdivided property as at 1</w:t>
      </w:r>
      <w:r w:rsidR="00F103C9">
        <w:t> </w:t>
      </w:r>
      <w:r w:rsidRPr="00F103C9">
        <w:t>July 2000.</w:t>
      </w:r>
    </w:p>
    <w:p w:rsidR="009678A5" w:rsidRPr="00F103C9" w:rsidRDefault="009678A5" w:rsidP="009678A5">
      <w:pPr>
        <w:pStyle w:val="notetext"/>
      </w:pPr>
      <w:r w:rsidRPr="00F103C9">
        <w:t>Example 2:</w:t>
      </w:r>
      <w:r w:rsidRPr="00F103C9">
        <w:tab/>
        <w:t>If subparagraph</w:t>
      </w:r>
      <w:r w:rsidR="00F103C9">
        <w:t> </w:t>
      </w:r>
      <w:r w:rsidRPr="00F103C9">
        <w:t>75</w:t>
      </w:r>
      <w:r w:rsidR="00F103C9">
        <w:noBreakHyphen/>
      </w:r>
      <w:r w:rsidRPr="00F103C9">
        <w:t>11(5)(e)(ii) applies, use only the corresponding proportion of the consideration for the acquisition of the interest, unit or lease in the unsubdivided property by the entity that supplied it to you.</w:t>
      </w:r>
    </w:p>
    <w:p w:rsidR="002E0CE3" w:rsidRPr="00F103C9" w:rsidRDefault="002E0CE3" w:rsidP="002E0CE3">
      <w:pPr>
        <w:pStyle w:val="ActHead5"/>
      </w:pPr>
      <w:bookmarkStart w:id="568" w:name="_Toc498001592"/>
      <w:r w:rsidRPr="00F103C9">
        <w:rPr>
          <w:rStyle w:val="CharSectno"/>
        </w:rPr>
        <w:t>75</w:t>
      </w:r>
      <w:r w:rsidR="00F103C9" w:rsidRPr="00F103C9">
        <w:rPr>
          <w:rStyle w:val="CharSectno"/>
        </w:rPr>
        <w:noBreakHyphen/>
      </w:r>
      <w:r w:rsidRPr="00F103C9">
        <w:rPr>
          <w:rStyle w:val="CharSectno"/>
        </w:rPr>
        <w:t>16</w:t>
      </w:r>
      <w:r w:rsidRPr="00F103C9">
        <w:t xml:space="preserve">  Margins for supplies of real property acquired through several acquisitions</w:t>
      </w:r>
      <w:bookmarkEnd w:id="568"/>
    </w:p>
    <w:p w:rsidR="002E0CE3" w:rsidRPr="00F103C9" w:rsidRDefault="002E0CE3" w:rsidP="002E0CE3">
      <w:pPr>
        <w:pStyle w:val="subsection"/>
      </w:pPr>
      <w:r w:rsidRPr="00F103C9">
        <w:tab/>
        <w:t>(1)</w:t>
      </w:r>
      <w:r w:rsidRPr="00F103C9">
        <w:tab/>
        <w:t>If:</w:t>
      </w:r>
    </w:p>
    <w:p w:rsidR="002E0CE3" w:rsidRPr="00F103C9" w:rsidRDefault="002E0CE3" w:rsidP="002E0CE3">
      <w:pPr>
        <w:pStyle w:val="paragraph"/>
      </w:pPr>
      <w:r w:rsidRPr="00F103C9">
        <w:tab/>
        <w:t>(a)</w:t>
      </w:r>
      <w:r w:rsidRPr="00F103C9">
        <w:tab/>
        <w:t xml:space="preserve">you make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under the </w:t>
      </w:r>
      <w:r w:rsidR="00F103C9" w:rsidRPr="00F103C9">
        <w:rPr>
          <w:position w:val="6"/>
          <w:sz w:val="16"/>
        </w:rPr>
        <w:t>*</w:t>
      </w:r>
      <w:r w:rsidRPr="00F103C9">
        <w:t>margin scheme; and</w:t>
      </w:r>
    </w:p>
    <w:p w:rsidR="002E0CE3" w:rsidRPr="00F103C9" w:rsidRDefault="002E0CE3" w:rsidP="002E0CE3">
      <w:pPr>
        <w:pStyle w:val="paragraph"/>
      </w:pPr>
      <w:r w:rsidRPr="00F103C9">
        <w:lastRenderedPageBreak/>
        <w:tab/>
        <w:t>(b)</w:t>
      </w:r>
      <w:r w:rsidRPr="00F103C9">
        <w:tab/>
        <w:t>the interest, unit or lease in question is one that you acquired through 2 or more acquisitions (</w:t>
      </w:r>
      <w:r w:rsidRPr="00F103C9">
        <w:rPr>
          <w:b/>
          <w:i/>
        </w:rPr>
        <w:t>partial acquisitions</w:t>
      </w:r>
      <w:r w:rsidRPr="00F103C9">
        <w:t>); and</w:t>
      </w:r>
    </w:p>
    <w:p w:rsidR="002E0CE3" w:rsidRPr="00F103C9" w:rsidRDefault="002E0CE3" w:rsidP="002E0CE3">
      <w:pPr>
        <w:pStyle w:val="paragraph"/>
      </w:pPr>
      <w:r w:rsidRPr="00F103C9">
        <w:tab/>
        <w:t>(c)</w:t>
      </w:r>
      <w:r w:rsidRPr="00F103C9">
        <w:tab/>
        <w:t xml:space="preserve">one of the following provisions (a </w:t>
      </w:r>
      <w:r w:rsidRPr="00F103C9">
        <w:rPr>
          <w:b/>
          <w:i/>
        </w:rPr>
        <w:t>margin provision</w:t>
      </w:r>
      <w:r w:rsidRPr="00F103C9">
        <w:t>) applies in relation to such a partial acquisition, or would so apply if the partial acquisition had been an acquisition of the whole of the interest, unit or lease:</w:t>
      </w:r>
    </w:p>
    <w:p w:rsidR="002E0CE3" w:rsidRPr="00F103C9" w:rsidRDefault="002E0CE3" w:rsidP="002E0CE3">
      <w:pPr>
        <w:pStyle w:val="paragraphsub"/>
      </w:pPr>
      <w:r w:rsidRPr="00F103C9">
        <w:tab/>
        <w:t>(i)</w:t>
      </w:r>
      <w:r w:rsidRPr="00F103C9">
        <w:tab/>
        <w:t>section</w:t>
      </w:r>
      <w:r w:rsidR="00F103C9">
        <w:t> </w:t>
      </w:r>
      <w:r w:rsidRPr="00F103C9">
        <w:t>75</w:t>
      </w:r>
      <w:r w:rsidR="00F103C9">
        <w:noBreakHyphen/>
      </w:r>
      <w:r w:rsidRPr="00F103C9">
        <w:t>10;</w:t>
      </w:r>
    </w:p>
    <w:p w:rsidR="002E0CE3" w:rsidRPr="00F103C9" w:rsidRDefault="002E0CE3" w:rsidP="002E0CE3">
      <w:pPr>
        <w:pStyle w:val="paragraphsub"/>
      </w:pPr>
      <w:r w:rsidRPr="00F103C9">
        <w:tab/>
        <w:t>(ii)</w:t>
      </w:r>
      <w:r w:rsidRPr="00F103C9">
        <w:tab/>
        <w:t>subsection</w:t>
      </w:r>
      <w:r w:rsidR="00F103C9">
        <w:t> </w:t>
      </w:r>
      <w:r w:rsidRPr="00F103C9">
        <w:t>75</w:t>
      </w:r>
      <w:r w:rsidR="00F103C9">
        <w:noBreakHyphen/>
      </w:r>
      <w:r w:rsidRPr="00F103C9">
        <w:t>11(1), (2), (2A), (2B), (3), (4), (5), (6) or (7);</w:t>
      </w:r>
    </w:p>
    <w:p w:rsidR="002E0CE3" w:rsidRPr="00F103C9" w:rsidRDefault="002E0CE3" w:rsidP="002E0CE3">
      <w:pPr>
        <w:pStyle w:val="subsection2"/>
      </w:pPr>
      <w:r w:rsidRPr="00F103C9">
        <w:t>the margin provision applies, in working out the margin for the supply you make, only to the extent that the supply is connected to the partial acquisition.</w:t>
      </w:r>
    </w:p>
    <w:p w:rsidR="002E0CE3" w:rsidRPr="00F103C9" w:rsidRDefault="002E0CE3" w:rsidP="002E0CE3">
      <w:pPr>
        <w:pStyle w:val="subsection"/>
      </w:pPr>
      <w:r w:rsidRPr="00F103C9">
        <w:tab/>
        <w:t>(2)</w:t>
      </w:r>
      <w:r w:rsidRPr="00F103C9">
        <w:tab/>
        <w:t>The application of a margin provision in relation to one of the partial acquisitions does not prevent that margin provision or a different margin provision applying in relation to another of the partial acquisitions.</w:t>
      </w:r>
    </w:p>
    <w:p w:rsidR="00300522" w:rsidRPr="00F103C9" w:rsidRDefault="00300522" w:rsidP="00300522">
      <w:pPr>
        <w:pStyle w:val="ActHead5"/>
      </w:pPr>
      <w:bookmarkStart w:id="569" w:name="_Toc498001593"/>
      <w:r w:rsidRPr="00F103C9">
        <w:rPr>
          <w:rStyle w:val="CharSectno"/>
        </w:rPr>
        <w:t>75</w:t>
      </w:r>
      <w:r w:rsidR="00F103C9" w:rsidRPr="00F103C9">
        <w:rPr>
          <w:rStyle w:val="CharSectno"/>
        </w:rPr>
        <w:noBreakHyphen/>
      </w:r>
      <w:r w:rsidRPr="00F103C9">
        <w:rPr>
          <w:rStyle w:val="CharSectno"/>
        </w:rPr>
        <w:t>20</w:t>
      </w:r>
      <w:r w:rsidRPr="00F103C9">
        <w:t xml:space="preserve">  Supplies under a margin scheme do not give rise to creditable acquisitions</w:t>
      </w:r>
      <w:bookmarkEnd w:id="569"/>
    </w:p>
    <w:p w:rsidR="00300522" w:rsidRPr="00F103C9" w:rsidRDefault="00300522" w:rsidP="00300522">
      <w:pPr>
        <w:pStyle w:val="subsection"/>
      </w:pPr>
      <w:r w:rsidRPr="00F103C9">
        <w:tab/>
        <w:t>(1)</w:t>
      </w:r>
      <w:r w:rsidRPr="00F103C9">
        <w:tab/>
        <w:t xml:space="preserve">An acquisition of a freehold interest in land, a </w:t>
      </w:r>
      <w:r w:rsidR="00F103C9" w:rsidRPr="00F103C9">
        <w:rPr>
          <w:position w:val="6"/>
          <w:sz w:val="16"/>
          <w:szCs w:val="16"/>
        </w:rPr>
        <w:t>*</w:t>
      </w:r>
      <w:r w:rsidRPr="00F103C9">
        <w:t xml:space="preserve">stratum unit or a </w:t>
      </w:r>
      <w:r w:rsidR="00F103C9" w:rsidRPr="00F103C9">
        <w:rPr>
          <w:position w:val="6"/>
          <w:sz w:val="16"/>
          <w:szCs w:val="16"/>
        </w:rPr>
        <w:t>*</w:t>
      </w:r>
      <w:r w:rsidRPr="00F103C9">
        <w:t>long</w:t>
      </w:r>
      <w:r w:rsidR="00F103C9">
        <w:noBreakHyphen/>
      </w:r>
      <w:r w:rsidRPr="00F103C9">
        <w:t xml:space="preserve">term lease is not a </w:t>
      </w:r>
      <w:r w:rsidR="00F103C9" w:rsidRPr="00F103C9">
        <w:rPr>
          <w:position w:val="6"/>
          <w:sz w:val="16"/>
          <w:szCs w:val="16"/>
        </w:rPr>
        <w:t>*</w:t>
      </w:r>
      <w:r w:rsidRPr="00F103C9">
        <w:t xml:space="preserve">creditable acquisition if the supply of the interest, unit or lease was a </w:t>
      </w:r>
      <w:r w:rsidR="00F103C9" w:rsidRPr="00F103C9">
        <w:rPr>
          <w:position w:val="6"/>
          <w:sz w:val="16"/>
          <w:szCs w:val="16"/>
        </w:rPr>
        <w:t>*</w:t>
      </w:r>
      <w:r w:rsidRPr="00F103C9">
        <w:t xml:space="preserve">taxable supply under the </w:t>
      </w:r>
      <w:r w:rsidR="00F103C9" w:rsidRPr="00F103C9">
        <w:rPr>
          <w:position w:val="6"/>
          <w:sz w:val="16"/>
          <w:szCs w:val="16"/>
        </w:rPr>
        <w:t>*</w:t>
      </w:r>
      <w:r w:rsidRPr="00F103C9">
        <w:t>margin scheme.</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570" w:name="_Toc498001594"/>
      <w:r w:rsidRPr="00F103C9">
        <w:rPr>
          <w:rStyle w:val="CharSectno"/>
        </w:rPr>
        <w:t>75</w:t>
      </w:r>
      <w:r w:rsidR="00F103C9" w:rsidRPr="00F103C9">
        <w:rPr>
          <w:rStyle w:val="CharSectno"/>
        </w:rPr>
        <w:noBreakHyphen/>
      </w:r>
      <w:r w:rsidRPr="00F103C9">
        <w:rPr>
          <w:rStyle w:val="CharSectno"/>
        </w:rPr>
        <w:t>22</w:t>
      </w:r>
      <w:r w:rsidRPr="00F103C9">
        <w:t xml:space="preserve">  Increasing adjustment relating to input tax credit entitlement</w:t>
      </w:r>
      <w:bookmarkEnd w:id="570"/>
    </w:p>
    <w:p w:rsidR="00300522" w:rsidRPr="00F103C9" w:rsidRDefault="00300522" w:rsidP="00300522">
      <w:pPr>
        <w:pStyle w:val="subsection"/>
      </w:pPr>
      <w:r w:rsidRPr="00F103C9">
        <w:tab/>
        <w:t>(1)</w:t>
      </w:r>
      <w:r w:rsidRPr="00F103C9">
        <w:tab/>
        <w:t xml:space="preserve">You have an </w:t>
      </w:r>
      <w:r w:rsidRPr="00F103C9">
        <w:rPr>
          <w:b/>
          <w:i/>
        </w:rPr>
        <w:t>increasing adjustment</w:t>
      </w:r>
      <w:r w:rsidRPr="00F103C9">
        <w:t xml:space="preserve"> if:</w:t>
      </w:r>
    </w:p>
    <w:p w:rsidR="00300522" w:rsidRPr="00F103C9" w:rsidRDefault="00300522" w:rsidP="00300522">
      <w:pPr>
        <w:pStyle w:val="paragraph"/>
      </w:pPr>
      <w:r w:rsidRPr="00F103C9">
        <w:tab/>
        <w:t>(a)</w:t>
      </w:r>
      <w:r w:rsidRPr="00F103C9">
        <w:tab/>
        <w:t xml:space="preserve">you make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under the </w:t>
      </w:r>
      <w:r w:rsidR="00F103C9" w:rsidRPr="00F103C9">
        <w:rPr>
          <w:position w:val="6"/>
          <w:sz w:val="16"/>
        </w:rPr>
        <w:t>*</w:t>
      </w:r>
      <w:r w:rsidRPr="00F103C9">
        <w:t>margin scheme; and</w:t>
      </w:r>
    </w:p>
    <w:p w:rsidR="00300522" w:rsidRPr="00F103C9" w:rsidRDefault="00300522" w:rsidP="00300522">
      <w:pPr>
        <w:pStyle w:val="paragraph"/>
      </w:pPr>
      <w:r w:rsidRPr="00F103C9">
        <w:tab/>
        <w:t>(b)</w:t>
      </w:r>
      <w:r w:rsidRPr="00F103C9">
        <w:tab/>
        <w:t xml:space="preserve">an acquisition that you made of part of the interest, unit or lease in question was made through a supply that was </w:t>
      </w:r>
      <w:r w:rsidR="00F103C9" w:rsidRPr="00F103C9">
        <w:rPr>
          <w:position w:val="6"/>
          <w:sz w:val="16"/>
        </w:rPr>
        <w:t>*</w:t>
      </w:r>
      <w:r w:rsidRPr="00F103C9">
        <w:t>ineligible for the margin scheme; and</w:t>
      </w:r>
    </w:p>
    <w:p w:rsidR="00300522" w:rsidRPr="00F103C9" w:rsidRDefault="00300522" w:rsidP="00300522">
      <w:pPr>
        <w:pStyle w:val="paragraph"/>
      </w:pPr>
      <w:r w:rsidRPr="00F103C9">
        <w:lastRenderedPageBreak/>
        <w:tab/>
        <w:t>(c)</w:t>
      </w:r>
      <w:r w:rsidRPr="00F103C9">
        <w:tab/>
        <w:t>you were, or are, entitled to an input tax credit for the acquisition.</w:t>
      </w:r>
    </w:p>
    <w:p w:rsidR="00300522" w:rsidRPr="00F103C9" w:rsidRDefault="00300522" w:rsidP="00300522">
      <w:pPr>
        <w:pStyle w:val="subsection2"/>
      </w:pPr>
      <w:r w:rsidRPr="00F103C9">
        <w:t xml:space="preserve">The amount of the increasing adjustment is an amount equal to the </w:t>
      </w:r>
      <w:r w:rsidR="00F103C9" w:rsidRPr="00F103C9">
        <w:rPr>
          <w:position w:val="6"/>
          <w:sz w:val="16"/>
        </w:rPr>
        <w:t>*</w:t>
      </w:r>
      <w:r w:rsidRPr="00F103C9">
        <w:t>previously attributed input tax credit amount for the acquisition.</w:t>
      </w:r>
    </w:p>
    <w:p w:rsidR="00300522" w:rsidRPr="00F103C9" w:rsidRDefault="00300522" w:rsidP="00300522">
      <w:pPr>
        <w:pStyle w:val="subsection"/>
      </w:pPr>
      <w:r w:rsidRPr="00F103C9">
        <w:tab/>
        <w:t>(2)</w:t>
      </w:r>
      <w:r w:rsidRPr="00F103C9">
        <w:tab/>
        <w:t xml:space="preserve">You have an </w:t>
      </w:r>
      <w:r w:rsidRPr="00F103C9">
        <w:rPr>
          <w:b/>
          <w:i/>
        </w:rPr>
        <w:t>increasing adjustment</w:t>
      </w:r>
      <w:r w:rsidRPr="00F103C9">
        <w:t xml:space="preserve"> if:</w:t>
      </w:r>
    </w:p>
    <w:p w:rsidR="00300522" w:rsidRPr="00F103C9" w:rsidRDefault="00300522" w:rsidP="00300522">
      <w:pPr>
        <w:pStyle w:val="paragraph"/>
      </w:pPr>
      <w:r w:rsidRPr="00F103C9">
        <w:tab/>
        <w:t>(a)</w:t>
      </w:r>
      <w:r w:rsidRPr="00F103C9">
        <w:tab/>
        <w:t xml:space="preserve">you make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under the </w:t>
      </w:r>
      <w:r w:rsidR="00F103C9" w:rsidRPr="00F103C9">
        <w:rPr>
          <w:position w:val="6"/>
          <w:sz w:val="16"/>
        </w:rPr>
        <w:t>*</w:t>
      </w:r>
      <w:r w:rsidRPr="00F103C9">
        <w:t>margin scheme; and</w:t>
      </w:r>
    </w:p>
    <w:p w:rsidR="00300522" w:rsidRPr="00F103C9" w:rsidRDefault="00300522" w:rsidP="00300522">
      <w:pPr>
        <w:pStyle w:val="paragraph"/>
      </w:pPr>
      <w:r w:rsidRPr="00F103C9">
        <w:tab/>
        <w:t>(b)</w:t>
      </w:r>
      <w:r w:rsidRPr="00F103C9">
        <w:tab/>
        <w:t>you acquired all or part of the interest, unit or lease in question by inheriting it; and</w:t>
      </w:r>
    </w:p>
    <w:p w:rsidR="00300522" w:rsidRPr="00F103C9" w:rsidRDefault="00300522" w:rsidP="00300522">
      <w:pPr>
        <w:pStyle w:val="paragraph"/>
      </w:pPr>
      <w:r w:rsidRPr="00F103C9">
        <w:tab/>
        <w:t>(c)</w:t>
      </w:r>
      <w:r w:rsidRPr="00F103C9">
        <w:tab/>
        <w:t xml:space="preserve">the entity from whom you inherited (the </w:t>
      </w:r>
      <w:r w:rsidRPr="00F103C9">
        <w:rPr>
          <w:b/>
          <w:i/>
        </w:rPr>
        <w:t>deceased</w:t>
      </w:r>
      <w:r w:rsidRPr="00F103C9">
        <w:t xml:space="preserve">) had acquired part of the interest, unit or lease that you inherited through a supply that was </w:t>
      </w:r>
      <w:r w:rsidR="00F103C9" w:rsidRPr="00F103C9">
        <w:rPr>
          <w:position w:val="6"/>
          <w:sz w:val="16"/>
        </w:rPr>
        <w:t>*</w:t>
      </w:r>
      <w:r w:rsidRPr="00F103C9">
        <w:t>ineligible for the margin scheme; and</w:t>
      </w:r>
    </w:p>
    <w:p w:rsidR="00300522" w:rsidRPr="00F103C9" w:rsidRDefault="00300522" w:rsidP="00300522">
      <w:pPr>
        <w:pStyle w:val="paragraph"/>
      </w:pPr>
      <w:r w:rsidRPr="00F103C9">
        <w:tab/>
        <w:t>(d)</w:t>
      </w:r>
      <w:r w:rsidRPr="00F103C9">
        <w:tab/>
        <w:t>the deceased was entitled to an input tax credit for that acquisition.</w:t>
      </w:r>
    </w:p>
    <w:p w:rsidR="00300522" w:rsidRPr="00F103C9" w:rsidRDefault="00300522" w:rsidP="00300522">
      <w:pPr>
        <w:pStyle w:val="subsection2"/>
      </w:pPr>
      <w:r w:rsidRPr="00F103C9">
        <w:t xml:space="preserve">The amount of the increasing adjustment is an amount equal to the </w:t>
      </w:r>
      <w:r w:rsidR="00F103C9" w:rsidRPr="00F103C9">
        <w:rPr>
          <w:position w:val="6"/>
          <w:sz w:val="16"/>
        </w:rPr>
        <w:t>*</w:t>
      </w:r>
      <w:r w:rsidRPr="00F103C9">
        <w:t>previously attributed input tax credit amount for the acquisition.</w:t>
      </w:r>
    </w:p>
    <w:p w:rsidR="002E0CE3" w:rsidRPr="00F103C9" w:rsidRDefault="002E0CE3" w:rsidP="002E0CE3">
      <w:pPr>
        <w:pStyle w:val="subsection"/>
      </w:pPr>
      <w:r w:rsidRPr="00F103C9">
        <w:tab/>
        <w:t>(3)</w:t>
      </w:r>
      <w:r w:rsidRPr="00F103C9">
        <w:tab/>
        <w:t xml:space="preserve">You have an </w:t>
      </w:r>
      <w:r w:rsidRPr="00F103C9">
        <w:rPr>
          <w:b/>
          <w:i/>
        </w:rPr>
        <w:t>increasing adjustment</w:t>
      </w:r>
      <w:r w:rsidRPr="00F103C9">
        <w:t xml:space="preserve"> if:</w:t>
      </w:r>
    </w:p>
    <w:p w:rsidR="002E0CE3" w:rsidRPr="00F103C9" w:rsidRDefault="002E0CE3" w:rsidP="002E0CE3">
      <w:pPr>
        <w:pStyle w:val="paragraph"/>
      </w:pPr>
      <w:r w:rsidRPr="00F103C9">
        <w:tab/>
        <w:t>(a)</w:t>
      </w:r>
      <w:r w:rsidRPr="00F103C9">
        <w:tab/>
        <w:t xml:space="preserve">you make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under the </w:t>
      </w:r>
      <w:r w:rsidR="00F103C9" w:rsidRPr="00F103C9">
        <w:rPr>
          <w:position w:val="6"/>
          <w:sz w:val="16"/>
        </w:rPr>
        <w:t>*</w:t>
      </w:r>
      <w:r w:rsidRPr="00F103C9">
        <w:t>margin scheme; and</w:t>
      </w:r>
    </w:p>
    <w:p w:rsidR="002E0CE3" w:rsidRPr="00F103C9" w:rsidRDefault="002E0CE3" w:rsidP="002E0CE3">
      <w:pPr>
        <w:pStyle w:val="paragraph"/>
      </w:pPr>
      <w:r w:rsidRPr="00F103C9">
        <w:tab/>
        <w:t>(b)</w:t>
      </w:r>
      <w:r w:rsidRPr="00F103C9">
        <w:tab/>
        <w:t xml:space="preserve">an acquisition that you made of part of the interest, unit or lease in question was made through a supply that was </w:t>
      </w:r>
      <w:r w:rsidR="00F103C9" w:rsidRPr="00F103C9">
        <w:rPr>
          <w:position w:val="6"/>
          <w:sz w:val="16"/>
        </w:rPr>
        <w:t>*</w:t>
      </w:r>
      <w:r w:rsidRPr="00F103C9">
        <w:t>ineligible for the margin scheme because of paragraph</w:t>
      </w:r>
      <w:r w:rsidR="00F103C9">
        <w:t> </w:t>
      </w:r>
      <w:r w:rsidRPr="00F103C9">
        <w:t>75</w:t>
      </w:r>
      <w:r w:rsidR="00F103C9">
        <w:noBreakHyphen/>
      </w:r>
      <w:r w:rsidRPr="00F103C9">
        <w:t>5(3)(e), (f) or (g); and</w:t>
      </w:r>
    </w:p>
    <w:p w:rsidR="002E0CE3" w:rsidRPr="00F103C9" w:rsidRDefault="002E0CE3" w:rsidP="002E0CE3">
      <w:pPr>
        <w:pStyle w:val="paragraph"/>
      </w:pPr>
      <w:r w:rsidRPr="00F103C9">
        <w:tab/>
        <w:t>(c)</w:t>
      </w:r>
      <w:r w:rsidRPr="00F103C9">
        <w:tab/>
        <w:t>the entity from whom you made the acquisition had been entitled to an input tax credit for its acquisition.</w:t>
      </w:r>
    </w:p>
    <w:p w:rsidR="002E0CE3" w:rsidRPr="00F103C9" w:rsidRDefault="002E0CE3" w:rsidP="002E0CE3">
      <w:pPr>
        <w:pStyle w:val="subsection"/>
      </w:pPr>
      <w:r w:rsidRPr="00F103C9">
        <w:tab/>
        <w:t>(4)</w:t>
      </w:r>
      <w:r w:rsidRPr="00F103C9">
        <w:tab/>
        <w:t xml:space="preserve">You have an </w:t>
      </w:r>
      <w:r w:rsidRPr="00F103C9">
        <w:rPr>
          <w:b/>
          <w:i/>
        </w:rPr>
        <w:t>increasing adjustment</w:t>
      </w:r>
      <w:r w:rsidRPr="00F103C9">
        <w:t xml:space="preserve"> if:</w:t>
      </w:r>
    </w:p>
    <w:p w:rsidR="002E0CE3" w:rsidRPr="00F103C9" w:rsidRDefault="002E0CE3" w:rsidP="002E0CE3">
      <w:pPr>
        <w:pStyle w:val="paragraph"/>
      </w:pPr>
      <w:r w:rsidRPr="00F103C9">
        <w:tab/>
        <w:t>(a)</w:t>
      </w:r>
      <w:r w:rsidRPr="00F103C9">
        <w:tab/>
        <w:t xml:space="preserve">you make a </w:t>
      </w:r>
      <w:r w:rsidR="00F103C9" w:rsidRPr="00F103C9">
        <w:rPr>
          <w:position w:val="6"/>
          <w:sz w:val="16"/>
        </w:rPr>
        <w:t>*</w:t>
      </w:r>
      <w:r w:rsidRPr="00F103C9">
        <w:t xml:space="preserve">taxable supply of </w:t>
      </w:r>
      <w:r w:rsidR="00F103C9" w:rsidRPr="00F103C9">
        <w:rPr>
          <w:position w:val="6"/>
          <w:sz w:val="16"/>
        </w:rPr>
        <w:t>*</w:t>
      </w:r>
      <w:r w:rsidRPr="00F103C9">
        <w:t xml:space="preserve">real property under the </w:t>
      </w:r>
      <w:r w:rsidR="00F103C9" w:rsidRPr="00F103C9">
        <w:rPr>
          <w:position w:val="6"/>
          <w:sz w:val="16"/>
        </w:rPr>
        <w:t>*</w:t>
      </w:r>
      <w:r w:rsidRPr="00F103C9">
        <w:t>margin scheme; and</w:t>
      </w:r>
    </w:p>
    <w:p w:rsidR="002E0CE3" w:rsidRPr="00F103C9" w:rsidRDefault="002E0CE3" w:rsidP="002E0CE3">
      <w:pPr>
        <w:pStyle w:val="paragraph"/>
      </w:pPr>
      <w:r w:rsidRPr="00F103C9">
        <w:tab/>
        <w:t>(b)</w:t>
      </w:r>
      <w:r w:rsidRPr="00F103C9">
        <w:tab/>
        <w:t>the acquisition that you made of the interest, unit or lease in question:</w:t>
      </w:r>
    </w:p>
    <w:p w:rsidR="002E0CE3" w:rsidRPr="00F103C9" w:rsidRDefault="002E0CE3" w:rsidP="002E0CE3">
      <w:pPr>
        <w:pStyle w:val="paragraphsub"/>
      </w:pPr>
      <w:r w:rsidRPr="00F103C9">
        <w:tab/>
        <w:t>(i)</w:t>
      </w:r>
      <w:r w:rsidRPr="00F103C9">
        <w:tab/>
        <w:t xml:space="preserve">was made through a supply that was </w:t>
      </w:r>
      <w:r w:rsidR="00F103C9" w:rsidRPr="00F103C9">
        <w:rPr>
          <w:position w:val="6"/>
          <w:sz w:val="16"/>
        </w:rPr>
        <w:t>*</w:t>
      </w:r>
      <w:r w:rsidRPr="00F103C9">
        <w:t>GST</w:t>
      </w:r>
      <w:r w:rsidR="00F103C9">
        <w:noBreakHyphen/>
      </w:r>
      <w:r w:rsidRPr="00F103C9">
        <w:t>free under Subdivision</w:t>
      </w:r>
      <w:r w:rsidR="00F103C9">
        <w:t> </w:t>
      </w:r>
      <w:r w:rsidRPr="00F103C9">
        <w:t>38</w:t>
      </w:r>
      <w:r w:rsidR="00F103C9">
        <w:noBreakHyphen/>
      </w:r>
      <w:r w:rsidRPr="00F103C9">
        <w:t>J or Subdivision</w:t>
      </w:r>
      <w:r w:rsidR="00F103C9">
        <w:t> </w:t>
      </w:r>
      <w:r w:rsidRPr="00F103C9">
        <w:t>38</w:t>
      </w:r>
      <w:r w:rsidR="00F103C9">
        <w:noBreakHyphen/>
      </w:r>
      <w:r w:rsidRPr="00F103C9">
        <w:t>O; or</w:t>
      </w:r>
    </w:p>
    <w:p w:rsidR="002E0CE3" w:rsidRPr="00F103C9" w:rsidRDefault="002E0CE3" w:rsidP="002E0CE3">
      <w:pPr>
        <w:pStyle w:val="paragraphsub"/>
      </w:pPr>
      <w:r w:rsidRPr="00F103C9">
        <w:lastRenderedPageBreak/>
        <w:tab/>
        <w:t>(ii)</w:t>
      </w:r>
      <w:r w:rsidRPr="00F103C9">
        <w:tab/>
        <w:t xml:space="preserve">was made through a supply (other than a taxable supply) from your </w:t>
      </w:r>
      <w:r w:rsidR="00F103C9" w:rsidRPr="00F103C9">
        <w:rPr>
          <w:position w:val="6"/>
          <w:sz w:val="16"/>
        </w:rPr>
        <w:t>*</w:t>
      </w:r>
      <w:r w:rsidRPr="00F103C9">
        <w:t xml:space="preserve">associate without </w:t>
      </w:r>
      <w:r w:rsidR="00F103C9" w:rsidRPr="00F103C9">
        <w:rPr>
          <w:position w:val="6"/>
          <w:sz w:val="16"/>
        </w:rPr>
        <w:t>*</w:t>
      </w:r>
      <w:r w:rsidRPr="00F103C9">
        <w:t xml:space="preserve">consideration and in the course or furtherance of an </w:t>
      </w:r>
      <w:r w:rsidR="00F103C9" w:rsidRPr="00F103C9">
        <w:rPr>
          <w:position w:val="6"/>
          <w:sz w:val="16"/>
        </w:rPr>
        <w:t>*</w:t>
      </w:r>
      <w:r w:rsidRPr="00F103C9">
        <w:t xml:space="preserve">enterprise that your associate </w:t>
      </w:r>
      <w:r w:rsidR="00F103C9" w:rsidRPr="00F103C9">
        <w:rPr>
          <w:position w:val="6"/>
          <w:sz w:val="16"/>
        </w:rPr>
        <w:t>*</w:t>
      </w:r>
      <w:r w:rsidRPr="00F103C9">
        <w:t>carried on; or</w:t>
      </w:r>
    </w:p>
    <w:p w:rsidR="002E0CE3" w:rsidRPr="00F103C9" w:rsidRDefault="002E0CE3" w:rsidP="002E0CE3">
      <w:pPr>
        <w:pStyle w:val="paragraphsub"/>
      </w:pPr>
      <w:r w:rsidRPr="00F103C9">
        <w:tab/>
        <w:t>(iii)</w:t>
      </w:r>
      <w:r w:rsidRPr="00F103C9">
        <w:tab/>
        <w:t>was made from your associate but not by means of a supply from your associate; and</w:t>
      </w:r>
    </w:p>
    <w:p w:rsidR="002E0CE3" w:rsidRPr="00F103C9" w:rsidRDefault="002E0CE3" w:rsidP="002E0CE3">
      <w:pPr>
        <w:pStyle w:val="paragraph"/>
      </w:pPr>
      <w:r w:rsidRPr="00F103C9">
        <w:tab/>
        <w:t>(c)</w:t>
      </w:r>
      <w:r w:rsidRPr="00F103C9">
        <w:tab/>
        <w:t>the entity from whom you acquired the interest, unit or lease:</w:t>
      </w:r>
    </w:p>
    <w:p w:rsidR="002E0CE3" w:rsidRPr="00F103C9" w:rsidRDefault="002E0CE3" w:rsidP="002E0CE3">
      <w:pPr>
        <w:pStyle w:val="paragraphsub"/>
      </w:pPr>
      <w:r w:rsidRPr="00F103C9">
        <w:tab/>
        <w:t>(i)</w:t>
      </w:r>
      <w:r w:rsidRPr="00F103C9">
        <w:tab/>
        <w:t xml:space="preserve">acquired part of the interest, unit or lease through a supply that would have been </w:t>
      </w:r>
      <w:r w:rsidR="00F103C9" w:rsidRPr="00F103C9">
        <w:rPr>
          <w:position w:val="6"/>
          <w:sz w:val="16"/>
        </w:rPr>
        <w:t>*</w:t>
      </w:r>
      <w:r w:rsidRPr="00F103C9">
        <w:t>ineligible for the margin scheme if it had been a supply of the whole of the interest, unit or lease; and</w:t>
      </w:r>
    </w:p>
    <w:p w:rsidR="002E0CE3" w:rsidRPr="00F103C9" w:rsidRDefault="002E0CE3" w:rsidP="002E0CE3">
      <w:pPr>
        <w:pStyle w:val="paragraphsub"/>
      </w:pPr>
      <w:r w:rsidRPr="00F103C9">
        <w:tab/>
        <w:t>(ii)</w:t>
      </w:r>
      <w:r w:rsidRPr="00F103C9">
        <w:tab/>
        <w:t>had been entitled to an input tax credit for its acquisition; and</w:t>
      </w:r>
    </w:p>
    <w:p w:rsidR="002E0CE3" w:rsidRPr="00F103C9" w:rsidRDefault="002E0CE3" w:rsidP="002E0CE3">
      <w:pPr>
        <w:pStyle w:val="paragraphsub"/>
      </w:pPr>
      <w:r w:rsidRPr="00F103C9">
        <w:tab/>
        <w:t>(iii)</w:t>
      </w:r>
      <w:r w:rsidRPr="00F103C9">
        <w:tab/>
        <w:t xml:space="preserve">was </w:t>
      </w:r>
      <w:r w:rsidR="00F103C9" w:rsidRPr="00F103C9">
        <w:rPr>
          <w:position w:val="6"/>
          <w:sz w:val="16"/>
        </w:rPr>
        <w:t>*</w:t>
      </w:r>
      <w:r w:rsidRPr="00F103C9">
        <w:t xml:space="preserve">registered or </w:t>
      </w:r>
      <w:r w:rsidR="00F103C9" w:rsidRPr="00F103C9">
        <w:rPr>
          <w:position w:val="6"/>
          <w:sz w:val="16"/>
        </w:rPr>
        <w:t>*</w:t>
      </w:r>
      <w:r w:rsidRPr="00F103C9">
        <w:t>required to be registered, at the time of your acquisition of the interest, unit or lease.</w:t>
      </w:r>
    </w:p>
    <w:p w:rsidR="002E0CE3" w:rsidRPr="00F103C9" w:rsidRDefault="002E0CE3" w:rsidP="002E0CE3">
      <w:pPr>
        <w:pStyle w:val="subsection"/>
      </w:pPr>
      <w:r w:rsidRPr="00F103C9">
        <w:tab/>
        <w:t>(5)</w:t>
      </w:r>
      <w:r w:rsidRPr="00F103C9">
        <w:tab/>
        <w:t xml:space="preserve">The amount of the </w:t>
      </w:r>
      <w:r w:rsidR="00F103C9" w:rsidRPr="00F103C9">
        <w:rPr>
          <w:position w:val="6"/>
          <w:sz w:val="16"/>
        </w:rPr>
        <w:t>*</w:t>
      </w:r>
      <w:r w:rsidRPr="00F103C9">
        <w:t xml:space="preserve">increasing adjustment under </w:t>
      </w:r>
      <w:r w:rsidR="00F103C9">
        <w:t>subsection (</w:t>
      </w:r>
      <w:r w:rsidRPr="00F103C9">
        <w:t xml:space="preserve">3) or (4) is an amount equal to </w:t>
      </w:r>
      <w:r w:rsidRPr="00F103C9">
        <w:rPr>
          <w:position w:val="6"/>
          <w:sz w:val="16"/>
        </w:rPr>
        <w:t>1</w:t>
      </w:r>
      <w:r w:rsidRPr="00F103C9">
        <w:t>/</w:t>
      </w:r>
      <w:r w:rsidRPr="00F103C9">
        <w:rPr>
          <w:sz w:val="16"/>
        </w:rPr>
        <w:t>11</w:t>
      </w:r>
      <w:r w:rsidRPr="00F103C9">
        <w:t xml:space="preserve"> of:</w:t>
      </w:r>
    </w:p>
    <w:p w:rsidR="002E0CE3" w:rsidRPr="00F103C9" w:rsidRDefault="002E0CE3" w:rsidP="002E0CE3">
      <w:pPr>
        <w:pStyle w:val="paragraph"/>
      </w:pPr>
      <w:r w:rsidRPr="00F103C9">
        <w:tab/>
        <w:t>(a)</w:t>
      </w:r>
      <w:r w:rsidRPr="00F103C9">
        <w:tab/>
        <w:t xml:space="preserve">if you choose to apply an </w:t>
      </w:r>
      <w:r w:rsidR="00F103C9" w:rsidRPr="00F103C9">
        <w:rPr>
          <w:position w:val="6"/>
          <w:sz w:val="16"/>
        </w:rPr>
        <w:t>*</w:t>
      </w:r>
      <w:r w:rsidRPr="00F103C9">
        <w:t xml:space="preserve">approved valuation to work out the amount—an approved valuation of the part of the interest, unit or lease referred to in </w:t>
      </w:r>
      <w:r w:rsidR="00F103C9">
        <w:t>paragraph (</w:t>
      </w:r>
      <w:r w:rsidRPr="00F103C9">
        <w:t xml:space="preserve">3)(b) or </w:t>
      </w:r>
      <w:r w:rsidR="00F103C9">
        <w:t>subparagraph (</w:t>
      </w:r>
      <w:r w:rsidRPr="00F103C9">
        <w:t>4)(c)(i) as at the day on which the entity had acquired it; or</w:t>
      </w:r>
    </w:p>
    <w:p w:rsidR="002E0CE3" w:rsidRPr="00F103C9" w:rsidRDefault="002E0CE3" w:rsidP="002E0CE3">
      <w:pPr>
        <w:pStyle w:val="paragraph"/>
      </w:pPr>
      <w:r w:rsidRPr="00F103C9">
        <w:tab/>
        <w:t>(b)</w:t>
      </w:r>
      <w:r w:rsidRPr="00F103C9">
        <w:tab/>
        <w:t xml:space="preserve">otherwise—the </w:t>
      </w:r>
      <w:r w:rsidR="00F103C9" w:rsidRPr="00F103C9">
        <w:rPr>
          <w:position w:val="6"/>
          <w:sz w:val="16"/>
        </w:rPr>
        <w:t>*</w:t>
      </w:r>
      <w:r w:rsidRPr="00F103C9">
        <w:t>consideration for the entity’s acquisition of that part of the interest, unit or lease.</w:t>
      </w:r>
    </w:p>
    <w:p w:rsidR="00300522" w:rsidRPr="00F103C9" w:rsidRDefault="00300522" w:rsidP="00300522">
      <w:pPr>
        <w:pStyle w:val="ActHead5"/>
      </w:pPr>
      <w:bookmarkStart w:id="571" w:name="_Toc498001595"/>
      <w:r w:rsidRPr="00F103C9">
        <w:rPr>
          <w:rStyle w:val="CharSectno"/>
        </w:rPr>
        <w:t>75</w:t>
      </w:r>
      <w:r w:rsidR="00F103C9" w:rsidRPr="00F103C9">
        <w:rPr>
          <w:rStyle w:val="CharSectno"/>
        </w:rPr>
        <w:noBreakHyphen/>
      </w:r>
      <w:r w:rsidRPr="00F103C9">
        <w:rPr>
          <w:rStyle w:val="CharSectno"/>
        </w:rPr>
        <w:t>25</w:t>
      </w:r>
      <w:r w:rsidRPr="00F103C9">
        <w:t xml:space="preserve">  Adjustments relating to bad debts</w:t>
      </w:r>
      <w:bookmarkEnd w:id="571"/>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you have an </w:t>
      </w:r>
      <w:r w:rsidR="00F103C9" w:rsidRPr="00F103C9">
        <w:rPr>
          <w:position w:val="6"/>
          <w:sz w:val="16"/>
          <w:szCs w:val="16"/>
        </w:rPr>
        <w:t>*</w:t>
      </w:r>
      <w:r w:rsidRPr="00F103C9">
        <w:t>adjustment under Division</w:t>
      </w:r>
      <w:r w:rsidR="00F103C9">
        <w:t> </w:t>
      </w:r>
      <w:r w:rsidRPr="00F103C9">
        <w:t xml:space="preserve">21 relating to a supply that you made that is a </w:t>
      </w:r>
      <w:r w:rsidR="00F103C9" w:rsidRPr="00F103C9">
        <w:rPr>
          <w:position w:val="6"/>
          <w:sz w:val="16"/>
          <w:szCs w:val="16"/>
        </w:rPr>
        <w:t>*</w:t>
      </w:r>
      <w:r w:rsidRPr="00F103C9">
        <w:t xml:space="preserve">taxable supply of </w:t>
      </w:r>
      <w:r w:rsidR="00F103C9" w:rsidRPr="00F103C9">
        <w:rPr>
          <w:position w:val="6"/>
          <w:sz w:val="16"/>
          <w:szCs w:val="16"/>
        </w:rPr>
        <w:t>*</w:t>
      </w:r>
      <w:r w:rsidRPr="00F103C9">
        <w:t xml:space="preserve">real property under the </w:t>
      </w:r>
      <w:r w:rsidR="00F103C9" w:rsidRPr="00F103C9">
        <w:rPr>
          <w:position w:val="6"/>
          <w:sz w:val="16"/>
          <w:szCs w:val="16"/>
        </w:rPr>
        <w:t>*</w:t>
      </w:r>
      <w:r w:rsidRPr="00F103C9">
        <w:t>margin scheme; and</w:t>
      </w:r>
    </w:p>
    <w:p w:rsidR="00300522" w:rsidRPr="00F103C9" w:rsidRDefault="00300522" w:rsidP="00300522">
      <w:pPr>
        <w:pStyle w:val="paragraph"/>
      </w:pPr>
      <w:r w:rsidRPr="00F103C9">
        <w:tab/>
        <w:t>(b)</w:t>
      </w:r>
      <w:r w:rsidRPr="00F103C9">
        <w:tab/>
        <w:t xml:space="preserve">the amount of the adjustment would (apart from this section) exceed </w:t>
      </w:r>
      <w:r w:rsidRPr="00F103C9">
        <w:rPr>
          <w:position w:val="6"/>
          <w:sz w:val="16"/>
          <w:szCs w:val="16"/>
        </w:rPr>
        <w:t>1</w:t>
      </w:r>
      <w:r w:rsidRPr="00F103C9">
        <w:t>/</w:t>
      </w:r>
      <w:r w:rsidRPr="00F103C9">
        <w:rPr>
          <w:sz w:val="16"/>
          <w:szCs w:val="16"/>
        </w:rPr>
        <w:t>11</w:t>
      </w:r>
      <w:r w:rsidRPr="00F103C9">
        <w:t xml:space="preserve"> of the </w:t>
      </w:r>
      <w:r w:rsidR="00F103C9" w:rsidRPr="00F103C9">
        <w:rPr>
          <w:position w:val="6"/>
          <w:sz w:val="16"/>
          <w:szCs w:val="16"/>
        </w:rPr>
        <w:t>*</w:t>
      </w:r>
      <w:r w:rsidRPr="00F103C9">
        <w:t>margin for the supply;</w:t>
      </w:r>
    </w:p>
    <w:p w:rsidR="00300522" w:rsidRPr="00F103C9" w:rsidRDefault="00300522" w:rsidP="00300522">
      <w:pPr>
        <w:pStyle w:val="subsection2"/>
      </w:pPr>
      <w:r w:rsidRPr="00F103C9">
        <w:t>the amount of the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margin for the supply.</w:t>
      </w:r>
    </w:p>
    <w:p w:rsidR="00300522" w:rsidRPr="00F103C9" w:rsidRDefault="00300522" w:rsidP="00300522">
      <w:pPr>
        <w:pStyle w:val="subsection"/>
      </w:pPr>
      <w:r w:rsidRPr="00F103C9">
        <w:lastRenderedPageBreak/>
        <w:tab/>
        <w:t>(2)</w:t>
      </w:r>
      <w:r w:rsidRPr="00F103C9">
        <w:tab/>
        <w:t>This section has effect despite sections</w:t>
      </w:r>
      <w:r w:rsidR="00F103C9">
        <w:t> </w:t>
      </w:r>
      <w:r w:rsidRPr="00F103C9">
        <w:t>21</w:t>
      </w:r>
      <w:r w:rsidR="00F103C9">
        <w:noBreakHyphen/>
      </w:r>
      <w:r w:rsidRPr="00F103C9">
        <w:t>5 and 21</w:t>
      </w:r>
      <w:r w:rsidR="00F103C9">
        <w:noBreakHyphen/>
      </w:r>
      <w:r w:rsidRPr="00F103C9">
        <w:t>10 (which are about adjustments for writing off and recovering suppliers’ bad debts).</w:t>
      </w:r>
    </w:p>
    <w:p w:rsidR="00300522" w:rsidRPr="00F103C9" w:rsidRDefault="00300522" w:rsidP="00300522">
      <w:pPr>
        <w:pStyle w:val="ActHead5"/>
      </w:pPr>
      <w:bookmarkStart w:id="572" w:name="_Toc498001596"/>
      <w:r w:rsidRPr="00F103C9">
        <w:rPr>
          <w:rStyle w:val="CharSectno"/>
        </w:rPr>
        <w:t>75</w:t>
      </w:r>
      <w:r w:rsidR="00F103C9" w:rsidRPr="00F103C9">
        <w:rPr>
          <w:rStyle w:val="CharSectno"/>
        </w:rPr>
        <w:noBreakHyphen/>
      </w:r>
      <w:r w:rsidRPr="00F103C9">
        <w:rPr>
          <w:rStyle w:val="CharSectno"/>
        </w:rPr>
        <w:t>27</w:t>
      </w:r>
      <w:r w:rsidRPr="00F103C9">
        <w:t xml:space="preserve">  Decreasing adjustment for later payment of consideration</w:t>
      </w:r>
      <w:bookmarkEnd w:id="572"/>
    </w:p>
    <w:p w:rsidR="00300522" w:rsidRPr="00F103C9" w:rsidRDefault="00300522" w:rsidP="00300522">
      <w:pPr>
        <w:pStyle w:val="subsection"/>
      </w:pPr>
      <w:r w:rsidRPr="00F103C9">
        <w:tab/>
        <w:t>(1)</w:t>
      </w:r>
      <w:r w:rsidRPr="00F103C9">
        <w:tab/>
        <w:t xml:space="preserve">You have a </w:t>
      </w:r>
      <w:r w:rsidRPr="00F103C9">
        <w:rPr>
          <w:b/>
          <w:i/>
        </w:rPr>
        <w:t>decreasing adjustment</w:t>
      </w:r>
      <w:r w:rsidRPr="00F103C9">
        <w:t xml:space="preserve"> if:</w:t>
      </w:r>
    </w:p>
    <w:p w:rsidR="00300522" w:rsidRPr="00F103C9" w:rsidRDefault="00300522" w:rsidP="00300522">
      <w:pPr>
        <w:pStyle w:val="paragraph"/>
      </w:pPr>
      <w:r w:rsidRPr="00F103C9">
        <w:tab/>
        <w:t>(a)</w:t>
      </w:r>
      <w:r w:rsidRPr="00F103C9">
        <w:tab/>
        <w:t>section</w:t>
      </w:r>
      <w:r w:rsidR="00F103C9">
        <w:t> </w:t>
      </w:r>
      <w:r w:rsidRPr="00F103C9">
        <w:t>75</w:t>
      </w:r>
      <w:r w:rsidR="00F103C9">
        <w:noBreakHyphen/>
      </w:r>
      <w:r w:rsidRPr="00F103C9">
        <w:t xml:space="preserve">12 applied to working out the </w:t>
      </w:r>
      <w:r w:rsidR="00F103C9" w:rsidRPr="00F103C9">
        <w:rPr>
          <w:position w:val="6"/>
          <w:sz w:val="16"/>
        </w:rPr>
        <w:t>*</w:t>
      </w:r>
      <w:r w:rsidRPr="00F103C9">
        <w:t xml:space="preserve">margin for a </w:t>
      </w:r>
      <w:r w:rsidR="00F103C9" w:rsidRPr="00F103C9">
        <w:rPr>
          <w:position w:val="6"/>
          <w:sz w:val="16"/>
        </w:rPr>
        <w:t>*</w:t>
      </w:r>
      <w:r w:rsidRPr="00F103C9">
        <w:t xml:space="preserve">taxable supply of </w:t>
      </w:r>
      <w:r w:rsidR="00F103C9" w:rsidRPr="00F103C9">
        <w:rPr>
          <w:position w:val="6"/>
          <w:sz w:val="16"/>
        </w:rPr>
        <w:t>*</w:t>
      </w:r>
      <w:r w:rsidRPr="00F103C9">
        <w:t>real property that you made; and</w:t>
      </w:r>
    </w:p>
    <w:p w:rsidR="00300522" w:rsidRPr="00F103C9" w:rsidRDefault="00300522" w:rsidP="00300522">
      <w:pPr>
        <w:pStyle w:val="paragraph"/>
      </w:pPr>
      <w:r w:rsidRPr="00F103C9">
        <w:tab/>
        <w:t>(b)</w:t>
      </w:r>
      <w:r w:rsidRPr="00F103C9">
        <w:tab/>
        <w:t xml:space="preserve">after you made the supply, a further amount of the </w:t>
      </w:r>
      <w:r w:rsidR="00F103C9" w:rsidRPr="00F103C9">
        <w:rPr>
          <w:position w:val="6"/>
          <w:sz w:val="16"/>
        </w:rPr>
        <w:t>*</w:t>
      </w:r>
      <w:r w:rsidRPr="00F103C9">
        <w:t>consideration was paid for the earlier supply referred to in that section.</w:t>
      </w:r>
    </w:p>
    <w:p w:rsidR="00300522" w:rsidRPr="00F103C9" w:rsidRDefault="00300522" w:rsidP="00300522">
      <w:pPr>
        <w:pStyle w:val="subsection"/>
      </w:pPr>
      <w:r w:rsidRPr="00F103C9">
        <w:tab/>
        <w:t>(2)</w:t>
      </w:r>
      <w:r w:rsidRPr="00F103C9">
        <w:tab/>
        <w:t xml:space="preserve">The amount of the decreasing adjustment is an amount equal to </w:t>
      </w:r>
      <w:r w:rsidRPr="00F103C9">
        <w:rPr>
          <w:position w:val="6"/>
          <w:sz w:val="16"/>
        </w:rPr>
        <w:t>1</w:t>
      </w:r>
      <w:r w:rsidRPr="00F103C9">
        <w:t>/</w:t>
      </w:r>
      <w:r w:rsidRPr="00F103C9">
        <w:rPr>
          <w:sz w:val="16"/>
        </w:rPr>
        <w:t>11</w:t>
      </w:r>
      <w:r w:rsidRPr="00F103C9">
        <w:t xml:space="preserve"> of the further amount of the </w:t>
      </w:r>
      <w:r w:rsidR="00F103C9" w:rsidRPr="00F103C9">
        <w:rPr>
          <w:position w:val="6"/>
          <w:sz w:val="16"/>
        </w:rPr>
        <w:t>*</w:t>
      </w:r>
      <w:r w:rsidRPr="00F103C9">
        <w:t>consideration paid.</w:t>
      </w:r>
    </w:p>
    <w:p w:rsidR="00300522" w:rsidRPr="00F103C9" w:rsidRDefault="00300522" w:rsidP="00300522">
      <w:pPr>
        <w:pStyle w:val="ActHead5"/>
      </w:pPr>
      <w:bookmarkStart w:id="573" w:name="_Toc498001597"/>
      <w:r w:rsidRPr="00F103C9">
        <w:rPr>
          <w:rStyle w:val="CharSectno"/>
        </w:rPr>
        <w:t>75</w:t>
      </w:r>
      <w:r w:rsidR="00F103C9" w:rsidRPr="00F103C9">
        <w:rPr>
          <w:rStyle w:val="CharSectno"/>
        </w:rPr>
        <w:noBreakHyphen/>
      </w:r>
      <w:r w:rsidRPr="00F103C9">
        <w:rPr>
          <w:rStyle w:val="CharSectno"/>
        </w:rPr>
        <w:t>30</w:t>
      </w:r>
      <w:r w:rsidRPr="00F103C9">
        <w:t xml:space="preserve">  Tax invoices not required for supplies of real property under the margin scheme</w:t>
      </w:r>
      <w:bookmarkEnd w:id="573"/>
    </w:p>
    <w:p w:rsidR="00300522" w:rsidRPr="00F103C9" w:rsidRDefault="00300522" w:rsidP="00300522">
      <w:pPr>
        <w:pStyle w:val="subsection"/>
      </w:pPr>
      <w:r w:rsidRPr="00F103C9">
        <w:tab/>
        <w:t>(1)</w:t>
      </w:r>
      <w:r w:rsidRPr="00F103C9">
        <w:tab/>
        <w:t xml:space="preserve">You are not required to issue a </w:t>
      </w:r>
      <w:r w:rsidR="00F103C9" w:rsidRPr="00F103C9">
        <w:rPr>
          <w:position w:val="6"/>
          <w:sz w:val="16"/>
          <w:szCs w:val="16"/>
        </w:rPr>
        <w:t>*</w:t>
      </w:r>
      <w:r w:rsidRPr="00F103C9">
        <w:t xml:space="preserve">tax invoice for a </w:t>
      </w:r>
      <w:r w:rsidR="00F103C9" w:rsidRPr="00F103C9">
        <w:rPr>
          <w:position w:val="6"/>
          <w:sz w:val="16"/>
          <w:szCs w:val="16"/>
        </w:rPr>
        <w:t>*</w:t>
      </w:r>
      <w:r w:rsidRPr="00F103C9">
        <w:t xml:space="preserve">taxable supply that you make that is solely a supply of </w:t>
      </w:r>
      <w:r w:rsidR="00F103C9" w:rsidRPr="00F103C9">
        <w:rPr>
          <w:position w:val="6"/>
          <w:sz w:val="16"/>
          <w:szCs w:val="16"/>
        </w:rPr>
        <w:t>*</w:t>
      </w:r>
      <w:r w:rsidRPr="00F103C9">
        <w:t xml:space="preserve">real property under the </w:t>
      </w:r>
      <w:r w:rsidR="00F103C9" w:rsidRPr="00F103C9">
        <w:rPr>
          <w:position w:val="6"/>
          <w:sz w:val="16"/>
          <w:szCs w:val="16"/>
        </w:rPr>
        <w:t>*</w:t>
      </w:r>
      <w:r w:rsidRPr="00F103C9">
        <w:t>margin scheme.</w:t>
      </w:r>
    </w:p>
    <w:p w:rsidR="00300522" w:rsidRPr="00F103C9" w:rsidRDefault="00300522" w:rsidP="00300522">
      <w:pPr>
        <w:pStyle w:val="subsection"/>
      </w:pPr>
      <w:r w:rsidRPr="00F103C9">
        <w:tab/>
        <w:t>(2)</w:t>
      </w:r>
      <w:r w:rsidRPr="00F103C9">
        <w:tab/>
        <w:t>This section has effect despite section</w:t>
      </w:r>
      <w:r w:rsidR="00F103C9">
        <w:t> </w:t>
      </w:r>
      <w:r w:rsidRPr="00F103C9">
        <w:t>29</w:t>
      </w:r>
      <w:r w:rsidR="00F103C9">
        <w:noBreakHyphen/>
      </w:r>
      <w:r w:rsidRPr="00F103C9">
        <w:t>70 (which is about the requirement to issue tax invoices).</w:t>
      </w:r>
    </w:p>
    <w:p w:rsidR="00300522" w:rsidRPr="00F103C9" w:rsidRDefault="00300522" w:rsidP="00300522">
      <w:pPr>
        <w:pStyle w:val="ActHead5"/>
      </w:pPr>
      <w:bookmarkStart w:id="574" w:name="_Toc498001598"/>
      <w:r w:rsidRPr="00F103C9">
        <w:rPr>
          <w:rStyle w:val="CharSectno"/>
        </w:rPr>
        <w:t>75</w:t>
      </w:r>
      <w:r w:rsidR="00F103C9" w:rsidRPr="00F103C9">
        <w:rPr>
          <w:rStyle w:val="CharSectno"/>
        </w:rPr>
        <w:noBreakHyphen/>
      </w:r>
      <w:r w:rsidRPr="00F103C9">
        <w:rPr>
          <w:rStyle w:val="CharSectno"/>
        </w:rPr>
        <w:t>35</w:t>
      </w:r>
      <w:r w:rsidRPr="00F103C9">
        <w:t xml:space="preserve">  Approved valuations</w:t>
      </w:r>
      <w:bookmarkEnd w:id="574"/>
    </w:p>
    <w:p w:rsidR="00300522" w:rsidRPr="00F103C9" w:rsidRDefault="00300522" w:rsidP="00300522">
      <w:pPr>
        <w:pStyle w:val="subsection"/>
      </w:pPr>
      <w:r w:rsidRPr="00F103C9">
        <w:tab/>
        <w:t>(1)</w:t>
      </w:r>
      <w:r w:rsidRPr="00F103C9">
        <w:tab/>
        <w:t>The Commissioner may, by legislative instrument, determine in writing requirements for making valuations for the purposes of this Division.</w:t>
      </w:r>
    </w:p>
    <w:p w:rsidR="00300522" w:rsidRPr="00F103C9" w:rsidRDefault="00300522" w:rsidP="00300522">
      <w:pPr>
        <w:pStyle w:val="subsection"/>
      </w:pPr>
      <w:r w:rsidRPr="00F103C9">
        <w:tab/>
        <w:t>(2)</w:t>
      </w:r>
      <w:r w:rsidRPr="00F103C9">
        <w:tab/>
        <w:t xml:space="preserve">A valuation made in accordance with those requirements is an </w:t>
      </w:r>
      <w:r w:rsidRPr="00F103C9">
        <w:rPr>
          <w:b/>
          <w:i/>
        </w:rPr>
        <w:t>approved valuation</w:t>
      </w:r>
      <w:r w:rsidRPr="00F103C9">
        <w:t>.</w:t>
      </w:r>
    </w:p>
    <w:p w:rsidR="00300522" w:rsidRPr="00F103C9" w:rsidRDefault="00300522" w:rsidP="00A36DB5">
      <w:pPr>
        <w:pStyle w:val="ActHead3"/>
        <w:pageBreakBefore/>
      </w:pPr>
      <w:bookmarkStart w:id="575" w:name="_Toc498001599"/>
      <w:r w:rsidRPr="00F103C9">
        <w:rPr>
          <w:rStyle w:val="CharDivNo"/>
        </w:rPr>
        <w:lastRenderedPageBreak/>
        <w:t>Division</w:t>
      </w:r>
      <w:r w:rsidR="00F103C9" w:rsidRPr="00F103C9">
        <w:rPr>
          <w:rStyle w:val="CharDivNo"/>
        </w:rPr>
        <w:t> </w:t>
      </w:r>
      <w:r w:rsidRPr="00F103C9">
        <w:rPr>
          <w:rStyle w:val="CharDivNo"/>
        </w:rPr>
        <w:t>78</w:t>
      </w:r>
      <w:r w:rsidRPr="00F103C9">
        <w:t>—</w:t>
      </w:r>
      <w:r w:rsidRPr="00F103C9">
        <w:rPr>
          <w:rStyle w:val="CharDivText"/>
        </w:rPr>
        <w:t>Insurance</w:t>
      </w:r>
      <w:bookmarkEnd w:id="575"/>
    </w:p>
    <w:p w:rsidR="00300522" w:rsidRPr="00F103C9" w:rsidRDefault="00300522" w:rsidP="00300522">
      <w:pPr>
        <w:pStyle w:val="ActHead5"/>
      </w:pPr>
      <w:bookmarkStart w:id="576" w:name="_Toc498001600"/>
      <w:r w:rsidRPr="00F103C9">
        <w:rPr>
          <w:rStyle w:val="CharSectno"/>
        </w:rPr>
        <w:t>78</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576"/>
    </w:p>
    <w:p w:rsidR="00300522" w:rsidRPr="00F103C9" w:rsidRDefault="00300522" w:rsidP="00300522">
      <w:pPr>
        <w:pStyle w:val="BoxText"/>
      </w:pPr>
      <w:r w:rsidRPr="00F103C9">
        <w:t>Stamp duty is not included in working out the GST on insurance premiums. Insurers have decreasing adjustments which enable the net GST on insurance to reflect correctly their margins after settlements of claims are taken into account.</w:t>
      </w:r>
    </w:p>
    <w:p w:rsidR="00300522" w:rsidRPr="00F103C9" w:rsidRDefault="00300522" w:rsidP="00300522">
      <w:pPr>
        <w:pStyle w:val="notetext"/>
        <w:rPr>
          <w:i/>
        </w:rPr>
      </w:pPr>
      <w:r w:rsidRPr="00F103C9">
        <w:t>Note:</w:t>
      </w:r>
      <w:r w:rsidRPr="00F103C9">
        <w:tab/>
        <w:t xml:space="preserve">Payments and supplies under compulsory third party schemes are dealt with in some cases under this </w:t>
      </w:r>
      <w:r w:rsidR="00A53099" w:rsidRPr="00F103C9">
        <w:t>Division</w:t>
      </w:r>
      <w:r w:rsidR="00A36DB5" w:rsidRPr="00F103C9">
        <w:t xml:space="preserve"> </w:t>
      </w:r>
      <w:r w:rsidRPr="00F103C9">
        <w:t>and in others under Division</w:t>
      </w:r>
      <w:r w:rsidR="00F103C9">
        <w:t> </w:t>
      </w:r>
      <w:r w:rsidRPr="00F103C9">
        <w:t>79 or 80.</w:t>
      </w:r>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78</w:t>
      </w:r>
      <w:r w:rsidR="00F103C9">
        <w:noBreakHyphen/>
      </w:r>
      <w:r w:rsidRPr="00F103C9">
        <w:t>A</w:t>
      </w:r>
      <w:r w:rsidRPr="00F103C9">
        <w:tab/>
        <w:t>Insurers</w:t>
      </w:r>
    </w:p>
    <w:p w:rsidR="00300522" w:rsidRPr="00F103C9" w:rsidRDefault="00300522" w:rsidP="00300522">
      <w:pPr>
        <w:pStyle w:val="TofSectsSubdiv"/>
      </w:pPr>
      <w:r w:rsidRPr="00F103C9">
        <w:t>78</w:t>
      </w:r>
      <w:r w:rsidR="00F103C9">
        <w:noBreakHyphen/>
      </w:r>
      <w:r w:rsidRPr="00F103C9">
        <w:t>B</w:t>
      </w:r>
      <w:r w:rsidRPr="00F103C9">
        <w:tab/>
        <w:t>Insured entities</w:t>
      </w:r>
    </w:p>
    <w:p w:rsidR="00300522" w:rsidRPr="00F103C9" w:rsidRDefault="00300522" w:rsidP="00300522">
      <w:pPr>
        <w:pStyle w:val="TofSectsSubdiv"/>
      </w:pPr>
      <w:r w:rsidRPr="00F103C9">
        <w:t>78</w:t>
      </w:r>
      <w:r w:rsidR="00F103C9">
        <w:noBreakHyphen/>
      </w:r>
      <w:r w:rsidRPr="00F103C9">
        <w:t>C</w:t>
      </w:r>
      <w:r w:rsidRPr="00F103C9">
        <w:tab/>
        <w:t>Third parties</w:t>
      </w:r>
    </w:p>
    <w:p w:rsidR="00300522" w:rsidRPr="00F103C9" w:rsidRDefault="00300522" w:rsidP="00300522">
      <w:pPr>
        <w:pStyle w:val="TofSectsSubdiv"/>
      </w:pPr>
      <w:r w:rsidRPr="00F103C9">
        <w:t>78</w:t>
      </w:r>
      <w:r w:rsidR="00F103C9">
        <w:noBreakHyphen/>
      </w:r>
      <w:r w:rsidRPr="00F103C9">
        <w:t>D</w:t>
      </w:r>
      <w:r w:rsidRPr="00F103C9">
        <w:tab/>
        <w:t>Insured entities that are not registered etc.</w:t>
      </w:r>
    </w:p>
    <w:p w:rsidR="00300522" w:rsidRPr="00F103C9" w:rsidRDefault="00300522" w:rsidP="00300522">
      <w:pPr>
        <w:pStyle w:val="TofSectsSubdiv"/>
      </w:pPr>
      <w:r w:rsidRPr="00F103C9">
        <w:t>78</w:t>
      </w:r>
      <w:r w:rsidR="00F103C9">
        <w:noBreakHyphen/>
      </w:r>
      <w:r w:rsidRPr="00F103C9">
        <w:t>E</w:t>
      </w:r>
      <w:r w:rsidRPr="00F103C9">
        <w:tab/>
        <w:t>Statutory compensation schemes</w:t>
      </w:r>
    </w:p>
    <w:p w:rsidR="00300522" w:rsidRPr="00F103C9" w:rsidRDefault="00300522" w:rsidP="00300522">
      <w:pPr>
        <w:pStyle w:val="TofSectsSubdiv"/>
      </w:pPr>
      <w:r w:rsidRPr="00F103C9">
        <w:t>78</w:t>
      </w:r>
      <w:r w:rsidR="00F103C9">
        <w:noBreakHyphen/>
      </w:r>
      <w:r w:rsidRPr="00F103C9">
        <w:t>F</w:t>
      </w:r>
      <w:r w:rsidRPr="00F103C9">
        <w:tab/>
        <w:t>Miscellaneous</w:t>
      </w:r>
    </w:p>
    <w:p w:rsidR="00300522" w:rsidRPr="00F103C9" w:rsidRDefault="00300522" w:rsidP="00300522">
      <w:pPr>
        <w:pStyle w:val="ActHead4"/>
      </w:pPr>
      <w:bookmarkStart w:id="577" w:name="_Toc498001601"/>
      <w:r w:rsidRPr="00F103C9">
        <w:rPr>
          <w:rStyle w:val="CharSubdNo"/>
        </w:rPr>
        <w:t>Subdivision</w:t>
      </w:r>
      <w:r w:rsidR="00F103C9" w:rsidRPr="00F103C9">
        <w:rPr>
          <w:rStyle w:val="CharSubdNo"/>
        </w:rPr>
        <w:t> </w:t>
      </w:r>
      <w:r w:rsidRPr="00F103C9">
        <w:rPr>
          <w:rStyle w:val="CharSubdNo"/>
        </w:rPr>
        <w:t>78</w:t>
      </w:r>
      <w:r w:rsidR="00F103C9" w:rsidRPr="00F103C9">
        <w:rPr>
          <w:rStyle w:val="CharSubdNo"/>
        </w:rPr>
        <w:noBreakHyphen/>
      </w:r>
      <w:r w:rsidRPr="00F103C9">
        <w:rPr>
          <w:rStyle w:val="CharSubdNo"/>
        </w:rPr>
        <w:t>A</w:t>
      </w:r>
      <w:r w:rsidRPr="00F103C9">
        <w:t>—</w:t>
      </w:r>
      <w:r w:rsidRPr="00F103C9">
        <w:rPr>
          <w:rStyle w:val="CharSubdText"/>
        </w:rPr>
        <w:t>Insurers</w:t>
      </w:r>
      <w:bookmarkEnd w:id="577"/>
    </w:p>
    <w:p w:rsidR="00300522" w:rsidRPr="00F103C9" w:rsidRDefault="00300522" w:rsidP="00300522">
      <w:pPr>
        <w:pStyle w:val="ActHead5"/>
      </w:pPr>
      <w:bookmarkStart w:id="578" w:name="_Toc498001602"/>
      <w:r w:rsidRPr="00F103C9">
        <w:rPr>
          <w:rStyle w:val="CharSectno"/>
        </w:rPr>
        <w:t>78</w:t>
      </w:r>
      <w:r w:rsidR="00F103C9" w:rsidRPr="00F103C9">
        <w:rPr>
          <w:rStyle w:val="CharSectno"/>
        </w:rPr>
        <w:noBreakHyphen/>
      </w:r>
      <w:r w:rsidRPr="00F103C9">
        <w:rPr>
          <w:rStyle w:val="CharSectno"/>
        </w:rPr>
        <w:t>5</w:t>
      </w:r>
      <w:r w:rsidRPr="00F103C9">
        <w:t xml:space="preserve">  GST on insurance premiums is exclusive of stamp duty</w:t>
      </w:r>
      <w:bookmarkEnd w:id="578"/>
    </w:p>
    <w:p w:rsidR="00300522" w:rsidRPr="00F103C9" w:rsidRDefault="00300522" w:rsidP="00300522">
      <w:pPr>
        <w:pStyle w:val="subsection"/>
      </w:pPr>
      <w:r w:rsidRPr="00F103C9">
        <w:tab/>
        <w:t>(1)</w:t>
      </w:r>
      <w:r w:rsidRPr="00F103C9">
        <w:tab/>
        <w:t xml:space="preserve">The </w:t>
      </w:r>
      <w:r w:rsidR="00F103C9" w:rsidRPr="00F103C9">
        <w:rPr>
          <w:position w:val="6"/>
          <w:sz w:val="16"/>
          <w:szCs w:val="16"/>
        </w:rPr>
        <w:t>*</w:t>
      </w:r>
      <w:r w:rsidRPr="00F103C9">
        <w:t xml:space="preserve">value of a </w:t>
      </w:r>
      <w:r w:rsidR="00F103C9" w:rsidRPr="00F103C9">
        <w:rPr>
          <w:position w:val="6"/>
          <w:sz w:val="16"/>
          <w:szCs w:val="16"/>
        </w:rPr>
        <w:t>*</w:t>
      </w:r>
      <w:r w:rsidRPr="00F103C9">
        <w:t xml:space="preserve">taxable supply of an </w:t>
      </w:r>
      <w:r w:rsidR="00F103C9" w:rsidRPr="00F103C9">
        <w:rPr>
          <w:position w:val="6"/>
          <w:sz w:val="16"/>
          <w:szCs w:val="16"/>
        </w:rPr>
        <w:t>*</w:t>
      </w:r>
      <w:r w:rsidRPr="00F103C9">
        <w:t xml:space="preserve">insurance policy is worked out as if the </w:t>
      </w:r>
      <w:r w:rsidR="00F103C9" w:rsidRPr="00F103C9">
        <w:rPr>
          <w:position w:val="6"/>
          <w:sz w:val="16"/>
          <w:szCs w:val="16"/>
        </w:rPr>
        <w:t>*</w:t>
      </w:r>
      <w:r w:rsidRPr="00F103C9">
        <w:t xml:space="preserve">price of the supply were reduced by the amount of any stamp duty payable under a </w:t>
      </w:r>
      <w:r w:rsidR="00F103C9" w:rsidRPr="00F103C9">
        <w:rPr>
          <w:position w:val="6"/>
          <w:sz w:val="16"/>
          <w:szCs w:val="16"/>
        </w:rPr>
        <w:t>*</w:t>
      </w:r>
      <w:r w:rsidRPr="00F103C9">
        <w:t xml:space="preserve">State law or </w:t>
      </w:r>
      <w:r w:rsidR="00F103C9" w:rsidRPr="00F103C9">
        <w:rPr>
          <w:position w:val="6"/>
          <w:sz w:val="16"/>
          <w:szCs w:val="16"/>
        </w:rPr>
        <w:t>*</w:t>
      </w:r>
      <w:r w:rsidRPr="00F103C9">
        <w:t>Territory law in respect of the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579" w:name="_Toc498001603"/>
      <w:r w:rsidRPr="00F103C9">
        <w:rPr>
          <w:rStyle w:val="CharSectno"/>
        </w:rPr>
        <w:lastRenderedPageBreak/>
        <w:t>78</w:t>
      </w:r>
      <w:r w:rsidR="00F103C9" w:rsidRPr="00F103C9">
        <w:rPr>
          <w:rStyle w:val="CharSectno"/>
        </w:rPr>
        <w:noBreakHyphen/>
      </w:r>
      <w:r w:rsidRPr="00F103C9">
        <w:rPr>
          <w:rStyle w:val="CharSectno"/>
        </w:rPr>
        <w:t>10</w:t>
      </w:r>
      <w:r w:rsidRPr="00F103C9">
        <w:t xml:space="preserve">  Decreasing adjustments for settlements of insurance claims</w:t>
      </w:r>
      <w:bookmarkEnd w:id="579"/>
    </w:p>
    <w:p w:rsidR="004638F0" w:rsidRPr="00F103C9" w:rsidRDefault="004638F0" w:rsidP="004638F0">
      <w:pPr>
        <w:pStyle w:val="subsection"/>
      </w:pPr>
      <w:r w:rsidRPr="00F103C9">
        <w:tab/>
        <w:t>(1)</w:t>
      </w:r>
      <w:r w:rsidRPr="00F103C9">
        <w:tab/>
        <w:t xml:space="preserve">An insurer has a </w:t>
      </w:r>
      <w:r w:rsidRPr="00F103C9">
        <w:rPr>
          <w:b/>
          <w:i/>
        </w:rPr>
        <w:t>decreasing adjustment</w:t>
      </w:r>
      <w:r w:rsidRPr="00F103C9">
        <w:t xml:space="preserve"> if, in settlement of a claim under an </w:t>
      </w:r>
      <w:r w:rsidR="00F103C9" w:rsidRPr="00F103C9">
        <w:rPr>
          <w:position w:val="6"/>
          <w:sz w:val="16"/>
        </w:rPr>
        <w:t>*</w:t>
      </w:r>
      <w:r w:rsidRPr="00F103C9">
        <w:t>insurance policy, the insurer makes one or more of the following:</w:t>
      </w:r>
    </w:p>
    <w:p w:rsidR="004638F0" w:rsidRPr="00F103C9" w:rsidRDefault="004638F0" w:rsidP="004638F0">
      <w:pPr>
        <w:pStyle w:val="paragraph"/>
      </w:pPr>
      <w:r w:rsidRPr="00F103C9">
        <w:tab/>
        <w:t>(a)</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
      </w:pPr>
      <w:r w:rsidRPr="00F103C9">
        <w:tab/>
        <w:t>(b)</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
      </w:pPr>
      <w:r w:rsidRPr="00F103C9">
        <w:tab/>
        <w:t>(c)</w:t>
      </w:r>
      <w:r w:rsidRPr="00F103C9">
        <w:tab/>
        <w:t>a supply.</w:t>
      </w:r>
    </w:p>
    <w:p w:rsidR="00300522" w:rsidRPr="00F103C9" w:rsidRDefault="00300522" w:rsidP="00300522">
      <w:pPr>
        <w:pStyle w:val="subsection"/>
      </w:pPr>
      <w:r w:rsidRPr="00F103C9">
        <w:tab/>
        <w:t>(2)</w:t>
      </w:r>
      <w:r w:rsidRPr="00F103C9">
        <w:tab/>
        <w:t>However, this section only applies if:</w:t>
      </w:r>
    </w:p>
    <w:p w:rsidR="00300522" w:rsidRPr="00F103C9" w:rsidRDefault="00300522" w:rsidP="00300522">
      <w:pPr>
        <w:pStyle w:val="paragraph"/>
      </w:pPr>
      <w:r w:rsidRPr="00F103C9">
        <w:tab/>
        <w:t>(a)</w:t>
      </w:r>
      <w:r w:rsidRPr="00F103C9">
        <w:tab/>
        <w:t xml:space="preserve">the supply of the </w:t>
      </w:r>
      <w:r w:rsidR="00F103C9" w:rsidRPr="00F103C9">
        <w:rPr>
          <w:position w:val="6"/>
          <w:sz w:val="16"/>
          <w:szCs w:val="16"/>
        </w:rPr>
        <w:t>*</w:t>
      </w:r>
      <w:r w:rsidRPr="00F103C9">
        <w:t xml:space="preserve">insurance policy by the insurer was solely or partly a </w:t>
      </w:r>
      <w:r w:rsidR="00F103C9" w:rsidRPr="00F103C9">
        <w:rPr>
          <w:position w:val="6"/>
          <w:sz w:val="16"/>
          <w:szCs w:val="16"/>
        </w:rPr>
        <w:t>*</w:t>
      </w:r>
      <w:r w:rsidRPr="00F103C9">
        <w:t>taxable supply; and</w:t>
      </w:r>
    </w:p>
    <w:p w:rsidR="00300522" w:rsidRPr="00F103C9" w:rsidRDefault="00300522" w:rsidP="00300522">
      <w:pPr>
        <w:pStyle w:val="paragraph"/>
      </w:pPr>
      <w:r w:rsidRPr="00F103C9">
        <w:tab/>
        <w:t>(b)</w:t>
      </w:r>
      <w:r w:rsidRPr="00F103C9">
        <w:tab/>
        <w:t>either:</w:t>
      </w:r>
    </w:p>
    <w:p w:rsidR="00300522" w:rsidRPr="00F103C9" w:rsidRDefault="00300522" w:rsidP="00300522">
      <w:pPr>
        <w:pStyle w:val="paragraphsub"/>
      </w:pPr>
      <w:r w:rsidRPr="00F103C9">
        <w:tab/>
        <w:t>(i)</w:t>
      </w:r>
      <w:r w:rsidRPr="00F103C9">
        <w:tab/>
        <w:t>there was no entitlement to an input tax credit for the premium paid in relation to the period during which the event giving rise to the claim happened; or</w:t>
      </w:r>
    </w:p>
    <w:p w:rsidR="00300522" w:rsidRPr="00F103C9" w:rsidRDefault="00300522" w:rsidP="00300522">
      <w:pPr>
        <w:pStyle w:val="paragraphsub"/>
      </w:pPr>
      <w:r w:rsidRPr="00F103C9">
        <w:tab/>
        <w:t>(ii)</w:t>
      </w:r>
      <w:r w:rsidRPr="00F103C9">
        <w:tab/>
        <w:t>there was an entitlement to such an input tax credit, but the amount of the input tax credit was less than the GST payable by the insurer for the taxable supply; and</w:t>
      </w:r>
    </w:p>
    <w:p w:rsidR="00300522" w:rsidRPr="00F103C9" w:rsidRDefault="00300522" w:rsidP="00300522">
      <w:pPr>
        <w:pStyle w:val="paragraph"/>
      </w:pPr>
      <w:r w:rsidRPr="00F103C9">
        <w:tab/>
        <w:t>(c)</w:t>
      </w:r>
      <w:r w:rsidRPr="00F103C9">
        <w:tab/>
        <w:t xml:space="preserve">the insurer settles the claim for a </w:t>
      </w:r>
      <w:r w:rsidR="00F103C9" w:rsidRPr="00F103C9">
        <w:rPr>
          <w:position w:val="6"/>
          <w:sz w:val="16"/>
          <w:szCs w:val="16"/>
        </w:rPr>
        <w:t>*</w:t>
      </w:r>
      <w:r w:rsidRPr="00F103C9">
        <w:t>creditable purpose; and</w:t>
      </w:r>
    </w:p>
    <w:p w:rsidR="00300522" w:rsidRPr="00F103C9" w:rsidRDefault="00300522" w:rsidP="00300522">
      <w:pPr>
        <w:pStyle w:val="paragraph"/>
      </w:pPr>
      <w:r w:rsidRPr="00F103C9">
        <w:tab/>
        <w:t>(d)</w:t>
      </w:r>
      <w:r w:rsidRPr="00F103C9">
        <w:tab/>
        <w:t xml:space="preserve">the insurer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and</w:t>
      </w:r>
    </w:p>
    <w:p w:rsidR="00300522" w:rsidRPr="00F103C9" w:rsidRDefault="00300522" w:rsidP="00300522">
      <w:pPr>
        <w:pStyle w:val="paragraph"/>
      </w:pPr>
      <w:r w:rsidRPr="00F103C9">
        <w:tab/>
        <w:t>(e)</w:t>
      </w:r>
      <w:r w:rsidRPr="00F103C9">
        <w:tab/>
        <w:t xml:space="preserve">the settlement does not relate solely to one or more </w:t>
      </w:r>
      <w:r w:rsidR="00F103C9" w:rsidRPr="00F103C9">
        <w:rPr>
          <w:position w:val="6"/>
          <w:sz w:val="16"/>
          <w:szCs w:val="16"/>
        </w:rPr>
        <w:t>*</w:t>
      </w:r>
      <w:r w:rsidRPr="00F103C9">
        <w:t>non</w:t>
      </w:r>
      <w:r w:rsidR="00F103C9">
        <w:noBreakHyphen/>
      </w:r>
      <w:r w:rsidRPr="00F103C9">
        <w:t>creditable insurance events.</w:t>
      </w:r>
    </w:p>
    <w:p w:rsidR="00300522" w:rsidRPr="00F103C9" w:rsidRDefault="00300522" w:rsidP="00300522">
      <w:pPr>
        <w:pStyle w:val="subsection"/>
      </w:pPr>
      <w:r w:rsidRPr="00F103C9">
        <w:tab/>
        <w:t>(2A)</w:t>
      </w:r>
      <w:r w:rsidRPr="00F103C9">
        <w:tab/>
        <w:t xml:space="preserve">In working out the amount of an input tax credit for the purposes of </w:t>
      </w:r>
      <w:r w:rsidR="00F103C9">
        <w:t>subparagraph (</w:t>
      </w:r>
      <w:r w:rsidRPr="00F103C9">
        <w:t>2)(b)(ii), disregard sections</w:t>
      </w:r>
      <w:r w:rsidR="00F103C9">
        <w:t> </w:t>
      </w:r>
      <w:r w:rsidRPr="00F103C9">
        <w:t>131</w:t>
      </w:r>
      <w:r w:rsidR="00F103C9">
        <w:noBreakHyphen/>
      </w:r>
      <w:r w:rsidRPr="00F103C9">
        <w:t>40 and 131</w:t>
      </w:r>
      <w:r w:rsidR="00F103C9">
        <w:noBreakHyphen/>
      </w:r>
      <w:r w:rsidRPr="00F103C9">
        <w:t>50 (which are about amounts of input tax credits under the annual apportionment rules).</w:t>
      </w:r>
    </w:p>
    <w:p w:rsidR="00300522" w:rsidRPr="00F103C9" w:rsidRDefault="00300522" w:rsidP="00300522">
      <w:pPr>
        <w:pStyle w:val="subsection"/>
      </w:pPr>
      <w:r w:rsidRPr="00F103C9">
        <w:tab/>
        <w:t>(3)</w:t>
      </w:r>
      <w:r w:rsidRPr="00F103C9">
        <w:tab/>
        <w:t xml:space="preserve">An event is a </w:t>
      </w:r>
      <w:r w:rsidRPr="00F103C9">
        <w:rPr>
          <w:b/>
          <w:bCs/>
          <w:i/>
          <w:iCs/>
        </w:rPr>
        <w:t>non</w:t>
      </w:r>
      <w:r w:rsidR="00F103C9">
        <w:rPr>
          <w:b/>
          <w:bCs/>
          <w:i/>
          <w:iCs/>
        </w:rPr>
        <w:noBreakHyphen/>
      </w:r>
      <w:r w:rsidRPr="00F103C9">
        <w:rPr>
          <w:b/>
          <w:bCs/>
          <w:i/>
          <w:iCs/>
        </w:rPr>
        <w:t>creditable insurance event</w:t>
      </w:r>
      <w:r w:rsidRPr="00F103C9">
        <w:t xml:space="preserve"> if the supply of an </w:t>
      </w:r>
      <w:r w:rsidR="00F103C9" w:rsidRPr="00F103C9">
        <w:rPr>
          <w:position w:val="6"/>
          <w:sz w:val="16"/>
          <w:szCs w:val="16"/>
        </w:rPr>
        <w:t>*</w:t>
      </w:r>
      <w:r w:rsidRPr="00F103C9">
        <w:t xml:space="preserve">insurance policy would not be a </w:t>
      </w:r>
      <w:r w:rsidR="00F103C9" w:rsidRPr="00F103C9">
        <w:rPr>
          <w:position w:val="6"/>
          <w:sz w:val="16"/>
          <w:szCs w:val="16"/>
        </w:rPr>
        <w:t>*</w:t>
      </w:r>
      <w:r w:rsidRPr="00F103C9">
        <w:t>taxable supply if it were only an insurance policy against loss, damage, injury or risk that relates to that event happening.</w:t>
      </w:r>
    </w:p>
    <w:p w:rsidR="00300522" w:rsidRPr="00F103C9" w:rsidRDefault="00300522" w:rsidP="00300522">
      <w:pPr>
        <w:pStyle w:val="ActHead5"/>
      </w:pPr>
      <w:bookmarkStart w:id="580" w:name="_Toc498001604"/>
      <w:r w:rsidRPr="00F103C9">
        <w:rPr>
          <w:rStyle w:val="CharSectno"/>
        </w:rPr>
        <w:lastRenderedPageBreak/>
        <w:t>78</w:t>
      </w:r>
      <w:r w:rsidR="00F103C9" w:rsidRPr="00F103C9">
        <w:rPr>
          <w:rStyle w:val="CharSectno"/>
        </w:rPr>
        <w:noBreakHyphen/>
      </w:r>
      <w:r w:rsidRPr="00F103C9">
        <w:rPr>
          <w:rStyle w:val="CharSectno"/>
        </w:rPr>
        <w:t>15</w:t>
      </w:r>
      <w:r w:rsidRPr="00F103C9">
        <w:t xml:space="preserve">  How to work out the decreasing adjustments</w:t>
      </w:r>
      <w:bookmarkEnd w:id="580"/>
    </w:p>
    <w:p w:rsidR="00300522" w:rsidRPr="00F103C9" w:rsidRDefault="00300522" w:rsidP="00300522">
      <w:pPr>
        <w:pStyle w:val="SubsectionHead"/>
      </w:pPr>
      <w:r w:rsidRPr="00F103C9">
        <w:t>No input tax credit for the premium</w:t>
      </w:r>
    </w:p>
    <w:p w:rsidR="00300522" w:rsidRPr="00F103C9" w:rsidRDefault="00300522" w:rsidP="00300522">
      <w:pPr>
        <w:pStyle w:val="subsection"/>
      </w:pPr>
      <w:r w:rsidRPr="00F103C9">
        <w:tab/>
        <w:t>(1)</w:t>
      </w:r>
      <w:r w:rsidRPr="00F103C9">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w:t>
      </w:r>
      <w:r w:rsidR="00F103C9" w:rsidRPr="00F103C9">
        <w:rPr>
          <w:position w:val="6"/>
          <w:sz w:val="16"/>
          <w:szCs w:val="16"/>
        </w:rPr>
        <w:t>*</w:t>
      </w:r>
      <w:r w:rsidRPr="00F103C9">
        <w:t>settlement amount.</w:t>
      </w:r>
    </w:p>
    <w:p w:rsidR="00300522" w:rsidRPr="00F103C9" w:rsidRDefault="00300522" w:rsidP="00300522">
      <w:pPr>
        <w:pStyle w:val="SubsectionHead"/>
      </w:pPr>
      <w:r w:rsidRPr="00F103C9">
        <w:t>Partial input tax credit for the premium</w:t>
      </w:r>
    </w:p>
    <w:p w:rsidR="00300522" w:rsidRPr="00F103C9" w:rsidRDefault="00300522" w:rsidP="00300522">
      <w:pPr>
        <w:pStyle w:val="subsection"/>
      </w:pPr>
      <w:r w:rsidRPr="00F103C9">
        <w:tab/>
        <w:t>(2)</w:t>
      </w:r>
      <w:r w:rsidRPr="00F103C9">
        <w:tab/>
        <w:t>If there was an entitlement to such an input tax credit, the amount of the decreasing adjustment is as follows:</w:t>
      </w:r>
    </w:p>
    <w:p w:rsidR="00300522" w:rsidRPr="00F103C9" w:rsidRDefault="00143843" w:rsidP="00A53099">
      <w:pPr>
        <w:pStyle w:val="Formula"/>
        <w:spacing w:before="120" w:after="120"/>
      </w:pPr>
      <w:r w:rsidRPr="00F103C9">
        <w:rPr>
          <w:noProof/>
        </w:rPr>
        <w:drawing>
          <wp:inline distT="0" distB="0" distL="0" distR="0" wp14:anchorId="4728C70F" wp14:editId="026962CB">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bCs/>
          <w:i/>
          <w:iCs/>
        </w:rPr>
        <w:t>extent of input tax credit</w:t>
      </w:r>
      <w:r w:rsidRPr="00F103C9">
        <w:t xml:space="preserve"> is the amount of the input tax credit expressed as a fraction of the GST payable for the supply of the </w:t>
      </w:r>
      <w:r w:rsidR="00F103C9" w:rsidRPr="00F103C9">
        <w:rPr>
          <w:position w:val="6"/>
          <w:sz w:val="16"/>
          <w:szCs w:val="16"/>
        </w:rPr>
        <w:t>*</w:t>
      </w:r>
      <w:r w:rsidRPr="00F103C9">
        <w:t>insurance policy for the period to which the premium relates.</w:t>
      </w:r>
    </w:p>
    <w:p w:rsidR="00300522" w:rsidRPr="00F103C9" w:rsidRDefault="00300522" w:rsidP="00300522">
      <w:pPr>
        <w:pStyle w:val="notetext"/>
      </w:pPr>
      <w:r w:rsidRPr="00F103C9">
        <w:t>Note:</w:t>
      </w:r>
      <w:r w:rsidRPr="00F103C9">
        <w:tab/>
        <w:t>There is no decreasing adjustment if there is a full input tax credit for the premium paid: see paragraph</w:t>
      </w:r>
      <w:r w:rsidR="00F103C9">
        <w:t> </w:t>
      </w:r>
      <w:r w:rsidRPr="00F103C9">
        <w:t>78</w:t>
      </w:r>
      <w:r w:rsidR="00F103C9">
        <w:noBreakHyphen/>
      </w:r>
      <w:r w:rsidRPr="00F103C9">
        <w:t>10(2)(b).</w:t>
      </w:r>
    </w:p>
    <w:p w:rsidR="00300522" w:rsidRPr="00F103C9" w:rsidRDefault="00300522" w:rsidP="00300522">
      <w:pPr>
        <w:pStyle w:val="SubsectionHead"/>
      </w:pPr>
      <w:r w:rsidRPr="00F103C9">
        <w:t>Non</w:t>
      </w:r>
      <w:r w:rsidR="00F103C9">
        <w:noBreakHyphen/>
      </w:r>
      <w:r w:rsidRPr="00F103C9">
        <w:t>creditable insurance events</w:t>
      </w:r>
    </w:p>
    <w:p w:rsidR="00300522" w:rsidRPr="00F103C9" w:rsidRDefault="00300522" w:rsidP="00300522">
      <w:pPr>
        <w:pStyle w:val="subsection"/>
      </w:pPr>
      <w:r w:rsidRPr="00F103C9">
        <w:tab/>
        <w:t>(3)</w:t>
      </w:r>
      <w:r w:rsidRPr="00F103C9">
        <w:tab/>
        <w:t xml:space="preserve">The amount of the decreasing adjustment under </w:t>
      </w:r>
      <w:r w:rsidR="00F103C9">
        <w:t>subsection (</w:t>
      </w:r>
      <w:r w:rsidRPr="00F103C9">
        <w:t xml:space="preserve">1) or (2) is reduced to the extent (if any) that the settlement relates to one or more </w:t>
      </w:r>
      <w:r w:rsidR="00F103C9" w:rsidRPr="00F103C9">
        <w:rPr>
          <w:position w:val="6"/>
          <w:sz w:val="16"/>
          <w:szCs w:val="16"/>
        </w:rPr>
        <w:t>*</w:t>
      </w:r>
      <w:r w:rsidRPr="00F103C9">
        <w:t>non</w:t>
      </w:r>
      <w:r w:rsidR="00F103C9">
        <w:noBreakHyphen/>
      </w:r>
      <w:r w:rsidRPr="00F103C9">
        <w:t>creditable insurance events.</w:t>
      </w:r>
    </w:p>
    <w:p w:rsidR="00300522" w:rsidRPr="00F103C9" w:rsidRDefault="00300522" w:rsidP="00300522">
      <w:pPr>
        <w:pStyle w:val="SubsectionHead"/>
      </w:pPr>
      <w:r w:rsidRPr="00F103C9">
        <w:t>Settlement amounts</w:t>
      </w:r>
    </w:p>
    <w:p w:rsidR="00300522" w:rsidRPr="00F103C9" w:rsidRDefault="00300522" w:rsidP="00300522">
      <w:pPr>
        <w:pStyle w:val="subsection"/>
      </w:pPr>
      <w:r w:rsidRPr="00F103C9">
        <w:tab/>
        <w:t>(4)</w:t>
      </w:r>
      <w:r w:rsidRPr="00F103C9">
        <w:tab/>
        <w:t xml:space="preserve">The </w:t>
      </w:r>
      <w:r w:rsidRPr="00F103C9">
        <w:rPr>
          <w:b/>
          <w:bCs/>
          <w:i/>
          <w:iCs/>
        </w:rPr>
        <w:t>settlement amount</w:t>
      </w:r>
      <w:r w:rsidRPr="00F103C9">
        <w:t xml:space="preserve"> is worked out using this method statement.</w:t>
      </w:r>
    </w:p>
    <w:p w:rsidR="00300522" w:rsidRPr="00F103C9" w:rsidRDefault="00300522" w:rsidP="00300522">
      <w:pPr>
        <w:pStyle w:val="BoxHeadItalic"/>
        <w:keepNext/>
        <w:keepLines/>
      </w:pPr>
      <w:r w:rsidRPr="00F103C9">
        <w:lastRenderedPageBreak/>
        <w:t>Method statement</w:t>
      </w:r>
    </w:p>
    <w:p w:rsidR="00300522" w:rsidRPr="00F103C9" w:rsidRDefault="00300522" w:rsidP="00300522">
      <w:pPr>
        <w:pStyle w:val="BoxStep"/>
        <w:keepNext/>
        <w:keepLines/>
      </w:pPr>
      <w:r w:rsidRPr="00F103C9">
        <w:rPr>
          <w:iCs/>
        </w:rPr>
        <w:t>Step 1</w:t>
      </w:r>
      <w:r w:rsidRPr="00F103C9">
        <w:t>.</w:t>
      </w:r>
      <w:r w:rsidRPr="00F103C9">
        <w:tab/>
        <w:t xml:space="preserve">Add together: </w:t>
      </w:r>
    </w:p>
    <w:p w:rsidR="00300522" w:rsidRPr="00F103C9" w:rsidRDefault="00300522" w:rsidP="00300522">
      <w:pPr>
        <w:pStyle w:val="BoxPara"/>
      </w:pPr>
      <w:r w:rsidRPr="00F103C9">
        <w:rPr>
          <w:i/>
          <w:iCs/>
        </w:rPr>
        <w:tab/>
      </w:r>
      <w:r w:rsidRPr="00F103C9">
        <w:t>(a)</w:t>
      </w:r>
      <w:r w:rsidRPr="00F103C9">
        <w:tab/>
        <w:t xml:space="preserve">the sum of the payments of </w:t>
      </w:r>
      <w:r w:rsidR="00F103C9" w:rsidRPr="00F103C9">
        <w:rPr>
          <w:position w:val="6"/>
          <w:sz w:val="16"/>
          <w:szCs w:val="16"/>
        </w:rPr>
        <w:t>*</w:t>
      </w:r>
      <w:r w:rsidRPr="00F103C9">
        <w:t>money</w:t>
      </w:r>
      <w:r w:rsidR="004638F0" w:rsidRPr="00F103C9">
        <w:t xml:space="preserve">, or </w:t>
      </w:r>
      <w:r w:rsidR="00F103C9" w:rsidRPr="00F103C9">
        <w:rPr>
          <w:position w:val="6"/>
          <w:sz w:val="16"/>
        </w:rPr>
        <w:t>*</w:t>
      </w:r>
      <w:r w:rsidR="004638F0" w:rsidRPr="00F103C9">
        <w:t>digital currency,</w:t>
      </w:r>
      <w:r w:rsidRPr="00F103C9">
        <w:t xml:space="preserve"> (if any) made in settlement of the claim; and </w:t>
      </w:r>
    </w:p>
    <w:p w:rsidR="00300522" w:rsidRPr="00F103C9" w:rsidRDefault="00300522" w:rsidP="00300522">
      <w:pPr>
        <w:pStyle w:val="BoxPara"/>
        <w:rPr>
          <w:i/>
          <w:iCs/>
        </w:rPr>
      </w:pPr>
      <w:r w:rsidRPr="00F103C9">
        <w:tab/>
        <w:t>(b)</w:t>
      </w:r>
      <w:r w:rsidRPr="00F103C9">
        <w:tab/>
        <w:t xml:space="preserve">the </w:t>
      </w:r>
      <w:r w:rsidR="00F103C9" w:rsidRPr="00F103C9">
        <w:rPr>
          <w:position w:val="6"/>
          <w:sz w:val="16"/>
          <w:szCs w:val="16"/>
        </w:rPr>
        <w:t>*</w:t>
      </w:r>
      <w:r w:rsidRPr="00F103C9">
        <w:t xml:space="preserve">GST inclusive market value of the supplies (if any) made by the insurer in settlement of the claim (other than supplies that would have been </w:t>
      </w:r>
      <w:r w:rsidR="00F103C9" w:rsidRPr="00F103C9">
        <w:rPr>
          <w:position w:val="6"/>
          <w:sz w:val="16"/>
          <w:szCs w:val="16"/>
          <w:vertAlign w:val="superscript"/>
        </w:rPr>
        <w:t>*</w:t>
      </w:r>
      <w:r w:rsidRPr="00F103C9">
        <w:t>taxable supplies but for section</w:t>
      </w:r>
      <w:r w:rsidR="00F103C9">
        <w:t> </w:t>
      </w:r>
      <w:r w:rsidRPr="00F103C9">
        <w:t>78</w:t>
      </w:r>
      <w:r w:rsidR="00F103C9">
        <w:noBreakHyphen/>
      </w:r>
      <w:r w:rsidRPr="00F103C9">
        <w:t>25).</w:t>
      </w:r>
    </w:p>
    <w:p w:rsidR="00300522" w:rsidRPr="00F103C9" w:rsidRDefault="00300522" w:rsidP="00300522">
      <w:pPr>
        <w:pStyle w:val="BoxStep"/>
        <w:keepNext/>
        <w:keepLines/>
      </w:pPr>
      <w:r w:rsidRPr="00F103C9">
        <w:rPr>
          <w:iCs/>
        </w:rPr>
        <w:t>Step 2</w:t>
      </w:r>
      <w:r w:rsidRPr="00F103C9">
        <w:t>.</w:t>
      </w:r>
      <w:r w:rsidRPr="00F103C9">
        <w:tab/>
        <w:t xml:space="preserve">If any payments of excess were made to the insurer under the </w:t>
      </w:r>
      <w:r w:rsidR="00F103C9" w:rsidRPr="00F103C9">
        <w:rPr>
          <w:position w:val="6"/>
          <w:sz w:val="16"/>
          <w:szCs w:val="16"/>
          <w:vertAlign w:val="superscript"/>
        </w:rPr>
        <w:t>*</w:t>
      </w:r>
      <w:r w:rsidRPr="00F103C9">
        <w:t>insurance policy in question, subtract from the step 1 amount the sum of all those payments (except to the extent that they are payments of excess to which section</w:t>
      </w:r>
      <w:r w:rsidR="00F103C9">
        <w:t> </w:t>
      </w:r>
      <w:r w:rsidRPr="00F103C9">
        <w:t>78</w:t>
      </w:r>
      <w:r w:rsidR="00F103C9">
        <w:noBreakHyphen/>
      </w:r>
      <w:r w:rsidRPr="00F103C9">
        <w:t xml:space="preserve">18 applies). </w:t>
      </w:r>
    </w:p>
    <w:p w:rsidR="00300522" w:rsidRPr="00F103C9" w:rsidRDefault="00300522" w:rsidP="00300522">
      <w:pPr>
        <w:pStyle w:val="BoxStep"/>
        <w:keepNext/>
      </w:pPr>
      <w:r w:rsidRPr="00F103C9">
        <w:rPr>
          <w:iCs/>
        </w:rPr>
        <w:t>Step 3</w:t>
      </w:r>
      <w:r w:rsidRPr="00F103C9">
        <w:t>.</w:t>
      </w:r>
      <w:r w:rsidRPr="00F103C9">
        <w:tab/>
        <w:t xml:space="preserve">Multiply the step 1 amount, or (if step 2 applies) the step 2 amount, by the following: </w:t>
      </w:r>
    </w:p>
    <w:p w:rsidR="00300522" w:rsidRPr="00F103C9" w:rsidRDefault="00300522" w:rsidP="00300522">
      <w:pPr>
        <w:pStyle w:val="BoxStep"/>
        <w:keepNext/>
        <w:rPr>
          <w:vertAlign w:val="subscript"/>
        </w:rPr>
      </w:pPr>
      <w:r w:rsidRPr="00F103C9">
        <w:rPr>
          <w:vertAlign w:val="subscript"/>
        </w:rPr>
        <w:tab/>
      </w:r>
      <w:r w:rsidR="00143843" w:rsidRPr="00F103C9">
        <w:rPr>
          <w:noProof/>
          <w:position w:val="-26"/>
          <w:vertAlign w:val="subscript"/>
        </w:rPr>
        <w:drawing>
          <wp:inline distT="0" distB="0" distL="0" distR="0" wp14:anchorId="6B0D5B91" wp14:editId="7A7EB21F">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F103C9" w:rsidRDefault="00300522" w:rsidP="00300522">
      <w:pPr>
        <w:pStyle w:val="BoxStep"/>
      </w:pPr>
      <w:r w:rsidRPr="00F103C9">
        <w:tab/>
        <w:t xml:space="preserve">where: </w:t>
      </w:r>
    </w:p>
    <w:p w:rsidR="00300522" w:rsidRPr="00F103C9" w:rsidRDefault="00300522" w:rsidP="00300522">
      <w:pPr>
        <w:pStyle w:val="BoxStep"/>
      </w:pPr>
      <w:r w:rsidRPr="00F103C9">
        <w:rPr>
          <w:b/>
          <w:bCs/>
          <w:i/>
          <w:iCs/>
        </w:rPr>
        <w:tab/>
        <w:t>extent of input tax credit</w:t>
      </w:r>
      <w:r w:rsidRPr="00F103C9">
        <w:t xml:space="preserve"> has the meaning given by </w:t>
      </w:r>
      <w:r w:rsidR="00F103C9">
        <w:t>subsection (</w:t>
      </w:r>
      <w:r w:rsidRPr="00F103C9">
        <w:t xml:space="preserve">2). </w:t>
      </w:r>
    </w:p>
    <w:p w:rsidR="00300522" w:rsidRPr="00F103C9" w:rsidRDefault="00300522" w:rsidP="00300522">
      <w:pPr>
        <w:pStyle w:val="ActHead5"/>
      </w:pPr>
      <w:bookmarkStart w:id="581" w:name="_Toc498001605"/>
      <w:r w:rsidRPr="00F103C9">
        <w:rPr>
          <w:rStyle w:val="CharSectno"/>
        </w:rPr>
        <w:t>78</w:t>
      </w:r>
      <w:r w:rsidR="00F103C9" w:rsidRPr="00F103C9">
        <w:rPr>
          <w:rStyle w:val="CharSectno"/>
        </w:rPr>
        <w:noBreakHyphen/>
      </w:r>
      <w:r w:rsidRPr="00F103C9">
        <w:rPr>
          <w:rStyle w:val="CharSectno"/>
        </w:rPr>
        <w:t>18</w:t>
      </w:r>
      <w:r w:rsidRPr="00F103C9">
        <w:t xml:space="preserve">  Increasing adjustments for payments of excess under insurance policies</w:t>
      </w:r>
      <w:bookmarkEnd w:id="581"/>
    </w:p>
    <w:p w:rsidR="00300522" w:rsidRPr="00F103C9" w:rsidRDefault="00300522" w:rsidP="00300522">
      <w:pPr>
        <w:pStyle w:val="subsection"/>
      </w:pPr>
      <w:r w:rsidRPr="00F103C9">
        <w:tab/>
        <w:t>(1)</w:t>
      </w:r>
      <w:r w:rsidRPr="00F103C9">
        <w:tab/>
        <w:t xml:space="preserve">An insurer has an </w:t>
      </w:r>
      <w:r w:rsidRPr="00F103C9">
        <w:rPr>
          <w:b/>
          <w:bCs/>
          <w:i/>
          <w:iCs/>
        </w:rPr>
        <w:t>increasing adjustment</w:t>
      </w:r>
      <w:r w:rsidRPr="00F103C9">
        <w:t xml:space="preserve"> if:</w:t>
      </w:r>
    </w:p>
    <w:p w:rsidR="00300522" w:rsidRPr="00F103C9" w:rsidRDefault="00300522" w:rsidP="00300522">
      <w:pPr>
        <w:pStyle w:val="paragraph"/>
      </w:pPr>
      <w:r w:rsidRPr="00F103C9">
        <w:tab/>
        <w:t>(a)</w:t>
      </w:r>
      <w:r w:rsidRPr="00F103C9">
        <w:tab/>
        <w:t xml:space="preserve">there is a payment of an excess to the insurer under an </w:t>
      </w:r>
      <w:r w:rsidR="00F103C9" w:rsidRPr="00F103C9">
        <w:rPr>
          <w:position w:val="6"/>
          <w:sz w:val="16"/>
          <w:szCs w:val="16"/>
        </w:rPr>
        <w:t>*</w:t>
      </w:r>
      <w:r w:rsidRPr="00F103C9">
        <w:t>insurance policy; and</w:t>
      </w:r>
    </w:p>
    <w:p w:rsidR="00300522" w:rsidRPr="00F103C9" w:rsidRDefault="00300522" w:rsidP="00300522">
      <w:pPr>
        <w:pStyle w:val="paragraph"/>
      </w:pPr>
      <w:r w:rsidRPr="00F103C9">
        <w:lastRenderedPageBreak/>
        <w:tab/>
        <w:t>(b)</w:t>
      </w:r>
      <w:r w:rsidRPr="00F103C9">
        <w:tab/>
        <w:t>the insurer makes, or has made, payments or supplies in settlement of a claim under the policy; and</w:t>
      </w:r>
    </w:p>
    <w:p w:rsidR="00300522" w:rsidRPr="00F103C9" w:rsidRDefault="00300522" w:rsidP="00300522">
      <w:pPr>
        <w:pStyle w:val="paragraph"/>
      </w:pPr>
      <w:r w:rsidRPr="00F103C9">
        <w:tab/>
        <w:t>(c)</w:t>
      </w:r>
      <w:r w:rsidRPr="00F103C9">
        <w:tab/>
        <w:t xml:space="preserve">the insurer makes, or has made, </w:t>
      </w:r>
      <w:r w:rsidR="00F103C9" w:rsidRPr="00F103C9">
        <w:rPr>
          <w:position w:val="6"/>
          <w:sz w:val="16"/>
          <w:szCs w:val="16"/>
        </w:rPr>
        <w:t>*</w:t>
      </w:r>
      <w:r w:rsidRPr="00F103C9">
        <w:t xml:space="preserve">creditable acquisitions or </w:t>
      </w:r>
      <w:r w:rsidR="00F103C9" w:rsidRPr="00F103C9">
        <w:rPr>
          <w:position w:val="6"/>
          <w:sz w:val="16"/>
          <w:szCs w:val="16"/>
        </w:rPr>
        <w:t>*</w:t>
      </w:r>
      <w:r w:rsidRPr="00F103C9">
        <w:t>creditable importations directly for the purpose of settling the claim.</w:t>
      </w:r>
    </w:p>
    <w:p w:rsidR="00300522" w:rsidRPr="00F103C9" w:rsidRDefault="00300522" w:rsidP="00300522">
      <w:pPr>
        <w:pStyle w:val="subsection"/>
      </w:pPr>
      <w:r w:rsidRPr="00F103C9">
        <w:tab/>
        <w:t>(2)</w:t>
      </w:r>
      <w:r w:rsidRPr="00F103C9">
        <w:tab/>
        <w:t>The amount of the increasing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amount that represents the extent to which the payment of excess relates to </w:t>
      </w:r>
      <w:r w:rsidR="00F103C9" w:rsidRPr="00F103C9">
        <w:rPr>
          <w:position w:val="6"/>
          <w:sz w:val="16"/>
          <w:szCs w:val="16"/>
        </w:rPr>
        <w:t>*</w:t>
      </w:r>
      <w:r w:rsidRPr="00F103C9">
        <w:t xml:space="preserve">creditable acquisitions and </w:t>
      </w:r>
      <w:r w:rsidR="00F103C9" w:rsidRPr="00F103C9">
        <w:rPr>
          <w:position w:val="6"/>
          <w:sz w:val="16"/>
          <w:szCs w:val="16"/>
        </w:rPr>
        <w:t>*</w:t>
      </w:r>
      <w:r w:rsidRPr="00F103C9">
        <w:t>creditable importations made by the insurer directly for the purpose of settling the claim.</w:t>
      </w:r>
    </w:p>
    <w:p w:rsidR="00300522" w:rsidRPr="00F103C9" w:rsidRDefault="00300522" w:rsidP="00300522">
      <w:pPr>
        <w:pStyle w:val="subsection"/>
      </w:pPr>
      <w:r w:rsidRPr="00F103C9">
        <w:tab/>
        <w:t>(3)</w:t>
      </w:r>
      <w:r w:rsidRPr="00F103C9">
        <w:tab/>
        <w:t xml:space="preserve">An insurer has an </w:t>
      </w:r>
      <w:r w:rsidRPr="00F103C9">
        <w:rPr>
          <w:b/>
          <w:bCs/>
          <w:i/>
          <w:iCs/>
        </w:rPr>
        <w:t>increasing adjustment</w:t>
      </w:r>
      <w:r w:rsidRPr="00F103C9">
        <w:t xml:space="preserve"> if:</w:t>
      </w:r>
    </w:p>
    <w:p w:rsidR="00300522" w:rsidRPr="00F103C9" w:rsidRDefault="00300522" w:rsidP="00300522">
      <w:pPr>
        <w:pStyle w:val="paragraph"/>
      </w:pPr>
      <w:r w:rsidRPr="00F103C9">
        <w:tab/>
        <w:t>(a)</w:t>
      </w:r>
      <w:r w:rsidRPr="00F103C9">
        <w:tab/>
        <w:t xml:space="preserve">there is a payment of an excess to the insurer under an </w:t>
      </w:r>
      <w:r w:rsidR="00F103C9" w:rsidRPr="00F103C9">
        <w:rPr>
          <w:position w:val="6"/>
          <w:sz w:val="16"/>
          <w:szCs w:val="16"/>
        </w:rPr>
        <w:t>*</w:t>
      </w:r>
      <w:r w:rsidRPr="00F103C9">
        <w:t>insurance policy; and</w:t>
      </w:r>
    </w:p>
    <w:p w:rsidR="00300522" w:rsidRPr="00F103C9" w:rsidRDefault="00300522" w:rsidP="00300522">
      <w:pPr>
        <w:pStyle w:val="paragraph"/>
      </w:pPr>
      <w:r w:rsidRPr="00F103C9">
        <w:tab/>
        <w:t>(b)</w:t>
      </w:r>
      <w:r w:rsidRPr="00F103C9">
        <w:tab/>
        <w:t xml:space="preserve">the insurer makes, or has made, </w:t>
      </w:r>
      <w:r w:rsidR="00F103C9" w:rsidRPr="00F103C9">
        <w:rPr>
          <w:position w:val="6"/>
          <w:sz w:val="16"/>
          <w:szCs w:val="16"/>
        </w:rPr>
        <w:t>*</w:t>
      </w:r>
      <w:r w:rsidRPr="00F103C9">
        <w:t xml:space="preserve">creditable acquisitions or </w:t>
      </w:r>
      <w:r w:rsidR="00F103C9" w:rsidRPr="00F103C9">
        <w:rPr>
          <w:position w:val="6"/>
          <w:sz w:val="16"/>
          <w:szCs w:val="16"/>
        </w:rPr>
        <w:t>*</w:t>
      </w:r>
      <w:r w:rsidRPr="00F103C9">
        <w:t>creditable importations directly for the purpose of settling the claim; and</w:t>
      </w:r>
    </w:p>
    <w:p w:rsidR="00300522" w:rsidRPr="00F103C9" w:rsidRDefault="00300522" w:rsidP="00300522">
      <w:pPr>
        <w:pStyle w:val="paragraph"/>
      </w:pPr>
      <w:r w:rsidRPr="00F103C9">
        <w:tab/>
        <w:t>(c)</w:t>
      </w:r>
      <w:r w:rsidRPr="00F103C9">
        <w:tab/>
        <w:t>the insurer has not made any payments or supplies in settlement of the claim.</w:t>
      </w:r>
    </w:p>
    <w:p w:rsidR="00300522" w:rsidRPr="00F103C9" w:rsidRDefault="00300522" w:rsidP="00300522">
      <w:pPr>
        <w:pStyle w:val="subsection2"/>
      </w:pPr>
      <w:r w:rsidRPr="00F103C9">
        <w:t>The amount of the increasing adjustment i</w:t>
      </w:r>
      <w:smartTag w:uri="urn:schemas-microsoft-com:office:smarttags" w:element="PersonName">
        <w:r w:rsidRPr="00F103C9">
          <w:t xml:space="preserve">s </w:t>
        </w:r>
        <w:r w:rsidRPr="00F103C9">
          <w:rPr>
            <w:position w:val="6"/>
            <w:sz w:val="16"/>
            <w:szCs w:val="16"/>
          </w:rPr>
          <w:t>1</w:t>
        </w:r>
      </w:smartTag>
      <w:r w:rsidRPr="00F103C9">
        <w:t>/</w:t>
      </w:r>
      <w:r w:rsidRPr="00F103C9">
        <w:rPr>
          <w:sz w:val="16"/>
          <w:szCs w:val="16"/>
        </w:rPr>
        <w:t>11</w:t>
      </w:r>
      <w:r w:rsidRPr="00F103C9">
        <w:t xml:space="preserve"> of the amount of the payment of the excess.</w:t>
      </w:r>
    </w:p>
    <w:p w:rsidR="00300522" w:rsidRPr="00F103C9" w:rsidRDefault="00300522" w:rsidP="00300522">
      <w:pPr>
        <w:pStyle w:val="ActHead5"/>
      </w:pPr>
      <w:bookmarkStart w:id="582" w:name="_Toc498001606"/>
      <w:r w:rsidRPr="00F103C9">
        <w:rPr>
          <w:rStyle w:val="CharSectno"/>
        </w:rPr>
        <w:t>78</w:t>
      </w:r>
      <w:r w:rsidR="00F103C9" w:rsidRPr="00F103C9">
        <w:rPr>
          <w:rStyle w:val="CharSectno"/>
        </w:rPr>
        <w:noBreakHyphen/>
      </w:r>
      <w:r w:rsidRPr="00F103C9">
        <w:rPr>
          <w:rStyle w:val="CharSectno"/>
        </w:rPr>
        <w:t>20</w:t>
      </w:r>
      <w:r w:rsidRPr="00F103C9">
        <w:t xml:space="preserve">  Settlements of insurance claims do not give rise to creditable acquisitions</w:t>
      </w:r>
      <w:bookmarkEnd w:id="582"/>
    </w:p>
    <w:p w:rsidR="004638F0" w:rsidRPr="00F103C9" w:rsidRDefault="004638F0" w:rsidP="004638F0">
      <w:pPr>
        <w:pStyle w:val="subsection"/>
      </w:pPr>
      <w:r w:rsidRPr="00F103C9">
        <w:tab/>
        <w:t>(1)</w:t>
      </w:r>
      <w:r w:rsidRPr="00F103C9">
        <w:tab/>
        <w:t xml:space="preserve">If, in settlement of a claim under an </w:t>
      </w:r>
      <w:r w:rsidR="00F103C9" w:rsidRPr="00F103C9">
        <w:rPr>
          <w:position w:val="6"/>
          <w:sz w:val="16"/>
        </w:rPr>
        <w:t>*</w:t>
      </w:r>
      <w:r w:rsidRPr="00F103C9">
        <w:t>insurance policy, an insurer makes one or more of the following:</w:t>
      </w:r>
    </w:p>
    <w:p w:rsidR="004638F0" w:rsidRPr="00F103C9" w:rsidRDefault="004638F0" w:rsidP="004638F0">
      <w:pPr>
        <w:pStyle w:val="paragraph"/>
      </w:pPr>
      <w:r w:rsidRPr="00F103C9">
        <w:tab/>
        <w:t>(a)</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
      </w:pPr>
      <w:r w:rsidRPr="00F103C9">
        <w:tab/>
        <w:t>(b)</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
      </w:pPr>
      <w:r w:rsidRPr="00F103C9">
        <w:tab/>
        <w:t>(c)</w:t>
      </w:r>
      <w:r w:rsidRPr="00F103C9">
        <w:tab/>
        <w:t>a supply;</w:t>
      </w:r>
    </w:p>
    <w:p w:rsidR="004638F0" w:rsidRPr="00F103C9" w:rsidRDefault="004638F0" w:rsidP="004638F0">
      <w:pPr>
        <w:pStyle w:val="subsection2"/>
      </w:pPr>
      <w:r w:rsidRPr="00F103C9">
        <w:t xml:space="preserve">the payment or supply is </w:t>
      </w:r>
      <w:r w:rsidRPr="00F103C9">
        <w:rPr>
          <w:i/>
        </w:rPr>
        <w:t>not</w:t>
      </w:r>
      <w:r w:rsidRPr="00F103C9">
        <w:t xml:space="preserve"> treated as </w:t>
      </w:r>
      <w:r w:rsidR="00F103C9" w:rsidRPr="00F103C9">
        <w:rPr>
          <w:position w:val="6"/>
          <w:sz w:val="16"/>
        </w:rPr>
        <w:t>*</w:t>
      </w:r>
      <w:r w:rsidRPr="00F103C9">
        <w:t>consideration for an acquisition made by the insurer.</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583" w:name="_Toc498001607"/>
      <w:r w:rsidRPr="00F103C9">
        <w:rPr>
          <w:rStyle w:val="CharSectno"/>
        </w:rPr>
        <w:lastRenderedPageBreak/>
        <w:t>78</w:t>
      </w:r>
      <w:r w:rsidR="00F103C9" w:rsidRPr="00F103C9">
        <w:rPr>
          <w:rStyle w:val="CharSectno"/>
        </w:rPr>
        <w:noBreakHyphen/>
      </w:r>
      <w:r w:rsidRPr="00F103C9">
        <w:rPr>
          <w:rStyle w:val="CharSectno"/>
        </w:rPr>
        <w:t>25</w:t>
      </w:r>
      <w:r w:rsidRPr="00F103C9">
        <w:t xml:space="preserve">  Supplies in settlement of claims are not taxable supplies</w:t>
      </w:r>
      <w:bookmarkEnd w:id="583"/>
    </w:p>
    <w:p w:rsidR="00300522" w:rsidRPr="00F103C9" w:rsidRDefault="00300522" w:rsidP="00300522">
      <w:pPr>
        <w:pStyle w:val="subsection"/>
      </w:pPr>
      <w:r w:rsidRPr="00F103C9">
        <w:tab/>
        <w:t>(1)</w:t>
      </w:r>
      <w:r w:rsidRPr="00F103C9">
        <w:tab/>
        <w:t xml:space="preserve">A supply that an insurer makes in settlement of a claim under an </w:t>
      </w:r>
      <w:r w:rsidR="00F103C9" w:rsidRPr="00F103C9">
        <w:rPr>
          <w:position w:val="6"/>
          <w:sz w:val="16"/>
          <w:szCs w:val="16"/>
        </w:rPr>
        <w:t>*</w:t>
      </w:r>
      <w:r w:rsidRPr="00F103C9">
        <w:t xml:space="preserve">insurance policy is not a </w:t>
      </w:r>
      <w:r w:rsidR="00F103C9" w:rsidRPr="00F103C9">
        <w:rPr>
          <w:position w:val="6"/>
          <w:sz w:val="16"/>
          <w:szCs w:val="16"/>
        </w:rPr>
        <w:t>*</w:t>
      </w:r>
      <w:r w:rsidRPr="00F103C9">
        <w:t>taxable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584" w:name="_Toc498001608"/>
      <w:r w:rsidRPr="00F103C9">
        <w:rPr>
          <w:rStyle w:val="CharSectno"/>
        </w:rPr>
        <w:t>78</w:t>
      </w:r>
      <w:r w:rsidR="00F103C9" w:rsidRPr="00F103C9">
        <w:rPr>
          <w:rStyle w:val="CharSectno"/>
        </w:rPr>
        <w:noBreakHyphen/>
      </w:r>
      <w:r w:rsidRPr="00F103C9">
        <w:rPr>
          <w:rStyle w:val="CharSectno"/>
        </w:rPr>
        <w:t>30</w:t>
      </w:r>
      <w:r w:rsidRPr="00F103C9">
        <w:t xml:space="preserve">  Acquisitions by insurers in the course of settling claims under non</w:t>
      </w:r>
      <w:r w:rsidR="00F103C9">
        <w:noBreakHyphen/>
      </w:r>
      <w:r w:rsidRPr="00F103C9">
        <w:t>taxable policies</w:t>
      </w:r>
      <w:bookmarkEnd w:id="584"/>
    </w:p>
    <w:p w:rsidR="00300522" w:rsidRPr="00F103C9" w:rsidRDefault="00300522" w:rsidP="00300522">
      <w:pPr>
        <w:pStyle w:val="subsection"/>
      </w:pPr>
      <w:r w:rsidRPr="00F103C9">
        <w:tab/>
        <w:t>(1)</w:t>
      </w:r>
      <w:r w:rsidRPr="00F103C9">
        <w:tab/>
        <w:t xml:space="preserve">An acquisition is not a </w:t>
      </w:r>
      <w:r w:rsidR="00F103C9" w:rsidRPr="00F103C9">
        <w:rPr>
          <w:position w:val="6"/>
          <w:sz w:val="16"/>
          <w:szCs w:val="16"/>
        </w:rPr>
        <w:t>*</w:t>
      </w:r>
      <w:r w:rsidRPr="00F103C9">
        <w:t>creditable acquisition if:</w:t>
      </w:r>
    </w:p>
    <w:p w:rsidR="00300522" w:rsidRPr="00F103C9" w:rsidRDefault="00300522" w:rsidP="00300522">
      <w:pPr>
        <w:pStyle w:val="paragraph"/>
      </w:pPr>
      <w:r w:rsidRPr="00F103C9">
        <w:tab/>
        <w:t>(a)</w:t>
      </w:r>
      <w:r w:rsidRPr="00F103C9">
        <w:tab/>
        <w:t>the insurer makes the acquisition:</w:t>
      </w:r>
    </w:p>
    <w:p w:rsidR="00300522" w:rsidRPr="00F103C9" w:rsidRDefault="00300522" w:rsidP="00300522">
      <w:pPr>
        <w:pStyle w:val="paragraphsub"/>
      </w:pPr>
      <w:r w:rsidRPr="00F103C9">
        <w:tab/>
        <w:t>(i)</w:t>
      </w:r>
      <w:r w:rsidRPr="00F103C9">
        <w:tab/>
        <w:t xml:space="preserve">to the extent that the acquisition is an acquisition of goods—solely for the purpose of supplying the goods in the course of settling a claim under an </w:t>
      </w:r>
      <w:r w:rsidR="00F103C9" w:rsidRPr="00F103C9">
        <w:rPr>
          <w:position w:val="6"/>
          <w:sz w:val="16"/>
          <w:szCs w:val="16"/>
        </w:rPr>
        <w:t>*</w:t>
      </w:r>
      <w:r w:rsidRPr="00F103C9">
        <w:t>insurance policy; or</w:t>
      </w:r>
    </w:p>
    <w:p w:rsidR="00300522" w:rsidRPr="00F103C9" w:rsidRDefault="00300522" w:rsidP="00300522">
      <w:pPr>
        <w:pStyle w:val="paragraphsub"/>
      </w:pPr>
      <w:r w:rsidRPr="00F103C9">
        <w:tab/>
        <w:t>(ii)</w:t>
      </w:r>
      <w:r w:rsidRPr="00F103C9">
        <w:tab/>
        <w:t xml:space="preserve">otherwise—solely for a purpose directly related to settling a particular claim under an </w:t>
      </w:r>
      <w:r w:rsidR="00F103C9" w:rsidRPr="00F103C9">
        <w:rPr>
          <w:position w:val="6"/>
          <w:sz w:val="16"/>
          <w:szCs w:val="16"/>
        </w:rPr>
        <w:t>*</w:t>
      </w:r>
      <w:r w:rsidRPr="00F103C9">
        <w:t>insurance policy; and</w:t>
      </w:r>
    </w:p>
    <w:p w:rsidR="00300522" w:rsidRPr="00F103C9" w:rsidRDefault="00300522" w:rsidP="00300522">
      <w:pPr>
        <w:pStyle w:val="paragraph"/>
      </w:pPr>
      <w:r w:rsidRPr="00F103C9">
        <w:tab/>
        <w:t>(b)</w:t>
      </w:r>
      <w:r w:rsidRPr="00F103C9">
        <w:tab/>
        <w:t xml:space="preserve">the supply of the insurance policy by the insurer was </w:t>
      </w:r>
      <w:r w:rsidR="00F103C9" w:rsidRPr="00F103C9">
        <w:rPr>
          <w:position w:val="6"/>
          <w:sz w:val="16"/>
          <w:szCs w:val="16"/>
        </w:rPr>
        <w:t>*</w:t>
      </w:r>
      <w:r w:rsidRPr="00F103C9">
        <w:t>GST</w:t>
      </w:r>
      <w:r w:rsidR="00F103C9">
        <w:noBreakHyphen/>
      </w:r>
      <w:r w:rsidRPr="00F103C9">
        <w:t>free.</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585" w:name="_Toc498001609"/>
      <w:r w:rsidRPr="00F103C9">
        <w:rPr>
          <w:rStyle w:val="CharSectno"/>
        </w:rPr>
        <w:t>78</w:t>
      </w:r>
      <w:r w:rsidR="00F103C9" w:rsidRPr="00F103C9">
        <w:rPr>
          <w:rStyle w:val="CharSectno"/>
        </w:rPr>
        <w:noBreakHyphen/>
      </w:r>
      <w:r w:rsidRPr="00F103C9">
        <w:rPr>
          <w:rStyle w:val="CharSectno"/>
        </w:rPr>
        <w:t>35</w:t>
      </w:r>
      <w:r w:rsidRPr="00F103C9">
        <w:t xml:space="preserve">  Taxable supplies relating to rights of subrogation</w:t>
      </w:r>
      <w:bookmarkEnd w:id="585"/>
    </w:p>
    <w:p w:rsidR="004638F0" w:rsidRPr="00F103C9" w:rsidRDefault="004638F0" w:rsidP="004638F0">
      <w:pPr>
        <w:pStyle w:val="subsection"/>
      </w:pPr>
      <w:r w:rsidRPr="00F103C9">
        <w:tab/>
        <w:t>(1)</w:t>
      </w:r>
      <w:r w:rsidRPr="00F103C9">
        <w:tab/>
        <w:t xml:space="preserve">If, in settlement of a claim made by an insurer in the insurer’s exercising of rights of subrogation in respect of an </w:t>
      </w:r>
      <w:r w:rsidR="00F103C9" w:rsidRPr="00F103C9">
        <w:rPr>
          <w:position w:val="6"/>
          <w:sz w:val="16"/>
        </w:rPr>
        <w:t>*</w:t>
      </w:r>
      <w:r w:rsidRPr="00F103C9">
        <w:t>insurance policy, an entity that is not insured under the policy makes one or more of the following:</w:t>
      </w:r>
    </w:p>
    <w:p w:rsidR="004638F0" w:rsidRPr="00F103C9" w:rsidRDefault="004638F0" w:rsidP="004638F0">
      <w:pPr>
        <w:pStyle w:val="paragraph"/>
      </w:pPr>
      <w:r w:rsidRPr="00F103C9">
        <w:tab/>
        <w:t>(a)</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
      </w:pPr>
      <w:r w:rsidRPr="00F103C9">
        <w:tab/>
        <w:t>(b)</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
      </w:pPr>
      <w:r w:rsidRPr="00F103C9">
        <w:tab/>
        <w:t>(c)</w:t>
      </w:r>
      <w:r w:rsidRPr="00F103C9">
        <w:tab/>
        <w:t>a supply;</w:t>
      </w:r>
    </w:p>
    <w:p w:rsidR="004638F0" w:rsidRPr="00F103C9" w:rsidRDefault="004638F0" w:rsidP="004638F0">
      <w:pPr>
        <w:pStyle w:val="subsection2"/>
      </w:pPr>
      <w:r w:rsidRPr="00F103C9">
        <w:lastRenderedPageBreak/>
        <w:t xml:space="preserve">the payment or supply is </w:t>
      </w:r>
      <w:r w:rsidRPr="00F103C9">
        <w:rPr>
          <w:i/>
        </w:rPr>
        <w:t>not</w:t>
      </w:r>
      <w:r w:rsidRPr="00F103C9">
        <w:t xml:space="preserve"> treated as </w:t>
      </w:r>
      <w:r w:rsidR="00F103C9" w:rsidRPr="00F103C9">
        <w:rPr>
          <w:position w:val="6"/>
          <w:sz w:val="16"/>
        </w:rPr>
        <w:t>*</w:t>
      </w:r>
      <w:r w:rsidRPr="00F103C9">
        <w:t>consideration for a supply made by the insurer (whether or not the payment or supply is made to the insurer) or by the entity insured.</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586" w:name="_Toc498001610"/>
      <w:r w:rsidRPr="00F103C9">
        <w:rPr>
          <w:rStyle w:val="CharSectno"/>
        </w:rPr>
        <w:t>78</w:t>
      </w:r>
      <w:r w:rsidR="00F103C9" w:rsidRPr="00F103C9">
        <w:rPr>
          <w:rStyle w:val="CharSectno"/>
        </w:rPr>
        <w:noBreakHyphen/>
      </w:r>
      <w:r w:rsidRPr="00F103C9">
        <w:rPr>
          <w:rStyle w:val="CharSectno"/>
        </w:rPr>
        <w:t>40</w:t>
      </w:r>
      <w:r w:rsidRPr="00F103C9">
        <w:t xml:space="preserve">  Adjustment events relating to decreasing adjustments under this Division</w:t>
      </w:r>
      <w:bookmarkEnd w:id="586"/>
    </w:p>
    <w:p w:rsidR="00300522" w:rsidRPr="00F103C9" w:rsidRDefault="00300522" w:rsidP="00300522">
      <w:pPr>
        <w:pStyle w:val="subsection"/>
      </w:pPr>
      <w:r w:rsidRPr="00F103C9">
        <w:tab/>
        <w:t>(1)</w:t>
      </w:r>
      <w:r w:rsidRPr="00F103C9">
        <w:tab/>
        <w:t>Division</w:t>
      </w:r>
      <w:r w:rsidR="00F103C9">
        <w:t> </w:t>
      </w:r>
      <w:r w:rsidRPr="00F103C9">
        <w:t xml:space="preserve">19 applies in relation to a </w:t>
      </w:r>
      <w:r w:rsidR="00F103C9" w:rsidRPr="00F103C9">
        <w:rPr>
          <w:position w:val="6"/>
          <w:sz w:val="16"/>
          <w:szCs w:val="16"/>
        </w:rPr>
        <w:t>*</w:t>
      </w:r>
      <w:r w:rsidRPr="00F103C9">
        <w:t xml:space="preserve">decreasing adjustment that an insurer has under this </w:t>
      </w:r>
      <w:r w:rsidR="00A53099" w:rsidRPr="00F103C9">
        <w:t>Division</w:t>
      </w:r>
      <w:r w:rsidR="00A36DB5" w:rsidRPr="00F103C9">
        <w:t xml:space="preserve"> </w:t>
      </w:r>
      <w:r w:rsidRPr="00F103C9">
        <w:t>as if:</w:t>
      </w:r>
    </w:p>
    <w:p w:rsidR="00300522" w:rsidRPr="00F103C9" w:rsidRDefault="00300522" w:rsidP="00300522">
      <w:pPr>
        <w:pStyle w:val="paragraph"/>
      </w:pPr>
      <w:r w:rsidRPr="00F103C9">
        <w:tab/>
        <w:t>(a)</w:t>
      </w:r>
      <w:r w:rsidRPr="00F103C9">
        <w:tab/>
        <w:t>the adjustment were an input tax credit; and</w:t>
      </w:r>
    </w:p>
    <w:p w:rsidR="00300522" w:rsidRPr="00F103C9" w:rsidRDefault="00300522" w:rsidP="00300522">
      <w:pPr>
        <w:pStyle w:val="paragraph"/>
      </w:pPr>
      <w:r w:rsidRPr="00F103C9">
        <w:tab/>
        <w:t>(b)</w:t>
      </w:r>
      <w:r w:rsidRPr="00F103C9">
        <w:tab/>
        <w:t xml:space="preserve">the settlement of the claim to which the adjustment relates were a </w:t>
      </w:r>
      <w:r w:rsidR="00F103C9" w:rsidRPr="00F103C9">
        <w:rPr>
          <w:position w:val="6"/>
          <w:sz w:val="16"/>
          <w:szCs w:val="16"/>
        </w:rPr>
        <w:t>*</w:t>
      </w:r>
      <w:r w:rsidRPr="00F103C9">
        <w:t>creditable acquisition that the insurer made; and</w:t>
      </w:r>
    </w:p>
    <w:p w:rsidR="00300522" w:rsidRPr="00F103C9" w:rsidRDefault="00300522" w:rsidP="00300522">
      <w:pPr>
        <w:pStyle w:val="paragraph"/>
      </w:pPr>
      <w:r w:rsidRPr="00F103C9">
        <w:tab/>
        <w:t>(c)</w:t>
      </w:r>
      <w:r w:rsidRPr="00F103C9">
        <w:tab/>
        <w:t xml:space="preserve">any payment or supply made by another entity, in settlement of a claim made by an insurer in the insurer’s exercising of rights of subrogation in respect of the </w:t>
      </w:r>
      <w:r w:rsidR="00F103C9" w:rsidRPr="00F103C9">
        <w:rPr>
          <w:position w:val="6"/>
          <w:sz w:val="16"/>
          <w:szCs w:val="16"/>
        </w:rPr>
        <w:t>*</w:t>
      </w:r>
      <w:r w:rsidRPr="00F103C9">
        <w:t xml:space="preserve">insurance policy in question, were a reduction in the </w:t>
      </w:r>
      <w:r w:rsidR="00F103C9" w:rsidRPr="00F103C9">
        <w:rPr>
          <w:position w:val="6"/>
          <w:sz w:val="16"/>
          <w:szCs w:val="16"/>
        </w:rPr>
        <w:t>*</w:t>
      </w:r>
      <w:r w:rsidRPr="00F103C9">
        <w:t>consideration for the acquisition.</w:t>
      </w:r>
    </w:p>
    <w:p w:rsidR="00300522" w:rsidRPr="00F103C9" w:rsidRDefault="00300522" w:rsidP="00F26F26">
      <w:pPr>
        <w:pStyle w:val="subsection"/>
        <w:keepNext/>
        <w:keepLines/>
      </w:pPr>
      <w:r w:rsidRPr="00F103C9">
        <w:tab/>
        <w:t>(2)</w:t>
      </w:r>
      <w:r w:rsidRPr="00F103C9">
        <w:tab/>
      </w:r>
      <w:r w:rsidR="00F103C9">
        <w:t>Paragraph (</w:t>
      </w:r>
      <w:r w:rsidRPr="00F103C9">
        <w:t xml:space="preserve">1)(c) does not apply to a payment by another entity in relation to which an </w:t>
      </w:r>
      <w:r w:rsidR="00F103C9" w:rsidRPr="00F103C9">
        <w:rPr>
          <w:position w:val="6"/>
          <w:sz w:val="16"/>
        </w:rPr>
        <w:t>*</w:t>
      </w:r>
      <w:r w:rsidRPr="00F103C9">
        <w:t>increasing adjustment arises under section</w:t>
      </w:r>
      <w:r w:rsidR="00F103C9">
        <w:t> </w:t>
      </w:r>
      <w:r w:rsidRPr="00F103C9">
        <w:t>80</w:t>
      </w:r>
      <w:r w:rsidR="00F103C9">
        <w:noBreakHyphen/>
      </w:r>
      <w:r w:rsidRPr="00F103C9">
        <w:t>30 or 80</w:t>
      </w:r>
      <w:r w:rsidR="00F103C9">
        <w:noBreakHyphen/>
      </w:r>
      <w:r w:rsidRPr="00F103C9">
        <w:t>70 (which are about settlement sharing arrangements).</w:t>
      </w:r>
    </w:p>
    <w:p w:rsidR="00300522" w:rsidRPr="00F103C9" w:rsidRDefault="00300522" w:rsidP="00300522">
      <w:pPr>
        <w:pStyle w:val="ActHead5"/>
      </w:pPr>
      <w:bookmarkStart w:id="587" w:name="_Toc498001611"/>
      <w:r w:rsidRPr="00F103C9">
        <w:rPr>
          <w:rStyle w:val="CharSectno"/>
        </w:rPr>
        <w:t>78</w:t>
      </w:r>
      <w:r w:rsidR="00F103C9" w:rsidRPr="00F103C9">
        <w:rPr>
          <w:rStyle w:val="CharSectno"/>
        </w:rPr>
        <w:noBreakHyphen/>
      </w:r>
      <w:r w:rsidRPr="00F103C9">
        <w:rPr>
          <w:rStyle w:val="CharSectno"/>
        </w:rPr>
        <w:t>42</w:t>
      </w:r>
      <w:r w:rsidRPr="00F103C9">
        <w:t xml:space="preserve">  Adjustment events relating to increasing adjustments under section</w:t>
      </w:r>
      <w:r w:rsidR="00F103C9">
        <w:t> </w:t>
      </w:r>
      <w:r w:rsidRPr="00F103C9">
        <w:t>78</w:t>
      </w:r>
      <w:r w:rsidR="00F103C9">
        <w:noBreakHyphen/>
      </w:r>
      <w:r w:rsidRPr="00F103C9">
        <w:t>18</w:t>
      </w:r>
      <w:bookmarkEnd w:id="587"/>
    </w:p>
    <w:p w:rsidR="00300522" w:rsidRPr="00F103C9" w:rsidRDefault="00300522" w:rsidP="00300522">
      <w:pPr>
        <w:pStyle w:val="subsection"/>
      </w:pPr>
      <w:r w:rsidRPr="00F103C9">
        <w:tab/>
      </w:r>
      <w:r w:rsidRPr="00F103C9">
        <w:tab/>
        <w:t>Division</w:t>
      </w:r>
      <w:r w:rsidR="00F103C9">
        <w:t> </w:t>
      </w:r>
      <w:r w:rsidRPr="00F103C9">
        <w:t xml:space="preserve">19 applies in relation to an </w:t>
      </w:r>
      <w:r w:rsidR="00F103C9" w:rsidRPr="00F103C9">
        <w:rPr>
          <w:position w:val="6"/>
          <w:sz w:val="16"/>
          <w:szCs w:val="16"/>
        </w:rPr>
        <w:t>*</w:t>
      </w:r>
      <w:r w:rsidRPr="00F103C9">
        <w:t>increasing adjustment that an insurer has under section</w:t>
      </w:r>
      <w:r w:rsidR="00F103C9">
        <w:t> </w:t>
      </w:r>
      <w:r w:rsidRPr="00F103C9">
        <w:t>78</w:t>
      </w:r>
      <w:r w:rsidR="00F103C9">
        <w:noBreakHyphen/>
      </w:r>
      <w:r w:rsidRPr="00F103C9">
        <w:t>18 as if:</w:t>
      </w:r>
    </w:p>
    <w:p w:rsidR="00300522" w:rsidRPr="00F103C9" w:rsidRDefault="00300522" w:rsidP="00300522">
      <w:pPr>
        <w:pStyle w:val="paragraph"/>
      </w:pPr>
      <w:r w:rsidRPr="00F103C9">
        <w:tab/>
        <w:t>(a)</w:t>
      </w:r>
      <w:r w:rsidRPr="00F103C9">
        <w:tab/>
        <w:t xml:space="preserve">payments of excess under an </w:t>
      </w:r>
      <w:r w:rsidR="00F103C9" w:rsidRPr="00F103C9">
        <w:rPr>
          <w:position w:val="6"/>
          <w:sz w:val="16"/>
          <w:szCs w:val="16"/>
        </w:rPr>
        <w:t>*</w:t>
      </w:r>
      <w:r w:rsidRPr="00F103C9">
        <w:t xml:space="preserve">insurance policy to which the adjustment relates were </w:t>
      </w:r>
      <w:r w:rsidR="00F103C9" w:rsidRPr="00F103C9">
        <w:rPr>
          <w:position w:val="6"/>
          <w:sz w:val="16"/>
          <w:szCs w:val="16"/>
        </w:rPr>
        <w:t>*</w:t>
      </w:r>
      <w:r w:rsidRPr="00F103C9">
        <w:t xml:space="preserve">consideration for a </w:t>
      </w:r>
      <w:r w:rsidR="00F103C9" w:rsidRPr="00F103C9">
        <w:rPr>
          <w:position w:val="6"/>
          <w:sz w:val="16"/>
          <w:szCs w:val="16"/>
        </w:rPr>
        <w:t>*</w:t>
      </w:r>
      <w:r w:rsidRPr="00F103C9">
        <w:t>taxable supply that the insurer made; and</w:t>
      </w:r>
    </w:p>
    <w:p w:rsidR="00300522" w:rsidRPr="00F103C9" w:rsidRDefault="00300522" w:rsidP="00300522">
      <w:pPr>
        <w:pStyle w:val="paragraph"/>
      </w:pPr>
      <w:r w:rsidRPr="00F103C9">
        <w:tab/>
        <w:t>(b)</w:t>
      </w:r>
      <w:r w:rsidRPr="00F103C9">
        <w:tab/>
        <w:t>the adjustment were the GST payable on the taxable supply; and</w:t>
      </w:r>
    </w:p>
    <w:p w:rsidR="00300522" w:rsidRPr="00F103C9" w:rsidRDefault="00300522" w:rsidP="00300522">
      <w:pPr>
        <w:pStyle w:val="paragraph"/>
      </w:pPr>
      <w:r w:rsidRPr="00F103C9">
        <w:lastRenderedPageBreak/>
        <w:tab/>
        <w:t>(c)</w:t>
      </w:r>
      <w:r w:rsidRPr="00F103C9">
        <w:tab/>
        <w:t>any refund of that payment of excess made by the insurer were a reduction in the consideration for the supply.</w:t>
      </w:r>
    </w:p>
    <w:p w:rsidR="00300522" w:rsidRPr="00F103C9" w:rsidRDefault="00300522" w:rsidP="00300522">
      <w:pPr>
        <w:pStyle w:val="ActHead4"/>
      </w:pPr>
      <w:bookmarkStart w:id="588" w:name="_Toc498001612"/>
      <w:r w:rsidRPr="00F103C9">
        <w:rPr>
          <w:rStyle w:val="CharSubdNo"/>
        </w:rPr>
        <w:t>Subdivision</w:t>
      </w:r>
      <w:r w:rsidR="00F103C9" w:rsidRPr="00F103C9">
        <w:rPr>
          <w:rStyle w:val="CharSubdNo"/>
        </w:rPr>
        <w:t> </w:t>
      </w:r>
      <w:r w:rsidRPr="00F103C9">
        <w:rPr>
          <w:rStyle w:val="CharSubdNo"/>
        </w:rPr>
        <w:t>78</w:t>
      </w:r>
      <w:r w:rsidR="00F103C9" w:rsidRPr="00F103C9">
        <w:rPr>
          <w:rStyle w:val="CharSubdNo"/>
        </w:rPr>
        <w:noBreakHyphen/>
      </w:r>
      <w:r w:rsidRPr="00F103C9">
        <w:rPr>
          <w:rStyle w:val="CharSubdNo"/>
        </w:rPr>
        <w:t>B</w:t>
      </w:r>
      <w:r w:rsidRPr="00F103C9">
        <w:t>—</w:t>
      </w:r>
      <w:r w:rsidRPr="00F103C9">
        <w:rPr>
          <w:rStyle w:val="CharSubdText"/>
        </w:rPr>
        <w:t>Insured entities etc.</w:t>
      </w:r>
      <w:bookmarkEnd w:id="588"/>
    </w:p>
    <w:p w:rsidR="00300522" w:rsidRPr="00F103C9" w:rsidRDefault="00300522" w:rsidP="00300522">
      <w:pPr>
        <w:pStyle w:val="ActHead5"/>
      </w:pPr>
      <w:bookmarkStart w:id="589" w:name="_Toc498001613"/>
      <w:r w:rsidRPr="00F103C9">
        <w:rPr>
          <w:rStyle w:val="CharSectno"/>
        </w:rPr>
        <w:t>78</w:t>
      </w:r>
      <w:r w:rsidR="00F103C9" w:rsidRPr="00F103C9">
        <w:rPr>
          <w:rStyle w:val="CharSectno"/>
        </w:rPr>
        <w:noBreakHyphen/>
      </w:r>
      <w:r w:rsidRPr="00F103C9">
        <w:rPr>
          <w:rStyle w:val="CharSectno"/>
        </w:rPr>
        <w:t>45</w:t>
      </w:r>
      <w:r w:rsidRPr="00F103C9">
        <w:t xml:space="preserve">  Settlements of insurance claims do not give rise to taxable supplies</w:t>
      </w:r>
      <w:bookmarkEnd w:id="589"/>
    </w:p>
    <w:p w:rsidR="004638F0" w:rsidRPr="00F103C9" w:rsidRDefault="004638F0" w:rsidP="004638F0">
      <w:pPr>
        <w:pStyle w:val="subsection"/>
      </w:pPr>
      <w:r w:rsidRPr="00F103C9">
        <w:tab/>
        <w:t>(1)</w:t>
      </w:r>
      <w:r w:rsidRPr="00F103C9">
        <w:tab/>
        <w:t xml:space="preserve">If, in settlement of a claim under an </w:t>
      </w:r>
      <w:r w:rsidR="00F103C9" w:rsidRPr="00F103C9">
        <w:rPr>
          <w:position w:val="6"/>
          <w:sz w:val="16"/>
        </w:rPr>
        <w:t>*</w:t>
      </w:r>
      <w:r w:rsidRPr="00F103C9">
        <w:t>insurance policy, an insurer makes one or more of the following:</w:t>
      </w:r>
    </w:p>
    <w:p w:rsidR="004638F0" w:rsidRPr="00F103C9" w:rsidRDefault="004638F0" w:rsidP="004638F0">
      <w:pPr>
        <w:pStyle w:val="paragraph"/>
      </w:pPr>
      <w:r w:rsidRPr="00F103C9">
        <w:tab/>
        <w:t>(a)</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
      </w:pPr>
      <w:r w:rsidRPr="00F103C9">
        <w:tab/>
        <w:t>(b)</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
      </w:pPr>
      <w:r w:rsidRPr="00F103C9">
        <w:tab/>
        <w:t>(c)</w:t>
      </w:r>
      <w:r w:rsidRPr="00F103C9">
        <w:tab/>
        <w:t>a supply;</w:t>
      </w:r>
    </w:p>
    <w:p w:rsidR="004638F0" w:rsidRPr="00F103C9" w:rsidRDefault="004638F0" w:rsidP="004638F0">
      <w:pPr>
        <w:pStyle w:val="subsection2"/>
      </w:pPr>
      <w:r w:rsidRPr="00F103C9">
        <w:t xml:space="preserve">the payment or supply is </w:t>
      </w:r>
      <w:r w:rsidRPr="00F103C9">
        <w:rPr>
          <w:i/>
        </w:rPr>
        <w:t>not</w:t>
      </w:r>
      <w:r w:rsidRPr="00F103C9">
        <w:t xml:space="preserve"> treated as </w:t>
      </w:r>
      <w:r w:rsidR="00F103C9" w:rsidRPr="00F103C9">
        <w:rPr>
          <w:position w:val="6"/>
          <w:sz w:val="16"/>
        </w:rPr>
        <w:t>*</w:t>
      </w:r>
      <w:r w:rsidRPr="00F103C9">
        <w:t>consideration for a supply made by the entity insured, or by any entity (other than the entity insured) that was entitled to an input tax credit for the premium paid for the insurance policy.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590" w:name="_Toc498001614"/>
      <w:r w:rsidRPr="00F103C9">
        <w:rPr>
          <w:rStyle w:val="CharSectno"/>
        </w:rPr>
        <w:t>78</w:t>
      </w:r>
      <w:r w:rsidR="00F103C9" w:rsidRPr="00F103C9">
        <w:rPr>
          <w:rStyle w:val="CharSectno"/>
        </w:rPr>
        <w:noBreakHyphen/>
      </w:r>
      <w:r w:rsidRPr="00F103C9">
        <w:rPr>
          <w:rStyle w:val="CharSectno"/>
        </w:rPr>
        <w:t>50</w:t>
      </w:r>
      <w:r w:rsidRPr="00F103C9">
        <w:t xml:space="preserve">  Settlements of insurance claims give rise to taxable supplies if entitlement to input tax credits is not disclosed</w:t>
      </w:r>
      <w:bookmarkEnd w:id="590"/>
    </w:p>
    <w:p w:rsidR="00300522" w:rsidRPr="00F103C9" w:rsidRDefault="00300522" w:rsidP="00300522">
      <w:pPr>
        <w:pStyle w:val="subsection"/>
      </w:pPr>
      <w:r w:rsidRPr="00F103C9">
        <w:tab/>
        <w:t>(1)</w:t>
      </w:r>
      <w:r w:rsidRPr="00F103C9">
        <w:tab/>
        <w:t>However, the payment or supply</w:t>
      </w:r>
      <w:r w:rsidRPr="00F103C9">
        <w:rPr>
          <w:i/>
          <w:iCs/>
        </w:rPr>
        <w:t xml:space="preserve"> is</w:t>
      </w:r>
      <w:r w:rsidRPr="00F103C9">
        <w:t xml:space="preserve"> treated as </w:t>
      </w:r>
      <w:r w:rsidR="00F103C9" w:rsidRPr="00F103C9">
        <w:rPr>
          <w:position w:val="6"/>
          <w:sz w:val="16"/>
          <w:szCs w:val="16"/>
        </w:rPr>
        <w:t>*</w:t>
      </w:r>
      <w:r w:rsidRPr="00F103C9">
        <w:t>consideration for a supply made by an entity if:</w:t>
      </w:r>
    </w:p>
    <w:p w:rsidR="00300522" w:rsidRPr="00F103C9" w:rsidRDefault="00300522" w:rsidP="00300522">
      <w:pPr>
        <w:pStyle w:val="paragraph"/>
      </w:pPr>
      <w:r w:rsidRPr="00F103C9">
        <w:tab/>
        <w:t>(a)</w:t>
      </w:r>
      <w:r w:rsidRPr="00F103C9">
        <w:tab/>
        <w:t xml:space="preserve">the entity paid all or a part of the premium, for the </w:t>
      </w:r>
      <w:r w:rsidR="00F103C9" w:rsidRPr="00F103C9">
        <w:rPr>
          <w:position w:val="6"/>
          <w:sz w:val="16"/>
          <w:szCs w:val="16"/>
        </w:rPr>
        <w:t>*</w:t>
      </w:r>
      <w:r w:rsidRPr="00F103C9">
        <w:t>insurance policy, relating to the period during which the event giving rise to the claim happened; and</w:t>
      </w:r>
    </w:p>
    <w:p w:rsidR="00300522" w:rsidRPr="00F103C9" w:rsidRDefault="00300522" w:rsidP="00300522">
      <w:pPr>
        <w:pStyle w:val="paragraph"/>
      </w:pPr>
      <w:r w:rsidRPr="00F103C9">
        <w:tab/>
        <w:t>(b)</w:t>
      </w:r>
      <w:r w:rsidRPr="00F103C9">
        <w:tab/>
        <w:t xml:space="preserve">the entity, or the </w:t>
      </w:r>
      <w:r w:rsidR="00F103C9" w:rsidRPr="00F103C9">
        <w:rPr>
          <w:position w:val="6"/>
          <w:sz w:val="16"/>
          <w:szCs w:val="16"/>
        </w:rPr>
        <w:t>*</w:t>
      </w:r>
      <w:r w:rsidRPr="00F103C9">
        <w:t xml:space="preserve">representative member of the </w:t>
      </w:r>
      <w:r w:rsidR="00F103C9" w:rsidRPr="00F103C9">
        <w:rPr>
          <w:position w:val="6"/>
          <w:sz w:val="16"/>
          <w:szCs w:val="16"/>
        </w:rPr>
        <w:t>*</w:t>
      </w:r>
      <w:r w:rsidRPr="00F103C9">
        <w:t xml:space="preserve">GST group of which the entity is a </w:t>
      </w:r>
      <w:r w:rsidR="00F103C9" w:rsidRPr="00F103C9">
        <w:rPr>
          <w:position w:val="6"/>
          <w:sz w:val="16"/>
          <w:szCs w:val="16"/>
        </w:rPr>
        <w:t>*</w:t>
      </w:r>
      <w:r w:rsidRPr="00F103C9">
        <w:t>member, was entitled to an input tax credit for the premium it paid; and</w:t>
      </w:r>
    </w:p>
    <w:p w:rsidR="00300522" w:rsidRPr="00F103C9" w:rsidRDefault="00300522" w:rsidP="00300522">
      <w:pPr>
        <w:pStyle w:val="paragraph"/>
      </w:pPr>
      <w:r w:rsidRPr="00F103C9">
        <w:tab/>
        <w:t>(c)</w:t>
      </w:r>
      <w:r w:rsidRPr="00F103C9">
        <w:tab/>
        <w:t>the entity:</w:t>
      </w:r>
    </w:p>
    <w:p w:rsidR="00300522" w:rsidRPr="00F103C9" w:rsidRDefault="00300522" w:rsidP="00300522">
      <w:pPr>
        <w:pStyle w:val="paragraphsub"/>
      </w:pPr>
      <w:r w:rsidRPr="00F103C9">
        <w:tab/>
        <w:t>(i)</w:t>
      </w:r>
      <w:r w:rsidRPr="00F103C9">
        <w:tab/>
        <w:t>did not, at or before the time a claim was first made under the insurance policy since the last payment of a premium, inform the insurer of the entitlement to an input tax credit for the premium it paid; or</w:t>
      </w:r>
    </w:p>
    <w:p w:rsidR="00300522" w:rsidRPr="00F103C9" w:rsidRDefault="00300522" w:rsidP="00300522">
      <w:pPr>
        <w:pStyle w:val="paragraphsub"/>
      </w:pPr>
      <w:r w:rsidRPr="00F103C9">
        <w:lastRenderedPageBreak/>
        <w:tab/>
        <w:t>(ii)</w:t>
      </w:r>
      <w:r w:rsidRPr="00F103C9">
        <w:tab/>
        <w:t>in informing the insurer of the entitlement at or before that time, understated its extent; and</w:t>
      </w:r>
    </w:p>
    <w:p w:rsidR="00300522" w:rsidRPr="00F103C9" w:rsidRDefault="00300522" w:rsidP="00300522">
      <w:pPr>
        <w:pStyle w:val="paragraph"/>
      </w:pPr>
      <w:r w:rsidRPr="00F103C9">
        <w:tab/>
        <w:t>(d)</w:t>
      </w:r>
      <w:r w:rsidRPr="00F103C9">
        <w:tab/>
        <w:t xml:space="preserve">the insurance policy was not issued under a </w:t>
      </w:r>
      <w:r w:rsidR="00F103C9" w:rsidRPr="00F103C9">
        <w:rPr>
          <w:position w:val="6"/>
          <w:sz w:val="16"/>
        </w:rPr>
        <w:t>*</w:t>
      </w:r>
      <w:r w:rsidRPr="00F103C9">
        <w:t>compulsory third party scheme.</w:t>
      </w:r>
    </w:p>
    <w:p w:rsidR="00300522" w:rsidRPr="00F103C9" w:rsidRDefault="00300522" w:rsidP="00300522">
      <w:pPr>
        <w:pStyle w:val="subsection2"/>
      </w:pPr>
      <w:r w:rsidRPr="00F103C9">
        <w:t>It does not matter whether that entity is the entity insured, or whether the payment or supply is made to that entity or any other entity.</w:t>
      </w:r>
    </w:p>
    <w:p w:rsidR="00300522" w:rsidRPr="00F103C9" w:rsidRDefault="00300522" w:rsidP="00300522">
      <w:pPr>
        <w:pStyle w:val="subsection"/>
      </w:pPr>
      <w:r w:rsidRPr="00F103C9">
        <w:tab/>
        <w:t>(2)</w:t>
      </w:r>
      <w:r w:rsidRPr="00F103C9">
        <w:tab/>
        <w:t xml:space="preserve">The extent to which the payment or supply is treated as </w:t>
      </w:r>
      <w:r w:rsidR="00F103C9" w:rsidRPr="00F103C9">
        <w:rPr>
          <w:position w:val="6"/>
          <w:sz w:val="16"/>
          <w:szCs w:val="16"/>
        </w:rPr>
        <w:t>*</w:t>
      </w:r>
      <w:r w:rsidRPr="00F103C9">
        <w:t>consideration is the extent of the entitlement, or the extent to which the entitlement was understated, as the case requires.</w:t>
      </w:r>
    </w:p>
    <w:p w:rsidR="00300522" w:rsidRPr="00F103C9" w:rsidRDefault="00300522" w:rsidP="00300522">
      <w:pPr>
        <w:pStyle w:val="subsection"/>
      </w:pPr>
      <w:r w:rsidRPr="00F103C9">
        <w:tab/>
        <w:t>(2A)</w:t>
      </w:r>
      <w:r w:rsidRPr="00F103C9">
        <w:tab/>
        <w:t xml:space="preserve">In working out, for the purposes of </w:t>
      </w:r>
      <w:r w:rsidR="00F103C9">
        <w:t>subparagraph (</w:t>
      </w:r>
      <w:r w:rsidRPr="00F103C9">
        <w:t xml:space="preserve">1)(c)(ii) or </w:t>
      </w:r>
      <w:r w:rsidR="00F103C9">
        <w:t>subsection (</w:t>
      </w:r>
      <w:r w:rsidRPr="00F103C9">
        <w:t>2), whether an entitlement to an input tax credit has been understated, or the extent of the understatement, disregard sections</w:t>
      </w:r>
      <w:r w:rsidR="00F103C9">
        <w:t> </w:t>
      </w:r>
      <w:r w:rsidRPr="00F103C9">
        <w:t>131</w:t>
      </w:r>
      <w:r w:rsidR="00F103C9">
        <w:noBreakHyphen/>
      </w:r>
      <w:r w:rsidRPr="00F103C9">
        <w:t>40 and 131</w:t>
      </w:r>
      <w:r w:rsidR="00F103C9">
        <w:noBreakHyphen/>
      </w:r>
      <w:r w:rsidRPr="00F103C9">
        <w:t>50 (which are about amounts of input tax credits under the annual apportionment rules).</w:t>
      </w:r>
    </w:p>
    <w:p w:rsidR="00300522" w:rsidRPr="00F103C9" w:rsidRDefault="00300522" w:rsidP="00300522">
      <w:pPr>
        <w:pStyle w:val="subsection"/>
      </w:pPr>
      <w:r w:rsidRPr="00F103C9">
        <w:tab/>
        <w:t>(3)</w:t>
      </w:r>
      <w:r w:rsidRPr="00F103C9">
        <w:tab/>
        <w:t xml:space="preserve">The supply made by the entity is a </w:t>
      </w:r>
      <w:r w:rsidRPr="00F103C9">
        <w:rPr>
          <w:b/>
          <w:bCs/>
          <w:i/>
          <w:iCs/>
        </w:rPr>
        <w:t>taxable supply</w:t>
      </w:r>
      <w:r w:rsidRPr="00F103C9">
        <w:t xml:space="preserve"> whether or not the entity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at the time of the settlement or at the time of the payment or supply by the insurer.</w:t>
      </w:r>
    </w:p>
    <w:p w:rsidR="00300522" w:rsidRPr="00F103C9" w:rsidRDefault="00300522" w:rsidP="00300522">
      <w:pPr>
        <w:pStyle w:val="notetext"/>
      </w:pPr>
      <w:r w:rsidRPr="00F103C9">
        <w:t>Note:</w:t>
      </w:r>
      <w:r w:rsidRPr="00F103C9">
        <w:tab/>
        <w:t>Subdivision</w:t>
      </w:r>
      <w:r w:rsidR="00F103C9">
        <w:t> </w:t>
      </w:r>
      <w:r w:rsidRPr="00F103C9">
        <w:t>78</w:t>
      </w:r>
      <w:r w:rsidR="00F103C9">
        <w:noBreakHyphen/>
      </w:r>
      <w:r w:rsidRPr="00F103C9">
        <w:t>D deals with how GST applies to the taxable supply if the insured entity is not registered, or required to be registered.</w:t>
      </w:r>
    </w:p>
    <w:p w:rsidR="00300522" w:rsidRPr="00F103C9" w:rsidRDefault="00300522" w:rsidP="00300522">
      <w:pPr>
        <w:pStyle w:val="subsection"/>
      </w:pPr>
      <w:r w:rsidRPr="00F103C9">
        <w:tab/>
        <w:t>(4)</w:t>
      </w:r>
      <w:r w:rsidRPr="00F103C9">
        <w:tab/>
        <w:t>This section has effect despite section</w:t>
      </w:r>
      <w:r w:rsidR="00F103C9">
        <w:t> </w:t>
      </w:r>
      <w:r w:rsidRPr="00F103C9">
        <w:t>9</w:t>
      </w:r>
      <w:r w:rsidR="00F103C9">
        <w:noBreakHyphen/>
      </w:r>
      <w:r w:rsidRPr="00F103C9">
        <w:t xml:space="preserve">5 (which is about what are taxable supplies) and </w:t>
      </w:r>
      <w:r w:rsidR="00682F4D" w:rsidRPr="00F103C9">
        <w:t>section</w:t>
      </w:r>
      <w:r w:rsidR="00F103C9">
        <w:t> </w:t>
      </w:r>
      <w:r w:rsidR="00682F4D" w:rsidRPr="00F103C9">
        <w:t>9</w:t>
      </w:r>
      <w:r w:rsidR="00F103C9">
        <w:noBreakHyphen/>
      </w:r>
      <w:r w:rsidR="00682F4D" w:rsidRPr="00F103C9">
        <w:t>17</w:t>
      </w:r>
      <w:r w:rsidRPr="00F103C9">
        <w:t xml:space="preserve"> (which is about consideration).</w:t>
      </w:r>
    </w:p>
    <w:p w:rsidR="00300522" w:rsidRPr="00F103C9" w:rsidRDefault="00300522" w:rsidP="00300522">
      <w:pPr>
        <w:pStyle w:val="ActHead5"/>
      </w:pPr>
      <w:bookmarkStart w:id="591" w:name="_Toc498001615"/>
      <w:r w:rsidRPr="00F103C9">
        <w:rPr>
          <w:rStyle w:val="CharSectno"/>
        </w:rPr>
        <w:t>78</w:t>
      </w:r>
      <w:r w:rsidR="00F103C9" w:rsidRPr="00F103C9">
        <w:rPr>
          <w:rStyle w:val="CharSectno"/>
        </w:rPr>
        <w:noBreakHyphen/>
      </w:r>
      <w:r w:rsidRPr="00F103C9">
        <w:rPr>
          <w:rStyle w:val="CharSectno"/>
        </w:rPr>
        <w:t>55</w:t>
      </w:r>
      <w:r w:rsidRPr="00F103C9">
        <w:t xml:space="preserve">  Payments of excess under insurance policies are not consideration for supplies</w:t>
      </w:r>
      <w:bookmarkEnd w:id="591"/>
    </w:p>
    <w:p w:rsidR="00300522" w:rsidRPr="00F103C9" w:rsidRDefault="00300522" w:rsidP="00300522">
      <w:pPr>
        <w:pStyle w:val="subsection"/>
      </w:pPr>
      <w:r w:rsidRPr="00F103C9">
        <w:tab/>
        <w:t>(1)</w:t>
      </w:r>
      <w:r w:rsidRPr="00F103C9">
        <w:tab/>
        <w:t xml:space="preserve">The making of any payment by an entity is not treated as </w:t>
      </w:r>
      <w:r w:rsidR="00F103C9" w:rsidRPr="00F103C9">
        <w:rPr>
          <w:position w:val="6"/>
          <w:sz w:val="16"/>
          <w:szCs w:val="16"/>
        </w:rPr>
        <w:t>*</w:t>
      </w:r>
      <w:r w:rsidRPr="00F103C9">
        <w:t xml:space="preserve">consideration for a supply, to the entity or any other entity, to the extent that the payment is the payment of an excess to the insurer under an </w:t>
      </w:r>
      <w:r w:rsidR="00F103C9" w:rsidRPr="00F103C9">
        <w:rPr>
          <w:position w:val="6"/>
          <w:sz w:val="16"/>
          <w:szCs w:val="16"/>
        </w:rPr>
        <w:t>*</w:t>
      </w:r>
      <w:r w:rsidRPr="00F103C9">
        <w:t>insurance policy.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592" w:name="_Toc498001616"/>
      <w:r w:rsidRPr="00F103C9">
        <w:rPr>
          <w:rStyle w:val="CharSectno"/>
        </w:rPr>
        <w:lastRenderedPageBreak/>
        <w:t>78</w:t>
      </w:r>
      <w:r w:rsidR="00F103C9" w:rsidRPr="00F103C9">
        <w:rPr>
          <w:rStyle w:val="CharSectno"/>
        </w:rPr>
        <w:noBreakHyphen/>
      </w:r>
      <w:r w:rsidRPr="00F103C9">
        <w:rPr>
          <w:rStyle w:val="CharSectno"/>
        </w:rPr>
        <w:t>60</w:t>
      </w:r>
      <w:r w:rsidRPr="00F103C9">
        <w:t xml:space="preserve">  Supplies of goods to insurers in the course of settling claims</w:t>
      </w:r>
      <w:bookmarkEnd w:id="592"/>
    </w:p>
    <w:p w:rsidR="00300522" w:rsidRPr="00F103C9" w:rsidRDefault="00300522" w:rsidP="00300522">
      <w:pPr>
        <w:pStyle w:val="subsection"/>
      </w:pPr>
      <w:r w:rsidRPr="00F103C9">
        <w:tab/>
        <w:t>(1)</w:t>
      </w:r>
      <w:r w:rsidRPr="00F103C9">
        <w:tab/>
        <w:t xml:space="preserve">A supply of goods is not a </w:t>
      </w:r>
      <w:r w:rsidR="00F103C9" w:rsidRPr="00F103C9">
        <w:rPr>
          <w:position w:val="6"/>
          <w:sz w:val="16"/>
          <w:szCs w:val="16"/>
        </w:rPr>
        <w:t>*</w:t>
      </w:r>
      <w:r w:rsidRPr="00F103C9">
        <w:t>taxable supply</w:t>
      </w:r>
      <w:r w:rsidRPr="00F103C9">
        <w:rPr>
          <w:b/>
          <w:bCs/>
          <w:i/>
          <w:iCs/>
        </w:rPr>
        <w:t xml:space="preserve"> </w:t>
      </w:r>
      <w:r w:rsidRPr="00F103C9">
        <w:t xml:space="preserve">if it is </w:t>
      </w:r>
      <w:r w:rsidRPr="00F103C9">
        <w:rPr>
          <w:i/>
          <w:iCs/>
        </w:rPr>
        <w:t>solely</w:t>
      </w:r>
      <w:r w:rsidRPr="00F103C9">
        <w:t xml:space="preserve"> a supply made under an </w:t>
      </w:r>
      <w:r w:rsidR="00F103C9" w:rsidRPr="00F103C9">
        <w:rPr>
          <w:position w:val="6"/>
          <w:sz w:val="16"/>
          <w:szCs w:val="16"/>
        </w:rPr>
        <w:t>*</w:t>
      </w:r>
      <w:r w:rsidRPr="00F103C9">
        <w:t>insurance policy to an insurer in the course of settling a claim under the policy.</w:t>
      </w:r>
    </w:p>
    <w:p w:rsidR="00300522" w:rsidRPr="00F103C9" w:rsidRDefault="00300522" w:rsidP="00300522">
      <w:pPr>
        <w:pStyle w:val="subsection"/>
      </w:pPr>
      <w:r w:rsidRPr="00F103C9">
        <w:tab/>
        <w:t>(2)</w:t>
      </w:r>
      <w:r w:rsidRPr="00F103C9">
        <w:tab/>
        <w:t xml:space="preserve">In working out the </w:t>
      </w:r>
      <w:r w:rsidRPr="00F103C9">
        <w:rPr>
          <w:b/>
          <w:bCs/>
          <w:i/>
          <w:iCs/>
        </w:rPr>
        <w:t>value</w:t>
      </w:r>
      <w:r w:rsidRPr="00F103C9">
        <w:t xml:space="preserve"> of a </w:t>
      </w:r>
      <w:r w:rsidR="00F103C9" w:rsidRPr="00F103C9">
        <w:rPr>
          <w:position w:val="6"/>
          <w:sz w:val="16"/>
          <w:szCs w:val="16"/>
        </w:rPr>
        <w:t>*</w:t>
      </w:r>
      <w:r w:rsidRPr="00F103C9">
        <w:t xml:space="preserve">taxable supply that is </w:t>
      </w:r>
      <w:r w:rsidRPr="00F103C9">
        <w:rPr>
          <w:i/>
          <w:iCs/>
        </w:rPr>
        <w:t>partly</w:t>
      </w:r>
      <w:r w:rsidRPr="00F103C9">
        <w:t xml:space="preserve"> a supply of goods made under an </w:t>
      </w:r>
      <w:r w:rsidR="00F103C9" w:rsidRPr="00F103C9">
        <w:rPr>
          <w:position w:val="6"/>
          <w:sz w:val="16"/>
          <w:szCs w:val="16"/>
        </w:rPr>
        <w:t>*</w:t>
      </w:r>
      <w:r w:rsidRPr="00F103C9">
        <w:t xml:space="preserve">insurance policy to an insurer in the course of settling a claim under the policy, disregard the </w:t>
      </w:r>
      <w:r w:rsidR="00F103C9" w:rsidRPr="00F103C9">
        <w:rPr>
          <w:position w:val="6"/>
          <w:sz w:val="16"/>
          <w:szCs w:val="16"/>
        </w:rPr>
        <w:t>*</w:t>
      </w:r>
      <w:r w:rsidRPr="00F103C9">
        <w:t>consideration to the extent that it relates to the supply of those goods.</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 and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4"/>
      </w:pPr>
      <w:bookmarkStart w:id="593" w:name="_Toc498001617"/>
      <w:r w:rsidRPr="00F103C9">
        <w:rPr>
          <w:rStyle w:val="CharSubdNo"/>
        </w:rPr>
        <w:t>Subdivision</w:t>
      </w:r>
      <w:r w:rsidR="00F103C9" w:rsidRPr="00F103C9">
        <w:rPr>
          <w:rStyle w:val="CharSubdNo"/>
        </w:rPr>
        <w:t> </w:t>
      </w:r>
      <w:r w:rsidRPr="00F103C9">
        <w:rPr>
          <w:rStyle w:val="CharSubdNo"/>
        </w:rPr>
        <w:t>78</w:t>
      </w:r>
      <w:r w:rsidR="00F103C9" w:rsidRPr="00F103C9">
        <w:rPr>
          <w:rStyle w:val="CharSubdNo"/>
        </w:rPr>
        <w:noBreakHyphen/>
      </w:r>
      <w:r w:rsidRPr="00F103C9">
        <w:rPr>
          <w:rStyle w:val="CharSubdNo"/>
        </w:rPr>
        <w:t>C</w:t>
      </w:r>
      <w:r w:rsidRPr="00F103C9">
        <w:t>—</w:t>
      </w:r>
      <w:r w:rsidRPr="00F103C9">
        <w:rPr>
          <w:rStyle w:val="CharSubdText"/>
        </w:rPr>
        <w:t>Third parties</w:t>
      </w:r>
      <w:bookmarkEnd w:id="593"/>
    </w:p>
    <w:p w:rsidR="00300522" w:rsidRPr="00F103C9" w:rsidRDefault="00300522" w:rsidP="00300522">
      <w:pPr>
        <w:pStyle w:val="ActHead5"/>
      </w:pPr>
      <w:bookmarkStart w:id="594" w:name="_Toc498001618"/>
      <w:r w:rsidRPr="00F103C9">
        <w:rPr>
          <w:rStyle w:val="CharSectno"/>
        </w:rPr>
        <w:t>78</w:t>
      </w:r>
      <w:r w:rsidR="00F103C9" w:rsidRPr="00F103C9">
        <w:rPr>
          <w:rStyle w:val="CharSectno"/>
        </w:rPr>
        <w:noBreakHyphen/>
      </w:r>
      <w:r w:rsidRPr="00F103C9">
        <w:rPr>
          <w:rStyle w:val="CharSectno"/>
        </w:rPr>
        <w:t>65</w:t>
      </w:r>
      <w:r w:rsidRPr="00F103C9">
        <w:t xml:space="preserve">  Payments etc. to third parties by insurers</w:t>
      </w:r>
      <w:bookmarkEnd w:id="594"/>
    </w:p>
    <w:p w:rsidR="00300522" w:rsidRPr="00F103C9" w:rsidRDefault="00300522" w:rsidP="00300522">
      <w:pPr>
        <w:pStyle w:val="subsection"/>
      </w:pPr>
      <w:r w:rsidRPr="00F103C9">
        <w:tab/>
        <w:t>(1)</w:t>
      </w:r>
      <w:r w:rsidRPr="00F103C9">
        <w:tab/>
        <w:t xml:space="preserve">The making of any payment by an insurer to an entity is not treated as </w:t>
      </w:r>
      <w:r w:rsidR="00F103C9" w:rsidRPr="00F103C9">
        <w:rPr>
          <w:position w:val="6"/>
          <w:sz w:val="16"/>
          <w:szCs w:val="16"/>
        </w:rPr>
        <w:t>*</w:t>
      </w:r>
      <w:r w:rsidRPr="00F103C9">
        <w:t>consideration for a supply to the insurer by the entity, to the extent that:</w:t>
      </w:r>
    </w:p>
    <w:p w:rsidR="00300522" w:rsidRPr="00F103C9" w:rsidRDefault="00300522" w:rsidP="00300522">
      <w:pPr>
        <w:pStyle w:val="paragraph"/>
      </w:pPr>
      <w:r w:rsidRPr="00F103C9">
        <w:tab/>
        <w:t>(a)</w:t>
      </w:r>
      <w:r w:rsidRPr="00F103C9">
        <w:tab/>
        <w:t xml:space="preserve">the payment is made in settlement of a claim under an </w:t>
      </w:r>
      <w:r w:rsidR="00F103C9" w:rsidRPr="00F103C9">
        <w:rPr>
          <w:position w:val="6"/>
          <w:sz w:val="16"/>
          <w:szCs w:val="16"/>
        </w:rPr>
        <w:t>*</w:t>
      </w:r>
      <w:r w:rsidRPr="00F103C9">
        <w:t>insurance policy under which the entity is not insured; and</w:t>
      </w:r>
    </w:p>
    <w:p w:rsidR="00300522" w:rsidRPr="00F103C9" w:rsidRDefault="00300522" w:rsidP="00300522">
      <w:pPr>
        <w:pStyle w:val="paragraph"/>
      </w:pPr>
      <w:r w:rsidRPr="00F103C9">
        <w:tab/>
        <w:t>(b)</w:t>
      </w:r>
      <w:r w:rsidRPr="00F103C9">
        <w:tab/>
        <w:t>the payment is to discharge a liability owed to that entity by the entity insured.</w:t>
      </w:r>
    </w:p>
    <w:p w:rsidR="00300522" w:rsidRPr="00F103C9" w:rsidRDefault="00300522" w:rsidP="00300522">
      <w:pPr>
        <w:pStyle w:val="subsection"/>
      </w:pPr>
      <w:r w:rsidRPr="00F103C9">
        <w:tab/>
        <w:t>(2)</w:t>
      </w:r>
      <w:r w:rsidRPr="00F103C9">
        <w:tab/>
        <w:t>The making of any supply by an insurer to an entity:</w:t>
      </w:r>
    </w:p>
    <w:p w:rsidR="00300522" w:rsidRPr="00F103C9" w:rsidRDefault="00300522" w:rsidP="00300522">
      <w:pPr>
        <w:pStyle w:val="paragraph"/>
      </w:pPr>
      <w:r w:rsidRPr="00F103C9">
        <w:tab/>
        <w:t>(a)</w:t>
      </w:r>
      <w:r w:rsidRPr="00F103C9">
        <w:tab/>
        <w:t xml:space="preserve">is not to be treated as a </w:t>
      </w:r>
      <w:r w:rsidR="00F103C9" w:rsidRPr="00F103C9">
        <w:rPr>
          <w:position w:val="6"/>
          <w:sz w:val="16"/>
          <w:szCs w:val="16"/>
        </w:rPr>
        <w:t>*</w:t>
      </w:r>
      <w:r w:rsidRPr="00F103C9">
        <w:t>taxable supply by the insurer; and</w:t>
      </w:r>
    </w:p>
    <w:p w:rsidR="00300522" w:rsidRPr="00F103C9" w:rsidRDefault="00300522" w:rsidP="00300522">
      <w:pPr>
        <w:pStyle w:val="paragraph"/>
      </w:pPr>
      <w:r w:rsidRPr="00F103C9">
        <w:tab/>
        <w:t>(b)</w:t>
      </w:r>
      <w:r w:rsidRPr="00F103C9">
        <w:tab/>
        <w:t xml:space="preserve">is not to be treated as </w:t>
      </w:r>
      <w:r w:rsidR="00F103C9" w:rsidRPr="00F103C9">
        <w:rPr>
          <w:position w:val="6"/>
          <w:sz w:val="16"/>
          <w:szCs w:val="16"/>
        </w:rPr>
        <w:t>*</w:t>
      </w:r>
      <w:r w:rsidRPr="00F103C9">
        <w:t>consideration for a supply to the insurer by the entity, or any other entity;</w:t>
      </w:r>
    </w:p>
    <w:p w:rsidR="00300522" w:rsidRPr="00F103C9" w:rsidRDefault="00300522" w:rsidP="00300522">
      <w:pPr>
        <w:pStyle w:val="subsection2"/>
      </w:pPr>
      <w:r w:rsidRPr="00F103C9">
        <w:t>to the extent that:</w:t>
      </w:r>
    </w:p>
    <w:p w:rsidR="00300522" w:rsidRPr="00F103C9" w:rsidRDefault="00300522" w:rsidP="00300522">
      <w:pPr>
        <w:pStyle w:val="paragraph"/>
      </w:pPr>
      <w:r w:rsidRPr="00F103C9">
        <w:tab/>
        <w:t>(c)</w:t>
      </w:r>
      <w:r w:rsidRPr="00F103C9">
        <w:tab/>
        <w:t xml:space="preserve">the supply is made in settlement of a claim under an </w:t>
      </w:r>
      <w:r w:rsidR="00F103C9" w:rsidRPr="00F103C9">
        <w:rPr>
          <w:position w:val="6"/>
          <w:sz w:val="16"/>
          <w:szCs w:val="16"/>
        </w:rPr>
        <w:t>*</w:t>
      </w:r>
      <w:r w:rsidRPr="00F103C9">
        <w:t>insurance policy under which the entity is not insured; and</w:t>
      </w:r>
    </w:p>
    <w:p w:rsidR="00300522" w:rsidRPr="00F103C9" w:rsidRDefault="00300522" w:rsidP="00300522">
      <w:pPr>
        <w:pStyle w:val="paragraph"/>
      </w:pPr>
      <w:r w:rsidRPr="00F103C9">
        <w:tab/>
        <w:t>(d)</w:t>
      </w:r>
      <w:r w:rsidRPr="00F103C9">
        <w:tab/>
        <w:t>the supply is to discharge a liability owed to that entity by the entity insured.</w:t>
      </w:r>
    </w:p>
    <w:p w:rsidR="00300522" w:rsidRPr="00F103C9" w:rsidRDefault="00300522" w:rsidP="00300522">
      <w:pPr>
        <w:pStyle w:val="subsection"/>
      </w:pPr>
      <w:r w:rsidRPr="00F103C9">
        <w:lastRenderedPageBreak/>
        <w:tab/>
        <w:t>(3)</w:t>
      </w:r>
      <w:r w:rsidRPr="00F103C9">
        <w:tab/>
        <w:t>This section has effect despite section</w:t>
      </w:r>
      <w:r w:rsidR="00F103C9">
        <w:t> </w:t>
      </w:r>
      <w:r w:rsidRPr="00F103C9">
        <w:t>9</w:t>
      </w:r>
      <w:r w:rsidR="00F103C9">
        <w:noBreakHyphen/>
      </w:r>
      <w:r w:rsidRPr="00F103C9">
        <w:t>5 (which is about what are taxable supplies) and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595" w:name="_Toc498001619"/>
      <w:r w:rsidRPr="00F103C9">
        <w:rPr>
          <w:rStyle w:val="CharSectno"/>
        </w:rPr>
        <w:t>78</w:t>
      </w:r>
      <w:r w:rsidR="00F103C9" w:rsidRPr="00F103C9">
        <w:rPr>
          <w:rStyle w:val="CharSectno"/>
        </w:rPr>
        <w:noBreakHyphen/>
      </w:r>
      <w:r w:rsidRPr="00F103C9">
        <w:rPr>
          <w:rStyle w:val="CharSectno"/>
        </w:rPr>
        <w:t>70</w:t>
      </w:r>
      <w:r w:rsidRPr="00F103C9">
        <w:t xml:space="preserve">  Payments etc. to third parties by insured entities</w:t>
      </w:r>
      <w:bookmarkEnd w:id="595"/>
    </w:p>
    <w:p w:rsidR="00300522" w:rsidRPr="00F103C9" w:rsidRDefault="00300522" w:rsidP="00300522">
      <w:pPr>
        <w:pStyle w:val="subsection"/>
      </w:pPr>
      <w:r w:rsidRPr="00F103C9">
        <w:tab/>
        <w:t>(1)</w:t>
      </w:r>
      <w:r w:rsidRPr="00F103C9">
        <w:tab/>
        <w:t xml:space="preserve">The making of any payment by an entity to another entity is not to be treated as </w:t>
      </w:r>
      <w:r w:rsidR="00F103C9" w:rsidRPr="00F103C9">
        <w:rPr>
          <w:position w:val="6"/>
          <w:sz w:val="16"/>
          <w:szCs w:val="16"/>
        </w:rPr>
        <w:t>*</w:t>
      </w:r>
      <w:r w:rsidRPr="00F103C9">
        <w:t>consideration for a supply to the entity by that other entity, to the extent that:</w:t>
      </w:r>
    </w:p>
    <w:p w:rsidR="00300522" w:rsidRPr="00F103C9" w:rsidRDefault="00300522" w:rsidP="00300522">
      <w:pPr>
        <w:pStyle w:val="paragraph"/>
      </w:pPr>
      <w:r w:rsidRPr="00F103C9">
        <w:tab/>
        <w:t>(a)</w:t>
      </w:r>
      <w:r w:rsidRPr="00F103C9">
        <w:tab/>
        <w:t>the payment is to discharge a liability of the entity to that other entity; and</w:t>
      </w:r>
    </w:p>
    <w:p w:rsidR="00300522" w:rsidRPr="00F103C9" w:rsidRDefault="00300522" w:rsidP="00300522">
      <w:pPr>
        <w:pStyle w:val="paragraph"/>
      </w:pPr>
      <w:r w:rsidRPr="00F103C9">
        <w:tab/>
        <w:t>(b)</w:t>
      </w:r>
      <w:r w:rsidRPr="00F103C9">
        <w:tab/>
        <w:t xml:space="preserve">the payment is covered by a settlement of a claim under an </w:t>
      </w:r>
      <w:r w:rsidR="00F103C9" w:rsidRPr="00F103C9">
        <w:rPr>
          <w:position w:val="6"/>
          <w:sz w:val="16"/>
          <w:szCs w:val="16"/>
        </w:rPr>
        <w:t>*</w:t>
      </w:r>
      <w:r w:rsidRPr="00F103C9">
        <w:t>insurance policy under which the entity was insured against that liability.</w:t>
      </w:r>
    </w:p>
    <w:p w:rsidR="00300522" w:rsidRPr="00F103C9" w:rsidRDefault="00300522" w:rsidP="00300522">
      <w:pPr>
        <w:pStyle w:val="subsection"/>
      </w:pPr>
      <w:r w:rsidRPr="00F103C9">
        <w:tab/>
        <w:t>(2)</w:t>
      </w:r>
      <w:r w:rsidRPr="00F103C9">
        <w:tab/>
        <w:t>The making of any supply by an entity to another entity:</w:t>
      </w:r>
    </w:p>
    <w:p w:rsidR="00300522" w:rsidRPr="00F103C9" w:rsidRDefault="00300522" w:rsidP="00300522">
      <w:pPr>
        <w:pStyle w:val="paragraph"/>
      </w:pPr>
      <w:r w:rsidRPr="00F103C9">
        <w:tab/>
        <w:t>(a)</w:t>
      </w:r>
      <w:r w:rsidRPr="00F103C9">
        <w:tab/>
        <w:t xml:space="preserve">is not to be treated as a </w:t>
      </w:r>
      <w:r w:rsidR="00F103C9" w:rsidRPr="00F103C9">
        <w:rPr>
          <w:position w:val="6"/>
          <w:sz w:val="16"/>
          <w:szCs w:val="16"/>
        </w:rPr>
        <w:t>*</w:t>
      </w:r>
      <w:r w:rsidRPr="00F103C9">
        <w:t>taxable supply by the entity; and</w:t>
      </w:r>
    </w:p>
    <w:p w:rsidR="00300522" w:rsidRPr="00F103C9" w:rsidRDefault="00300522" w:rsidP="00300522">
      <w:pPr>
        <w:pStyle w:val="paragraph"/>
      </w:pPr>
      <w:r w:rsidRPr="00F103C9">
        <w:tab/>
        <w:t>(b)</w:t>
      </w:r>
      <w:r w:rsidRPr="00F103C9">
        <w:tab/>
        <w:t xml:space="preserve">is not to be treated as </w:t>
      </w:r>
      <w:r w:rsidR="00F103C9" w:rsidRPr="00F103C9">
        <w:rPr>
          <w:position w:val="6"/>
          <w:sz w:val="16"/>
          <w:szCs w:val="16"/>
        </w:rPr>
        <w:t>*</w:t>
      </w:r>
      <w:r w:rsidRPr="00F103C9">
        <w:t>consideration for a supply to the entity by that other, or any other, entity;</w:t>
      </w:r>
    </w:p>
    <w:p w:rsidR="00300522" w:rsidRPr="00F103C9" w:rsidRDefault="00300522" w:rsidP="00300522">
      <w:pPr>
        <w:pStyle w:val="subsection2"/>
      </w:pPr>
      <w:r w:rsidRPr="00F103C9">
        <w:t>to the extent that:</w:t>
      </w:r>
    </w:p>
    <w:p w:rsidR="00300522" w:rsidRPr="00F103C9" w:rsidRDefault="00300522" w:rsidP="00300522">
      <w:pPr>
        <w:pStyle w:val="paragraph"/>
      </w:pPr>
      <w:r w:rsidRPr="00F103C9">
        <w:tab/>
        <w:t>(c)</w:t>
      </w:r>
      <w:r w:rsidRPr="00F103C9">
        <w:tab/>
        <w:t>the supply is to discharge a liability of the entity to that other entity; and</w:t>
      </w:r>
    </w:p>
    <w:p w:rsidR="00300522" w:rsidRPr="00F103C9" w:rsidRDefault="00300522" w:rsidP="00300522">
      <w:pPr>
        <w:pStyle w:val="paragraph"/>
      </w:pPr>
      <w:r w:rsidRPr="00F103C9">
        <w:tab/>
        <w:t>(d)</w:t>
      </w:r>
      <w:r w:rsidRPr="00F103C9">
        <w:tab/>
        <w:t xml:space="preserve">the supply is covered by a settlement of a claim under an </w:t>
      </w:r>
      <w:r w:rsidR="00F103C9" w:rsidRPr="00F103C9">
        <w:rPr>
          <w:position w:val="6"/>
          <w:sz w:val="16"/>
          <w:szCs w:val="16"/>
        </w:rPr>
        <w:t>*</w:t>
      </w:r>
      <w:r w:rsidRPr="00F103C9">
        <w:t>insurance policy under which the entity was insured against that liability.</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 and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596" w:name="_Toc498001620"/>
      <w:r w:rsidRPr="00F103C9">
        <w:rPr>
          <w:rStyle w:val="CharSectno"/>
        </w:rPr>
        <w:t>78</w:t>
      </w:r>
      <w:r w:rsidR="00F103C9" w:rsidRPr="00F103C9">
        <w:rPr>
          <w:rStyle w:val="CharSectno"/>
        </w:rPr>
        <w:noBreakHyphen/>
      </w:r>
      <w:r w:rsidRPr="00F103C9">
        <w:rPr>
          <w:rStyle w:val="CharSectno"/>
        </w:rPr>
        <w:t>75</w:t>
      </w:r>
      <w:r w:rsidRPr="00F103C9">
        <w:t xml:space="preserve">  Creditable acquisitions relating to rights of subrogation</w:t>
      </w:r>
      <w:bookmarkEnd w:id="596"/>
    </w:p>
    <w:p w:rsidR="004638F0" w:rsidRPr="00F103C9" w:rsidRDefault="004638F0" w:rsidP="004638F0">
      <w:pPr>
        <w:pStyle w:val="subsection"/>
      </w:pPr>
      <w:r w:rsidRPr="00F103C9">
        <w:tab/>
        <w:t>(1)</w:t>
      </w:r>
      <w:r w:rsidRPr="00F103C9">
        <w:tab/>
        <w:t xml:space="preserve">If, in settlement of a claim made by an insurer in the insurer’s exercising of rights of subrogation in respect of an </w:t>
      </w:r>
      <w:r w:rsidR="00F103C9" w:rsidRPr="00F103C9">
        <w:rPr>
          <w:position w:val="6"/>
          <w:sz w:val="16"/>
        </w:rPr>
        <w:t>*</w:t>
      </w:r>
      <w:r w:rsidRPr="00F103C9">
        <w:t>insurance policy, an entity that is not insured under the policy makes one or more of the following:</w:t>
      </w:r>
    </w:p>
    <w:p w:rsidR="004638F0" w:rsidRPr="00F103C9" w:rsidRDefault="004638F0" w:rsidP="004638F0">
      <w:pPr>
        <w:pStyle w:val="paragraph"/>
      </w:pPr>
      <w:r w:rsidRPr="00F103C9">
        <w:tab/>
        <w:t>(a)</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
      </w:pPr>
      <w:r w:rsidRPr="00F103C9">
        <w:tab/>
        <w:t>(b)</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
      </w:pPr>
      <w:r w:rsidRPr="00F103C9">
        <w:tab/>
        <w:t>(c)</w:t>
      </w:r>
      <w:r w:rsidRPr="00F103C9">
        <w:tab/>
        <w:t>a supply;</w:t>
      </w:r>
    </w:p>
    <w:p w:rsidR="004638F0" w:rsidRPr="00F103C9" w:rsidRDefault="004638F0" w:rsidP="004638F0">
      <w:pPr>
        <w:pStyle w:val="subsection2"/>
      </w:pPr>
      <w:r w:rsidRPr="00F103C9">
        <w:lastRenderedPageBreak/>
        <w:t xml:space="preserve">the payment or supply is </w:t>
      </w:r>
      <w:r w:rsidRPr="00F103C9">
        <w:rPr>
          <w:i/>
        </w:rPr>
        <w:t>not</w:t>
      </w:r>
      <w:r w:rsidRPr="00F103C9">
        <w:t xml:space="preserve"> treated as </w:t>
      </w:r>
      <w:r w:rsidR="00F103C9" w:rsidRPr="00F103C9">
        <w:rPr>
          <w:position w:val="6"/>
          <w:sz w:val="16"/>
        </w:rPr>
        <w:t>*</w:t>
      </w:r>
      <w:r w:rsidRPr="00F103C9">
        <w:t>consideration for an acquisition made by the entity.</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4"/>
      </w:pPr>
      <w:bookmarkStart w:id="597" w:name="_Toc498001621"/>
      <w:r w:rsidRPr="00F103C9">
        <w:rPr>
          <w:rStyle w:val="CharSubdNo"/>
        </w:rPr>
        <w:t>Subdivision</w:t>
      </w:r>
      <w:r w:rsidR="00F103C9" w:rsidRPr="00F103C9">
        <w:rPr>
          <w:rStyle w:val="CharSubdNo"/>
        </w:rPr>
        <w:t> </w:t>
      </w:r>
      <w:r w:rsidRPr="00F103C9">
        <w:rPr>
          <w:rStyle w:val="CharSubdNo"/>
        </w:rPr>
        <w:t>78</w:t>
      </w:r>
      <w:r w:rsidR="00F103C9" w:rsidRPr="00F103C9">
        <w:rPr>
          <w:rStyle w:val="CharSubdNo"/>
        </w:rPr>
        <w:noBreakHyphen/>
      </w:r>
      <w:r w:rsidRPr="00F103C9">
        <w:rPr>
          <w:rStyle w:val="CharSubdNo"/>
        </w:rPr>
        <w:t>D</w:t>
      </w:r>
      <w:r w:rsidRPr="00F103C9">
        <w:t>—</w:t>
      </w:r>
      <w:r w:rsidRPr="00F103C9">
        <w:rPr>
          <w:rStyle w:val="CharSubdText"/>
        </w:rPr>
        <w:t>Insured entities that are not registered etc.</w:t>
      </w:r>
      <w:bookmarkEnd w:id="597"/>
    </w:p>
    <w:p w:rsidR="00300522" w:rsidRPr="00F103C9" w:rsidRDefault="00300522" w:rsidP="00300522">
      <w:pPr>
        <w:pStyle w:val="ActHead5"/>
      </w:pPr>
      <w:bookmarkStart w:id="598" w:name="_Toc498001622"/>
      <w:r w:rsidRPr="00F103C9">
        <w:rPr>
          <w:rStyle w:val="CharSectno"/>
        </w:rPr>
        <w:t>78</w:t>
      </w:r>
      <w:r w:rsidR="00F103C9" w:rsidRPr="00F103C9">
        <w:rPr>
          <w:rStyle w:val="CharSectno"/>
        </w:rPr>
        <w:noBreakHyphen/>
      </w:r>
      <w:r w:rsidRPr="00F103C9">
        <w:rPr>
          <w:rStyle w:val="CharSectno"/>
        </w:rPr>
        <w:t>80</w:t>
      </w:r>
      <w:r w:rsidRPr="00F103C9">
        <w:t xml:space="preserve">  Net amounts</w:t>
      </w:r>
      <w:bookmarkEnd w:id="598"/>
    </w:p>
    <w:p w:rsidR="00300522" w:rsidRPr="00F103C9" w:rsidRDefault="00300522" w:rsidP="00300522">
      <w:pPr>
        <w:pStyle w:val="subsection"/>
      </w:pPr>
      <w:r w:rsidRPr="00F103C9">
        <w:tab/>
        <w:t>(1)</w:t>
      </w:r>
      <w:r w:rsidRPr="00F103C9">
        <w:tab/>
        <w:t xml:space="preserve">If an entity insured under an </w:t>
      </w:r>
      <w:r w:rsidR="00F103C9" w:rsidRPr="00F103C9">
        <w:rPr>
          <w:position w:val="6"/>
          <w:sz w:val="16"/>
          <w:szCs w:val="16"/>
        </w:rPr>
        <w:t>*</w:t>
      </w:r>
      <w:r w:rsidRPr="00F103C9">
        <w:t xml:space="preserve">insurance policy is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it does not have a </w:t>
      </w:r>
      <w:r w:rsidR="00F103C9" w:rsidRPr="00F103C9">
        <w:rPr>
          <w:position w:val="6"/>
          <w:sz w:val="16"/>
          <w:szCs w:val="16"/>
        </w:rPr>
        <w:t>*</w:t>
      </w:r>
      <w:r w:rsidRPr="00F103C9">
        <w:t>net amount under Part</w:t>
      </w:r>
      <w:r w:rsidR="00F103C9">
        <w:t> </w:t>
      </w:r>
      <w:r w:rsidRPr="00F103C9">
        <w:t>2</w:t>
      </w:r>
      <w:r w:rsidR="00F103C9">
        <w:noBreakHyphen/>
      </w:r>
      <w:r w:rsidRPr="00F103C9">
        <w:t xml:space="preserve">4 merely because it makes a </w:t>
      </w:r>
      <w:r w:rsidR="00F103C9" w:rsidRPr="00F103C9">
        <w:rPr>
          <w:position w:val="6"/>
          <w:sz w:val="16"/>
          <w:szCs w:val="16"/>
        </w:rPr>
        <w:t>*</w:t>
      </w:r>
      <w:r w:rsidRPr="00F103C9">
        <w:t>taxable supply under section</w:t>
      </w:r>
      <w:r w:rsidR="00F103C9">
        <w:t> </w:t>
      </w:r>
      <w:r w:rsidRPr="00F103C9">
        <w:t>78</w:t>
      </w:r>
      <w:r w:rsidR="00F103C9">
        <w:noBreakHyphen/>
      </w:r>
      <w:r w:rsidRPr="00F103C9">
        <w:t>50.</w:t>
      </w:r>
    </w:p>
    <w:p w:rsidR="00300522" w:rsidRPr="00F103C9" w:rsidRDefault="00300522" w:rsidP="00300522">
      <w:pPr>
        <w:pStyle w:val="subsection"/>
      </w:pPr>
      <w:r w:rsidRPr="00F103C9">
        <w:tab/>
        <w:t>(2)</w:t>
      </w:r>
      <w:r w:rsidRPr="00F103C9">
        <w:tab/>
        <w:t xml:space="preserve">This section does not prevent an </w:t>
      </w:r>
      <w:r w:rsidR="00F103C9" w:rsidRPr="00F103C9">
        <w:rPr>
          <w:position w:val="6"/>
          <w:sz w:val="16"/>
          <w:szCs w:val="16"/>
        </w:rPr>
        <w:t>*</w:t>
      </w:r>
      <w:r w:rsidRPr="00F103C9">
        <w:t xml:space="preserve">adjustment arising that relates to such a supply, but the entity cannot have a </w:t>
      </w:r>
      <w:r w:rsidR="00F103C9" w:rsidRPr="00F103C9">
        <w:rPr>
          <w:position w:val="6"/>
          <w:sz w:val="16"/>
          <w:szCs w:val="16"/>
        </w:rPr>
        <w:t>*</w:t>
      </w:r>
      <w:r w:rsidRPr="00F103C9">
        <w:t xml:space="preserve">decreasing adjustment unless it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
      </w:pPr>
      <w:r w:rsidRPr="00F103C9">
        <w:tab/>
        <w:t>(3)</w:t>
      </w:r>
      <w:r w:rsidRPr="00F103C9">
        <w:tab/>
        <w:t>This section has effect despite Division</w:t>
      </w:r>
      <w:r w:rsidR="00F103C9">
        <w:t> </w:t>
      </w:r>
      <w:r w:rsidRPr="00F103C9">
        <w:t>17 (which is about net amounts and adjustments).</w:t>
      </w:r>
    </w:p>
    <w:p w:rsidR="00300522" w:rsidRPr="00F103C9" w:rsidRDefault="00300522" w:rsidP="00300522">
      <w:pPr>
        <w:pStyle w:val="ActHead5"/>
      </w:pPr>
      <w:bookmarkStart w:id="599" w:name="_Toc498001623"/>
      <w:r w:rsidRPr="00F103C9">
        <w:rPr>
          <w:rStyle w:val="CharSectno"/>
        </w:rPr>
        <w:t>78</w:t>
      </w:r>
      <w:r w:rsidR="00F103C9" w:rsidRPr="00F103C9">
        <w:rPr>
          <w:rStyle w:val="CharSectno"/>
        </w:rPr>
        <w:noBreakHyphen/>
      </w:r>
      <w:r w:rsidRPr="00F103C9">
        <w:rPr>
          <w:rStyle w:val="CharSectno"/>
        </w:rPr>
        <w:t>85</w:t>
      </w:r>
      <w:r w:rsidRPr="00F103C9">
        <w:t xml:space="preserve">  GST returns</w:t>
      </w:r>
      <w:bookmarkEnd w:id="599"/>
    </w:p>
    <w:p w:rsidR="00300522" w:rsidRPr="00F103C9" w:rsidRDefault="00300522" w:rsidP="00300522">
      <w:pPr>
        <w:pStyle w:val="subsection"/>
      </w:pPr>
      <w:r w:rsidRPr="00F103C9">
        <w:tab/>
        <w:t>(1)</w:t>
      </w:r>
      <w:r w:rsidRPr="00F103C9">
        <w:tab/>
        <w:t>If, during a month:</w:t>
      </w:r>
    </w:p>
    <w:p w:rsidR="00300522" w:rsidRPr="00F103C9" w:rsidRDefault="00300522" w:rsidP="00300522">
      <w:pPr>
        <w:pStyle w:val="paragraph"/>
      </w:pPr>
      <w:r w:rsidRPr="00F103C9">
        <w:tab/>
        <w:t>(a)</w:t>
      </w:r>
      <w:r w:rsidRPr="00F103C9">
        <w:tab/>
        <w:t xml:space="preserve">an entity makes any </w:t>
      </w:r>
      <w:r w:rsidR="00F103C9" w:rsidRPr="00F103C9">
        <w:rPr>
          <w:position w:val="6"/>
          <w:sz w:val="16"/>
          <w:szCs w:val="16"/>
        </w:rPr>
        <w:t>*</w:t>
      </w:r>
      <w:r w:rsidRPr="00F103C9">
        <w:t>taxable supplies under section</w:t>
      </w:r>
      <w:r w:rsidR="00F103C9">
        <w:t> </w:t>
      </w:r>
      <w:r w:rsidRPr="00F103C9">
        <w:t>78</w:t>
      </w:r>
      <w:r w:rsidR="00F103C9">
        <w:noBreakHyphen/>
      </w:r>
      <w:r w:rsidRPr="00F103C9">
        <w:t>50; or</w:t>
      </w:r>
    </w:p>
    <w:p w:rsidR="00300522" w:rsidRPr="00F103C9" w:rsidRDefault="00300522" w:rsidP="00300522">
      <w:pPr>
        <w:pStyle w:val="paragraph"/>
      </w:pPr>
      <w:r w:rsidRPr="00F103C9">
        <w:tab/>
        <w:t>(b)</w:t>
      </w:r>
      <w:r w:rsidRPr="00F103C9">
        <w:tab/>
        <w:t xml:space="preserve">an entity has any </w:t>
      </w:r>
      <w:r w:rsidR="00F103C9" w:rsidRPr="00F103C9">
        <w:rPr>
          <w:position w:val="6"/>
          <w:sz w:val="16"/>
          <w:szCs w:val="16"/>
        </w:rPr>
        <w:t>*</w:t>
      </w:r>
      <w:r w:rsidRPr="00F103C9">
        <w:t>increasing adjustments that arise in relation to any such supplies (whether made in that month or a previous month);</w:t>
      </w:r>
    </w:p>
    <w:p w:rsidR="00300522" w:rsidRPr="00F103C9" w:rsidRDefault="00300522" w:rsidP="00300522">
      <w:pPr>
        <w:pStyle w:val="subsection2"/>
      </w:pPr>
      <w:r w:rsidRPr="00F103C9">
        <w:t xml:space="preserve">and the entity is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during that month, it must give to the Commissioner a </w:t>
      </w:r>
      <w:r w:rsidR="00F103C9" w:rsidRPr="00F103C9">
        <w:rPr>
          <w:position w:val="6"/>
          <w:sz w:val="16"/>
          <w:szCs w:val="16"/>
        </w:rPr>
        <w:t>*</w:t>
      </w:r>
      <w:r w:rsidRPr="00F103C9">
        <w:t>GST return, within 21 days after the end of the month, relating to those supplies it made in that month and those adjustments.</w:t>
      </w:r>
    </w:p>
    <w:p w:rsidR="00300522" w:rsidRPr="00F103C9" w:rsidRDefault="00300522" w:rsidP="00300522">
      <w:pPr>
        <w:pStyle w:val="subsection"/>
      </w:pPr>
      <w:r w:rsidRPr="00F103C9">
        <w:tab/>
        <w:t>(3)</w:t>
      </w:r>
      <w:r w:rsidRPr="00F103C9">
        <w:tab/>
        <w:t>This section has effect despite sections</w:t>
      </w:r>
      <w:r w:rsidR="00F103C9">
        <w:t> </w:t>
      </w:r>
      <w:r w:rsidRPr="00F103C9">
        <w:t>31</w:t>
      </w:r>
      <w:r w:rsidR="00F103C9">
        <w:noBreakHyphen/>
      </w:r>
      <w:r w:rsidRPr="00F103C9">
        <w:t>5 and 31</w:t>
      </w:r>
      <w:r w:rsidR="00F103C9">
        <w:noBreakHyphen/>
      </w:r>
      <w:r w:rsidRPr="00F103C9">
        <w:t>10 (which are about giving GST returns).</w:t>
      </w:r>
    </w:p>
    <w:p w:rsidR="00300522" w:rsidRPr="00F103C9" w:rsidRDefault="00300522" w:rsidP="00300522">
      <w:pPr>
        <w:pStyle w:val="ActHead5"/>
      </w:pPr>
      <w:bookmarkStart w:id="600" w:name="_Toc498001624"/>
      <w:r w:rsidRPr="00F103C9">
        <w:rPr>
          <w:rStyle w:val="CharSectno"/>
        </w:rPr>
        <w:lastRenderedPageBreak/>
        <w:t>78</w:t>
      </w:r>
      <w:r w:rsidR="00F103C9" w:rsidRPr="00F103C9">
        <w:rPr>
          <w:rStyle w:val="CharSectno"/>
        </w:rPr>
        <w:noBreakHyphen/>
      </w:r>
      <w:r w:rsidRPr="00F103C9">
        <w:rPr>
          <w:rStyle w:val="CharSectno"/>
        </w:rPr>
        <w:t>90</w:t>
      </w:r>
      <w:r w:rsidRPr="00F103C9">
        <w:t xml:space="preserve">  Payments of GST</w:t>
      </w:r>
      <w:bookmarkEnd w:id="600"/>
    </w:p>
    <w:p w:rsidR="0091511B" w:rsidRPr="00F103C9" w:rsidRDefault="0091511B" w:rsidP="0091511B">
      <w:pPr>
        <w:pStyle w:val="subsection"/>
      </w:pPr>
      <w:r w:rsidRPr="00F103C9">
        <w:tab/>
        <w:t>(1)</w:t>
      </w:r>
      <w:r w:rsidRPr="00F103C9">
        <w:tab/>
        <w:t xml:space="preserve">An entity that is not </w:t>
      </w:r>
      <w:r w:rsidR="00F103C9" w:rsidRPr="00F103C9">
        <w:rPr>
          <w:position w:val="6"/>
          <w:sz w:val="16"/>
        </w:rPr>
        <w:t>*</w:t>
      </w:r>
      <w:r w:rsidRPr="00F103C9">
        <w:t xml:space="preserve">registered or </w:t>
      </w:r>
      <w:r w:rsidR="00F103C9" w:rsidRPr="00F103C9">
        <w:rPr>
          <w:position w:val="6"/>
          <w:sz w:val="16"/>
        </w:rPr>
        <w:t>*</w:t>
      </w:r>
      <w:r w:rsidRPr="00F103C9">
        <w:t>required to be registered during a particular month must pay to the Commissioner:</w:t>
      </w:r>
    </w:p>
    <w:p w:rsidR="0091511B" w:rsidRPr="00F103C9" w:rsidRDefault="0091511B" w:rsidP="0091511B">
      <w:pPr>
        <w:pStyle w:val="paragraph"/>
      </w:pPr>
      <w:r w:rsidRPr="00F103C9">
        <w:tab/>
        <w:t>(a)</w:t>
      </w:r>
      <w:r w:rsidRPr="00F103C9">
        <w:tab/>
        <w:t xml:space="preserve">amounts of </w:t>
      </w:r>
      <w:r w:rsidR="00F103C9" w:rsidRPr="00F103C9">
        <w:rPr>
          <w:position w:val="6"/>
          <w:sz w:val="16"/>
        </w:rPr>
        <w:t>*</w:t>
      </w:r>
      <w:r w:rsidRPr="00F103C9">
        <w:t xml:space="preserve">assessed GST on </w:t>
      </w:r>
      <w:r w:rsidR="00F103C9" w:rsidRPr="00F103C9">
        <w:rPr>
          <w:position w:val="6"/>
          <w:sz w:val="16"/>
        </w:rPr>
        <w:t>*</w:t>
      </w:r>
      <w:r w:rsidRPr="00F103C9">
        <w:t>taxable supplies under section</w:t>
      </w:r>
      <w:r w:rsidR="00F103C9">
        <w:t> </w:t>
      </w:r>
      <w:r w:rsidRPr="00F103C9">
        <w:t>78</w:t>
      </w:r>
      <w:r w:rsidR="00F103C9">
        <w:noBreakHyphen/>
      </w:r>
      <w:r w:rsidRPr="00F103C9">
        <w:t>50 that it makes during that month; and</w:t>
      </w:r>
    </w:p>
    <w:p w:rsidR="0091511B" w:rsidRPr="00F103C9" w:rsidRDefault="0091511B" w:rsidP="0091511B">
      <w:pPr>
        <w:pStyle w:val="paragraph"/>
      </w:pPr>
      <w:r w:rsidRPr="00F103C9">
        <w:tab/>
        <w:t>(b)</w:t>
      </w:r>
      <w:r w:rsidRPr="00F103C9">
        <w:tab/>
      </w:r>
      <w:r w:rsidR="00F103C9" w:rsidRPr="00F103C9">
        <w:rPr>
          <w:position w:val="6"/>
          <w:sz w:val="16"/>
        </w:rPr>
        <w:t>*</w:t>
      </w:r>
      <w:r w:rsidRPr="00F103C9">
        <w:t xml:space="preserve">assessed amounts of </w:t>
      </w:r>
      <w:r w:rsidR="00F103C9" w:rsidRPr="00F103C9">
        <w:rPr>
          <w:position w:val="6"/>
          <w:sz w:val="16"/>
        </w:rPr>
        <w:t>*</w:t>
      </w:r>
      <w:r w:rsidRPr="00F103C9">
        <w:t>increasing adjustments that it has that arise, during that month, in relation to supplies that are taxable supplies under section</w:t>
      </w:r>
      <w:r w:rsidR="00F103C9">
        <w:t> </w:t>
      </w:r>
      <w:r w:rsidRPr="00F103C9">
        <w:t>78</w:t>
      </w:r>
      <w:r w:rsidR="00F103C9">
        <w:noBreakHyphen/>
      </w:r>
      <w:r w:rsidRPr="00F103C9">
        <w:t>50.</w:t>
      </w:r>
    </w:p>
    <w:p w:rsidR="0091511B" w:rsidRPr="00F103C9" w:rsidRDefault="0091511B" w:rsidP="0091511B">
      <w:pPr>
        <w:pStyle w:val="subsection"/>
      </w:pPr>
      <w:r w:rsidRPr="00F103C9">
        <w:tab/>
        <w:t>(1A)</w:t>
      </w:r>
      <w:r w:rsidRPr="00F103C9">
        <w:tab/>
        <w:t>The entity must pay each amount:</w:t>
      </w:r>
    </w:p>
    <w:p w:rsidR="0091511B" w:rsidRPr="00F103C9" w:rsidRDefault="0091511B" w:rsidP="0091511B">
      <w:pPr>
        <w:pStyle w:val="paragraph"/>
      </w:pPr>
      <w:r w:rsidRPr="00F103C9">
        <w:tab/>
        <w:t>(a)</w:t>
      </w:r>
      <w:r w:rsidRPr="00F103C9">
        <w:tab/>
        <w:t>on or before the later of:</w:t>
      </w:r>
    </w:p>
    <w:p w:rsidR="0091511B" w:rsidRPr="00F103C9" w:rsidRDefault="0091511B" w:rsidP="0091511B">
      <w:pPr>
        <w:pStyle w:val="paragraphsub"/>
      </w:pPr>
      <w:r w:rsidRPr="00F103C9">
        <w:tab/>
        <w:t>(i)</w:t>
      </w:r>
      <w:r w:rsidRPr="00F103C9">
        <w:tab/>
        <w:t>the 21st day after the end of the month; and</w:t>
      </w:r>
    </w:p>
    <w:p w:rsidR="0091511B" w:rsidRPr="00F103C9" w:rsidRDefault="0091511B" w:rsidP="0091511B">
      <w:pPr>
        <w:pStyle w:val="paragraphsub"/>
      </w:pPr>
      <w:r w:rsidRPr="00F103C9">
        <w:tab/>
        <w:t>(ii)</w:t>
      </w:r>
      <w:r w:rsidRPr="00F103C9">
        <w:tab/>
        <w:t xml:space="preserve">the day the Commissioner gives notice of the relevant </w:t>
      </w:r>
      <w:r w:rsidR="00F103C9" w:rsidRPr="00F103C9">
        <w:rPr>
          <w:position w:val="6"/>
          <w:sz w:val="16"/>
        </w:rPr>
        <w:t>*</w:t>
      </w:r>
      <w:r w:rsidRPr="00F103C9">
        <w:t>assessment to the entity under section</w:t>
      </w:r>
      <w:r w:rsidR="00F103C9">
        <w:t> </w:t>
      </w:r>
      <w:r w:rsidRPr="00F103C9">
        <w:t>155</w:t>
      </w:r>
      <w:r w:rsidR="00F103C9">
        <w:noBreakHyphen/>
      </w:r>
      <w:r w:rsidRPr="00F103C9">
        <w:t>10 in Schedule</w:t>
      </w:r>
      <w:r w:rsidR="00F103C9">
        <w:t> </w:t>
      </w:r>
      <w:r w:rsidRPr="00F103C9">
        <w:t xml:space="preserve">1 to the </w:t>
      </w:r>
      <w:r w:rsidRPr="00F103C9">
        <w:rPr>
          <w:i/>
        </w:rPr>
        <w:t>Taxation Administration Act 1953</w:t>
      </w:r>
      <w:r w:rsidRPr="00F103C9">
        <w:t>; and</w:t>
      </w:r>
    </w:p>
    <w:p w:rsidR="0091511B" w:rsidRPr="00F103C9" w:rsidRDefault="0091511B" w:rsidP="0091511B">
      <w:pPr>
        <w:pStyle w:val="paragraph"/>
      </w:pPr>
      <w:r w:rsidRPr="00F103C9">
        <w:tab/>
        <w:t>(b)</w:t>
      </w:r>
      <w:r w:rsidRPr="00F103C9">
        <w:tab/>
        <w:t>at the place and in the manner specified by the Commissioner.</w:t>
      </w:r>
    </w:p>
    <w:p w:rsidR="00300522" w:rsidRPr="00F103C9" w:rsidRDefault="00300522" w:rsidP="00300522">
      <w:pPr>
        <w:pStyle w:val="subsection"/>
      </w:pPr>
      <w:r w:rsidRPr="00F103C9">
        <w:tab/>
        <w:t>(2)</w:t>
      </w:r>
      <w:r w:rsidRPr="00F103C9">
        <w:tab/>
        <w:t>This section has effect despite Division</w:t>
      </w:r>
      <w:r w:rsidR="00F103C9">
        <w:t> </w:t>
      </w:r>
      <w:r w:rsidRPr="00F103C9">
        <w:t>33 (which is about payments of GST).</w:t>
      </w:r>
    </w:p>
    <w:p w:rsidR="00300522" w:rsidRPr="00F103C9" w:rsidRDefault="00300522" w:rsidP="00300522">
      <w:pPr>
        <w:pStyle w:val="ActHead4"/>
      </w:pPr>
      <w:bookmarkStart w:id="601" w:name="_Toc498001625"/>
      <w:r w:rsidRPr="00F103C9">
        <w:rPr>
          <w:rStyle w:val="CharSubdNo"/>
        </w:rPr>
        <w:t>Subdivision</w:t>
      </w:r>
      <w:r w:rsidR="00F103C9" w:rsidRPr="00F103C9">
        <w:rPr>
          <w:rStyle w:val="CharSubdNo"/>
        </w:rPr>
        <w:t> </w:t>
      </w:r>
      <w:r w:rsidRPr="00F103C9">
        <w:rPr>
          <w:rStyle w:val="CharSubdNo"/>
        </w:rPr>
        <w:t>78</w:t>
      </w:r>
      <w:r w:rsidR="00F103C9" w:rsidRPr="00F103C9">
        <w:rPr>
          <w:rStyle w:val="CharSubdNo"/>
        </w:rPr>
        <w:noBreakHyphen/>
      </w:r>
      <w:r w:rsidRPr="00F103C9">
        <w:rPr>
          <w:rStyle w:val="CharSubdNo"/>
        </w:rPr>
        <w:t>E</w:t>
      </w:r>
      <w:r w:rsidRPr="00F103C9">
        <w:t>—</w:t>
      </w:r>
      <w:r w:rsidRPr="00F103C9">
        <w:rPr>
          <w:rStyle w:val="CharSubdText"/>
        </w:rPr>
        <w:t>Statutory compensation schemes</w:t>
      </w:r>
      <w:bookmarkEnd w:id="601"/>
    </w:p>
    <w:p w:rsidR="00300522" w:rsidRPr="00F103C9" w:rsidRDefault="00300522" w:rsidP="00300522">
      <w:pPr>
        <w:pStyle w:val="ActHead5"/>
      </w:pPr>
      <w:bookmarkStart w:id="602" w:name="_Toc498001626"/>
      <w:r w:rsidRPr="00F103C9">
        <w:rPr>
          <w:rStyle w:val="CharSectno"/>
        </w:rPr>
        <w:t>78</w:t>
      </w:r>
      <w:r w:rsidR="00F103C9" w:rsidRPr="00F103C9">
        <w:rPr>
          <w:rStyle w:val="CharSectno"/>
        </w:rPr>
        <w:noBreakHyphen/>
      </w:r>
      <w:r w:rsidRPr="00F103C9">
        <w:rPr>
          <w:rStyle w:val="CharSectno"/>
        </w:rPr>
        <w:t>95</w:t>
      </w:r>
      <w:r w:rsidRPr="00F103C9">
        <w:t xml:space="preserve">  GST on premiums etc. under statutory compensation schemes is exclusive of stamp duty</w:t>
      </w:r>
      <w:bookmarkEnd w:id="602"/>
    </w:p>
    <w:p w:rsidR="00300522" w:rsidRPr="00F103C9" w:rsidRDefault="00300522" w:rsidP="00300522">
      <w:pPr>
        <w:pStyle w:val="subsection"/>
      </w:pPr>
      <w:r w:rsidRPr="00F103C9">
        <w:tab/>
        <w:t>(1)</w:t>
      </w:r>
      <w:r w:rsidRPr="00F103C9">
        <w:tab/>
        <w:t xml:space="preserve">The </w:t>
      </w:r>
      <w:r w:rsidR="00F103C9" w:rsidRPr="00F103C9">
        <w:rPr>
          <w:position w:val="6"/>
          <w:sz w:val="16"/>
          <w:szCs w:val="16"/>
        </w:rPr>
        <w:t>*</w:t>
      </w:r>
      <w:r w:rsidRPr="00F103C9">
        <w:t xml:space="preserve">value of a </w:t>
      </w:r>
      <w:r w:rsidR="00F103C9" w:rsidRPr="00F103C9">
        <w:rPr>
          <w:position w:val="6"/>
          <w:sz w:val="16"/>
          <w:szCs w:val="16"/>
        </w:rPr>
        <w:t>*</w:t>
      </w:r>
      <w:r w:rsidRPr="00F103C9">
        <w:t xml:space="preserve">taxable supply of membership of, or participation in, a </w:t>
      </w:r>
      <w:r w:rsidR="00F103C9" w:rsidRPr="00F103C9">
        <w:rPr>
          <w:position w:val="6"/>
          <w:sz w:val="16"/>
          <w:szCs w:val="16"/>
        </w:rPr>
        <w:t>*</w:t>
      </w:r>
      <w:r w:rsidRPr="00F103C9">
        <w:t xml:space="preserve">statutory compensation scheme is worked out as if the </w:t>
      </w:r>
      <w:r w:rsidR="00F103C9" w:rsidRPr="00F103C9">
        <w:rPr>
          <w:position w:val="6"/>
          <w:sz w:val="16"/>
          <w:szCs w:val="16"/>
        </w:rPr>
        <w:t>*</w:t>
      </w:r>
      <w:r w:rsidRPr="00F103C9">
        <w:t xml:space="preserve">price of the supply were reduced by the amount of any stamp duty payable under a </w:t>
      </w:r>
      <w:r w:rsidR="00F103C9" w:rsidRPr="00F103C9">
        <w:rPr>
          <w:position w:val="6"/>
          <w:sz w:val="16"/>
          <w:szCs w:val="16"/>
        </w:rPr>
        <w:t>*</w:t>
      </w:r>
      <w:r w:rsidRPr="00F103C9">
        <w:t xml:space="preserve">State law or </w:t>
      </w:r>
      <w:r w:rsidR="00F103C9" w:rsidRPr="00F103C9">
        <w:rPr>
          <w:position w:val="6"/>
          <w:sz w:val="16"/>
          <w:szCs w:val="16"/>
        </w:rPr>
        <w:t>*</w:t>
      </w:r>
      <w:r w:rsidRPr="00F103C9">
        <w:t>Territory law in respect of the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603" w:name="_Toc498001627"/>
      <w:r w:rsidRPr="00F103C9">
        <w:rPr>
          <w:rStyle w:val="CharSectno"/>
        </w:rPr>
        <w:lastRenderedPageBreak/>
        <w:t>78</w:t>
      </w:r>
      <w:r w:rsidR="00F103C9" w:rsidRPr="00F103C9">
        <w:rPr>
          <w:rStyle w:val="CharSectno"/>
        </w:rPr>
        <w:noBreakHyphen/>
      </w:r>
      <w:r w:rsidRPr="00F103C9">
        <w:rPr>
          <w:rStyle w:val="CharSectno"/>
        </w:rPr>
        <w:t>100</w:t>
      </w:r>
      <w:r w:rsidRPr="00F103C9">
        <w:t xml:space="preserve">  Settlements of claims for compensation under statutory compensation schemes</w:t>
      </w:r>
      <w:bookmarkEnd w:id="603"/>
    </w:p>
    <w:p w:rsidR="00300522" w:rsidRPr="00F103C9" w:rsidRDefault="00300522" w:rsidP="00300522">
      <w:pPr>
        <w:pStyle w:val="subsection"/>
      </w:pPr>
      <w:r w:rsidRPr="00F103C9">
        <w:tab/>
        <w:t>(1)</w:t>
      </w:r>
      <w:r w:rsidRPr="00F103C9">
        <w:tab/>
      </w:r>
      <w:r w:rsidR="00FC5746" w:rsidRPr="00F103C9">
        <w:t>Subsection</w:t>
      </w:r>
      <w:r w:rsidR="00F103C9">
        <w:t> </w:t>
      </w:r>
      <w:r w:rsidR="00FC5746" w:rsidRPr="00F103C9">
        <w:t>38</w:t>
      </w:r>
      <w:r w:rsidR="00F103C9">
        <w:noBreakHyphen/>
      </w:r>
      <w:r w:rsidR="00FC5746" w:rsidRPr="00F103C9">
        <w:t xml:space="preserve">60(1) and this </w:t>
      </w:r>
      <w:r w:rsidR="00A53099" w:rsidRPr="00F103C9">
        <w:t>Division</w:t>
      </w:r>
      <w:r w:rsidR="00A36DB5" w:rsidRPr="00F103C9">
        <w:t xml:space="preserve"> </w:t>
      </w:r>
      <w:r w:rsidR="00FC5746" w:rsidRPr="00F103C9">
        <w:t>apply</w:t>
      </w:r>
      <w:r w:rsidRPr="00F103C9">
        <w:t xml:space="preserve"> in relation to a payment or supply made in settlement of a claim for compensation under a </w:t>
      </w:r>
      <w:r w:rsidR="00F103C9" w:rsidRPr="00F103C9">
        <w:rPr>
          <w:position w:val="6"/>
          <w:sz w:val="16"/>
          <w:szCs w:val="16"/>
        </w:rPr>
        <w:t>*</w:t>
      </w:r>
      <w:r w:rsidRPr="00F103C9">
        <w:t xml:space="preserve">statutory compensation scheme in the same way that </w:t>
      </w:r>
      <w:r w:rsidR="00A329EF" w:rsidRPr="00F103C9">
        <w:t>they apply</w:t>
      </w:r>
      <w:r w:rsidRPr="00F103C9">
        <w:t xml:space="preserve"> to a payment or supply made in settlement of a claim under an </w:t>
      </w:r>
      <w:r w:rsidR="00F103C9" w:rsidRPr="00F103C9">
        <w:rPr>
          <w:position w:val="6"/>
          <w:sz w:val="16"/>
          <w:szCs w:val="16"/>
        </w:rPr>
        <w:t>*</w:t>
      </w:r>
      <w:r w:rsidRPr="00F103C9">
        <w:t>insurance policy.</w:t>
      </w:r>
    </w:p>
    <w:p w:rsidR="00A329EF" w:rsidRPr="00F103C9" w:rsidRDefault="00A329EF" w:rsidP="00A329EF">
      <w:pPr>
        <w:pStyle w:val="notetext"/>
      </w:pPr>
      <w:r w:rsidRPr="00F103C9">
        <w:t>Note:</w:t>
      </w:r>
      <w:r w:rsidRPr="00F103C9">
        <w:tab/>
        <w:t>Subsection</w:t>
      </w:r>
      <w:r w:rsidR="00F103C9">
        <w:t> </w:t>
      </w:r>
      <w:r w:rsidRPr="00F103C9">
        <w:t>38</w:t>
      </w:r>
      <w:r w:rsidR="00F103C9">
        <w:noBreakHyphen/>
      </w:r>
      <w:r w:rsidRPr="00F103C9">
        <w:t>60(1) provides that certain supplies to insurers are GST</w:t>
      </w:r>
      <w:r w:rsidR="00F103C9">
        <w:noBreakHyphen/>
      </w:r>
      <w:r w:rsidRPr="00F103C9">
        <w:t>free.</w:t>
      </w:r>
    </w:p>
    <w:p w:rsidR="00300522" w:rsidRPr="00F103C9" w:rsidRDefault="00300522" w:rsidP="00300522">
      <w:pPr>
        <w:pStyle w:val="subsection"/>
      </w:pPr>
      <w:r w:rsidRPr="00F103C9">
        <w:tab/>
        <w:t>(2)</w:t>
      </w:r>
      <w:r w:rsidRPr="00F103C9">
        <w:tab/>
        <w:t xml:space="preserve">For the purposes of the application of </w:t>
      </w:r>
      <w:r w:rsidR="00DD030A" w:rsidRPr="00F103C9">
        <w:t>subsection</w:t>
      </w:r>
      <w:r w:rsidR="00F103C9">
        <w:t> </w:t>
      </w:r>
      <w:r w:rsidR="00DD030A" w:rsidRPr="00F103C9">
        <w:t>38</w:t>
      </w:r>
      <w:r w:rsidR="00F103C9">
        <w:noBreakHyphen/>
      </w:r>
      <w:r w:rsidR="00DD030A" w:rsidRPr="00F103C9">
        <w:t xml:space="preserve">60(1) and this </w:t>
      </w:r>
      <w:r w:rsidR="00A53099" w:rsidRPr="00F103C9">
        <w:t>Division</w:t>
      </w:r>
      <w:r w:rsidR="00A36DB5" w:rsidRPr="00F103C9">
        <w:t xml:space="preserve"> </w:t>
      </w:r>
      <w:r w:rsidRPr="00F103C9">
        <w:t>in relation to such a payment or supply:</w:t>
      </w:r>
    </w:p>
    <w:p w:rsidR="00300522" w:rsidRPr="00F103C9" w:rsidRDefault="00300522" w:rsidP="00300522">
      <w:pPr>
        <w:pStyle w:val="paragraph"/>
      </w:pPr>
      <w:r w:rsidRPr="00F103C9">
        <w:tab/>
        <w:t>(a)</w:t>
      </w:r>
      <w:r w:rsidRPr="00F103C9">
        <w:tab/>
        <w:t xml:space="preserve">the claim for compensation under the scheme is treated as a claim under an </w:t>
      </w:r>
      <w:r w:rsidR="00F103C9" w:rsidRPr="00F103C9">
        <w:rPr>
          <w:position w:val="6"/>
          <w:sz w:val="16"/>
          <w:szCs w:val="16"/>
        </w:rPr>
        <w:t>*</w:t>
      </w:r>
      <w:r w:rsidRPr="00F103C9">
        <w:t>insurance policy; and</w:t>
      </w:r>
    </w:p>
    <w:p w:rsidR="00300522" w:rsidRPr="00F103C9" w:rsidRDefault="00300522" w:rsidP="00300522">
      <w:pPr>
        <w:pStyle w:val="paragraph"/>
      </w:pPr>
      <w:r w:rsidRPr="00F103C9">
        <w:tab/>
        <w:t>(b)</w:t>
      </w:r>
      <w:r w:rsidRPr="00F103C9">
        <w:tab/>
        <w:t>the entity operating the scheme is treated as the insurer; and</w:t>
      </w:r>
    </w:p>
    <w:p w:rsidR="00300522" w:rsidRPr="00F103C9" w:rsidRDefault="00300522" w:rsidP="00300522">
      <w:pPr>
        <w:pStyle w:val="paragraph"/>
      </w:pPr>
      <w:r w:rsidRPr="00F103C9">
        <w:tab/>
        <w:t>(c)</w:t>
      </w:r>
      <w:r w:rsidRPr="00F103C9">
        <w:tab/>
        <w:t>an entity is treated as the entity insured if:</w:t>
      </w:r>
    </w:p>
    <w:p w:rsidR="00300522" w:rsidRPr="00F103C9" w:rsidRDefault="00300522" w:rsidP="00300522">
      <w:pPr>
        <w:pStyle w:val="paragraphsub"/>
      </w:pPr>
      <w:r w:rsidRPr="00F103C9">
        <w:tab/>
        <w:t>(i)</w:t>
      </w:r>
      <w:r w:rsidRPr="00F103C9">
        <w:tab/>
        <w:t>the entity’s payment of premiums, contributions or similar payments under the scheme, or payment of levy in connection with the scheme; or</w:t>
      </w:r>
    </w:p>
    <w:p w:rsidR="00300522" w:rsidRPr="00F103C9" w:rsidRDefault="00300522" w:rsidP="00300522">
      <w:pPr>
        <w:pStyle w:val="paragraphsub"/>
      </w:pPr>
      <w:r w:rsidRPr="00F103C9">
        <w:tab/>
        <w:t>(ii)</w:t>
      </w:r>
      <w:r w:rsidRPr="00F103C9">
        <w:tab/>
        <w:t>the entity’s liability to pay premiums, contributions or similar payments under the scheme, or liability to pay levy in connection with the scheme;</w:t>
      </w:r>
    </w:p>
    <w:p w:rsidR="00300522" w:rsidRPr="00F103C9" w:rsidRDefault="00300522" w:rsidP="00300522">
      <w:pPr>
        <w:pStyle w:val="paragraph"/>
      </w:pPr>
      <w:r w:rsidRPr="00F103C9">
        <w:tab/>
      </w:r>
      <w:r w:rsidRPr="00F103C9">
        <w:tab/>
        <w:t>enabled the claim for compensation to arise; and</w:t>
      </w:r>
    </w:p>
    <w:p w:rsidR="00300522" w:rsidRPr="00F103C9" w:rsidRDefault="00300522" w:rsidP="00300522">
      <w:pPr>
        <w:pStyle w:val="paragraph"/>
      </w:pPr>
      <w:r w:rsidRPr="00F103C9">
        <w:tab/>
        <w:t>(ca)</w:t>
      </w:r>
      <w:r w:rsidRPr="00F103C9">
        <w:tab/>
        <w:t xml:space="preserve">those payments that that entity makes or is liable to make are treated as a premium it has paid; and </w:t>
      </w:r>
    </w:p>
    <w:p w:rsidR="00300522" w:rsidRPr="00F103C9" w:rsidRDefault="00300522" w:rsidP="00300522">
      <w:pPr>
        <w:pStyle w:val="paragraph"/>
      </w:pPr>
      <w:r w:rsidRPr="00F103C9">
        <w:tab/>
        <w:t>(d)</w:t>
      </w:r>
      <w:r w:rsidRPr="00F103C9">
        <w:tab/>
        <w:t xml:space="preserve">the supply of membership of, or participation in, the scheme is treated as the supply of an </w:t>
      </w:r>
      <w:r w:rsidR="00F103C9" w:rsidRPr="00F103C9">
        <w:rPr>
          <w:position w:val="6"/>
          <w:sz w:val="16"/>
          <w:szCs w:val="16"/>
        </w:rPr>
        <w:t>*</w:t>
      </w:r>
      <w:r w:rsidRPr="00F103C9">
        <w:t>insurance policy.</w:t>
      </w:r>
    </w:p>
    <w:p w:rsidR="00300522" w:rsidRPr="00F103C9" w:rsidRDefault="00300522" w:rsidP="00300522">
      <w:pPr>
        <w:pStyle w:val="subsection"/>
      </w:pPr>
      <w:r w:rsidRPr="00F103C9">
        <w:tab/>
        <w:t>(3)</w:t>
      </w:r>
      <w:r w:rsidRPr="00F103C9">
        <w:tab/>
        <w:t xml:space="preserve">However, if the entity treated as the entity insured: </w:t>
      </w:r>
    </w:p>
    <w:p w:rsidR="00300522" w:rsidRPr="00F103C9" w:rsidRDefault="00300522" w:rsidP="00300522">
      <w:pPr>
        <w:pStyle w:val="paragraph"/>
      </w:pPr>
      <w:r w:rsidRPr="00F103C9">
        <w:tab/>
        <w:t>(a)</w:t>
      </w:r>
      <w:r w:rsidRPr="00F103C9">
        <w:tab/>
        <w:t xml:space="preserve">is liable to make payments referred to in </w:t>
      </w:r>
      <w:r w:rsidR="00F103C9">
        <w:t>paragraph (</w:t>
      </w:r>
      <w:r w:rsidRPr="00F103C9">
        <w:t xml:space="preserve">2)(c); and </w:t>
      </w:r>
    </w:p>
    <w:p w:rsidR="00300522" w:rsidRPr="00F103C9" w:rsidRDefault="00300522" w:rsidP="00300522">
      <w:pPr>
        <w:pStyle w:val="paragraph"/>
      </w:pPr>
      <w:r w:rsidRPr="00F103C9">
        <w:tab/>
        <w:t>(b)</w:t>
      </w:r>
      <w:r w:rsidRPr="00F103C9">
        <w:tab/>
        <w:t xml:space="preserve">has not made all those payments; </w:t>
      </w:r>
    </w:p>
    <w:p w:rsidR="00300522" w:rsidRPr="00F103C9" w:rsidRDefault="00300522" w:rsidP="00300522">
      <w:pPr>
        <w:pStyle w:val="subsection2"/>
      </w:pPr>
      <w:r w:rsidRPr="00F103C9">
        <w:t>for the purposes of sections</w:t>
      </w:r>
      <w:r w:rsidR="00F103C9">
        <w:t> </w:t>
      </w:r>
      <w:r w:rsidRPr="00F103C9">
        <w:t>78</w:t>
      </w:r>
      <w:r w:rsidR="00F103C9">
        <w:noBreakHyphen/>
      </w:r>
      <w:r w:rsidRPr="00F103C9">
        <w:t>10 and 78</w:t>
      </w:r>
      <w:r w:rsidR="00F103C9">
        <w:noBreakHyphen/>
      </w:r>
      <w:r w:rsidRPr="00F103C9">
        <w:t xml:space="preserve">15, the entity’s entitlement to an input tax credit for the premium paid is taken to </w:t>
      </w:r>
      <w:r w:rsidRPr="00F103C9">
        <w:lastRenderedPageBreak/>
        <w:t xml:space="preserve">be what its entitlement would have been if it had made all those payments. </w:t>
      </w:r>
    </w:p>
    <w:p w:rsidR="00300522" w:rsidRPr="00F103C9" w:rsidRDefault="00300522" w:rsidP="00300522">
      <w:pPr>
        <w:pStyle w:val="ActHead5"/>
      </w:pPr>
      <w:bookmarkStart w:id="604" w:name="_Toc498001628"/>
      <w:r w:rsidRPr="00F103C9">
        <w:rPr>
          <w:rStyle w:val="CharSectno"/>
        </w:rPr>
        <w:t>78</w:t>
      </w:r>
      <w:r w:rsidR="00F103C9" w:rsidRPr="00F103C9">
        <w:rPr>
          <w:rStyle w:val="CharSectno"/>
        </w:rPr>
        <w:noBreakHyphen/>
      </w:r>
      <w:r w:rsidRPr="00F103C9">
        <w:rPr>
          <w:rStyle w:val="CharSectno"/>
        </w:rPr>
        <w:t>105</w:t>
      </w:r>
      <w:r w:rsidRPr="00F103C9">
        <w:t xml:space="preserve">  Meaning of </w:t>
      </w:r>
      <w:r w:rsidRPr="00F103C9">
        <w:rPr>
          <w:i/>
          <w:iCs/>
        </w:rPr>
        <w:t>statutory compensation scheme</w:t>
      </w:r>
      <w:bookmarkEnd w:id="604"/>
    </w:p>
    <w:p w:rsidR="00300522" w:rsidRPr="00F103C9" w:rsidRDefault="00300522" w:rsidP="00300522">
      <w:pPr>
        <w:pStyle w:val="subsection"/>
      </w:pPr>
      <w:r w:rsidRPr="00F103C9">
        <w:tab/>
      </w:r>
      <w:r w:rsidRPr="00F103C9">
        <w:tab/>
        <w:t xml:space="preserve">A </w:t>
      </w:r>
      <w:r w:rsidRPr="00F103C9">
        <w:rPr>
          <w:b/>
          <w:bCs/>
          <w:i/>
          <w:iCs/>
        </w:rPr>
        <w:t>statutory compensation scheme</w:t>
      </w:r>
      <w:r w:rsidRPr="00F103C9">
        <w:t xml:space="preserve"> is a scheme or arrangement:</w:t>
      </w:r>
    </w:p>
    <w:p w:rsidR="00300522" w:rsidRPr="00F103C9" w:rsidRDefault="00300522" w:rsidP="00300522">
      <w:pPr>
        <w:pStyle w:val="paragraph"/>
      </w:pPr>
      <w:r w:rsidRPr="00F103C9">
        <w:tab/>
        <w:t>(a)</w:t>
      </w:r>
      <w:r w:rsidRPr="00F103C9">
        <w:tab/>
        <w:t xml:space="preserve">that is established by an </w:t>
      </w:r>
      <w:r w:rsidR="00F103C9" w:rsidRPr="00F103C9">
        <w:rPr>
          <w:position w:val="6"/>
          <w:sz w:val="16"/>
          <w:szCs w:val="16"/>
        </w:rPr>
        <w:t>*</w:t>
      </w:r>
      <w:r w:rsidRPr="00F103C9">
        <w:t>Australian law; and</w:t>
      </w:r>
    </w:p>
    <w:p w:rsidR="00300522" w:rsidRPr="00F103C9" w:rsidRDefault="00300522" w:rsidP="00300522">
      <w:pPr>
        <w:pStyle w:val="paragraph"/>
      </w:pPr>
      <w:r w:rsidRPr="00F103C9">
        <w:tab/>
        <w:t>(b)</w:t>
      </w:r>
      <w:r w:rsidRPr="00F103C9">
        <w:tab/>
        <w:t>under which compensation is payable for particular kinds of injury, loss or damage; and</w:t>
      </w:r>
    </w:p>
    <w:p w:rsidR="00300522" w:rsidRPr="00F103C9" w:rsidRDefault="00300522" w:rsidP="00300522">
      <w:pPr>
        <w:pStyle w:val="paragraph"/>
      </w:pPr>
      <w:r w:rsidRPr="00F103C9">
        <w:tab/>
        <w:t>(c)</w:t>
      </w:r>
      <w:r w:rsidRPr="00F103C9">
        <w:tab/>
        <w:t>that is specified in the regulations, or that is of a kind specified in the regulations;</w:t>
      </w:r>
    </w:p>
    <w:p w:rsidR="00300522" w:rsidRPr="00F103C9" w:rsidRDefault="00300522" w:rsidP="00300522">
      <w:pPr>
        <w:pStyle w:val="subsection2"/>
      </w:pPr>
      <w:r w:rsidRPr="00F103C9">
        <w:t xml:space="preserve">but does not include a </w:t>
      </w:r>
      <w:r w:rsidR="00F103C9" w:rsidRPr="00F103C9">
        <w:rPr>
          <w:position w:val="6"/>
          <w:sz w:val="16"/>
        </w:rPr>
        <w:t>*</w:t>
      </w:r>
      <w:r w:rsidRPr="00F103C9">
        <w:t>compulsory third party scheme.</w:t>
      </w:r>
    </w:p>
    <w:p w:rsidR="00300522" w:rsidRPr="00F103C9" w:rsidRDefault="00300522" w:rsidP="00300522">
      <w:pPr>
        <w:pStyle w:val="notetext"/>
      </w:pPr>
      <w:r w:rsidRPr="00F103C9">
        <w:t>Note:</w:t>
      </w:r>
      <w:r w:rsidRPr="00F103C9">
        <w:tab/>
        <w:t>Divisions</w:t>
      </w:r>
      <w:r w:rsidR="00F103C9">
        <w:t> </w:t>
      </w:r>
      <w:r w:rsidRPr="00F103C9">
        <w:t>79 and 80 deal with compulsory third party schemes.</w:t>
      </w:r>
    </w:p>
    <w:p w:rsidR="00300522" w:rsidRPr="00F103C9" w:rsidRDefault="00300522" w:rsidP="00300522">
      <w:pPr>
        <w:pStyle w:val="ActHead4"/>
      </w:pPr>
      <w:bookmarkStart w:id="605" w:name="_Toc498001629"/>
      <w:r w:rsidRPr="00F103C9">
        <w:rPr>
          <w:rStyle w:val="CharSubdNo"/>
        </w:rPr>
        <w:t>Subdivision</w:t>
      </w:r>
      <w:r w:rsidR="00F103C9" w:rsidRPr="00F103C9">
        <w:rPr>
          <w:rStyle w:val="CharSubdNo"/>
        </w:rPr>
        <w:t> </w:t>
      </w:r>
      <w:r w:rsidRPr="00F103C9">
        <w:rPr>
          <w:rStyle w:val="CharSubdNo"/>
        </w:rPr>
        <w:t>78</w:t>
      </w:r>
      <w:r w:rsidR="00F103C9" w:rsidRPr="00F103C9">
        <w:rPr>
          <w:rStyle w:val="CharSubdNo"/>
        </w:rPr>
        <w:noBreakHyphen/>
      </w:r>
      <w:r w:rsidRPr="00F103C9">
        <w:rPr>
          <w:rStyle w:val="CharSubdNo"/>
        </w:rPr>
        <w:t>F</w:t>
      </w:r>
      <w:r w:rsidRPr="00F103C9">
        <w:t>—</w:t>
      </w:r>
      <w:r w:rsidRPr="00F103C9">
        <w:rPr>
          <w:rStyle w:val="CharSubdText"/>
        </w:rPr>
        <w:t>Miscellaneous</w:t>
      </w:r>
      <w:bookmarkEnd w:id="605"/>
    </w:p>
    <w:p w:rsidR="00300522" w:rsidRPr="00F103C9" w:rsidRDefault="00300522" w:rsidP="00300522">
      <w:pPr>
        <w:pStyle w:val="ActHead5"/>
      </w:pPr>
      <w:bookmarkStart w:id="606" w:name="_Toc498001630"/>
      <w:r w:rsidRPr="00F103C9">
        <w:rPr>
          <w:rStyle w:val="CharSectno"/>
        </w:rPr>
        <w:t>78</w:t>
      </w:r>
      <w:r w:rsidR="00F103C9" w:rsidRPr="00F103C9">
        <w:rPr>
          <w:rStyle w:val="CharSectno"/>
        </w:rPr>
        <w:noBreakHyphen/>
      </w:r>
      <w:r w:rsidRPr="00F103C9">
        <w:rPr>
          <w:rStyle w:val="CharSectno"/>
        </w:rPr>
        <w:t>110</w:t>
      </w:r>
      <w:r w:rsidRPr="00F103C9">
        <w:t xml:space="preserve">  Effect of judgments and court orders</w:t>
      </w:r>
      <w:bookmarkEnd w:id="606"/>
    </w:p>
    <w:p w:rsidR="00300522" w:rsidRPr="00F103C9" w:rsidRDefault="00300522" w:rsidP="00300522">
      <w:pPr>
        <w:pStyle w:val="subsection"/>
      </w:pPr>
      <w:r w:rsidRPr="00F103C9">
        <w:tab/>
      </w:r>
      <w:r w:rsidRPr="00F103C9">
        <w:tab/>
        <w:t>If:</w:t>
      </w:r>
    </w:p>
    <w:p w:rsidR="004638F0" w:rsidRPr="00F103C9" w:rsidRDefault="004638F0" w:rsidP="004638F0">
      <w:pPr>
        <w:pStyle w:val="paragraph"/>
      </w:pPr>
      <w:r w:rsidRPr="00F103C9">
        <w:tab/>
        <w:t>(a)</w:t>
      </w:r>
      <w:r w:rsidRPr="00F103C9">
        <w:tab/>
        <w:t>an entity makes one or more of the following:</w:t>
      </w:r>
    </w:p>
    <w:p w:rsidR="004638F0" w:rsidRPr="00F103C9" w:rsidRDefault="004638F0" w:rsidP="004638F0">
      <w:pPr>
        <w:pStyle w:val="paragraphsub"/>
      </w:pPr>
      <w:r w:rsidRPr="00F103C9">
        <w:tab/>
        <w:t>(i)</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sub"/>
      </w:pPr>
      <w:r w:rsidRPr="00F103C9">
        <w:tab/>
        <w:t>(ii)</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sub"/>
      </w:pPr>
      <w:r w:rsidRPr="00F103C9">
        <w:tab/>
        <w:t>(iii)</w:t>
      </w:r>
      <w:r w:rsidRPr="00F103C9">
        <w:tab/>
        <w:t>a supply;</w:t>
      </w:r>
    </w:p>
    <w:p w:rsidR="004638F0" w:rsidRPr="00F103C9" w:rsidRDefault="004638F0" w:rsidP="004638F0">
      <w:pPr>
        <w:pStyle w:val="paragraph"/>
      </w:pPr>
      <w:r w:rsidRPr="00F103C9">
        <w:tab/>
      </w:r>
      <w:r w:rsidRPr="00F103C9">
        <w:tab/>
        <w:t>in compliance with a judgment or order of a court relating to:</w:t>
      </w:r>
    </w:p>
    <w:p w:rsidR="004638F0" w:rsidRPr="00F103C9" w:rsidRDefault="004638F0" w:rsidP="004638F0">
      <w:pPr>
        <w:pStyle w:val="paragraphsub"/>
      </w:pPr>
      <w:r w:rsidRPr="00F103C9">
        <w:tab/>
        <w:t>(iv)</w:t>
      </w:r>
      <w:r w:rsidRPr="00F103C9">
        <w:tab/>
        <w:t xml:space="preserve">a claim under an </w:t>
      </w:r>
      <w:r w:rsidR="00F103C9" w:rsidRPr="00F103C9">
        <w:rPr>
          <w:position w:val="6"/>
          <w:sz w:val="16"/>
        </w:rPr>
        <w:t>*</w:t>
      </w:r>
      <w:r w:rsidRPr="00F103C9">
        <w:t>insurance policy; or</w:t>
      </w:r>
    </w:p>
    <w:p w:rsidR="004638F0" w:rsidRPr="00F103C9" w:rsidRDefault="004638F0" w:rsidP="004638F0">
      <w:pPr>
        <w:pStyle w:val="paragraphsub"/>
      </w:pPr>
      <w:r w:rsidRPr="00F103C9">
        <w:tab/>
        <w:t>(v)</w:t>
      </w:r>
      <w:r w:rsidRPr="00F103C9">
        <w:tab/>
        <w:t>a claim by an insurer in exercising rights of subrogation in respect of an insurance policy; or</w:t>
      </w:r>
    </w:p>
    <w:p w:rsidR="004638F0" w:rsidRPr="00F103C9" w:rsidRDefault="004638F0" w:rsidP="004638F0">
      <w:pPr>
        <w:pStyle w:val="paragraphsub"/>
      </w:pPr>
      <w:r w:rsidRPr="00F103C9">
        <w:tab/>
        <w:t>(vi)</w:t>
      </w:r>
      <w:r w:rsidRPr="00F103C9">
        <w:tab/>
        <w:t xml:space="preserve">a claim for compensation under a </w:t>
      </w:r>
      <w:r w:rsidR="00F103C9" w:rsidRPr="00F103C9">
        <w:rPr>
          <w:position w:val="6"/>
          <w:sz w:val="16"/>
        </w:rPr>
        <w:t>*</w:t>
      </w:r>
      <w:r w:rsidRPr="00F103C9">
        <w:t>statutory compensation scheme; and</w:t>
      </w:r>
    </w:p>
    <w:p w:rsidR="00300522" w:rsidRPr="00F103C9" w:rsidRDefault="00300522" w:rsidP="00300522">
      <w:pPr>
        <w:pStyle w:val="paragraph"/>
      </w:pPr>
      <w:r w:rsidRPr="00F103C9">
        <w:tab/>
        <w:t>(b)</w:t>
      </w:r>
      <w:r w:rsidRPr="00F103C9">
        <w:tab/>
        <w:t>had the payment or supply been made in the absence of such a judgment or order, it would have been a payment or supply made in settlement of the claim;</w:t>
      </w:r>
    </w:p>
    <w:p w:rsidR="00300522" w:rsidRPr="00F103C9" w:rsidRDefault="00300522" w:rsidP="00300522">
      <w:pPr>
        <w:pStyle w:val="subsection2"/>
      </w:pPr>
      <w:r w:rsidRPr="00F103C9">
        <w:t>the payment or supply is treated as having been made in settlement of the claim.</w:t>
      </w:r>
    </w:p>
    <w:p w:rsidR="00300522" w:rsidRPr="00F103C9" w:rsidRDefault="00300522" w:rsidP="00300522">
      <w:pPr>
        <w:pStyle w:val="ActHead5"/>
      </w:pPr>
      <w:bookmarkStart w:id="607" w:name="_Toc498001631"/>
      <w:r w:rsidRPr="00F103C9">
        <w:rPr>
          <w:rStyle w:val="CharSectno"/>
        </w:rPr>
        <w:lastRenderedPageBreak/>
        <w:t>78</w:t>
      </w:r>
      <w:r w:rsidR="00F103C9" w:rsidRPr="00F103C9">
        <w:rPr>
          <w:rStyle w:val="CharSectno"/>
        </w:rPr>
        <w:noBreakHyphen/>
      </w:r>
      <w:r w:rsidRPr="00F103C9">
        <w:rPr>
          <w:rStyle w:val="CharSectno"/>
        </w:rPr>
        <w:t>115</w:t>
      </w:r>
      <w:r w:rsidRPr="00F103C9">
        <w:t xml:space="preserve">  Exclusion of certain Commonwealth, State or Territory insurance schemes</w:t>
      </w:r>
      <w:bookmarkEnd w:id="607"/>
    </w:p>
    <w:p w:rsidR="00300522" w:rsidRPr="00F103C9" w:rsidRDefault="00300522" w:rsidP="00300522">
      <w:pPr>
        <w:pStyle w:val="subsection"/>
      </w:pPr>
      <w:r w:rsidRPr="00F103C9">
        <w:tab/>
      </w:r>
      <w:r w:rsidRPr="00F103C9">
        <w:tab/>
        <w:t xml:space="preserve">This </w:t>
      </w:r>
      <w:r w:rsidR="00A53099" w:rsidRPr="00F103C9">
        <w:t>Division</w:t>
      </w:r>
      <w:r w:rsidR="00A36DB5" w:rsidRPr="00F103C9">
        <w:t xml:space="preserve"> </w:t>
      </w:r>
      <w:r w:rsidRPr="00F103C9">
        <w:t>(other than sections</w:t>
      </w:r>
      <w:r w:rsidR="00F103C9">
        <w:t> </w:t>
      </w:r>
      <w:r w:rsidRPr="00F103C9">
        <w:t>78</w:t>
      </w:r>
      <w:r w:rsidR="00F103C9">
        <w:noBreakHyphen/>
      </w:r>
      <w:r w:rsidRPr="00F103C9">
        <w:t>5 and 78</w:t>
      </w:r>
      <w:r w:rsidR="00F103C9">
        <w:noBreakHyphen/>
      </w:r>
      <w:r w:rsidRPr="00F103C9">
        <w:t xml:space="preserve">95) does not apply to an </w:t>
      </w:r>
      <w:r w:rsidR="00F103C9" w:rsidRPr="00F103C9">
        <w:rPr>
          <w:position w:val="6"/>
          <w:sz w:val="16"/>
          <w:szCs w:val="16"/>
        </w:rPr>
        <w:t>*</w:t>
      </w:r>
      <w:r w:rsidRPr="00F103C9">
        <w:t>insurance policy, or to a payment or supply made in settlement of a claim made under an insurance policy, if:</w:t>
      </w:r>
    </w:p>
    <w:p w:rsidR="00300522" w:rsidRPr="00F103C9" w:rsidRDefault="00300522" w:rsidP="00300522">
      <w:pPr>
        <w:pStyle w:val="paragraph"/>
      </w:pPr>
      <w:r w:rsidRPr="00F103C9">
        <w:tab/>
        <w:t>(a)</w:t>
      </w:r>
      <w:r w:rsidRPr="00F103C9">
        <w:tab/>
        <w:t xml:space="preserve">the policy was supplied under a scheme for insurance, or a </w:t>
      </w:r>
      <w:r w:rsidR="00F103C9" w:rsidRPr="00F103C9">
        <w:rPr>
          <w:position w:val="6"/>
          <w:sz w:val="16"/>
          <w:szCs w:val="16"/>
        </w:rPr>
        <w:t>*</w:t>
      </w:r>
      <w:r w:rsidRPr="00F103C9">
        <w:t xml:space="preserve">statutory compensation scheme, established by an </w:t>
      </w:r>
      <w:r w:rsidR="00F103C9" w:rsidRPr="00F103C9">
        <w:rPr>
          <w:position w:val="6"/>
          <w:sz w:val="16"/>
          <w:szCs w:val="16"/>
        </w:rPr>
        <w:t>*</w:t>
      </w:r>
      <w:r w:rsidRPr="00F103C9">
        <w:t>Australian law; and</w:t>
      </w:r>
    </w:p>
    <w:p w:rsidR="00300522" w:rsidRPr="00F103C9" w:rsidRDefault="00300522" w:rsidP="00300522">
      <w:pPr>
        <w:pStyle w:val="paragraph"/>
      </w:pPr>
      <w:r w:rsidRPr="00F103C9">
        <w:tab/>
        <w:t>(b)</w:t>
      </w:r>
      <w:r w:rsidRPr="00F103C9">
        <w:tab/>
        <w:t>that scheme is of a kind specified in the regulations.</w:t>
      </w:r>
    </w:p>
    <w:p w:rsidR="00300522" w:rsidRPr="00F103C9" w:rsidRDefault="00300522" w:rsidP="00300522">
      <w:pPr>
        <w:pStyle w:val="ActHead5"/>
      </w:pPr>
      <w:bookmarkStart w:id="608" w:name="_Toc498001632"/>
      <w:r w:rsidRPr="00F103C9">
        <w:rPr>
          <w:rStyle w:val="CharSectno"/>
        </w:rPr>
        <w:t>78</w:t>
      </w:r>
      <w:r w:rsidR="00F103C9" w:rsidRPr="00F103C9">
        <w:rPr>
          <w:rStyle w:val="CharSectno"/>
        </w:rPr>
        <w:noBreakHyphen/>
      </w:r>
      <w:r w:rsidRPr="00F103C9">
        <w:rPr>
          <w:rStyle w:val="CharSectno"/>
        </w:rPr>
        <w:t>118</w:t>
      </w:r>
      <w:r w:rsidRPr="00F103C9">
        <w:t xml:space="preserve">  Portfolio transfers</w:t>
      </w:r>
      <w:bookmarkEnd w:id="608"/>
    </w:p>
    <w:p w:rsidR="00300522" w:rsidRPr="00F103C9" w:rsidRDefault="00300522" w:rsidP="00300522">
      <w:pPr>
        <w:pStyle w:val="subsection"/>
      </w:pPr>
      <w:r w:rsidRPr="00F103C9">
        <w:tab/>
        <w:t>(1)</w:t>
      </w:r>
      <w:r w:rsidRPr="00F103C9">
        <w:tab/>
        <w:t xml:space="preserve">If an insurer (the </w:t>
      </w:r>
      <w:r w:rsidRPr="00F103C9">
        <w:rPr>
          <w:b/>
          <w:bCs/>
          <w:i/>
          <w:iCs/>
        </w:rPr>
        <w:t>first insurer</w:t>
      </w:r>
      <w:r w:rsidRPr="00F103C9">
        <w:t>) enters into an arrangement, in the nature of a portfolio transfer, with another insurer for the other insurer:</w:t>
      </w:r>
    </w:p>
    <w:p w:rsidR="00300522" w:rsidRPr="00F103C9" w:rsidRDefault="00300522" w:rsidP="00300522">
      <w:pPr>
        <w:pStyle w:val="paragraph"/>
      </w:pPr>
      <w:r w:rsidRPr="00F103C9">
        <w:tab/>
        <w:t>(a)</w:t>
      </w:r>
      <w:r w:rsidRPr="00F103C9">
        <w:tab/>
        <w:t xml:space="preserve">to act as the insurer in relation to an </w:t>
      </w:r>
      <w:r w:rsidR="00F103C9" w:rsidRPr="00F103C9">
        <w:rPr>
          <w:position w:val="6"/>
          <w:sz w:val="16"/>
          <w:szCs w:val="16"/>
        </w:rPr>
        <w:t>*</w:t>
      </w:r>
      <w:r w:rsidRPr="00F103C9">
        <w:t>insurance policy; or</w:t>
      </w:r>
    </w:p>
    <w:p w:rsidR="00300522" w:rsidRPr="00F103C9" w:rsidRDefault="00300522" w:rsidP="00300522">
      <w:pPr>
        <w:pStyle w:val="paragraph"/>
      </w:pPr>
      <w:r w:rsidRPr="00F103C9">
        <w:tab/>
        <w:t>(b)</w:t>
      </w:r>
      <w:r w:rsidRPr="00F103C9">
        <w:tab/>
        <w:t>to meet the first insurer’s liabilities arising under an insurance policy;</w:t>
      </w:r>
    </w:p>
    <w:p w:rsidR="00300522" w:rsidRPr="00F103C9" w:rsidRDefault="00535311" w:rsidP="00300522">
      <w:pPr>
        <w:pStyle w:val="subsection2"/>
      </w:pPr>
      <w:r w:rsidRPr="00F103C9">
        <w:t>subsection</w:t>
      </w:r>
      <w:r w:rsidR="00F103C9">
        <w:t> </w:t>
      </w:r>
      <w:r w:rsidRPr="00F103C9">
        <w:t>38</w:t>
      </w:r>
      <w:r w:rsidR="00F103C9">
        <w:noBreakHyphen/>
      </w:r>
      <w:r w:rsidRPr="00F103C9">
        <w:t xml:space="preserve">60(1) and this </w:t>
      </w:r>
      <w:r w:rsidR="00A53099" w:rsidRPr="00F103C9">
        <w:t>Division</w:t>
      </w:r>
      <w:r w:rsidR="00A36DB5" w:rsidRPr="00F103C9">
        <w:t xml:space="preserve"> </w:t>
      </w:r>
      <w:r w:rsidRPr="00F103C9">
        <w:t>apply</w:t>
      </w:r>
      <w:r w:rsidR="00300522" w:rsidRPr="00F103C9">
        <w:t>, from the time the arrangement takes effect, as if the other insurer were an insurer in relation to the policy.</w:t>
      </w:r>
    </w:p>
    <w:p w:rsidR="003C019F" w:rsidRPr="00F103C9" w:rsidRDefault="003C019F" w:rsidP="003C019F">
      <w:pPr>
        <w:pStyle w:val="notetext"/>
      </w:pPr>
      <w:r w:rsidRPr="00F103C9">
        <w:t>Note:</w:t>
      </w:r>
      <w:r w:rsidRPr="00F103C9">
        <w:tab/>
        <w:t>Subsection</w:t>
      </w:r>
      <w:r w:rsidR="00F103C9">
        <w:t> </w:t>
      </w:r>
      <w:r w:rsidRPr="00F103C9">
        <w:t>38</w:t>
      </w:r>
      <w:r w:rsidR="00F103C9">
        <w:noBreakHyphen/>
      </w:r>
      <w:r w:rsidRPr="00F103C9">
        <w:t>60(1) provides that certain supplies to insurers are GST</w:t>
      </w:r>
      <w:r w:rsidR="00F103C9">
        <w:noBreakHyphen/>
      </w:r>
      <w:r w:rsidRPr="00F103C9">
        <w:t>free.</w:t>
      </w:r>
    </w:p>
    <w:p w:rsidR="00300522" w:rsidRPr="00F103C9" w:rsidRDefault="00300522" w:rsidP="00300522">
      <w:pPr>
        <w:pStyle w:val="subsection"/>
      </w:pPr>
      <w:r w:rsidRPr="00F103C9">
        <w:tab/>
        <w:t>(2)</w:t>
      </w:r>
      <w:r w:rsidRPr="00F103C9">
        <w:tab/>
        <w:t xml:space="preserve">Without limiting </w:t>
      </w:r>
      <w:r w:rsidR="00F103C9">
        <w:t>subsection (</w:t>
      </w:r>
      <w:r w:rsidRPr="00F103C9">
        <w:t>1):</w:t>
      </w:r>
    </w:p>
    <w:p w:rsidR="00300522" w:rsidRPr="00F103C9" w:rsidRDefault="00300522" w:rsidP="00300522">
      <w:pPr>
        <w:pStyle w:val="paragraph"/>
      </w:pPr>
      <w:r w:rsidRPr="00F103C9">
        <w:tab/>
        <w:t>(a)</w:t>
      </w:r>
      <w:r w:rsidRPr="00F103C9">
        <w:tab/>
        <w:t xml:space="preserve">anything done after that time by the other insurer that, if it had been done by the first insurer, would have been done under the policy is taken, for the purposes of </w:t>
      </w:r>
      <w:r w:rsidR="001C4ACE" w:rsidRPr="00F103C9">
        <w:t>subsection</w:t>
      </w:r>
      <w:r w:rsidR="00F103C9">
        <w:t> </w:t>
      </w:r>
      <w:r w:rsidR="001C4ACE" w:rsidRPr="00F103C9">
        <w:t>38</w:t>
      </w:r>
      <w:r w:rsidR="00F103C9">
        <w:noBreakHyphen/>
      </w:r>
      <w:r w:rsidR="001C4ACE" w:rsidRPr="00F103C9">
        <w:t>60(1) and this Division</w:t>
      </w:r>
      <w:r w:rsidRPr="00F103C9">
        <w:t>, to have been done by the other insurer under the policy; and</w:t>
      </w:r>
    </w:p>
    <w:p w:rsidR="00300522" w:rsidRPr="00F103C9" w:rsidRDefault="00300522" w:rsidP="00300522">
      <w:pPr>
        <w:pStyle w:val="paragraph"/>
      </w:pPr>
      <w:r w:rsidRPr="00F103C9">
        <w:tab/>
        <w:t>(b)</w:t>
      </w:r>
      <w:r w:rsidRPr="00F103C9">
        <w:tab/>
        <w:t>sections</w:t>
      </w:r>
      <w:r w:rsidR="00F103C9">
        <w:t> </w:t>
      </w:r>
      <w:r w:rsidRPr="00F103C9">
        <w:t>78</w:t>
      </w:r>
      <w:r w:rsidR="00F103C9">
        <w:noBreakHyphen/>
      </w:r>
      <w:r w:rsidRPr="00F103C9">
        <w:t>10 and 78</w:t>
      </w:r>
      <w:r w:rsidR="00F103C9">
        <w:noBreakHyphen/>
      </w:r>
      <w:r w:rsidRPr="00F103C9">
        <w:t>30 apply as if the other insurer were the insurer that supplied the policy; and</w:t>
      </w:r>
    </w:p>
    <w:p w:rsidR="00300522" w:rsidRPr="00F103C9" w:rsidRDefault="00300522" w:rsidP="00300522">
      <w:pPr>
        <w:pStyle w:val="paragraph"/>
      </w:pPr>
      <w:r w:rsidRPr="00F103C9">
        <w:tab/>
        <w:t>(c)</w:t>
      </w:r>
      <w:r w:rsidRPr="00F103C9">
        <w:tab/>
        <w:t>section</w:t>
      </w:r>
      <w:r w:rsidR="00F103C9">
        <w:t> </w:t>
      </w:r>
      <w:r w:rsidRPr="00F103C9">
        <w:t>78</w:t>
      </w:r>
      <w:r w:rsidR="00F103C9">
        <w:noBreakHyphen/>
      </w:r>
      <w:r w:rsidRPr="00F103C9">
        <w:t>18 applies as if the insurer that settles the claim referred to in paragraph</w:t>
      </w:r>
      <w:r w:rsidR="00F103C9">
        <w:t> </w:t>
      </w:r>
      <w:r w:rsidRPr="00F103C9">
        <w:t>78</w:t>
      </w:r>
      <w:r w:rsidR="00F103C9">
        <w:noBreakHyphen/>
      </w:r>
      <w:r w:rsidRPr="00F103C9">
        <w:t>18(1)(b) or (3)(b</w:t>
      </w:r>
      <w:r w:rsidR="00A53099" w:rsidRPr="00F103C9">
        <w:t>) (a</w:t>
      </w:r>
      <w:r w:rsidRPr="00F103C9">
        <w:t xml:space="preserve">s the case requires) has the </w:t>
      </w:r>
      <w:r w:rsidR="00F103C9" w:rsidRPr="00F103C9">
        <w:rPr>
          <w:position w:val="6"/>
          <w:sz w:val="16"/>
          <w:szCs w:val="16"/>
        </w:rPr>
        <w:t>*</w:t>
      </w:r>
      <w:r w:rsidRPr="00F103C9">
        <w:t xml:space="preserve">increasing adjustment under that section, </w:t>
      </w:r>
      <w:r w:rsidRPr="00F103C9">
        <w:lastRenderedPageBreak/>
        <w:t>regardless of which insurer was paid the excess to which the adjustment relates.</w:t>
      </w:r>
    </w:p>
    <w:p w:rsidR="00300522" w:rsidRPr="00F103C9" w:rsidRDefault="00300522" w:rsidP="00300522">
      <w:pPr>
        <w:pStyle w:val="ActHead5"/>
      </w:pPr>
      <w:bookmarkStart w:id="609" w:name="_Toc498001633"/>
      <w:r w:rsidRPr="00F103C9">
        <w:rPr>
          <w:rStyle w:val="CharSectno"/>
        </w:rPr>
        <w:t>78</w:t>
      </w:r>
      <w:r w:rsidR="00F103C9" w:rsidRPr="00F103C9">
        <w:rPr>
          <w:rStyle w:val="CharSectno"/>
        </w:rPr>
        <w:noBreakHyphen/>
      </w:r>
      <w:r w:rsidRPr="00F103C9">
        <w:rPr>
          <w:rStyle w:val="CharSectno"/>
        </w:rPr>
        <w:t>120</w:t>
      </w:r>
      <w:r w:rsidRPr="00F103C9">
        <w:t xml:space="preserve">  HIH rescue package</w:t>
      </w:r>
      <w:bookmarkEnd w:id="609"/>
    </w:p>
    <w:p w:rsidR="00300522" w:rsidRPr="00F103C9" w:rsidRDefault="00300522" w:rsidP="00300522">
      <w:pPr>
        <w:pStyle w:val="subsection"/>
      </w:pPr>
      <w:r w:rsidRPr="00F103C9">
        <w:tab/>
        <w:t>(1)</w:t>
      </w:r>
      <w:r w:rsidRPr="00F103C9">
        <w:tab/>
        <w:t xml:space="preserve">If a payment of </w:t>
      </w:r>
      <w:r w:rsidR="00F103C9" w:rsidRPr="00F103C9">
        <w:rPr>
          <w:position w:val="6"/>
          <w:sz w:val="16"/>
          <w:szCs w:val="16"/>
        </w:rPr>
        <w:t>*</w:t>
      </w:r>
      <w:r w:rsidRPr="00F103C9">
        <w:t xml:space="preserve">money, a supply or both a payment of money and a supply are received by an entity from an </w:t>
      </w:r>
      <w:r w:rsidR="00F103C9" w:rsidRPr="00F103C9">
        <w:rPr>
          <w:position w:val="6"/>
          <w:sz w:val="16"/>
          <w:szCs w:val="16"/>
        </w:rPr>
        <w:t>*</w:t>
      </w:r>
      <w:r w:rsidRPr="00F103C9">
        <w:t xml:space="preserve">HIH rescue entity as </w:t>
      </w:r>
      <w:r w:rsidR="00F103C9" w:rsidRPr="00F103C9">
        <w:rPr>
          <w:position w:val="6"/>
          <w:sz w:val="16"/>
          <w:szCs w:val="16"/>
        </w:rPr>
        <w:t>*</w:t>
      </w:r>
      <w:r w:rsidRPr="00F103C9">
        <w:t>consideration for:</w:t>
      </w:r>
    </w:p>
    <w:p w:rsidR="00300522" w:rsidRPr="00F103C9" w:rsidRDefault="00300522" w:rsidP="00300522">
      <w:pPr>
        <w:pStyle w:val="paragraph"/>
      </w:pPr>
      <w:r w:rsidRPr="00F103C9">
        <w:tab/>
        <w:t>(a)</w:t>
      </w:r>
      <w:r w:rsidRPr="00F103C9">
        <w:tab/>
        <w:t xml:space="preserve">the entity transferring or surrendering rights under an </w:t>
      </w:r>
      <w:r w:rsidR="00F103C9" w:rsidRPr="00F103C9">
        <w:rPr>
          <w:position w:val="6"/>
          <w:sz w:val="16"/>
          <w:szCs w:val="16"/>
        </w:rPr>
        <w:t>*</w:t>
      </w:r>
      <w:r w:rsidRPr="00F103C9">
        <w:t xml:space="preserve">insurance policy held with an </w:t>
      </w:r>
      <w:r w:rsidR="00F103C9" w:rsidRPr="00F103C9">
        <w:rPr>
          <w:position w:val="6"/>
          <w:sz w:val="16"/>
          <w:szCs w:val="16"/>
        </w:rPr>
        <w:t>*</w:t>
      </w:r>
      <w:r w:rsidRPr="00F103C9">
        <w:t>HIH company; or</w:t>
      </w:r>
    </w:p>
    <w:p w:rsidR="00300522" w:rsidRPr="00F103C9" w:rsidRDefault="00300522" w:rsidP="00300522">
      <w:pPr>
        <w:pStyle w:val="paragraph"/>
      </w:pPr>
      <w:r w:rsidRPr="00F103C9">
        <w:tab/>
        <w:t>(b)</w:t>
      </w:r>
      <w:r w:rsidRPr="00F103C9">
        <w:tab/>
        <w:t>the entity transferring or surrendering rights against another entity that is insured under an insurance policy held with an HIH company; or</w:t>
      </w:r>
    </w:p>
    <w:p w:rsidR="00300522" w:rsidRPr="00F103C9" w:rsidRDefault="00300522" w:rsidP="00300522">
      <w:pPr>
        <w:pStyle w:val="paragraph"/>
      </w:pPr>
      <w:r w:rsidRPr="00F103C9">
        <w:tab/>
        <w:t>(c)</w:t>
      </w:r>
      <w:r w:rsidRPr="00F103C9">
        <w:tab/>
        <w:t>the entity transferring or surrendering rights against another entity in relation to a matter in relation to which the entity also has or had rights under an insurance policy held with an HIH company;</w:t>
      </w:r>
    </w:p>
    <w:p w:rsidR="00300522" w:rsidRPr="00F103C9" w:rsidRDefault="00300522" w:rsidP="00300522">
      <w:pPr>
        <w:pStyle w:val="subsection2"/>
      </w:pPr>
      <w:r w:rsidRPr="00F103C9">
        <w:t xml:space="preserve">this </w:t>
      </w:r>
      <w:r w:rsidR="00A53099" w:rsidRPr="00F103C9">
        <w:t>Division</w:t>
      </w:r>
      <w:r w:rsidR="00A36DB5" w:rsidRPr="00F103C9">
        <w:t xml:space="preserve"> </w:t>
      </w:r>
      <w:r w:rsidRPr="00F103C9">
        <w:t>(other than sections</w:t>
      </w:r>
      <w:r w:rsidR="00F103C9">
        <w:t> </w:t>
      </w:r>
      <w:r w:rsidRPr="00F103C9">
        <w:t>78</w:t>
      </w:r>
      <w:r w:rsidR="00F103C9">
        <w:noBreakHyphen/>
      </w:r>
      <w:r w:rsidRPr="00F103C9">
        <w:t>10, 78</w:t>
      </w:r>
      <w:r w:rsidR="00F103C9">
        <w:noBreakHyphen/>
      </w:r>
      <w:r w:rsidRPr="00F103C9">
        <w:t>15 and 78</w:t>
      </w:r>
      <w:r w:rsidR="00F103C9">
        <w:noBreakHyphen/>
      </w:r>
      <w:r w:rsidRPr="00F103C9">
        <w:t>40) applies to the payment or supply as if the HIH rescue entity made the payment or supply as the insurer in settlement of a claim under the insurance policy.</w:t>
      </w:r>
    </w:p>
    <w:p w:rsidR="00300522" w:rsidRPr="00F103C9" w:rsidRDefault="00300522" w:rsidP="00F6332C">
      <w:pPr>
        <w:pStyle w:val="subsection"/>
        <w:keepNext/>
        <w:keepLines/>
      </w:pPr>
      <w:r w:rsidRPr="00F103C9">
        <w:tab/>
        <w:t>(2)</w:t>
      </w:r>
      <w:r w:rsidRPr="00F103C9">
        <w:tab/>
        <w:t>In particular:</w:t>
      </w:r>
    </w:p>
    <w:p w:rsidR="00300522" w:rsidRPr="00F103C9" w:rsidRDefault="00300522" w:rsidP="00300522">
      <w:pPr>
        <w:pStyle w:val="paragraph"/>
      </w:pPr>
      <w:r w:rsidRPr="00F103C9">
        <w:tab/>
        <w:t>(a)</w:t>
      </w:r>
      <w:r w:rsidRPr="00F103C9">
        <w:tab/>
        <w:t xml:space="preserve">this </w:t>
      </w:r>
      <w:r w:rsidR="00A53099" w:rsidRPr="00F103C9">
        <w:t>Division</w:t>
      </w:r>
      <w:r w:rsidR="00A36DB5" w:rsidRPr="00F103C9">
        <w:t xml:space="preserve"> </w:t>
      </w:r>
      <w:r w:rsidRPr="00F103C9">
        <w:t>(other than sections</w:t>
      </w:r>
      <w:r w:rsidR="00F103C9">
        <w:t> </w:t>
      </w:r>
      <w:r w:rsidRPr="00F103C9">
        <w:t>78</w:t>
      </w:r>
      <w:r w:rsidR="00F103C9">
        <w:noBreakHyphen/>
      </w:r>
      <w:r w:rsidRPr="00F103C9">
        <w:t>10, 78</w:t>
      </w:r>
      <w:r w:rsidR="00F103C9">
        <w:noBreakHyphen/>
      </w:r>
      <w:r w:rsidRPr="00F103C9">
        <w:t>15 and 78</w:t>
      </w:r>
      <w:r w:rsidR="00F103C9">
        <w:noBreakHyphen/>
      </w:r>
      <w:r w:rsidRPr="00F103C9">
        <w:t>40, subsection</w:t>
      </w:r>
      <w:r w:rsidR="00F103C9">
        <w:t> </w:t>
      </w:r>
      <w:r w:rsidRPr="00F103C9">
        <w:t>78</w:t>
      </w:r>
      <w:r w:rsidR="00F103C9">
        <w:noBreakHyphen/>
      </w:r>
      <w:r w:rsidRPr="00F103C9">
        <w:t>50(1) and this section) applies as if:</w:t>
      </w:r>
    </w:p>
    <w:p w:rsidR="00300522" w:rsidRPr="00F103C9" w:rsidRDefault="00300522" w:rsidP="00300522">
      <w:pPr>
        <w:pStyle w:val="paragraphsub"/>
      </w:pPr>
      <w:r w:rsidRPr="00F103C9">
        <w:tab/>
        <w:t>(i)</w:t>
      </w:r>
      <w:r w:rsidRPr="00F103C9">
        <w:tab/>
        <w:t xml:space="preserve">references to an insurer were references to the </w:t>
      </w:r>
      <w:r w:rsidR="00F103C9" w:rsidRPr="00F103C9">
        <w:rPr>
          <w:position w:val="6"/>
          <w:sz w:val="16"/>
          <w:szCs w:val="16"/>
        </w:rPr>
        <w:t>*</w:t>
      </w:r>
      <w:r w:rsidRPr="00F103C9">
        <w:t>HIH rescue entity; and</w:t>
      </w:r>
    </w:p>
    <w:p w:rsidR="00300522" w:rsidRPr="00F103C9" w:rsidRDefault="00300522" w:rsidP="00300522">
      <w:pPr>
        <w:pStyle w:val="paragraphsub"/>
      </w:pPr>
      <w:r w:rsidRPr="00F103C9">
        <w:tab/>
        <w:t>(ii)</w:t>
      </w:r>
      <w:r w:rsidRPr="00F103C9">
        <w:tab/>
        <w:t xml:space="preserve">references to a claim under an </w:t>
      </w:r>
      <w:r w:rsidR="00F103C9" w:rsidRPr="00F103C9">
        <w:rPr>
          <w:position w:val="6"/>
          <w:sz w:val="16"/>
          <w:szCs w:val="16"/>
        </w:rPr>
        <w:t>*</w:t>
      </w:r>
      <w:r w:rsidRPr="00F103C9">
        <w:t>insurance policy were references to a request or claim to the HIH rescue entity for such a payment or supply; and</w:t>
      </w:r>
    </w:p>
    <w:p w:rsidR="00300522" w:rsidRPr="00F103C9" w:rsidRDefault="00300522" w:rsidP="00300522">
      <w:pPr>
        <w:pStyle w:val="paragraphsub"/>
      </w:pPr>
      <w:r w:rsidRPr="00F103C9">
        <w:tab/>
        <w:t>(iii)</w:t>
      </w:r>
      <w:r w:rsidRPr="00F103C9">
        <w:tab/>
        <w:t>references to a settlement of such a claim were references to the agreement to make such a payment or supply as consideration for the transfer or surrender; and</w:t>
      </w:r>
    </w:p>
    <w:p w:rsidR="00300522" w:rsidRPr="00F103C9" w:rsidRDefault="00300522" w:rsidP="00300522">
      <w:pPr>
        <w:pStyle w:val="paragraph"/>
      </w:pPr>
      <w:r w:rsidRPr="00F103C9">
        <w:tab/>
        <w:t>(b)</w:t>
      </w:r>
      <w:r w:rsidRPr="00F103C9">
        <w:tab/>
        <w:t>sections</w:t>
      </w:r>
      <w:r w:rsidR="00F103C9">
        <w:t> </w:t>
      </w:r>
      <w:r w:rsidRPr="00F103C9">
        <w:t>78</w:t>
      </w:r>
      <w:r w:rsidR="00F103C9">
        <w:noBreakHyphen/>
      </w:r>
      <w:r w:rsidRPr="00F103C9">
        <w:t>18, 78</w:t>
      </w:r>
      <w:r w:rsidR="00F103C9">
        <w:noBreakHyphen/>
      </w:r>
      <w:r w:rsidRPr="00F103C9">
        <w:t>42 and 78</w:t>
      </w:r>
      <w:r w:rsidR="00F103C9">
        <w:noBreakHyphen/>
      </w:r>
      <w:r w:rsidRPr="00F103C9">
        <w:t>55 apply as if references in those sections to payments of excess to the insurer under the policy were references to payments to the HIH rescue entity corresponding to such payments of excess; and</w:t>
      </w:r>
    </w:p>
    <w:p w:rsidR="00300522" w:rsidRPr="00F103C9" w:rsidRDefault="00300522" w:rsidP="00300522">
      <w:pPr>
        <w:pStyle w:val="paragraph"/>
      </w:pPr>
      <w:r w:rsidRPr="00F103C9">
        <w:lastRenderedPageBreak/>
        <w:tab/>
        <w:t>(c)</w:t>
      </w:r>
      <w:r w:rsidRPr="00F103C9">
        <w:tab/>
        <w:t>section</w:t>
      </w:r>
      <w:r w:rsidR="00F103C9">
        <w:t> </w:t>
      </w:r>
      <w:r w:rsidRPr="00F103C9">
        <w:t>78</w:t>
      </w:r>
      <w:r w:rsidR="00F103C9">
        <w:noBreakHyphen/>
      </w:r>
      <w:r w:rsidRPr="00F103C9">
        <w:t>30 applies as if references in that section to settling a claim were references to providing the consideration for the transfer or surrender; and</w:t>
      </w:r>
    </w:p>
    <w:p w:rsidR="00300522" w:rsidRPr="00F103C9" w:rsidRDefault="00300522" w:rsidP="00300522">
      <w:pPr>
        <w:pStyle w:val="paragraph"/>
      </w:pPr>
      <w:r w:rsidRPr="00F103C9">
        <w:tab/>
        <w:t>(d)</w:t>
      </w:r>
      <w:r w:rsidRPr="00F103C9">
        <w:tab/>
        <w:t>section</w:t>
      </w:r>
      <w:r w:rsidR="00F103C9">
        <w:t> </w:t>
      </w:r>
      <w:r w:rsidRPr="00F103C9">
        <w:t>78</w:t>
      </w:r>
      <w:r w:rsidR="00F103C9">
        <w:noBreakHyphen/>
      </w:r>
      <w:r w:rsidRPr="00F103C9">
        <w:t xml:space="preserve">100 applies as if references in that section to a claim for compensation under a </w:t>
      </w:r>
      <w:r w:rsidR="00F103C9" w:rsidRPr="00F103C9">
        <w:rPr>
          <w:position w:val="6"/>
          <w:sz w:val="16"/>
          <w:szCs w:val="16"/>
        </w:rPr>
        <w:t>*</w:t>
      </w:r>
      <w:r w:rsidRPr="00F103C9">
        <w:t>statutory compensation scheme were references to a claim made to the HIH rescue entity corresponding to a claim for compensation under the scheme.</w:t>
      </w:r>
    </w:p>
    <w:p w:rsidR="00300522" w:rsidRPr="00F103C9" w:rsidRDefault="00300522" w:rsidP="00300522">
      <w:pPr>
        <w:pStyle w:val="subsection"/>
      </w:pPr>
      <w:r w:rsidRPr="00F103C9">
        <w:tab/>
        <w:t>(3)</w:t>
      </w:r>
      <w:r w:rsidRPr="00F103C9">
        <w:tab/>
        <w:t>This section does not affect the operation of sections</w:t>
      </w:r>
      <w:r w:rsidR="00F103C9">
        <w:t> </w:t>
      </w:r>
      <w:r w:rsidRPr="00F103C9">
        <w:t>78</w:t>
      </w:r>
      <w:r w:rsidR="00F103C9">
        <w:noBreakHyphen/>
      </w:r>
      <w:r w:rsidRPr="00F103C9">
        <w:t>10, 78</w:t>
      </w:r>
      <w:r w:rsidR="00F103C9">
        <w:noBreakHyphen/>
      </w:r>
      <w:r w:rsidRPr="00F103C9">
        <w:t>15 and 78</w:t>
      </w:r>
      <w:r w:rsidR="00F103C9">
        <w:noBreakHyphen/>
      </w:r>
      <w:r w:rsidRPr="00F103C9">
        <w:t>40.</w:t>
      </w:r>
    </w:p>
    <w:p w:rsidR="00300522" w:rsidRPr="00F103C9" w:rsidRDefault="00300522" w:rsidP="00A36DB5">
      <w:pPr>
        <w:pStyle w:val="ActHead3"/>
        <w:pageBreakBefore/>
      </w:pPr>
      <w:bookmarkStart w:id="610" w:name="_Toc498001634"/>
      <w:r w:rsidRPr="00F103C9">
        <w:rPr>
          <w:rStyle w:val="CharDivNo"/>
        </w:rPr>
        <w:lastRenderedPageBreak/>
        <w:t>Division</w:t>
      </w:r>
      <w:r w:rsidR="00F103C9" w:rsidRPr="00F103C9">
        <w:rPr>
          <w:rStyle w:val="CharDivNo"/>
        </w:rPr>
        <w:t> </w:t>
      </w:r>
      <w:r w:rsidRPr="00F103C9">
        <w:rPr>
          <w:rStyle w:val="CharDivNo"/>
        </w:rPr>
        <w:t>79</w:t>
      </w:r>
      <w:r w:rsidRPr="00F103C9">
        <w:t>—</w:t>
      </w:r>
      <w:r w:rsidRPr="00F103C9">
        <w:rPr>
          <w:rStyle w:val="CharDivText"/>
        </w:rPr>
        <w:t>Compulsory third party schemes</w:t>
      </w:r>
      <w:bookmarkEnd w:id="610"/>
    </w:p>
    <w:p w:rsidR="00300522" w:rsidRPr="00F103C9" w:rsidRDefault="00300522" w:rsidP="00300522">
      <w:pPr>
        <w:pStyle w:val="ActHead5"/>
      </w:pPr>
      <w:bookmarkStart w:id="611" w:name="_Toc498001635"/>
      <w:r w:rsidRPr="00F103C9">
        <w:rPr>
          <w:rStyle w:val="CharSectno"/>
        </w:rPr>
        <w:t>79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611"/>
    </w:p>
    <w:p w:rsidR="00300522" w:rsidRPr="00F103C9" w:rsidRDefault="00300522" w:rsidP="00300522">
      <w:pPr>
        <w:pStyle w:val="BoxText"/>
      </w:pPr>
      <w:r w:rsidRPr="00F103C9">
        <w:t>Operators of compulsory third party schemes have adjustments which enable the net GST on the schemes to reflect correctly their margins after settlements of claims and other payments and supplies under the schemes are taken into account.</w:t>
      </w:r>
    </w:p>
    <w:p w:rsidR="00300522" w:rsidRPr="00F103C9" w:rsidRDefault="00300522" w:rsidP="00300522">
      <w:pPr>
        <w:pStyle w:val="BoxText"/>
      </w:pPr>
      <w:r w:rsidRPr="00F103C9">
        <w:t>The normal application of Division</w:t>
      </w:r>
      <w:r w:rsidR="00F103C9">
        <w:t> </w:t>
      </w:r>
      <w:r w:rsidRPr="00F103C9">
        <w:t>78 to some insurance policy payments and supplies under the schemes is modified (see Subdivision</w:t>
      </w:r>
      <w:r w:rsidR="00F103C9">
        <w:t> </w:t>
      </w:r>
      <w:r w:rsidRPr="00F103C9">
        <w:t>79</w:t>
      </w:r>
      <w:r w:rsidR="00F103C9">
        <w:noBreakHyphen/>
      </w:r>
      <w:r w:rsidRPr="00F103C9">
        <w:t xml:space="preserve">A). That </w:t>
      </w:r>
      <w:r w:rsidR="00A53099" w:rsidRPr="00F103C9">
        <w:t>Division</w:t>
      </w:r>
      <w:r w:rsidR="00A36DB5" w:rsidRPr="00F103C9">
        <w:t xml:space="preserve"> </w:t>
      </w:r>
      <w:r w:rsidRPr="00F103C9">
        <w:t>is also extended so that it applies in a modified form to payments and supplies connected with, but not under, insurance policies (see Subdivision</w:t>
      </w:r>
      <w:r w:rsidR="00F103C9">
        <w:t> </w:t>
      </w:r>
      <w:r w:rsidRPr="00F103C9">
        <w:t>79</w:t>
      </w:r>
      <w:r w:rsidR="00F103C9">
        <w:noBreakHyphen/>
      </w:r>
      <w:r w:rsidRPr="00F103C9">
        <w:t>B). For other settlements, and payments, provisions similar to Division</w:t>
      </w:r>
      <w:r w:rsidR="00F103C9">
        <w:t> </w:t>
      </w:r>
      <w:r w:rsidRPr="00F103C9">
        <w:t>78 apply (see Subdivision</w:t>
      </w:r>
      <w:r w:rsidR="00F103C9">
        <w:t> </w:t>
      </w:r>
      <w:r w:rsidRPr="00F103C9">
        <w:t>79</w:t>
      </w:r>
      <w:r w:rsidR="00F103C9">
        <w:noBreakHyphen/>
      </w:r>
      <w:r w:rsidRPr="00F103C9">
        <w:t>C). Certain adjustments are worked out using an “applicable average input tax credit fraction” (see Subdivision</w:t>
      </w:r>
      <w:r w:rsidR="00F103C9">
        <w:t> </w:t>
      </w:r>
      <w:r w:rsidRPr="00F103C9">
        <w:t>79</w:t>
      </w:r>
      <w:r w:rsidR="00F103C9">
        <w:noBreakHyphen/>
      </w:r>
      <w:r w:rsidRPr="00F103C9">
        <w:t>D).</w:t>
      </w:r>
    </w:p>
    <w:p w:rsidR="00300522" w:rsidRPr="00F103C9" w:rsidRDefault="00300522" w:rsidP="00300522">
      <w:pPr>
        <w:pStyle w:val="notetext"/>
      </w:pPr>
      <w:r w:rsidRPr="00F103C9">
        <w:t>Note:</w:t>
      </w:r>
      <w:r w:rsidRPr="00F103C9">
        <w:tab/>
        <w:t>Division</w:t>
      </w:r>
      <w:r w:rsidR="00F103C9">
        <w:t> </w:t>
      </w:r>
      <w:r w:rsidRPr="00F103C9">
        <w:t>80 deals with use of settlement sharing arrangements by the operators of compulsory third party schemes.</w:t>
      </w:r>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79</w:t>
      </w:r>
      <w:r w:rsidR="00F103C9">
        <w:noBreakHyphen/>
      </w:r>
      <w:r w:rsidRPr="00F103C9">
        <w:t>A</w:t>
      </w:r>
      <w:r w:rsidRPr="00F103C9">
        <w:tab/>
        <w:t>Modified application of Division</w:t>
      </w:r>
      <w:r w:rsidR="00F103C9">
        <w:t> </w:t>
      </w:r>
      <w:r w:rsidRPr="00F103C9">
        <w:t>78 to certain compulsory third party scheme payments and supplies under insurance policies</w:t>
      </w:r>
    </w:p>
    <w:p w:rsidR="00300522" w:rsidRPr="00F103C9" w:rsidRDefault="00300522" w:rsidP="00300522">
      <w:pPr>
        <w:pStyle w:val="TofSectsSubdiv"/>
      </w:pPr>
      <w:r w:rsidRPr="00F103C9">
        <w:t>79</w:t>
      </w:r>
      <w:r w:rsidR="00F103C9">
        <w:noBreakHyphen/>
      </w:r>
      <w:r w:rsidRPr="00F103C9">
        <w:t>B</w:t>
      </w:r>
      <w:r w:rsidRPr="00F103C9">
        <w:tab/>
        <w:t>Extension of Division</w:t>
      </w:r>
      <w:r w:rsidR="00F103C9">
        <w:t> </w:t>
      </w:r>
      <w:r w:rsidRPr="00F103C9">
        <w:t>78 to cover certain compulsory third party scheme payments and supplies connected with, but not under, insurance policies</w:t>
      </w:r>
    </w:p>
    <w:p w:rsidR="00300522" w:rsidRPr="00F103C9" w:rsidRDefault="00300522" w:rsidP="00300522">
      <w:pPr>
        <w:pStyle w:val="TofSectsSubdiv"/>
      </w:pPr>
      <w:r w:rsidRPr="00F103C9">
        <w:t>79</w:t>
      </w:r>
      <w:r w:rsidR="00F103C9">
        <w:noBreakHyphen/>
      </w:r>
      <w:r w:rsidRPr="00F103C9">
        <w:t>C</w:t>
      </w:r>
      <w:r w:rsidRPr="00F103C9">
        <w:tab/>
        <w:t>Other payments and supplies under compulsory third party schemes</w:t>
      </w:r>
    </w:p>
    <w:p w:rsidR="00300522" w:rsidRPr="00F103C9" w:rsidRDefault="00300522" w:rsidP="00300522">
      <w:pPr>
        <w:pStyle w:val="TofSectsSubdiv"/>
      </w:pPr>
      <w:r w:rsidRPr="00F103C9">
        <w:t>79</w:t>
      </w:r>
      <w:r w:rsidR="00F103C9">
        <w:noBreakHyphen/>
      </w:r>
      <w:r w:rsidRPr="00F103C9">
        <w:t>D</w:t>
      </w:r>
      <w:r w:rsidRPr="00F103C9">
        <w:tab/>
        <w:t>Compulsory third party scheme decreasing adjustments worked out using applicable average input tax credit fraction</w:t>
      </w:r>
    </w:p>
    <w:p w:rsidR="00300522" w:rsidRPr="00F103C9" w:rsidRDefault="00300522" w:rsidP="00300522">
      <w:pPr>
        <w:pStyle w:val="ActHead4"/>
      </w:pPr>
      <w:bookmarkStart w:id="612" w:name="_Toc498001636"/>
      <w:r w:rsidRPr="00F103C9">
        <w:rPr>
          <w:rStyle w:val="CharSubdNo"/>
        </w:rPr>
        <w:lastRenderedPageBreak/>
        <w:t>Subdivision</w:t>
      </w:r>
      <w:r w:rsidR="00F103C9" w:rsidRPr="00F103C9">
        <w:rPr>
          <w:rStyle w:val="CharSubdNo"/>
        </w:rPr>
        <w:t> </w:t>
      </w:r>
      <w:r w:rsidRPr="00F103C9">
        <w:rPr>
          <w:rStyle w:val="CharSubdNo"/>
        </w:rPr>
        <w:t>79</w:t>
      </w:r>
      <w:r w:rsidR="00F103C9" w:rsidRPr="00F103C9">
        <w:rPr>
          <w:rStyle w:val="CharSubdNo"/>
        </w:rPr>
        <w:noBreakHyphen/>
      </w:r>
      <w:r w:rsidRPr="00F103C9">
        <w:rPr>
          <w:rStyle w:val="CharSubdNo"/>
        </w:rPr>
        <w:t>A</w:t>
      </w:r>
      <w:r w:rsidRPr="00F103C9">
        <w:t>—</w:t>
      </w:r>
      <w:r w:rsidRPr="00F103C9">
        <w:rPr>
          <w:rStyle w:val="CharSubdText"/>
        </w:rPr>
        <w:t>Modified application of Division</w:t>
      </w:r>
      <w:r w:rsidR="00F103C9" w:rsidRPr="00F103C9">
        <w:rPr>
          <w:rStyle w:val="CharSubdText"/>
        </w:rPr>
        <w:t> </w:t>
      </w:r>
      <w:r w:rsidRPr="00F103C9">
        <w:rPr>
          <w:rStyle w:val="CharSubdText"/>
        </w:rPr>
        <w:t>78 to certain compulsory third party scheme payments and supplies under insurance policies</w:t>
      </w:r>
      <w:bookmarkEnd w:id="612"/>
    </w:p>
    <w:p w:rsidR="00300522" w:rsidRPr="00F103C9" w:rsidRDefault="00300522" w:rsidP="00300522">
      <w:pPr>
        <w:pStyle w:val="ActHead5"/>
      </w:pPr>
      <w:bookmarkStart w:id="613" w:name="_Toc498001637"/>
      <w:r w:rsidRPr="00F103C9">
        <w:rPr>
          <w:rStyle w:val="CharSectno"/>
        </w:rPr>
        <w:t>79</w:t>
      </w:r>
      <w:r w:rsidR="00F103C9" w:rsidRPr="00F103C9">
        <w:rPr>
          <w:rStyle w:val="CharSectno"/>
        </w:rPr>
        <w:noBreakHyphen/>
      </w:r>
      <w:r w:rsidRPr="00F103C9">
        <w:rPr>
          <w:rStyle w:val="CharSectno"/>
        </w:rPr>
        <w:t>5</w:t>
      </w:r>
      <w:r w:rsidRPr="00F103C9">
        <w:t xml:space="preserve">  Application of sections</w:t>
      </w:r>
      <w:r w:rsidR="00F103C9">
        <w:t> </w:t>
      </w:r>
      <w:r w:rsidRPr="00F103C9">
        <w:t>78</w:t>
      </w:r>
      <w:r w:rsidR="00F103C9">
        <w:noBreakHyphen/>
      </w:r>
      <w:r w:rsidRPr="00F103C9">
        <w:t>10 and 78</w:t>
      </w:r>
      <w:r w:rsidR="00F103C9">
        <w:noBreakHyphen/>
      </w:r>
      <w:r w:rsidRPr="00F103C9">
        <w:t>15 (about decreasing adjustments) where premium selection test is satisfied</w:t>
      </w:r>
      <w:bookmarkEnd w:id="613"/>
    </w:p>
    <w:p w:rsidR="00300522" w:rsidRPr="00F103C9" w:rsidRDefault="00300522" w:rsidP="00300522">
      <w:pPr>
        <w:pStyle w:val="subsection"/>
      </w:pPr>
      <w:r w:rsidRPr="00F103C9">
        <w:tab/>
        <w:t>(1)</w:t>
      </w:r>
      <w:r w:rsidRPr="00F103C9">
        <w:tab/>
        <w:t>This section applies to a payment or supply if:</w:t>
      </w:r>
    </w:p>
    <w:p w:rsidR="00300522" w:rsidRPr="00F103C9" w:rsidRDefault="00300522" w:rsidP="00300522">
      <w:pPr>
        <w:pStyle w:val="paragraph"/>
      </w:pPr>
      <w:r w:rsidRPr="00F103C9">
        <w:tab/>
        <w:t>(a)</w:t>
      </w:r>
      <w:r w:rsidRPr="00F103C9">
        <w:tab/>
        <w:t xml:space="preserve">it is a payment or supply made under a </w:t>
      </w:r>
      <w:r w:rsidR="00F103C9" w:rsidRPr="00F103C9">
        <w:rPr>
          <w:position w:val="6"/>
          <w:sz w:val="16"/>
        </w:rPr>
        <w:t>*</w:t>
      </w:r>
      <w:r w:rsidRPr="00F103C9">
        <w:t>compulsory third party scheme; and</w:t>
      </w:r>
    </w:p>
    <w:p w:rsidR="00300522" w:rsidRPr="00F103C9" w:rsidRDefault="00300522" w:rsidP="00300522">
      <w:pPr>
        <w:pStyle w:val="paragraph"/>
      </w:pPr>
      <w:r w:rsidRPr="00F103C9">
        <w:tab/>
        <w:t>(b)</w:t>
      </w:r>
      <w:r w:rsidRPr="00F103C9">
        <w:tab/>
        <w:t xml:space="preserve">the payment or supply is made in settlement of a claim under an </w:t>
      </w:r>
      <w:r w:rsidR="00F103C9" w:rsidRPr="00F103C9">
        <w:rPr>
          <w:position w:val="6"/>
          <w:sz w:val="16"/>
        </w:rPr>
        <w:t>*</w:t>
      </w:r>
      <w:r w:rsidRPr="00F103C9">
        <w:t>insurance policy; and</w:t>
      </w:r>
    </w:p>
    <w:p w:rsidR="00300522" w:rsidRPr="00F103C9" w:rsidRDefault="00300522" w:rsidP="00300522">
      <w:pPr>
        <w:pStyle w:val="paragraph"/>
      </w:pPr>
      <w:r w:rsidRPr="00F103C9">
        <w:tab/>
        <w:t>(c)</w:t>
      </w:r>
      <w:r w:rsidRPr="00F103C9">
        <w:tab/>
        <w:t xml:space="preserve">the </w:t>
      </w:r>
      <w:r w:rsidR="00F103C9" w:rsidRPr="00F103C9">
        <w:rPr>
          <w:position w:val="6"/>
          <w:sz w:val="16"/>
        </w:rPr>
        <w:t>*</w:t>
      </w:r>
      <w:r w:rsidRPr="00F103C9">
        <w:t>premium selection test is satisfied; and</w:t>
      </w:r>
    </w:p>
    <w:p w:rsidR="00300522" w:rsidRPr="00F103C9" w:rsidRDefault="00300522" w:rsidP="00300522">
      <w:pPr>
        <w:pStyle w:val="paragraph"/>
      </w:pPr>
      <w:r w:rsidRPr="00F103C9">
        <w:tab/>
        <w:t>(d)</w:t>
      </w:r>
      <w:r w:rsidRPr="00F103C9">
        <w:tab/>
        <w:t>the payment or supply is not a payment or supply to which section</w:t>
      </w:r>
      <w:r w:rsidR="00F103C9">
        <w:t> </w:t>
      </w:r>
      <w:r w:rsidRPr="00F103C9">
        <w:t>79</w:t>
      </w:r>
      <w:r w:rsidR="00F103C9">
        <w:noBreakHyphen/>
      </w:r>
      <w:r w:rsidRPr="00F103C9">
        <w:t>15</w:t>
      </w:r>
      <w:r w:rsidRPr="00F103C9">
        <w:rPr>
          <w:b/>
          <w:i/>
        </w:rPr>
        <w:t xml:space="preserve"> </w:t>
      </w:r>
      <w:r w:rsidRPr="00F103C9">
        <w:t>(about sole operator elections) applies.</w:t>
      </w:r>
    </w:p>
    <w:p w:rsidR="00300522" w:rsidRPr="00F103C9" w:rsidRDefault="00300522" w:rsidP="00300522">
      <w:pPr>
        <w:pStyle w:val="SubsectionHead"/>
      </w:pPr>
      <w:r w:rsidRPr="00F103C9">
        <w:t>Premium selection test</w:t>
      </w:r>
    </w:p>
    <w:p w:rsidR="00300522" w:rsidRPr="00F103C9" w:rsidRDefault="00300522" w:rsidP="00300522">
      <w:pPr>
        <w:pStyle w:val="subsection"/>
      </w:pPr>
      <w:r w:rsidRPr="00F103C9">
        <w:tab/>
        <w:t>(2)</w:t>
      </w:r>
      <w:r w:rsidRPr="00F103C9">
        <w:tab/>
        <w:t xml:space="preserve">The </w:t>
      </w:r>
      <w:r w:rsidRPr="00F103C9">
        <w:rPr>
          <w:b/>
          <w:i/>
        </w:rPr>
        <w:t>premium selection test is satisfied</w:t>
      </w:r>
      <w:r w:rsidRPr="00F103C9">
        <w:t xml:space="preserve"> if the amount of the premium or premiums for the policy resulted from:</w:t>
      </w:r>
    </w:p>
    <w:p w:rsidR="00300522" w:rsidRPr="00F103C9" w:rsidRDefault="00300522" w:rsidP="00300522">
      <w:pPr>
        <w:pStyle w:val="paragraph"/>
      </w:pPr>
      <w:r w:rsidRPr="00F103C9">
        <w:tab/>
        <w:t>(a)</w:t>
      </w:r>
      <w:r w:rsidRPr="00F103C9">
        <w:tab/>
        <w:t xml:space="preserve">an </w:t>
      </w:r>
      <w:r w:rsidR="00F103C9" w:rsidRPr="00F103C9">
        <w:rPr>
          <w:position w:val="6"/>
          <w:sz w:val="16"/>
        </w:rPr>
        <w:t>*</w:t>
      </w:r>
      <w:r w:rsidRPr="00F103C9">
        <w:t xml:space="preserve">operator of the </w:t>
      </w:r>
      <w:r w:rsidR="00F103C9" w:rsidRPr="00F103C9">
        <w:rPr>
          <w:position w:val="6"/>
          <w:sz w:val="16"/>
        </w:rPr>
        <w:t>*</w:t>
      </w:r>
      <w:r w:rsidRPr="00F103C9">
        <w:t>compulsory third party scheme offering a number of different premium amounts to the entity liable to pay the premium or premiums; and</w:t>
      </w:r>
    </w:p>
    <w:p w:rsidR="00300522" w:rsidRPr="00F103C9" w:rsidRDefault="00300522" w:rsidP="00300522">
      <w:pPr>
        <w:pStyle w:val="paragraph"/>
      </w:pPr>
      <w:r w:rsidRPr="00F103C9">
        <w:tab/>
        <w:t>(b)</w:t>
      </w:r>
      <w:r w:rsidRPr="00F103C9">
        <w:tab/>
        <w:t>that entity selecting a premium amount:</w:t>
      </w:r>
    </w:p>
    <w:p w:rsidR="00300522" w:rsidRPr="00F103C9" w:rsidRDefault="00300522" w:rsidP="00300522">
      <w:pPr>
        <w:pStyle w:val="paragraphsub"/>
      </w:pPr>
      <w:r w:rsidRPr="00F103C9">
        <w:tab/>
        <w:t>(i)</w:t>
      </w:r>
      <w:r w:rsidRPr="00F103C9">
        <w:tab/>
        <w:t>that was offered on the basis that there would be an entitlement to an input tax credit for some or all of the amount; or</w:t>
      </w:r>
    </w:p>
    <w:p w:rsidR="00300522" w:rsidRPr="00F103C9" w:rsidRDefault="00300522" w:rsidP="00300522">
      <w:pPr>
        <w:pStyle w:val="paragraphsub"/>
      </w:pPr>
      <w:r w:rsidRPr="00F103C9">
        <w:tab/>
        <w:t>(ii)</w:t>
      </w:r>
      <w:r w:rsidRPr="00F103C9">
        <w:tab/>
        <w:t>that was offered on the basis that there would be no entitlement to an input tax credit for any of the amount.</w:t>
      </w:r>
    </w:p>
    <w:p w:rsidR="00300522" w:rsidRPr="00F103C9" w:rsidRDefault="00300522" w:rsidP="00300522">
      <w:pPr>
        <w:pStyle w:val="SubsectionHead"/>
      </w:pPr>
      <w:r w:rsidRPr="00F103C9">
        <w:t>Input tax credit entitlement</w:t>
      </w:r>
    </w:p>
    <w:p w:rsidR="00300522" w:rsidRPr="00F103C9" w:rsidRDefault="00300522" w:rsidP="00300522">
      <w:pPr>
        <w:pStyle w:val="subsection"/>
      </w:pPr>
      <w:r w:rsidRPr="00F103C9">
        <w:tab/>
        <w:t>(3)</w:t>
      </w:r>
      <w:r w:rsidRPr="00F103C9">
        <w:tab/>
        <w:t xml:space="preserve">If </w:t>
      </w:r>
      <w:r w:rsidR="00F103C9">
        <w:t>subparagraph (</w:t>
      </w:r>
      <w:r w:rsidRPr="00F103C9">
        <w:t>2)(b)(i) applies, then, for the purposes of sections</w:t>
      </w:r>
      <w:r w:rsidR="00F103C9">
        <w:t> </w:t>
      </w:r>
      <w:r w:rsidRPr="00F103C9">
        <w:t>78</w:t>
      </w:r>
      <w:r w:rsidR="00F103C9">
        <w:noBreakHyphen/>
      </w:r>
      <w:r w:rsidRPr="00F103C9">
        <w:t>10 and 78</w:t>
      </w:r>
      <w:r w:rsidR="00F103C9">
        <w:noBreakHyphen/>
      </w:r>
      <w:r w:rsidRPr="00F103C9">
        <w:t>15:</w:t>
      </w:r>
    </w:p>
    <w:p w:rsidR="00300522" w:rsidRPr="00F103C9" w:rsidRDefault="00300522" w:rsidP="00300522">
      <w:pPr>
        <w:pStyle w:val="paragraph"/>
      </w:pPr>
      <w:r w:rsidRPr="00F103C9">
        <w:lastRenderedPageBreak/>
        <w:tab/>
        <w:t>(a)</w:t>
      </w:r>
      <w:r w:rsidRPr="00F103C9">
        <w:tab/>
        <w:t>there is taken to be an entitlement to an input tax credit for the premium paid in relation to the period during which the event giving rise to the claim happened; and</w:t>
      </w:r>
    </w:p>
    <w:p w:rsidR="00300522" w:rsidRPr="00F103C9" w:rsidRDefault="00300522" w:rsidP="00300522">
      <w:pPr>
        <w:pStyle w:val="paragraph"/>
      </w:pPr>
      <w:r w:rsidRPr="00F103C9">
        <w:tab/>
        <w:t>(b)</w:t>
      </w:r>
      <w:r w:rsidRPr="00F103C9">
        <w:tab/>
        <w:t xml:space="preserve">if the supply of the insurance policy was solely or partly a </w:t>
      </w:r>
      <w:r w:rsidR="00F103C9" w:rsidRPr="00F103C9">
        <w:rPr>
          <w:position w:val="6"/>
          <w:sz w:val="16"/>
        </w:rPr>
        <w:t>*</w:t>
      </w:r>
      <w:r w:rsidRPr="00F103C9">
        <w:t xml:space="preserve">taxable supply—the amount of the input tax credit is taken to equal the GST payable by the </w:t>
      </w:r>
      <w:r w:rsidR="00F103C9" w:rsidRPr="00F103C9">
        <w:rPr>
          <w:position w:val="6"/>
          <w:sz w:val="16"/>
        </w:rPr>
        <w:t>*</w:t>
      </w:r>
      <w:r w:rsidRPr="00F103C9">
        <w:t>operator for the taxable supply.</w:t>
      </w:r>
    </w:p>
    <w:p w:rsidR="00300522" w:rsidRPr="00F103C9" w:rsidRDefault="00300522" w:rsidP="00300522">
      <w:pPr>
        <w:pStyle w:val="SubsectionHead"/>
      </w:pPr>
      <w:r w:rsidRPr="00F103C9">
        <w:t>No input tax credit entitlement</w:t>
      </w:r>
    </w:p>
    <w:p w:rsidR="00300522" w:rsidRPr="00F103C9" w:rsidRDefault="00300522" w:rsidP="00300522">
      <w:pPr>
        <w:pStyle w:val="subsection"/>
      </w:pPr>
      <w:r w:rsidRPr="00F103C9">
        <w:tab/>
        <w:t>(4)</w:t>
      </w:r>
      <w:r w:rsidRPr="00F103C9">
        <w:tab/>
        <w:t xml:space="preserve">If </w:t>
      </w:r>
      <w:r w:rsidR="00F103C9">
        <w:t>subparagraph (</w:t>
      </w:r>
      <w:r w:rsidRPr="00F103C9">
        <w:t>2)(b)(ii) applies, then, for the purposes of sections</w:t>
      </w:r>
      <w:r w:rsidR="00F103C9">
        <w:t> </w:t>
      </w:r>
      <w:r w:rsidRPr="00F103C9">
        <w:t>78</w:t>
      </w:r>
      <w:r w:rsidR="00F103C9">
        <w:noBreakHyphen/>
      </w:r>
      <w:r w:rsidRPr="00F103C9">
        <w:t>10 and 78</w:t>
      </w:r>
      <w:r w:rsidR="00F103C9">
        <w:noBreakHyphen/>
      </w:r>
      <w:r w:rsidRPr="00F103C9">
        <w:t>15, there is taken to be no entitlement to an input tax credit for the premium paid in relation to the period during which the event giving rise to the claim happened.</w:t>
      </w:r>
    </w:p>
    <w:p w:rsidR="00300522" w:rsidRPr="00F103C9" w:rsidRDefault="00300522" w:rsidP="00300522">
      <w:pPr>
        <w:pStyle w:val="ActHead5"/>
      </w:pPr>
      <w:bookmarkStart w:id="614" w:name="_Toc498001638"/>
      <w:r w:rsidRPr="00F103C9">
        <w:rPr>
          <w:rStyle w:val="CharSectno"/>
        </w:rPr>
        <w:t>79</w:t>
      </w:r>
      <w:r w:rsidR="00F103C9" w:rsidRPr="00F103C9">
        <w:rPr>
          <w:rStyle w:val="CharSectno"/>
        </w:rPr>
        <w:noBreakHyphen/>
      </w:r>
      <w:r w:rsidRPr="00F103C9">
        <w:rPr>
          <w:rStyle w:val="CharSectno"/>
        </w:rPr>
        <w:t>10</w:t>
      </w:r>
      <w:r w:rsidRPr="00F103C9">
        <w:t xml:space="preserve">  Adjustment where operator becomes aware that correct input tax credit situation differs from basis on which premium selection test was satisfied</w:t>
      </w:r>
      <w:bookmarkEnd w:id="614"/>
    </w:p>
    <w:p w:rsidR="00300522" w:rsidRPr="00F103C9" w:rsidRDefault="00300522" w:rsidP="00300522">
      <w:pPr>
        <w:pStyle w:val="SubsectionHead"/>
      </w:pPr>
      <w:r w:rsidRPr="00F103C9">
        <w:t>Decreasing adjustment</w:t>
      </w:r>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subsection</w:t>
      </w:r>
      <w:r w:rsidR="00F103C9">
        <w:t> </w:t>
      </w:r>
      <w:r w:rsidRPr="00F103C9">
        <w:t>79</w:t>
      </w:r>
      <w:r w:rsidR="00F103C9">
        <w:noBreakHyphen/>
      </w:r>
      <w:r w:rsidRPr="00F103C9">
        <w:t>5(3) applies to a payment or supply; and</w:t>
      </w:r>
    </w:p>
    <w:p w:rsidR="00300522" w:rsidRPr="00F103C9" w:rsidRDefault="00300522" w:rsidP="00300522">
      <w:pPr>
        <w:pStyle w:val="paragraph"/>
      </w:pPr>
      <w:r w:rsidRPr="00F103C9">
        <w:tab/>
        <w:t>(b)</w:t>
      </w:r>
      <w:r w:rsidRPr="00F103C9">
        <w:tab/>
        <w:t xml:space="preserve">after the </w:t>
      </w:r>
      <w:r w:rsidR="00F103C9" w:rsidRPr="00F103C9">
        <w:rPr>
          <w:position w:val="6"/>
          <w:sz w:val="16"/>
        </w:rPr>
        <w:t>*</w:t>
      </w:r>
      <w:r w:rsidRPr="00F103C9">
        <w:t xml:space="preserve">premium selection test was satisfied, the </w:t>
      </w:r>
      <w:r w:rsidR="00F103C9" w:rsidRPr="00F103C9">
        <w:rPr>
          <w:position w:val="6"/>
          <w:sz w:val="16"/>
        </w:rPr>
        <w:t>*</w:t>
      </w:r>
      <w:r w:rsidRPr="00F103C9">
        <w:t>operator became or becomes aware that there was actually no entitlement to an input tax credit for any of the amount of the premium or premiums paid in relation to the period during which the event giving rise to the claim happened; and</w:t>
      </w:r>
    </w:p>
    <w:p w:rsidR="00300522" w:rsidRPr="00F103C9" w:rsidRDefault="00300522" w:rsidP="00300522">
      <w:pPr>
        <w:pStyle w:val="paragraph"/>
      </w:pPr>
      <w:r w:rsidRPr="00F103C9">
        <w:tab/>
        <w:t>(c)</w:t>
      </w:r>
      <w:r w:rsidRPr="00F103C9">
        <w:tab/>
        <w:t>if subsection</w:t>
      </w:r>
      <w:r w:rsidR="00F103C9">
        <w:t> </w:t>
      </w:r>
      <w:r w:rsidRPr="00F103C9">
        <w:t>79</w:t>
      </w:r>
      <w:r w:rsidR="00F103C9">
        <w:noBreakHyphen/>
      </w:r>
      <w:r w:rsidRPr="00F103C9">
        <w:t xml:space="preserve">5(4) had applied, the operator would have been entitled to a </w:t>
      </w:r>
      <w:r w:rsidR="00F103C9" w:rsidRPr="00F103C9">
        <w:rPr>
          <w:position w:val="6"/>
          <w:sz w:val="16"/>
        </w:rPr>
        <w:t>*</w:t>
      </w:r>
      <w:r w:rsidRPr="00F103C9">
        <w:t xml:space="preserve">decreasing adjustment (the </w:t>
      </w:r>
      <w:r w:rsidRPr="00F103C9">
        <w:rPr>
          <w:b/>
          <w:i/>
        </w:rPr>
        <w:t>notional decreasing adjustment</w:t>
      </w:r>
      <w:r w:rsidRPr="00F103C9">
        <w:t>);</w:t>
      </w:r>
    </w:p>
    <w:p w:rsidR="00300522" w:rsidRPr="00F103C9" w:rsidRDefault="00300522" w:rsidP="00300522">
      <w:pPr>
        <w:pStyle w:val="subsection2"/>
      </w:pPr>
      <w:r w:rsidRPr="00F103C9">
        <w:t>then:</w:t>
      </w:r>
    </w:p>
    <w:p w:rsidR="00300522" w:rsidRPr="00F103C9" w:rsidRDefault="00300522" w:rsidP="00300522">
      <w:pPr>
        <w:pStyle w:val="paragraph"/>
      </w:pPr>
      <w:r w:rsidRPr="00F103C9">
        <w:tab/>
        <w:t>(d)</w:t>
      </w:r>
      <w:r w:rsidRPr="00F103C9">
        <w:tab/>
        <w:t xml:space="preserve">the operator has a </w:t>
      </w:r>
      <w:r w:rsidRPr="00F103C9">
        <w:rPr>
          <w:b/>
          <w:i/>
        </w:rPr>
        <w:t>decreasing adjustment</w:t>
      </w:r>
      <w:r w:rsidRPr="00F103C9">
        <w:t xml:space="preserve"> whose amount is, subject to </w:t>
      </w:r>
      <w:r w:rsidR="00F103C9">
        <w:t>paragraph (</w:t>
      </w:r>
      <w:r w:rsidRPr="00F103C9">
        <w:t>e), equal to the notional decreasing adjustment; and</w:t>
      </w:r>
    </w:p>
    <w:p w:rsidR="00300522" w:rsidRPr="00F103C9" w:rsidRDefault="00300522" w:rsidP="00300522">
      <w:pPr>
        <w:pStyle w:val="paragraph"/>
      </w:pPr>
      <w:r w:rsidRPr="00F103C9">
        <w:tab/>
        <w:t>(e)</w:t>
      </w:r>
      <w:r w:rsidRPr="00F103C9">
        <w:tab/>
        <w:t xml:space="preserve">if one or more </w:t>
      </w:r>
      <w:r w:rsidR="00F103C9" w:rsidRPr="00F103C9">
        <w:rPr>
          <w:position w:val="6"/>
          <w:sz w:val="16"/>
        </w:rPr>
        <w:t>*</w:t>
      </w:r>
      <w:r w:rsidRPr="00F103C9">
        <w:t xml:space="preserve">increasing adjustments (each being a </w:t>
      </w:r>
      <w:r w:rsidRPr="00F103C9">
        <w:rPr>
          <w:b/>
          <w:i/>
        </w:rPr>
        <w:t>notional section</w:t>
      </w:r>
      <w:r w:rsidR="00F103C9">
        <w:rPr>
          <w:b/>
          <w:i/>
        </w:rPr>
        <w:t> </w:t>
      </w:r>
      <w:r w:rsidRPr="00F103C9">
        <w:rPr>
          <w:b/>
          <w:i/>
        </w:rPr>
        <w:t>78</w:t>
      </w:r>
      <w:r w:rsidR="00F103C9">
        <w:rPr>
          <w:b/>
          <w:i/>
        </w:rPr>
        <w:noBreakHyphen/>
      </w:r>
      <w:r w:rsidRPr="00F103C9">
        <w:rPr>
          <w:b/>
          <w:i/>
        </w:rPr>
        <w:t>40 increasing adjustment</w:t>
      </w:r>
      <w:r w:rsidRPr="00F103C9">
        <w:t xml:space="preserve">) would have arisen, </w:t>
      </w:r>
      <w:r w:rsidRPr="00F103C9">
        <w:lastRenderedPageBreak/>
        <w:t xml:space="preserve">before the decreasing adjustment under </w:t>
      </w:r>
      <w:r w:rsidR="00F103C9">
        <w:t>paragraph (</w:t>
      </w:r>
      <w:r w:rsidRPr="00F103C9">
        <w:t>d) arose, under Division</w:t>
      </w:r>
      <w:r w:rsidR="00F103C9">
        <w:t> </w:t>
      </w:r>
      <w:r w:rsidRPr="00F103C9">
        <w:t>19 because of section</w:t>
      </w:r>
      <w:r w:rsidR="00F103C9">
        <w:t> </w:t>
      </w:r>
      <w:r w:rsidRPr="00F103C9">
        <w:t>78</w:t>
      </w:r>
      <w:r w:rsidR="00F103C9">
        <w:noBreakHyphen/>
      </w:r>
      <w:r w:rsidRPr="00F103C9">
        <w:t xml:space="preserve">40 applying in relation to the notional decreasing adjustment, the amount of the decreasing adjustment under </w:t>
      </w:r>
      <w:r w:rsidR="00F103C9">
        <w:t>paragraph (</w:t>
      </w:r>
      <w:r w:rsidRPr="00F103C9">
        <w:t>d) is reduced by the sum of the notional section</w:t>
      </w:r>
      <w:r w:rsidR="00F103C9">
        <w:t> </w:t>
      </w:r>
      <w:r w:rsidRPr="00F103C9">
        <w:t>78</w:t>
      </w:r>
      <w:r w:rsidR="00F103C9">
        <w:noBreakHyphen/>
      </w:r>
      <w:r w:rsidRPr="00F103C9">
        <w:t>40 increasing adjustments; and</w:t>
      </w:r>
    </w:p>
    <w:p w:rsidR="00300522" w:rsidRPr="00F103C9" w:rsidRDefault="00300522" w:rsidP="00300522">
      <w:pPr>
        <w:pStyle w:val="paragraph"/>
      </w:pPr>
      <w:r w:rsidRPr="00F103C9">
        <w:tab/>
        <w:t>(f)</w:t>
      </w:r>
      <w:r w:rsidRPr="00F103C9">
        <w:tab/>
        <w:t>for the purposes of applying section</w:t>
      </w:r>
      <w:r w:rsidR="00F103C9">
        <w:t> </w:t>
      </w:r>
      <w:r w:rsidRPr="00F103C9">
        <w:t>78</w:t>
      </w:r>
      <w:r w:rsidR="00F103C9">
        <w:noBreakHyphen/>
      </w:r>
      <w:r w:rsidRPr="00F103C9">
        <w:t>40 after the decreasing adjustment arises under this subsection, that decreasing adjustment is taken to arise under Division</w:t>
      </w:r>
      <w:r w:rsidR="00F103C9">
        <w:t> </w:t>
      </w:r>
      <w:r w:rsidRPr="00F103C9">
        <w:t>78.</w:t>
      </w:r>
    </w:p>
    <w:p w:rsidR="00300522" w:rsidRPr="00F103C9" w:rsidRDefault="00300522" w:rsidP="00300522">
      <w:pPr>
        <w:pStyle w:val="SubsectionHead"/>
      </w:pPr>
      <w:r w:rsidRPr="00F103C9">
        <w:t>Increasing adjustment</w:t>
      </w:r>
    </w:p>
    <w:p w:rsidR="00300522" w:rsidRPr="00F103C9" w:rsidRDefault="00300522" w:rsidP="00300522">
      <w:pPr>
        <w:pStyle w:val="subsection"/>
      </w:pPr>
      <w:r w:rsidRPr="00F103C9">
        <w:tab/>
        <w:t>(2)</w:t>
      </w:r>
      <w:r w:rsidRPr="00F103C9">
        <w:tab/>
        <w:t>If:</w:t>
      </w:r>
    </w:p>
    <w:p w:rsidR="00300522" w:rsidRPr="00F103C9" w:rsidRDefault="00300522" w:rsidP="00300522">
      <w:pPr>
        <w:pStyle w:val="paragraph"/>
      </w:pPr>
      <w:r w:rsidRPr="00F103C9">
        <w:tab/>
        <w:t>(a)</w:t>
      </w:r>
      <w:r w:rsidRPr="00F103C9">
        <w:tab/>
        <w:t>subsection</w:t>
      </w:r>
      <w:r w:rsidR="00F103C9">
        <w:t> </w:t>
      </w:r>
      <w:r w:rsidRPr="00F103C9">
        <w:t>79</w:t>
      </w:r>
      <w:r w:rsidR="00F103C9">
        <w:noBreakHyphen/>
      </w:r>
      <w:r w:rsidRPr="00F103C9">
        <w:t>5(4) applies to a payment or supply; and</w:t>
      </w:r>
    </w:p>
    <w:p w:rsidR="00300522" w:rsidRPr="00F103C9" w:rsidRDefault="00300522" w:rsidP="00300522">
      <w:pPr>
        <w:pStyle w:val="paragraph"/>
      </w:pPr>
      <w:r w:rsidRPr="00F103C9">
        <w:tab/>
        <w:t>(b)</w:t>
      </w:r>
      <w:r w:rsidRPr="00F103C9">
        <w:tab/>
        <w:t xml:space="preserve">as a result, the </w:t>
      </w:r>
      <w:r w:rsidR="00F103C9" w:rsidRPr="00F103C9">
        <w:rPr>
          <w:position w:val="6"/>
          <w:sz w:val="16"/>
        </w:rPr>
        <w:t>*</w:t>
      </w:r>
      <w:r w:rsidRPr="00F103C9">
        <w:t xml:space="preserve">operator has a </w:t>
      </w:r>
      <w:r w:rsidR="00F103C9" w:rsidRPr="00F103C9">
        <w:rPr>
          <w:position w:val="6"/>
          <w:sz w:val="16"/>
        </w:rPr>
        <w:t>*</w:t>
      </w:r>
      <w:r w:rsidRPr="00F103C9">
        <w:t>decreasing adjustment (the original decreasing adjustment); and</w:t>
      </w:r>
    </w:p>
    <w:p w:rsidR="00300522" w:rsidRPr="00F103C9" w:rsidRDefault="00300522" w:rsidP="00300522">
      <w:pPr>
        <w:pStyle w:val="paragraph"/>
      </w:pPr>
      <w:r w:rsidRPr="00F103C9">
        <w:tab/>
        <w:t>(c)</w:t>
      </w:r>
      <w:r w:rsidRPr="00F103C9">
        <w:tab/>
        <w:t xml:space="preserve">after the </w:t>
      </w:r>
      <w:r w:rsidR="00F103C9" w:rsidRPr="00F103C9">
        <w:rPr>
          <w:position w:val="6"/>
          <w:sz w:val="16"/>
        </w:rPr>
        <w:t>*</w:t>
      </w:r>
      <w:r w:rsidRPr="00F103C9">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F103C9" w:rsidRDefault="00300522" w:rsidP="00300522">
      <w:pPr>
        <w:pStyle w:val="subsection2"/>
      </w:pPr>
      <w:r w:rsidRPr="00F103C9">
        <w:t>then:</w:t>
      </w:r>
    </w:p>
    <w:p w:rsidR="00300522" w:rsidRPr="00F103C9" w:rsidRDefault="00300522" w:rsidP="00300522">
      <w:pPr>
        <w:pStyle w:val="paragraph"/>
      </w:pPr>
      <w:r w:rsidRPr="00F103C9">
        <w:tab/>
        <w:t>(d)</w:t>
      </w:r>
      <w:r w:rsidRPr="00F103C9">
        <w:tab/>
        <w:t xml:space="preserve">the operator has an </w:t>
      </w:r>
      <w:r w:rsidRPr="00F103C9">
        <w:rPr>
          <w:b/>
          <w:i/>
        </w:rPr>
        <w:t>increasing adjustment</w:t>
      </w:r>
      <w:r w:rsidRPr="00F103C9">
        <w:t xml:space="preserve"> whose amount is, subject to </w:t>
      </w:r>
      <w:r w:rsidR="00F103C9">
        <w:t>paragraph (</w:t>
      </w:r>
      <w:r w:rsidRPr="00F103C9">
        <w:t>e), equal to the original decreasing adjustment; and</w:t>
      </w:r>
    </w:p>
    <w:p w:rsidR="00300522" w:rsidRPr="00F103C9" w:rsidRDefault="00300522" w:rsidP="00300522">
      <w:pPr>
        <w:pStyle w:val="paragraph"/>
      </w:pPr>
      <w:r w:rsidRPr="00F103C9">
        <w:tab/>
        <w:t>(e)</w:t>
      </w:r>
      <w:r w:rsidRPr="00F103C9">
        <w:tab/>
        <w:t xml:space="preserve">if one or more </w:t>
      </w:r>
      <w:r w:rsidR="00F103C9" w:rsidRPr="00F103C9">
        <w:rPr>
          <w:position w:val="6"/>
          <w:sz w:val="16"/>
        </w:rPr>
        <w:t>*</w:t>
      </w:r>
      <w:r w:rsidRPr="00F103C9">
        <w:t xml:space="preserve">increasing adjustments (each being a </w:t>
      </w:r>
      <w:r w:rsidRPr="00F103C9">
        <w:rPr>
          <w:b/>
          <w:i/>
        </w:rPr>
        <w:t>section</w:t>
      </w:r>
      <w:r w:rsidR="00F103C9">
        <w:rPr>
          <w:b/>
          <w:i/>
        </w:rPr>
        <w:t> </w:t>
      </w:r>
      <w:r w:rsidRPr="00F103C9">
        <w:rPr>
          <w:b/>
          <w:i/>
        </w:rPr>
        <w:t>78</w:t>
      </w:r>
      <w:r w:rsidR="00F103C9">
        <w:rPr>
          <w:b/>
          <w:i/>
        </w:rPr>
        <w:noBreakHyphen/>
      </w:r>
      <w:r w:rsidRPr="00F103C9">
        <w:rPr>
          <w:b/>
          <w:i/>
        </w:rPr>
        <w:t>40 increasing adjustment</w:t>
      </w:r>
      <w:r w:rsidRPr="00F103C9">
        <w:t xml:space="preserve">) arose, before the increasing adjustment under </w:t>
      </w:r>
      <w:r w:rsidR="00F103C9">
        <w:t>paragraph (</w:t>
      </w:r>
      <w:r w:rsidRPr="00F103C9">
        <w:t>d) arose, under Division</w:t>
      </w:r>
      <w:r w:rsidR="00F103C9">
        <w:t> </w:t>
      </w:r>
      <w:r w:rsidRPr="00F103C9">
        <w:t>19 because of section</w:t>
      </w:r>
      <w:r w:rsidR="00F103C9">
        <w:t> </w:t>
      </w:r>
      <w:r w:rsidRPr="00F103C9">
        <w:t>78</w:t>
      </w:r>
      <w:r w:rsidR="00F103C9">
        <w:noBreakHyphen/>
      </w:r>
      <w:r w:rsidRPr="00F103C9">
        <w:t xml:space="preserve">40 applying in relation to the original decreasing adjustment, the amount of the increasing adjustment under </w:t>
      </w:r>
      <w:r w:rsidR="00F103C9">
        <w:t>paragraph (</w:t>
      </w:r>
      <w:r w:rsidRPr="00F103C9">
        <w:t>d) is reduced by the sum of the section</w:t>
      </w:r>
      <w:r w:rsidR="00F103C9">
        <w:t> </w:t>
      </w:r>
      <w:r w:rsidRPr="00F103C9">
        <w:t>78</w:t>
      </w:r>
      <w:r w:rsidR="00F103C9">
        <w:noBreakHyphen/>
      </w:r>
      <w:r w:rsidRPr="00F103C9">
        <w:t>40 increasing adjustments; and</w:t>
      </w:r>
    </w:p>
    <w:p w:rsidR="00300522" w:rsidRPr="00F103C9" w:rsidRDefault="00300522" w:rsidP="00300522">
      <w:pPr>
        <w:pStyle w:val="paragraph"/>
      </w:pPr>
      <w:r w:rsidRPr="00F103C9">
        <w:tab/>
        <w:t>(f)</w:t>
      </w:r>
      <w:r w:rsidRPr="00F103C9">
        <w:tab/>
        <w:t xml:space="preserve">after the increasing adjustment arises under </w:t>
      </w:r>
      <w:r w:rsidR="00F103C9">
        <w:t>paragraph (</w:t>
      </w:r>
      <w:r w:rsidRPr="00F103C9">
        <w:t>d), no adjustment arises under Division</w:t>
      </w:r>
      <w:r w:rsidR="00F103C9">
        <w:t> </w:t>
      </w:r>
      <w:r w:rsidRPr="00F103C9">
        <w:t>19 because of section</w:t>
      </w:r>
      <w:r w:rsidR="00F103C9">
        <w:t> </w:t>
      </w:r>
      <w:r w:rsidRPr="00F103C9">
        <w:t>78</w:t>
      </w:r>
      <w:r w:rsidR="00F103C9">
        <w:noBreakHyphen/>
      </w:r>
      <w:r w:rsidRPr="00F103C9">
        <w:t>40 applying in relation to the original decreasing adjustment.</w:t>
      </w:r>
    </w:p>
    <w:p w:rsidR="00300522" w:rsidRPr="00F103C9" w:rsidRDefault="00300522" w:rsidP="00300522">
      <w:pPr>
        <w:pStyle w:val="ActHead5"/>
      </w:pPr>
      <w:bookmarkStart w:id="615" w:name="_Toc498001639"/>
      <w:r w:rsidRPr="00F103C9">
        <w:rPr>
          <w:rStyle w:val="CharSectno"/>
        </w:rPr>
        <w:lastRenderedPageBreak/>
        <w:t>79</w:t>
      </w:r>
      <w:r w:rsidR="00F103C9" w:rsidRPr="00F103C9">
        <w:rPr>
          <w:rStyle w:val="CharSectno"/>
        </w:rPr>
        <w:noBreakHyphen/>
      </w:r>
      <w:r w:rsidRPr="00F103C9">
        <w:rPr>
          <w:rStyle w:val="CharSectno"/>
        </w:rPr>
        <w:t>15</w:t>
      </w:r>
      <w:r w:rsidRPr="00F103C9">
        <w:t xml:space="preserve">  Application of sections</w:t>
      </w:r>
      <w:r w:rsidR="00F103C9">
        <w:t> </w:t>
      </w:r>
      <w:r w:rsidRPr="00F103C9">
        <w:t>78</w:t>
      </w:r>
      <w:r w:rsidR="00F103C9">
        <w:noBreakHyphen/>
      </w:r>
      <w:r w:rsidRPr="00F103C9">
        <w:t>10 and 78</w:t>
      </w:r>
      <w:r w:rsidR="00F103C9">
        <w:noBreakHyphen/>
      </w:r>
      <w:r w:rsidRPr="00F103C9">
        <w:t>15 (about decreasing adjustments) where sole operator election to use average input tax credit entitlement</w:t>
      </w:r>
      <w:bookmarkEnd w:id="615"/>
    </w:p>
    <w:p w:rsidR="00300522" w:rsidRPr="00F103C9" w:rsidRDefault="00300522" w:rsidP="00300522">
      <w:pPr>
        <w:pStyle w:val="subsection"/>
      </w:pPr>
      <w:r w:rsidRPr="00F103C9">
        <w:tab/>
        <w:t>(1)</w:t>
      </w:r>
      <w:r w:rsidRPr="00F103C9">
        <w:tab/>
        <w:t>This section applies to a payment or supply if:</w:t>
      </w:r>
    </w:p>
    <w:p w:rsidR="00300522" w:rsidRPr="00F103C9" w:rsidRDefault="00300522" w:rsidP="00300522">
      <w:pPr>
        <w:pStyle w:val="paragraph"/>
      </w:pPr>
      <w:r w:rsidRPr="00F103C9">
        <w:tab/>
        <w:t>(a)</w:t>
      </w:r>
      <w:r w:rsidRPr="00F103C9">
        <w:tab/>
        <w:t xml:space="preserve">it is a payment or supply made under a </w:t>
      </w:r>
      <w:r w:rsidR="00F103C9" w:rsidRPr="00F103C9">
        <w:rPr>
          <w:position w:val="6"/>
          <w:sz w:val="16"/>
        </w:rPr>
        <w:t>*</w:t>
      </w:r>
      <w:r w:rsidRPr="00F103C9">
        <w:t>compulsory third party scheme; and</w:t>
      </w:r>
    </w:p>
    <w:p w:rsidR="00300522" w:rsidRPr="00F103C9" w:rsidRDefault="00300522" w:rsidP="00300522">
      <w:pPr>
        <w:pStyle w:val="paragraph"/>
      </w:pPr>
      <w:r w:rsidRPr="00F103C9">
        <w:tab/>
        <w:t>(b)</w:t>
      </w:r>
      <w:r w:rsidRPr="00F103C9">
        <w:tab/>
        <w:t xml:space="preserve">the payment or supply is made in settlement of a claim under an </w:t>
      </w:r>
      <w:r w:rsidR="00F103C9" w:rsidRPr="00F103C9">
        <w:rPr>
          <w:position w:val="6"/>
          <w:sz w:val="16"/>
        </w:rPr>
        <w:t>*</w:t>
      </w:r>
      <w:r w:rsidRPr="00F103C9">
        <w:t>insurance policy; and</w:t>
      </w:r>
    </w:p>
    <w:p w:rsidR="00300522" w:rsidRPr="00F103C9" w:rsidRDefault="00300522" w:rsidP="00300522">
      <w:pPr>
        <w:pStyle w:val="paragraph"/>
      </w:pPr>
      <w:r w:rsidRPr="00F103C9">
        <w:tab/>
        <w:t>(c)</w:t>
      </w:r>
      <w:r w:rsidRPr="00F103C9">
        <w:tab/>
        <w:t xml:space="preserve">there is only one </w:t>
      </w:r>
      <w:r w:rsidR="00F103C9" w:rsidRPr="00F103C9">
        <w:rPr>
          <w:position w:val="6"/>
          <w:sz w:val="16"/>
        </w:rPr>
        <w:t>*</w:t>
      </w:r>
      <w:r w:rsidRPr="00F103C9">
        <w:t>operator who issues insurance policies under the scheme; and</w:t>
      </w:r>
    </w:p>
    <w:p w:rsidR="00300522" w:rsidRPr="00F103C9" w:rsidRDefault="00300522" w:rsidP="00300522">
      <w:pPr>
        <w:pStyle w:val="paragraph"/>
      </w:pPr>
      <w:r w:rsidRPr="00F103C9">
        <w:tab/>
        <w:t>(d)</w:t>
      </w:r>
      <w:r w:rsidRPr="00F103C9">
        <w:tab/>
        <w:t>assuming the requirements of paragraph</w:t>
      </w:r>
      <w:r w:rsidR="00F103C9">
        <w:t> </w:t>
      </w:r>
      <w:r w:rsidRPr="00F103C9">
        <w:t>78</w:t>
      </w:r>
      <w:r w:rsidR="00F103C9">
        <w:noBreakHyphen/>
      </w:r>
      <w:r w:rsidRPr="00F103C9">
        <w:t xml:space="preserve">10(2)(b) were satisfied, the operator would have a </w:t>
      </w:r>
      <w:r w:rsidR="00F103C9" w:rsidRPr="00F103C9">
        <w:rPr>
          <w:position w:val="6"/>
          <w:sz w:val="16"/>
        </w:rPr>
        <w:t>*</w:t>
      </w:r>
      <w:r w:rsidRPr="00F103C9">
        <w:t>decreasing adjustment under section</w:t>
      </w:r>
      <w:r w:rsidR="00F103C9">
        <w:t> </w:t>
      </w:r>
      <w:r w:rsidRPr="00F103C9">
        <w:t>78</w:t>
      </w:r>
      <w:r w:rsidR="00F103C9">
        <w:noBreakHyphen/>
      </w:r>
      <w:r w:rsidRPr="00F103C9">
        <w:t>10 in respect of the payment or supply; and</w:t>
      </w:r>
    </w:p>
    <w:p w:rsidR="00300522" w:rsidRPr="00F103C9" w:rsidRDefault="00300522" w:rsidP="00300522">
      <w:pPr>
        <w:pStyle w:val="paragraph"/>
      </w:pPr>
      <w:r w:rsidRPr="00F103C9">
        <w:tab/>
        <w:t>(e)</w:t>
      </w:r>
      <w:r w:rsidRPr="00F103C9">
        <w:tab/>
        <w:t xml:space="preserve">an election under </w:t>
      </w:r>
      <w:r w:rsidR="00F103C9">
        <w:t>subsection (</w:t>
      </w:r>
      <w:r w:rsidRPr="00F103C9">
        <w:t xml:space="preserve">4) is in force during the </w:t>
      </w:r>
      <w:r w:rsidR="00F103C9" w:rsidRPr="00F103C9">
        <w:rPr>
          <w:position w:val="6"/>
          <w:sz w:val="16"/>
        </w:rPr>
        <w:t>*</w:t>
      </w:r>
      <w:r w:rsidRPr="00F103C9">
        <w:t>financial year in which the payment or supply is made.</w:t>
      </w:r>
    </w:p>
    <w:p w:rsidR="00300522" w:rsidRPr="00F103C9" w:rsidRDefault="00300522" w:rsidP="00300522">
      <w:pPr>
        <w:pStyle w:val="subsection"/>
      </w:pPr>
      <w:r w:rsidRPr="00F103C9">
        <w:tab/>
        <w:t>(2)</w:t>
      </w:r>
      <w:r w:rsidRPr="00F103C9">
        <w:tab/>
        <w:t>For the purposes of section</w:t>
      </w:r>
      <w:r w:rsidR="00F103C9">
        <w:t> </w:t>
      </w:r>
      <w:r w:rsidRPr="00F103C9">
        <w:t>78</w:t>
      </w:r>
      <w:r w:rsidR="00F103C9">
        <w:noBreakHyphen/>
      </w:r>
      <w:r w:rsidRPr="00F103C9">
        <w:t xml:space="preserve">10, the </w:t>
      </w:r>
      <w:r w:rsidR="00F103C9" w:rsidRPr="00F103C9">
        <w:rPr>
          <w:position w:val="6"/>
          <w:sz w:val="16"/>
        </w:rPr>
        <w:t>*</w:t>
      </w:r>
      <w:r w:rsidRPr="00F103C9">
        <w:t xml:space="preserve">operator has a </w:t>
      </w:r>
      <w:r w:rsidR="00F103C9" w:rsidRPr="00F103C9">
        <w:rPr>
          <w:position w:val="6"/>
          <w:sz w:val="16"/>
        </w:rPr>
        <w:t>*</w:t>
      </w:r>
      <w:r w:rsidRPr="00F103C9">
        <w:t>decreasing adjustment under that section in relation to the payment or supply.</w:t>
      </w:r>
    </w:p>
    <w:p w:rsidR="00300522" w:rsidRPr="00F103C9" w:rsidRDefault="00300522" w:rsidP="00300522">
      <w:pPr>
        <w:pStyle w:val="subsection"/>
      </w:pPr>
      <w:r w:rsidRPr="00F103C9">
        <w:tab/>
        <w:t>(3)</w:t>
      </w:r>
      <w:r w:rsidRPr="00F103C9">
        <w:tab/>
        <w:t>Section</w:t>
      </w:r>
      <w:r w:rsidR="00F103C9">
        <w:t> </w:t>
      </w:r>
      <w:r w:rsidRPr="00F103C9">
        <w:t>78</w:t>
      </w:r>
      <w:r w:rsidR="00F103C9">
        <w:noBreakHyphen/>
      </w:r>
      <w:r w:rsidRPr="00F103C9">
        <w:t xml:space="preserve">15 does not apply to the </w:t>
      </w:r>
      <w:r w:rsidR="00F103C9" w:rsidRPr="00F103C9">
        <w:rPr>
          <w:position w:val="6"/>
          <w:sz w:val="16"/>
        </w:rPr>
        <w:t>*</w:t>
      </w:r>
      <w:r w:rsidRPr="00F103C9">
        <w:t xml:space="preserve">decreasing adjustment, but its amount is instead worked out using the applicable </w:t>
      </w:r>
      <w:r w:rsidR="00F103C9" w:rsidRPr="00F103C9">
        <w:rPr>
          <w:position w:val="6"/>
          <w:sz w:val="16"/>
        </w:rPr>
        <w:t>*</w:t>
      </w:r>
      <w:r w:rsidRPr="00F103C9">
        <w:t>average input tax credit fraction (see section</w:t>
      </w:r>
      <w:r w:rsidR="00F103C9">
        <w:t> </w:t>
      </w:r>
      <w:r w:rsidRPr="00F103C9">
        <w:t>79</w:t>
      </w:r>
      <w:r w:rsidR="00F103C9">
        <w:noBreakHyphen/>
      </w:r>
      <w:r w:rsidRPr="00F103C9">
        <w:t>95).</w:t>
      </w:r>
    </w:p>
    <w:p w:rsidR="00300522" w:rsidRPr="00F103C9" w:rsidRDefault="00300522" w:rsidP="00300522">
      <w:pPr>
        <w:pStyle w:val="subsection"/>
      </w:pPr>
      <w:r w:rsidRPr="00F103C9">
        <w:tab/>
        <w:t>(4)</w:t>
      </w:r>
      <w:r w:rsidRPr="00F103C9">
        <w:tab/>
        <w:t xml:space="preserve">The </w:t>
      </w:r>
      <w:r w:rsidR="00F103C9" w:rsidRPr="00F103C9">
        <w:rPr>
          <w:position w:val="6"/>
          <w:sz w:val="16"/>
        </w:rPr>
        <w:t>*</w:t>
      </w:r>
      <w:r w:rsidRPr="00F103C9">
        <w:t xml:space="preserve">operator may, in writing, elect that, from the start of a specified </w:t>
      </w:r>
      <w:r w:rsidR="00F103C9" w:rsidRPr="00F103C9">
        <w:rPr>
          <w:position w:val="6"/>
          <w:sz w:val="16"/>
        </w:rPr>
        <w:t>*</w:t>
      </w:r>
      <w:r w:rsidRPr="00F103C9">
        <w:t xml:space="preserve">financial year, any </w:t>
      </w:r>
      <w:r w:rsidR="00F103C9" w:rsidRPr="00F103C9">
        <w:rPr>
          <w:position w:val="6"/>
          <w:sz w:val="16"/>
        </w:rPr>
        <w:t>*</w:t>
      </w:r>
      <w:r w:rsidRPr="00F103C9">
        <w:t>decreasing adjustment in relation to all payments or supplies:</w:t>
      </w:r>
    </w:p>
    <w:p w:rsidR="00300522" w:rsidRPr="00F103C9" w:rsidRDefault="00300522" w:rsidP="00300522">
      <w:pPr>
        <w:pStyle w:val="paragraph"/>
      </w:pPr>
      <w:r w:rsidRPr="00F103C9">
        <w:tab/>
        <w:t>(a)</w:t>
      </w:r>
      <w:r w:rsidRPr="00F103C9">
        <w:tab/>
        <w:t>that are made during the financial year; and</w:t>
      </w:r>
    </w:p>
    <w:p w:rsidR="00300522" w:rsidRPr="00F103C9" w:rsidRDefault="00300522" w:rsidP="00300522">
      <w:pPr>
        <w:pStyle w:val="paragraph"/>
      </w:pPr>
      <w:r w:rsidRPr="00F103C9">
        <w:tab/>
        <w:t>(b)</w:t>
      </w:r>
      <w:r w:rsidRPr="00F103C9">
        <w:tab/>
        <w:t xml:space="preserve">to which </w:t>
      </w:r>
      <w:r w:rsidR="00F103C9">
        <w:t>paragraphs (</w:t>
      </w:r>
      <w:r w:rsidRPr="00F103C9">
        <w:t>1)(a), (b), (c) and (d) apply;</w:t>
      </w:r>
    </w:p>
    <w:p w:rsidR="00300522" w:rsidRPr="00F103C9" w:rsidRDefault="00300522" w:rsidP="00300522">
      <w:pPr>
        <w:pStyle w:val="subsection2"/>
      </w:pPr>
      <w:r w:rsidRPr="00F103C9">
        <w:t xml:space="preserve">are to be worked out using the applicable </w:t>
      </w:r>
      <w:r w:rsidR="00F103C9" w:rsidRPr="00F103C9">
        <w:rPr>
          <w:position w:val="6"/>
          <w:sz w:val="16"/>
        </w:rPr>
        <w:t>*</w:t>
      </w:r>
      <w:r w:rsidRPr="00F103C9">
        <w:t>average input tax credit fraction.</w:t>
      </w:r>
    </w:p>
    <w:p w:rsidR="00300522" w:rsidRPr="00F103C9" w:rsidRDefault="00300522" w:rsidP="00300522">
      <w:pPr>
        <w:pStyle w:val="subsection"/>
      </w:pPr>
      <w:r w:rsidRPr="00F103C9">
        <w:tab/>
        <w:t>(5)</w:t>
      </w:r>
      <w:r w:rsidRPr="00F103C9">
        <w:tab/>
        <w:t xml:space="preserve">Subject to </w:t>
      </w:r>
      <w:r w:rsidR="00F103C9">
        <w:t>subsection (</w:t>
      </w:r>
      <w:r w:rsidRPr="00F103C9">
        <w:t xml:space="preserve">6), the election must be made before the start of the specified </w:t>
      </w:r>
      <w:r w:rsidR="00F103C9" w:rsidRPr="00F103C9">
        <w:rPr>
          <w:position w:val="6"/>
          <w:sz w:val="16"/>
        </w:rPr>
        <w:t>*</w:t>
      </w:r>
      <w:r w:rsidRPr="00F103C9">
        <w:t>financial year.</w:t>
      </w:r>
    </w:p>
    <w:p w:rsidR="00300522" w:rsidRPr="00F103C9" w:rsidRDefault="00300522" w:rsidP="00300522">
      <w:pPr>
        <w:pStyle w:val="subsection"/>
      </w:pPr>
      <w:r w:rsidRPr="00F103C9">
        <w:tab/>
        <w:t>(6)</w:t>
      </w:r>
      <w:r w:rsidRPr="00F103C9">
        <w:tab/>
      </w:r>
      <w:r w:rsidR="00F103C9">
        <w:t>Subsection (</w:t>
      </w:r>
      <w:r w:rsidRPr="00F103C9">
        <w:t xml:space="preserve">5) does not apply if the election specifies the </w:t>
      </w:r>
      <w:r w:rsidR="00F103C9" w:rsidRPr="00F103C9">
        <w:rPr>
          <w:position w:val="6"/>
          <w:sz w:val="16"/>
        </w:rPr>
        <w:t>*</w:t>
      </w:r>
      <w:r w:rsidRPr="00F103C9">
        <w:t>financial year beginning on 1</w:t>
      </w:r>
      <w:r w:rsidR="00F103C9">
        <w:t> </w:t>
      </w:r>
      <w:r w:rsidRPr="00F103C9">
        <w:t>July 2003 and is made before the end of 30 days after the day on which this section commences.</w:t>
      </w:r>
    </w:p>
    <w:p w:rsidR="00300522" w:rsidRPr="00F103C9" w:rsidRDefault="00300522" w:rsidP="00300522">
      <w:pPr>
        <w:pStyle w:val="subsection"/>
      </w:pPr>
      <w:r w:rsidRPr="00F103C9">
        <w:lastRenderedPageBreak/>
        <w:tab/>
        <w:t>(7)</w:t>
      </w:r>
      <w:r w:rsidRPr="00F103C9">
        <w:tab/>
        <w:t xml:space="preserve">The election is in force during the specified </w:t>
      </w:r>
      <w:r w:rsidR="00F103C9" w:rsidRPr="00F103C9">
        <w:rPr>
          <w:position w:val="6"/>
          <w:sz w:val="16"/>
        </w:rPr>
        <w:t>*</w:t>
      </w:r>
      <w:r w:rsidRPr="00F103C9">
        <w:t>financial year and every later financial year, other than one that begins after a financial year in which the election is revoked.</w:t>
      </w:r>
    </w:p>
    <w:p w:rsidR="00300522" w:rsidRPr="00F103C9" w:rsidRDefault="00300522" w:rsidP="0004657D">
      <w:pPr>
        <w:pStyle w:val="ActHead5"/>
      </w:pPr>
      <w:bookmarkStart w:id="616" w:name="_Toc498001640"/>
      <w:r w:rsidRPr="00F103C9">
        <w:rPr>
          <w:rStyle w:val="CharSectno"/>
        </w:rPr>
        <w:t>79</w:t>
      </w:r>
      <w:r w:rsidR="00F103C9" w:rsidRPr="00F103C9">
        <w:rPr>
          <w:rStyle w:val="CharSectno"/>
        </w:rPr>
        <w:noBreakHyphen/>
      </w:r>
      <w:r w:rsidRPr="00F103C9">
        <w:rPr>
          <w:rStyle w:val="CharSectno"/>
        </w:rPr>
        <w:t>20</w:t>
      </w:r>
      <w:r w:rsidRPr="00F103C9">
        <w:t xml:space="preserve">  Extension of various references in Division</w:t>
      </w:r>
      <w:r w:rsidR="00F103C9">
        <w:t> </w:t>
      </w:r>
      <w:r w:rsidRPr="00F103C9">
        <w:t>78 to rights of subrogation to cover other rights of recovery</w:t>
      </w:r>
      <w:bookmarkEnd w:id="616"/>
    </w:p>
    <w:p w:rsidR="00300522" w:rsidRPr="00F103C9" w:rsidRDefault="00300522" w:rsidP="0004657D">
      <w:pPr>
        <w:pStyle w:val="SubsectionHead"/>
      </w:pPr>
      <w:r w:rsidRPr="00F103C9">
        <w:t>Payments or supplies in settlement of claims</w:t>
      </w:r>
    </w:p>
    <w:p w:rsidR="00300522" w:rsidRPr="00F103C9" w:rsidRDefault="00300522" w:rsidP="0004657D">
      <w:pPr>
        <w:pStyle w:val="subsection"/>
        <w:keepNext/>
        <w:keepLines/>
      </w:pPr>
      <w:r w:rsidRPr="00F103C9">
        <w:tab/>
        <w:t>(1)</w:t>
      </w:r>
      <w:r w:rsidRPr="00F103C9">
        <w:tab/>
        <w:t>For the purposes of sections</w:t>
      </w:r>
      <w:r w:rsidR="00F103C9">
        <w:t> </w:t>
      </w:r>
      <w:r w:rsidRPr="00F103C9">
        <w:t>78</w:t>
      </w:r>
      <w:r w:rsidR="00F103C9">
        <w:noBreakHyphen/>
      </w:r>
      <w:r w:rsidRPr="00F103C9">
        <w:t>35, 78</w:t>
      </w:r>
      <w:r w:rsidR="00F103C9">
        <w:noBreakHyphen/>
      </w:r>
      <w:r w:rsidRPr="00F103C9">
        <w:t>40 and 78</w:t>
      </w:r>
      <w:r w:rsidR="00F103C9">
        <w:noBreakHyphen/>
      </w:r>
      <w:r w:rsidRPr="00F103C9">
        <w:t xml:space="preserve">75, a reference in those sections to a payment or supply made by an entity in settlement of a claim by an insurer in exercising the insurer’s rights of subrogation in respect of an </w:t>
      </w:r>
      <w:r w:rsidR="00F103C9" w:rsidRPr="00F103C9">
        <w:rPr>
          <w:position w:val="6"/>
          <w:sz w:val="16"/>
        </w:rPr>
        <w:t>*</w:t>
      </w:r>
      <w:r w:rsidRPr="00F103C9">
        <w:t>insurance policy includes a reference to a payment or supply that satisfies the following requirements:</w:t>
      </w:r>
    </w:p>
    <w:p w:rsidR="00300522" w:rsidRPr="00F103C9" w:rsidRDefault="00300522" w:rsidP="0004657D">
      <w:pPr>
        <w:pStyle w:val="paragraph"/>
        <w:keepNext/>
        <w:keepLines/>
      </w:pPr>
      <w:r w:rsidRPr="00F103C9">
        <w:tab/>
        <w:t>(a)</w:t>
      </w:r>
      <w:r w:rsidRPr="00F103C9">
        <w:tab/>
        <w:t xml:space="preserve">the payment or supply is made by an entity in settlement of a claim by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w:t>
      </w:r>
    </w:p>
    <w:p w:rsidR="00300522" w:rsidRPr="00F103C9" w:rsidRDefault="00300522" w:rsidP="0004657D">
      <w:pPr>
        <w:pStyle w:val="paragraph"/>
        <w:keepNext/>
        <w:keepLines/>
      </w:pPr>
      <w:r w:rsidRPr="00F103C9">
        <w:tab/>
        <w:t>(b)</w:t>
      </w:r>
      <w:r w:rsidRPr="00F103C9">
        <w:tab/>
        <w:t>the claim was made by the operator in exercise of the operator’s rights to recover in respect of a payment or supply made under the compulsory third party scheme;</w:t>
      </w:r>
    </w:p>
    <w:p w:rsidR="00300522" w:rsidRPr="00F103C9" w:rsidRDefault="00300522" w:rsidP="00300522">
      <w:pPr>
        <w:pStyle w:val="paragraph"/>
      </w:pPr>
      <w:r w:rsidRPr="00F103C9">
        <w:tab/>
        <w:t>(c)</w:t>
      </w:r>
      <w:r w:rsidRPr="00F103C9">
        <w:tab/>
        <w:t xml:space="preserve">the claim was not made under an </w:t>
      </w:r>
      <w:r w:rsidR="00F103C9" w:rsidRPr="00F103C9">
        <w:rPr>
          <w:position w:val="6"/>
          <w:sz w:val="16"/>
        </w:rPr>
        <w:t>*</w:t>
      </w:r>
      <w:r w:rsidRPr="00F103C9">
        <w:t>insurance policy that is a policy of reinsurance.</w:t>
      </w:r>
    </w:p>
    <w:p w:rsidR="00300522" w:rsidRPr="00F103C9" w:rsidRDefault="00300522" w:rsidP="00300522">
      <w:pPr>
        <w:pStyle w:val="SubsectionHead"/>
      </w:pPr>
      <w:r w:rsidRPr="00F103C9">
        <w:t>Payments or supplies in compliance with court judgments etc. relating to claims</w:t>
      </w:r>
    </w:p>
    <w:p w:rsidR="00300522" w:rsidRPr="00F103C9" w:rsidRDefault="00300522" w:rsidP="00300522">
      <w:pPr>
        <w:pStyle w:val="subsection"/>
      </w:pPr>
      <w:r w:rsidRPr="00F103C9">
        <w:tab/>
        <w:t>(2)</w:t>
      </w:r>
      <w:r w:rsidRPr="00F103C9">
        <w:tab/>
        <w:t>For the purposes of section</w:t>
      </w:r>
      <w:r w:rsidR="00F103C9">
        <w:t> </w:t>
      </w:r>
      <w:r w:rsidRPr="00F103C9">
        <w:t>78</w:t>
      </w:r>
      <w:r w:rsidR="00F103C9">
        <w:noBreakHyphen/>
      </w:r>
      <w:r w:rsidRPr="00F103C9">
        <w:t xml:space="preserve">110, a reference in that section to a payment or supply made by an entity in compliance with a judgment or order of a court relating to a claim made by an insurer in exercising the insurer’s rights of subrogation in respect of an </w:t>
      </w:r>
      <w:r w:rsidR="00F103C9" w:rsidRPr="00F103C9">
        <w:rPr>
          <w:position w:val="6"/>
          <w:sz w:val="16"/>
        </w:rPr>
        <w:t>*</w:t>
      </w:r>
      <w:r w:rsidRPr="00F103C9">
        <w:t>insurance policy includes a reference to a payment or supply that satisfies the following requirements:</w:t>
      </w:r>
    </w:p>
    <w:p w:rsidR="00300522" w:rsidRPr="00F103C9" w:rsidRDefault="00300522" w:rsidP="00300522">
      <w:pPr>
        <w:pStyle w:val="paragraph"/>
      </w:pPr>
      <w:r w:rsidRPr="00F103C9">
        <w:tab/>
        <w:t>(a)</w:t>
      </w:r>
      <w:r w:rsidRPr="00F103C9">
        <w:tab/>
        <w:t xml:space="preserve">the payment or supply is made by an entity in compliance with a judgment or order of a court relating to a claim made by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w:t>
      </w:r>
    </w:p>
    <w:p w:rsidR="00300522" w:rsidRPr="00F103C9" w:rsidRDefault="00300522" w:rsidP="00300522">
      <w:pPr>
        <w:pStyle w:val="paragraph"/>
      </w:pPr>
      <w:r w:rsidRPr="00F103C9">
        <w:lastRenderedPageBreak/>
        <w:tab/>
        <w:t>(b)</w:t>
      </w:r>
      <w:r w:rsidRPr="00F103C9">
        <w:tab/>
        <w:t xml:space="preserve">the claim was made by the </w:t>
      </w:r>
      <w:r w:rsidR="00F103C9" w:rsidRPr="00F103C9">
        <w:rPr>
          <w:position w:val="6"/>
          <w:sz w:val="16"/>
        </w:rPr>
        <w:t>*</w:t>
      </w:r>
      <w:r w:rsidRPr="00F103C9">
        <w:t xml:space="preserve">operator in exercise of the operator’s rights to recover a payment or supply made under the </w:t>
      </w:r>
      <w:r w:rsidR="00F103C9" w:rsidRPr="00F103C9">
        <w:rPr>
          <w:position w:val="6"/>
          <w:sz w:val="16"/>
        </w:rPr>
        <w:t>*</w:t>
      </w:r>
      <w:r w:rsidRPr="00F103C9">
        <w:t>compulsory third party scheme;</w:t>
      </w:r>
    </w:p>
    <w:p w:rsidR="00300522" w:rsidRPr="00F103C9" w:rsidRDefault="00300522" w:rsidP="00300522">
      <w:pPr>
        <w:pStyle w:val="paragraph"/>
      </w:pPr>
      <w:r w:rsidRPr="00F103C9">
        <w:tab/>
        <w:t>(c)</w:t>
      </w:r>
      <w:r w:rsidRPr="00F103C9">
        <w:tab/>
        <w:t>the claim was not made under an insurance policy that is a policy of reinsurance.</w:t>
      </w:r>
    </w:p>
    <w:p w:rsidR="00300522" w:rsidRPr="00F103C9" w:rsidRDefault="00300522" w:rsidP="00300522">
      <w:pPr>
        <w:pStyle w:val="ActHead4"/>
      </w:pPr>
      <w:bookmarkStart w:id="617" w:name="_Toc498001641"/>
      <w:r w:rsidRPr="00F103C9">
        <w:rPr>
          <w:rStyle w:val="CharSubdNo"/>
        </w:rPr>
        <w:t>Subdivision</w:t>
      </w:r>
      <w:r w:rsidR="00F103C9" w:rsidRPr="00F103C9">
        <w:rPr>
          <w:rStyle w:val="CharSubdNo"/>
        </w:rPr>
        <w:t> </w:t>
      </w:r>
      <w:r w:rsidRPr="00F103C9">
        <w:rPr>
          <w:rStyle w:val="CharSubdNo"/>
        </w:rPr>
        <w:t>79</w:t>
      </w:r>
      <w:r w:rsidR="00F103C9" w:rsidRPr="00F103C9">
        <w:rPr>
          <w:rStyle w:val="CharSubdNo"/>
        </w:rPr>
        <w:noBreakHyphen/>
      </w:r>
      <w:r w:rsidRPr="00F103C9">
        <w:rPr>
          <w:rStyle w:val="CharSubdNo"/>
        </w:rPr>
        <w:t>B</w:t>
      </w:r>
      <w:r w:rsidRPr="00F103C9">
        <w:t>—</w:t>
      </w:r>
      <w:r w:rsidRPr="00F103C9">
        <w:rPr>
          <w:rStyle w:val="CharSubdText"/>
        </w:rPr>
        <w:t>Extension of Division</w:t>
      </w:r>
      <w:r w:rsidR="00F103C9" w:rsidRPr="00F103C9">
        <w:rPr>
          <w:rStyle w:val="CharSubdText"/>
        </w:rPr>
        <w:t> </w:t>
      </w:r>
      <w:r w:rsidRPr="00F103C9">
        <w:rPr>
          <w:rStyle w:val="CharSubdText"/>
        </w:rPr>
        <w:t>78 to cover certain compulsory third party scheme payments and supplies connected with, but not under, insurance policies</w:t>
      </w:r>
      <w:bookmarkEnd w:id="617"/>
    </w:p>
    <w:p w:rsidR="00300522" w:rsidRPr="00F103C9" w:rsidRDefault="00300522" w:rsidP="00300522">
      <w:pPr>
        <w:pStyle w:val="ActHead5"/>
      </w:pPr>
      <w:bookmarkStart w:id="618" w:name="_Toc498001642"/>
      <w:r w:rsidRPr="00F103C9">
        <w:rPr>
          <w:rStyle w:val="CharSectno"/>
        </w:rPr>
        <w:t>79</w:t>
      </w:r>
      <w:r w:rsidR="00F103C9" w:rsidRPr="00F103C9">
        <w:rPr>
          <w:rStyle w:val="CharSectno"/>
        </w:rPr>
        <w:noBreakHyphen/>
      </w:r>
      <w:r w:rsidRPr="00F103C9">
        <w:rPr>
          <w:rStyle w:val="CharSectno"/>
        </w:rPr>
        <w:t>25</w:t>
      </w:r>
      <w:r w:rsidRPr="00F103C9">
        <w:t xml:space="preserve">  Meaning of </w:t>
      </w:r>
      <w:r w:rsidRPr="00F103C9">
        <w:rPr>
          <w:i/>
        </w:rPr>
        <w:t>CTP hybrid payment or supply</w:t>
      </w:r>
      <w:bookmarkEnd w:id="618"/>
    </w:p>
    <w:p w:rsidR="00300522" w:rsidRPr="00F103C9" w:rsidRDefault="00300522" w:rsidP="00300522">
      <w:pPr>
        <w:pStyle w:val="subsection"/>
      </w:pPr>
      <w:r w:rsidRPr="00F103C9">
        <w:tab/>
        <w:t>(1)</w:t>
      </w:r>
      <w:r w:rsidRPr="00F103C9">
        <w:tab/>
        <w:t xml:space="preserve">Subject to this section, a payment or supply is a </w:t>
      </w:r>
      <w:r w:rsidRPr="00F103C9">
        <w:rPr>
          <w:b/>
          <w:i/>
        </w:rPr>
        <w:t>CTP hybrid payment or supply</w:t>
      </w:r>
      <w:r w:rsidRPr="00F103C9">
        <w:t xml:space="preserve"> if:</w:t>
      </w:r>
    </w:p>
    <w:p w:rsidR="00300522" w:rsidRPr="00F103C9" w:rsidRDefault="00300522" w:rsidP="00300522">
      <w:pPr>
        <w:pStyle w:val="paragraph"/>
      </w:pPr>
      <w:r w:rsidRPr="00F103C9">
        <w:tab/>
        <w:t>(a)</w:t>
      </w:r>
      <w:r w:rsidRPr="00F103C9">
        <w:tab/>
        <w:t xml:space="preserve">it is made in settlement of a claim for compensation under a </w:t>
      </w:r>
      <w:r w:rsidR="00F103C9" w:rsidRPr="00F103C9">
        <w:rPr>
          <w:position w:val="6"/>
          <w:sz w:val="16"/>
        </w:rPr>
        <w:t>*</w:t>
      </w:r>
      <w:r w:rsidRPr="00F103C9">
        <w:t>compulsory third party scheme; and</w:t>
      </w:r>
    </w:p>
    <w:p w:rsidR="00300522" w:rsidRPr="00F103C9" w:rsidRDefault="00300522" w:rsidP="00300522">
      <w:pPr>
        <w:pStyle w:val="paragraph"/>
      </w:pPr>
      <w:r w:rsidRPr="00F103C9">
        <w:tab/>
        <w:t>(b)</w:t>
      </w:r>
      <w:r w:rsidRPr="00F103C9">
        <w:tab/>
        <w:t xml:space="preserve">the claim would not have been made but for an </w:t>
      </w:r>
      <w:r w:rsidR="00F103C9" w:rsidRPr="00F103C9">
        <w:rPr>
          <w:position w:val="6"/>
          <w:sz w:val="16"/>
        </w:rPr>
        <w:t>*</w:t>
      </w:r>
      <w:r w:rsidRPr="00F103C9">
        <w:t>insurance policy issued under the scheme; and</w:t>
      </w:r>
    </w:p>
    <w:p w:rsidR="00300522" w:rsidRPr="00F103C9" w:rsidRDefault="00300522" w:rsidP="00300522">
      <w:pPr>
        <w:pStyle w:val="paragraph"/>
      </w:pPr>
      <w:r w:rsidRPr="00F103C9">
        <w:tab/>
        <w:t>(c)</w:t>
      </w:r>
      <w:r w:rsidRPr="00F103C9">
        <w:tab/>
        <w:t>the claim was not made under the insurance policy.</w:t>
      </w:r>
    </w:p>
    <w:p w:rsidR="00300522" w:rsidRPr="00F103C9" w:rsidRDefault="00300522" w:rsidP="00300522">
      <w:pPr>
        <w:pStyle w:val="subsection"/>
      </w:pPr>
      <w:r w:rsidRPr="00F103C9">
        <w:tab/>
        <w:t>(2)</w:t>
      </w:r>
      <w:r w:rsidRPr="00F103C9">
        <w:tab/>
        <w:t xml:space="preserve">A payment or supply is not a </w:t>
      </w:r>
      <w:r w:rsidRPr="00F103C9">
        <w:rPr>
          <w:b/>
          <w:i/>
        </w:rPr>
        <w:t>CTP hybrid payment or supply</w:t>
      </w:r>
      <w:r w:rsidRPr="00F103C9">
        <w:t xml:space="preserve"> if:</w:t>
      </w:r>
    </w:p>
    <w:p w:rsidR="00300522" w:rsidRPr="00F103C9" w:rsidRDefault="00300522" w:rsidP="00300522">
      <w:pPr>
        <w:pStyle w:val="paragraph"/>
      </w:pPr>
      <w:r w:rsidRPr="00F103C9">
        <w:tab/>
        <w:t>(a)</w:t>
      </w:r>
      <w:r w:rsidRPr="00F103C9">
        <w:tab/>
        <w:t xml:space="preserve">when the payment or supply is made, the entity that paid the premium for the </w:t>
      </w:r>
      <w:r w:rsidR="00F103C9" w:rsidRPr="00F103C9">
        <w:rPr>
          <w:position w:val="6"/>
          <w:sz w:val="16"/>
        </w:rPr>
        <w:t>*</w:t>
      </w:r>
      <w:r w:rsidRPr="00F103C9">
        <w:t>insurance policy cannot be located; and</w:t>
      </w:r>
    </w:p>
    <w:p w:rsidR="00300522" w:rsidRPr="00F103C9" w:rsidRDefault="00300522" w:rsidP="00300522">
      <w:pPr>
        <w:pStyle w:val="paragraph"/>
      </w:pPr>
      <w:r w:rsidRPr="00F103C9">
        <w:tab/>
        <w:t>(b)</w:t>
      </w:r>
      <w:r w:rsidRPr="00F103C9">
        <w:tab/>
        <w:t xml:space="preserve">that entity did not, at or before the time the </w:t>
      </w:r>
      <w:r w:rsidR="00F103C9" w:rsidRPr="00F103C9">
        <w:rPr>
          <w:position w:val="6"/>
          <w:sz w:val="16"/>
        </w:rPr>
        <w:t>*</w:t>
      </w:r>
      <w:r w:rsidRPr="00F103C9">
        <w:t>operator making the payment or supply was first made aware of the circumstances to which the payment or supply relates, inform the operator of the entitlement to an input tax credit for the CTP premium it paid; and</w:t>
      </w:r>
    </w:p>
    <w:p w:rsidR="00300522" w:rsidRPr="00F103C9" w:rsidRDefault="00300522" w:rsidP="00300522">
      <w:pPr>
        <w:pStyle w:val="paragraph"/>
      </w:pPr>
      <w:r w:rsidRPr="00F103C9">
        <w:tab/>
        <w:t>(c)</w:t>
      </w:r>
      <w:r w:rsidRPr="00F103C9">
        <w:tab/>
        <w:t xml:space="preserve">the </w:t>
      </w:r>
      <w:r w:rsidR="00F103C9" w:rsidRPr="00F103C9">
        <w:rPr>
          <w:position w:val="6"/>
          <w:sz w:val="16"/>
        </w:rPr>
        <w:t>*</w:t>
      </w:r>
      <w:r w:rsidRPr="00F103C9">
        <w:t>premium selection test was not satisfied in relation to the insurance policy.</w:t>
      </w:r>
    </w:p>
    <w:p w:rsidR="00300522" w:rsidRPr="00F103C9" w:rsidRDefault="00300522" w:rsidP="00300522">
      <w:pPr>
        <w:pStyle w:val="subsection"/>
      </w:pPr>
      <w:r w:rsidRPr="00F103C9">
        <w:tab/>
        <w:t>(2A)</w:t>
      </w:r>
      <w:r w:rsidRPr="00F103C9">
        <w:tab/>
      </w:r>
      <w:r w:rsidR="00F103C9">
        <w:t>Subsection (</w:t>
      </w:r>
      <w:r w:rsidRPr="00F103C9">
        <w:t xml:space="preserve">2) does not apply if the cover under the </w:t>
      </w:r>
      <w:r w:rsidR="00F103C9" w:rsidRPr="00F103C9">
        <w:rPr>
          <w:position w:val="6"/>
          <w:sz w:val="16"/>
        </w:rPr>
        <w:t>*</w:t>
      </w:r>
      <w:r w:rsidRPr="00F103C9">
        <w:t>insurance policy commenced before 1</w:t>
      </w:r>
      <w:r w:rsidR="00F103C9">
        <w:t> </w:t>
      </w:r>
      <w:r w:rsidRPr="00F103C9">
        <w:t>July 2003 (whether or not all or part of the premium on the policy was paid before that day).</w:t>
      </w:r>
    </w:p>
    <w:p w:rsidR="00300522" w:rsidRPr="00F103C9" w:rsidRDefault="00300522" w:rsidP="00300522">
      <w:pPr>
        <w:pStyle w:val="subsection"/>
      </w:pPr>
      <w:r w:rsidRPr="00F103C9">
        <w:lastRenderedPageBreak/>
        <w:tab/>
        <w:t>(3)</w:t>
      </w:r>
      <w:r w:rsidRPr="00F103C9">
        <w:tab/>
        <w:t xml:space="preserve">A payment or supply is not a </w:t>
      </w:r>
      <w:r w:rsidRPr="00F103C9">
        <w:rPr>
          <w:b/>
          <w:i/>
        </w:rPr>
        <w:t>CTP hybrid payment or supply</w:t>
      </w:r>
      <w:r w:rsidRPr="00F103C9">
        <w:t xml:space="preserve"> if the </w:t>
      </w:r>
      <w:r w:rsidR="00F103C9" w:rsidRPr="00F103C9">
        <w:rPr>
          <w:position w:val="6"/>
          <w:sz w:val="16"/>
        </w:rPr>
        <w:t>*</w:t>
      </w:r>
      <w:r w:rsidRPr="00F103C9">
        <w:t>operator making the payment or supply was required to do so by law because of the bankruptcy or insolvency of another operator who is an insurer.</w:t>
      </w:r>
    </w:p>
    <w:p w:rsidR="00300522" w:rsidRPr="00F103C9" w:rsidRDefault="00300522" w:rsidP="00F26F26">
      <w:pPr>
        <w:pStyle w:val="ActHead5"/>
      </w:pPr>
      <w:bookmarkStart w:id="619" w:name="_Toc498001643"/>
      <w:r w:rsidRPr="00F103C9">
        <w:rPr>
          <w:rStyle w:val="CharSectno"/>
        </w:rPr>
        <w:t>79</w:t>
      </w:r>
      <w:r w:rsidR="00F103C9" w:rsidRPr="00F103C9">
        <w:rPr>
          <w:rStyle w:val="CharSectno"/>
        </w:rPr>
        <w:noBreakHyphen/>
      </w:r>
      <w:r w:rsidRPr="00F103C9">
        <w:rPr>
          <w:rStyle w:val="CharSectno"/>
        </w:rPr>
        <w:t>30</w:t>
      </w:r>
      <w:r w:rsidRPr="00F103C9">
        <w:t xml:space="preserve">  Application of Division</w:t>
      </w:r>
      <w:r w:rsidR="00F103C9">
        <w:t> </w:t>
      </w:r>
      <w:r w:rsidRPr="00F103C9">
        <w:t>78</w:t>
      </w:r>
      <w:bookmarkEnd w:id="619"/>
    </w:p>
    <w:p w:rsidR="00300522" w:rsidRPr="00F103C9" w:rsidRDefault="00300522" w:rsidP="00F26F26">
      <w:pPr>
        <w:pStyle w:val="subsection"/>
        <w:keepNext/>
        <w:keepLines/>
      </w:pPr>
      <w:r w:rsidRPr="00F103C9">
        <w:tab/>
        <w:t>(1)</w:t>
      </w:r>
      <w:r w:rsidRPr="00F103C9">
        <w:tab/>
        <w:t>Division</w:t>
      </w:r>
      <w:r w:rsidR="00F103C9">
        <w:t> </w:t>
      </w:r>
      <w:r w:rsidRPr="00F103C9">
        <w:t>78 (other than section</w:t>
      </w:r>
      <w:r w:rsidR="00F103C9">
        <w:t> </w:t>
      </w:r>
      <w:r w:rsidRPr="00F103C9">
        <w:t>78</w:t>
      </w:r>
      <w:r w:rsidR="00F103C9">
        <w:noBreakHyphen/>
      </w:r>
      <w:r w:rsidRPr="00F103C9">
        <w:t>100), as modified by Subdivision</w:t>
      </w:r>
      <w:r w:rsidR="00F103C9">
        <w:t> </w:t>
      </w:r>
      <w:r w:rsidRPr="00F103C9">
        <w:t>79</w:t>
      </w:r>
      <w:r w:rsidR="00F103C9">
        <w:noBreakHyphen/>
      </w:r>
      <w:r w:rsidRPr="00F103C9">
        <w:t xml:space="preserve">A, applies in relation to a </w:t>
      </w:r>
      <w:r w:rsidR="00F103C9" w:rsidRPr="00F103C9">
        <w:rPr>
          <w:position w:val="6"/>
          <w:sz w:val="16"/>
        </w:rPr>
        <w:t>*</w:t>
      </w:r>
      <w:r w:rsidRPr="00F103C9">
        <w:t>CTP hybrid payment or supply</w:t>
      </w:r>
      <w:r w:rsidRPr="00F103C9">
        <w:rPr>
          <w:b/>
          <w:i/>
        </w:rPr>
        <w:t xml:space="preserve"> </w:t>
      </w:r>
      <w:r w:rsidRPr="00F103C9">
        <w:t xml:space="preserve">as if it were a payment or supply made in settlement of a claim under the </w:t>
      </w:r>
      <w:r w:rsidR="00F103C9" w:rsidRPr="00F103C9">
        <w:rPr>
          <w:position w:val="6"/>
          <w:sz w:val="16"/>
        </w:rPr>
        <w:t>*</w:t>
      </w:r>
      <w:r w:rsidRPr="00F103C9">
        <w:t>insurance policy mentioned in paragraph</w:t>
      </w:r>
      <w:r w:rsidR="00F103C9">
        <w:t> </w:t>
      </w:r>
      <w:r w:rsidRPr="00F103C9">
        <w:t>79</w:t>
      </w:r>
      <w:r w:rsidR="00F103C9">
        <w:noBreakHyphen/>
      </w:r>
      <w:r w:rsidRPr="00F103C9">
        <w:t>25(1)(b).</w:t>
      </w:r>
    </w:p>
    <w:p w:rsidR="00300522" w:rsidRPr="00F103C9" w:rsidRDefault="00300522" w:rsidP="00300522">
      <w:pPr>
        <w:pStyle w:val="subsection"/>
      </w:pPr>
      <w:r w:rsidRPr="00F103C9">
        <w:tab/>
        <w:t>(2)</w:t>
      </w:r>
      <w:r w:rsidRPr="00F103C9">
        <w:tab/>
        <w:t>This section does not prevent Division</w:t>
      </w:r>
      <w:r w:rsidR="00F103C9">
        <w:t> </w:t>
      </w:r>
      <w:r w:rsidRPr="00F103C9">
        <w:t xml:space="preserve">78 applying to a payment or supply under a </w:t>
      </w:r>
      <w:r w:rsidR="00F103C9" w:rsidRPr="00F103C9">
        <w:rPr>
          <w:position w:val="6"/>
          <w:sz w:val="16"/>
        </w:rPr>
        <w:t>*</w:t>
      </w:r>
      <w:r w:rsidRPr="00F103C9">
        <w:t xml:space="preserve">compulsory third party scheme if the payment or supply is made in settlement of a claim under an </w:t>
      </w:r>
      <w:r w:rsidR="00F103C9" w:rsidRPr="00F103C9">
        <w:rPr>
          <w:position w:val="6"/>
          <w:sz w:val="16"/>
        </w:rPr>
        <w:t>*</w:t>
      </w:r>
      <w:r w:rsidRPr="00F103C9">
        <w:t>insurance policy.</w:t>
      </w:r>
    </w:p>
    <w:p w:rsidR="00300522" w:rsidRPr="00F103C9" w:rsidRDefault="00300522" w:rsidP="00300522">
      <w:pPr>
        <w:pStyle w:val="ActHead4"/>
      </w:pPr>
      <w:bookmarkStart w:id="620" w:name="_Toc498001644"/>
      <w:r w:rsidRPr="00F103C9">
        <w:rPr>
          <w:rStyle w:val="CharSubdNo"/>
        </w:rPr>
        <w:t>Subdivision</w:t>
      </w:r>
      <w:r w:rsidR="00F103C9" w:rsidRPr="00F103C9">
        <w:rPr>
          <w:rStyle w:val="CharSubdNo"/>
        </w:rPr>
        <w:t> </w:t>
      </w:r>
      <w:r w:rsidRPr="00F103C9">
        <w:rPr>
          <w:rStyle w:val="CharSubdNo"/>
        </w:rPr>
        <w:t>79</w:t>
      </w:r>
      <w:r w:rsidR="00F103C9" w:rsidRPr="00F103C9">
        <w:rPr>
          <w:rStyle w:val="CharSubdNo"/>
        </w:rPr>
        <w:noBreakHyphen/>
      </w:r>
      <w:r w:rsidRPr="00F103C9">
        <w:rPr>
          <w:rStyle w:val="CharSubdNo"/>
        </w:rPr>
        <w:t>C</w:t>
      </w:r>
      <w:r w:rsidRPr="00F103C9">
        <w:t>—</w:t>
      </w:r>
      <w:r w:rsidRPr="00F103C9">
        <w:rPr>
          <w:rStyle w:val="CharSubdText"/>
        </w:rPr>
        <w:t>Other payments and supplies under compulsory third party schemes</w:t>
      </w:r>
      <w:bookmarkEnd w:id="620"/>
    </w:p>
    <w:p w:rsidR="00300522" w:rsidRPr="00F103C9" w:rsidRDefault="00300522" w:rsidP="00300522">
      <w:pPr>
        <w:pStyle w:val="ActHead5"/>
      </w:pPr>
      <w:bookmarkStart w:id="621" w:name="_Toc498001645"/>
      <w:r w:rsidRPr="00F103C9">
        <w:rPr>
          <w:rStyle w:val="CharSectno"/>
        </w:rPr>
        <w:t>79</w:t>
      </w:r>
      <w:r w:rsidR="00F103C9" w:rsidRPr="00F103C9">
        <w:rPr>
          <w:rStyle w:val="CharSectno"/>
        </w:rPr>
        <w:noBreakHyphen/>
      </w:r>
      <w:r w:rsidRPr="00F103C9">
        <w:rPr>
          <w:rStyle w:val="CharSectno"/>
        </w:rPr>
        <w:t>35</w:t>
      </w:r>
      <w:r w:rsidRPr="00F103C9">
        <w:t xml:space="preserve">  Meaning of </w:t>
      </w:r>
      <w:r w:rsidRPr="00F103C9">
        <w:rPr>
          <w:i/>
        </w:rPr>
        <w:t xml:space="preserve">CTP compensation or ancillary payment or supply </w:t>
      </w:r>
      <w:r w:rsidRPr="00F103C9">
        <w:t>etc.</w:t>
      </w:r>
      <w:bookmarkEnd w:id="621"/>
    </w:p>
    <w:p w:rsidR="00300522" w:rsidRPr="00F103C9" w:rsidRDefault="00300522" w:rsidP="00300522">
      <w:pPr>
        <w:pStyle w:val="SubsectionHead"/>
      </w:pPr>
      <w:r w:rsidRPr="00F103C9">
        <w:t xml:space="preserve">Meaning of </w:t>
      </w:r>
      <w:r w:rsidRPr="00F103C9">
        <w:rPr>
          <w:b/>
        </w:rPr>
        <w:t>CTP compensation or ancillary payment or supply</w:t>
      </w:r>
    </w:p>
    <w:p w:rsidR="00300522" w:rsidRPr="00F103C9" w:rsidRDefault="00300522" w:rsidP="00300522">
      <w:pPr>
        <w:pStyle w:val="subsection"/>
      </w:pPr>
      <w:r w:rsidRPr="00F103C9">
        <w:tab/>
        <w:t>(1)</w:t>
      </w:r>
      <w:r w:rsidRPr="00F103C9">
        <w:tab/>
        <w:t xml:space="preserve">A payment or supply is a </w:t>
      </w:r>
      <w:r w:rsidRPr="00F103C9">
        <w:rPr>
          <w:b/>
          <w:i/>
        </w:rPr>
        <w:t>CTP compensation or ancillary payment or supply</w:t>
      </w:r>
      <w:r w:rsidRPr="00F103C9">
        <w:t xml:space="preserve"> if it is a </w:t>
      </w:r>
      <w:r w:rsidR="00F103C9" w:rsidRPr="00F103C9">
        <w:rPr>
          <w:position w:val="6"/>
          <w:sz w:val="16"/>
        </w:rPr>
        <w:t>*</w:t>
      </w:r>
      <w:r w:rsidRPr="00F103C9">
        <w:t xml:space="preserve">CTP compensation payment or supply or a </w:t>
      </w:r>
      <w:r w:rsidR="00F103C9" w:rsidRPr="00F103C9">
        <w:rPr>
          <w:position w:val="6"/>
          <w:sz w:val="16"/>
        </w:rPr>
        <w:t>*</w:t>
      </w:r>
      <w:r w:rsidRPr="00F103C9">
        <w:t>CTP ancillary payment or supply.</w:t>
      </w:r>
    </w:p>
    <w:p w:rsidR="00300522" w:rsidRPr="00F103C9" w:rsidRDefault="00300522" w:rsidP="00300522">
      <w:pPr>
        <w:pStyle w:val="SubsectionHead"/>
      </w:pPr>
      <w:r w:rsidRPr="00F103C9">
        <w:t xml:space="preserve">Meaning of </w:t>
      </w:r>
      <w:r w:rsidRPr="00F103C9">
        <w:rPr>
          <w:b/>
        </w:rPr>
        <w:t>CTP compensation payment or supply</w:t>
      </w:r>
    </w:p>
    <w:p w:rsidR="00300522" w:rsidRPr="00F103C9" w:rsidRDefault="00300522" w:rsidP="00300522">
      <w:pPr>
        <w:pStyle w:val="subsection"/>
      </w:pPr>
      <w:r w:rsidRPr="00F103C9">
        <w:tab/>
        <w:t>(2)</w:t>
      </w:r>
      <w:r w:rsidRPr="00F103C9">
        <w:tab/>
        <w:t xml:space="preserve">A payment or supply is a </w:t>
      </w:r>
      <w:r w:rsidRPr="00F103C9">
        <w:rPr>
          <w:b/>
          <w:i/>
        </w:rPr>
        <w:t>CTP compensation payment or supply</w:t>
      </w:r>
      <w:r w:rsidRPr="00F103C9">
        <w:t xml:space="preserve"> if</w:t>
      </w:r>
    </w:p>
    <w:p w:rsidR="00300522" w:rsidRPr="00F103C9" w:rsidRDefault="00300522" w:rsidP="00300522">
      <w:pPr>
        <w:pStyle w:val="paragraph"/>
      </w:pPr>
      <w:r w:rsidRPr="00F103C9">
        <w:tab/>
        <w:t>(a)</w:t>
      </w:r>
      <w:r w:rsidRPr="00F103C9">
        <w:tab/>
        <w:t xml:space="preserve">it is a payment or supply made under a </w:t>
      </w:r>
      <w:r w:rsidR="00F103C9" w:rsidRPr="00F103C9">
        <w:rPr>
          <w:position w:val="6"/>
          <w:sz w:val="16"/>
        </w:rPr>
        <w:t>*</w:t>
      </w:r>
      <w:r w:rsidRPr="00F103C9">
        <w:t>compulsory third party scheme; and</w:t>
      </w:r>
    </w:p>
    <w:p w:rsidR="00300522" w:rsidRPr="00F103C9" w:rsidRDefault="00300522" w:rsidP="00300522">
      <w:pPr>
        <w:pStyle w:val="paragraph"/>
      </w:pPr>
      <w:r w:rsidRPr="00F103C9">
        <w:tab/>
        <w:t>(b)</w:t>
      </w:r>
      <w:r w:rsidRPr="00F103C9">
        <w:tab/>
        <w:t>it is a payment or supply made in settlement of a claim for compensation under the scheme; and</w:t>
      </w:r>
    </w:p>
    <w:p w:rsidR="00300522" w:rsidRPr="00F103C9" w:rsidRDefault="00300522" w:rsidP="00300522">
      <w:pPr>
        <w:pStyle w:val="paragraph"/>
      </w:pPr>
      <w:r w:rsidRPr="00F103C9">
        <w:tab/>
        <w:t>(c)</w:t>
      </w:r>
      <w:r w:rsidRPr="00F103C9">
        <w:tab/>
        <w:t xml:space="preserve">it is not the case that the </w:t>
      </w:r>
      <w:r w:rsidR="00F103C9" w:rsidRPr="00F103C9">
        <w:rPr>
          <w:position w:val="6"/>
          <w:sz w:val="16"/>
        </w:rPr>
        <w:t>*</w:t>
      </w:r>
      <w:r w:rsidRPr="00F103C9">
        <w:t xml:space="preserve">operator making the payment or supply was required to do so by law because of the </w:t>
      </w:r>
      <w:r w:rsidRPr="00F103C9">
        <w:lastRenderedPageBreak/>
        <w:t>bankruptcy or insolvency of another operator who is an insurer; and</w:t>
      </w:r>
    </w:p>
    <w:p w:rsidR="00300522" w:rsidRPr="00F103C9" w:rsidRDefault="00300522" w:rsidP="00300522">
      <w:pPr>
        <w:pStyle w:val="paragraph"/>
      </w:pPr>
      <w:r w:rsidRPr="00F103C9">
        <w:tab/>
        <w:t>(d)</w:t>
      </w:r>
      <w:r w:rsidRPr="00F103C9">
        <w:tab/>
        <w:t>Division</w:t>
      </w:r>
      <w:r w:rsidR="00F103C9">
        <w:t> </w:t>
      </w:r>
      <w:r w:rsidRPr="00F103C9">
        <w:t>78 does not apply in relation to the payment or supply; and</w:t>
      </w:r>
    </w:p>
    <w:p w:rsidR="00300522" w:rsidRPr="00F103C9" w:rsidRDefault="00300522" w:rsidP="00300522">
      <w:pPr>
        <w:pStyle w:val="paragraph"/>
      </w:pPr>
      <w:r w:rsidRPr="00F103C9">
        <w:tab/>
        <w:t>(e)</w:t>
      </w:r>
      <w:r w:rsidRPr="00F103C9">
        <w:tab/>
        <w:t xml:space="preserve">the payment or supply is not a </w:t>
      </w:r>
      <w:r w:rsidR="00F103C9" w:rsidRPr="00F103C9">
        <w:rPr>
          <w:position w:val="6"/>
          <w:sz w:val="16"/>
        </w:rPr>
        <w:t>*</w:t>
      </w:r>
      <w:r w:rsidRPr="00F103C9">
        <w:t xml:space="preserve">CTP dual premium or election payment or supply or a </w:t>
      </w:r>
      <w:r w:rsidR="00F103C9" w:rsidRPr="00F103C9">
        <w:rPr>
          <w:position w:val="6"/>
          <w:sz w:val="16"/>
        </w:rPr>
        <w:t>*</w:t>
      </w:r>
      <w:r w:rsidRPr="00F103C9">
        <w:t>CTP hybrid payment or supply.</w:t>
      </w:r>
    </w:p>
    <w:p w:rsidR="00300522" w:rsidRPr="00F103C9" w:rsidRDefault="00300522" w:rsidP="00300522">
      <w:pPr>
        <w:pStyle w:val="SubsectionHead"/>
      </w:pPr>
      <w:r w:rsidRPr="00F103C9">
        <w:t xml:space="preserve">Meaning of </w:t>
      </w:r>
      <w:r w:rsidRPr="00F103C9">
        <w:rPr>
          <w:b/>
        </w:rPr>
        <w:t>CTP ancillary payment or supply</w:t>
      </w:r>
    </w:p>
    <w:p w:rsidR="00300522" w:rsidRPr="00F103C9" w:rsidRDefault="00300522" w:rsidP="00300522">
      <w:pPr>
        <w:pStyle w:val="subsection"/>
        <w:keepNext/>
        <w:keepLines/>
      </w:pPr>
      <w:r w:rsidRPr="00F103C9">
        <w:tab/>
        <w:t>(3)</w:t>
      </w:r>
      <w:r w:rsidRPr="00F103C9">
        <w:tab/>
        <w:t xml:space="preserve">A payment or supply is a </w:t>
      </w:r>
      <w:r w:rsidRPr="00F103C9">
        <w:rPr>
          <w:b/>
          <w:i/>
        </w:rPr>
        <w:t>CTP ancillary payment or supply</w:t>
      </w:r>
      <w:r w:rsidRPr="00F103C9">
        <w:t xml:space="preserve"> if:</w:t>
      </w:r>
    </w:p>
    <w:p w:rsidR="00300522" w:rsidRPr="00F103C9" w:rsidRDefault="00300522" w:rsidP="00300522">
      <w:pPr>
        <w:pStyle w:val="paragraph"/>
      </w:pPr>
      <w:r w:rsidRPr="00F103C9">
        <w:tab/>
        <w:t>(a)</w:t>
      </w:r>
      <w:r w:rsidRPr="00F103C9">
        <w:tab/>
        <w:t xml:space="preserve">the payment or supply is made under a </w:t>
      </w:r>
      <w:r w:rsidR="00F103C9" w:rsidRPr="00F103C9">
        <w:rPr>
          <w:position w:val="6"/>
          <w:sz w:val="16"/>
        </w:rPr>
        <w:t>*</w:t>
      </w:r>
      <w:r w:rsidRPr="00F103C9">
        <w:t>compulsory third party scheme; and</w:t>
      </w:r>
    </w:p>
    <w:p w:rsidR="00300522" w:rsidRPr="00F103C9" w:rsidRDefault="00300522" w:rsidP="00300522">
      <w:pPr>
        <w:pStyle w:val="paragraph"/>
      </w:pPr>
      <w:r w:rsidRPr="00F103C9">
        <w:tab/>
        <w:t>(b)</w:t>
      </w:r>
      <w:r w:rsidRPr="00F103C9">
        <w:tab/>
        <w:t>the payment or supply is of a kind specified in the regulations; and</w:t>
      </w:r>
    </w:p>
    <w:p w:rsidR="00300522" w:rsidRPr="00F103C9" w:rsidRDefault="00300522" w:rsidP="00300522">
      <w:pPr>
        <w:pStyle w:val="paragraph"/>
      </w:pPr>
      <w:r w:rsidRPr="00F103C9">
        <w:tab/>
        <w:t>(c)</w:t>
      </w:r>
      <w:r w:rsidRPr="00F103C9">
        <w:tab/>
        <w:t xml:space="preserve">it is not the case that the </w:t>
      </w:r>
      <w:r w:rsidR="00F103C9" w:rsidRPr="00F103C9">
        <w:rPr>
          <w:position w:val="6"/>
          <w:sz w:val="16"/>
        </w:rPr>
        <w:t>*</w:t>
      </w:r>
      <w:r w:rsidRPr="00F103C9">
        <w:t>operator making the payment or supply was required to do so by law because of the bankruptcy or insolvency of another operator who is an insurer; and</w:t>
      </w:r>
    </w:p>
    <w:p w:rsidR="00300522" w:rsidRPr="00F103C9" w:rsidRDefault="00300522" w:rsidP="00300522">
      <w:pPr>
        <w:pStyle w:val="paragraph"/>
      </w:pPr>
      <w:r w:rsidRPr="00F103C9">
        <w:tab/>
        <w:t>(d)</w:t>
      </w:r>
      <w:r w:rsidRPr="00F103C9">
        <w:tab/>
        <w:t>Division</w:t>
      </w:r>
      <w:r w:rsidR="00F103C9">
        <w:t> </w:t>
      </w:r>
      <w:r w:rsidRPr="00F103C9">
        <w:t>78 does not apply in relation to the payment or supply; and</w:t>
      </w:r>
    </w:p>
    <w:p w:rsidR="00300522" w:rsidRPr="00F103C9" w:rsidRDefault="00300522" w:rsidP="00300522">
      <w:pPr>
        <w:pStyle w:val="paragraph"/>
      </w:pPr>
      <w:r w:rsidRPr="00F103C9">
        <w:tab/>
        <w:t>(e)</w:t>
      </w:r>
      <w:r w:rsidRPr="00F103C9">
        <w:tab/>
        <w:t>the payment or supply is not a</w:t>
      </w:r>
      <w:r w:rsidR="00F103C9" w:rsidRPr="00F103C9">
        <w:rPr>
          <w:position w:val="6"/>
          <w:sz w:val="16"/>
        </w:rPr>
        <w:t>*</w:t>
      </w:r>
      <w:r w:rsidRPr="00F103C9">
        <w:t xml:space="preserve">CTP dual premium or election payment or supply or a </w:t>
      </w:r>
      <w:r w:rsidR="00F103C9" w:rsidRPr="00F103C9">
        <w:rPr>
          <w:position w:val="6"/>
          <w:sz w:val="16"/>
        </w:rPr>
        <w:t>*</w:t>
      </w:r>
      <w:r w:rsidRPr="00F103C9">
        <w:t>CTP hybrid payment or supply; and</w:t>
      </w:r>
    </w:p>
    <w:p w:rsidR="00300522" w:rsidRPr="00F103C9" w:rsidRDefault="00300522" w:rsidP="00300522">
      <w:pPr>
        <w:pStyle w:val="paragraph"/>
      </w:pPr>
      <w:r w:rsidRPr="00F103C9">
        <w:tab/>
        <w:t>(f)</w:t>
      </w:r>
      <w:r w:rsidRPr="00F103C9">
        <w:tab/>
        <w:t>the payment or supply is not made in settlement of a claim for compensation under the scheme; and</w:t>
      </w:r>
    </w:p>
    <w:p w:rsidR="00300522" w:rsidRPr="00F103C9" w:rsidRDefault="00300522" w:rsidP="00300522">
      <w:pPr>
        <w:pStyle w:val="paragraph"/>
      </w:pPr>
      <w:r w:rsidRPr="00F103C9">
        <w:tab/>
        <w:t>(g)</w:t>
      </w:r>
      <w:r w:rsidRPr="00F103C9">
        <w:tab/>
        <w:t xml:space="preserve">the payment or supply is not </w:t>
      </w:r>
      <w:r w:rsidR="00F103C9" w:rsidRPr="00F103C9">
        <w:rPr>
          <w:position w:val="6"/>
          <w:sz w:val="16"/>
        </w:rPr>
        <w:t>*</w:t>
      </w:r>
      <w:r w:rsidRPr="00F103C9">
        <w:t xml:space="preserve">consideration for a </w:t>
      </w:r>
      <w:r w:rsidR="00F103C9" w:rsidRPr="00F103C9">
        <w:rPr>
          <w:position w:val="6"/>
          <w:sz w:val="16"/>
        </w:rPr>
        <w:t>*</w:t>
      </w:r>
      <w:r w:rsidRPr="00F103C9">
        <w:t>creditable acquisition.</w:t>
      </w:r>
    </w:p>
    <w:p w:rsidR="00300522" w:rsidRPr="00F103C9" w:rsidRDefault="00300522" w:rsidP="00300522">
      <w:pPr>
        <w:pStyle w:val="ActHead5"/>
      </w:pPr>
      <w:bookmarkStart w:id="622" w:name="_Toc498001646"/>
      <w:r w:rsidRPr="00F103C9">
        <w:rPr>
          <w:rStyle w:val="CharSectno"/>
        </w:rPr>
        <w:t>79</w:t>
      </w:r>
      <w:r w:rsidR="00F103C9" w:rsidRPr="00F103C9">
        <w:rPr>
          <w:rStyle w:val="CharSectno"/>
        </w:rPr>
        <w:noBreakHyphen/>
      </w:r>
      <w:r w:rsidRPr="00F103C9">
        <w:rPr>
          <w:rStyle w:val="CharSectno"/>
        </w:rPr>
        <w:t>40</w:t>
      </w:r>
      <w:r w:rsidRPr="00F103C9">
        <w:t xml:space="preserve">  GST on CTP premiums is exclusive of stamp duty</w:t>
      </w:r>
      <w:bookmarkEnd w:id="622"/>
    </w:p>
    <w:p w:rsidR="00300522" w:rsidRPr="00F103C9" w:rsidRDefault="00300522" w:rsidP="00300522">
      <w:pPr>
        <w:pStyle w:val="subsection"/>
      </w:pPr>
      <w:r w:rsidRPr="00F103C9">
        <w:tab/>
        <w:t>(1)</w:t>
      </w:r>
      <w:r w:rsidRPr="00F103C9">
        <w:tab/>
        <w:t xml:space="preserve">The </w:t>
      </w:r>
      <w:r w:rsidR="00F103C9" w:rsidRPr="00F103C9">
        <w:rPr>
          <w:position w:val="6"/>
          <w:sz w:val="16"/>
        </w:rPr>
        <w:t>*</w:t>
      </w:r>
      <w:r w:rsidRPr="00F103C9">
        <w:t xml:space="preserve">value of a </w:t>
      </w:r>
      <w:r w:rsidR="00F103C9" w:rsidRPr="00F103C9">
        <w:rPr>
          <w:position w:val="6"/>
          <w:sz w:val="16"/>
        </w:rPr>
        <w:t>*</w:t>
      </w:r>
      <w:r w:rsidRPr="00F103C9">
        <w:t xml:space="preserve">taxable supply for which the </w:t>
      </w:r>
      <w:r w:rsidR="00F103C9" w:rsidRPr="00F103C9">
        <w:rPr>
          <w:position w:val="6"/>
          <w:sz w:val="16"/>
        </w:rPr>
        <w:t>*</w:t>
      </w:r>
      <w:r w:rsidRPr="00F103C9">
        <w:t xml:space="preserve">consideration includes an amount of </w:t>
      </w:r>
      <w:r w:rsidR="00F103C9" w:rsidRPr="00F103C9">
        <w:rPr>
          <w:position w:val="6"/>
          <w:sz w:val="16"/>
        </w:rPr>
        <w:t>*</w:t>
      </w:r>
      <w:r w:rsidRPr="00F103C9">
        <w:t xml:space="preserve">CTP premium is worked out as if the </w:t>
      </w:r>
      <w:r w:rsidR="00F103C9" w:rsidRPr="00F103C9">
        <w:rPr>
          <w:position w:val="6"/>
          <w:sz w:val="16"/>
        </w:rPr>
        <w:t>*</w:t>
      </w:r>
      <w:r w:rsidRPr="00F103C9">
        <w:t xml:space="preserve">price of the supply were reduced by the amount of any stamp duty payable under a </w:t>
      </w:r>
      <w:r w:rsidR="00F103C9" w:rsidRPr="00F103C9">
        <w:rPr>
          <w:position w:val="6"/>
          <w:sz w:val="16"/>
        </w:rPr>
        <w:t>*</w:t>
      </w:r>
      <w:r w:rsidRPr="00F103C9">
        <w:t xml:space="preserve">State law or </w:t>
      </w:r>
      <w:r w:rsidR="00F103C9" w:rsidRPr="00F103C9">
        <w:rPr>
          <w:position w:val="6"/>
          <w:sz w:val="16"/>
        </w:rPr>
        <w:t>*</w:t>
      </w:r>
      <w:r w:rsidRPr="00F103C9">
        <w:t>Territory law in respect of the supply.</w:t>
      </w:r>
    </w:p>
    <w:p w:rsidR="00300522" w:rsidRPr="00F103C9" w:rsidRDefault="00300522" w:rsidP="00300522">
      <w:pPr>
        <w:pStyle w:val="subsection"/>
      </w:pPr>
      <w:r w:rsidRPr="00F103C9">
        <w:lastRenderedPageBreak/>
        <w:tab/>
        <w:t>(2)</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623" w:name="_Toc498001647"/>
      <w:r w:rsidRPr="00F103C9">
        <w:rPr>
          <w:rStyle w:val="CharSectno"/>
        </w:rPr>
        <w:t>79</w:t>
      </w:r>
      <w:r w:rsidR="00F103C9" w:rsidRPr="00F103C9">
        <w:rPr>
          <w:rStyle w:val="CharSectno"/>
        </w:rPr>
        <w:noBreakHyphen/>
      </w:r>
      <w:r w:rsidRPr="00F103C9">
        <w:rPr>
          <w:rStyle w:val="CharSectno"/>
        </w:rPr>
        <w:t>45</w:t>
      </w:r>
      <w:r w:rsidRPr="00F103C9">
        <w:t xml:space="preserve">  Exclusion of certain compulsory third party schemes</w:t>
      </w:r>
      <w:bookmarkEnd w:id="623"/>
    </w:p>
    <w:p w:rsidR="00300522" w:rsidRPr="00F103C9" w:rsidRDefault="00300522" w:rsidP="00300522">
      <w:pPr>
        <w:pStyle w:val="subsection"/>
      </w:pPr>
      <w:r w:rsidRPr="00F103C9">
        <w:tab/>
      </w:r>
      <w:r w:rsidRPr="00F103C9">
        <w:tab/>
        <w:t xml:space="preserve">This </w:t>
      </w:r>
      <w:r w:rsidR="00A53099" w:rsidRPr="00F103C9">
        <w:t>Subdivision</w:t>
      </w:r>
      <w:r w:rsidR="00A36DB5" w:rsidRPr="00F103C9">
        <w:t xml:space="preserve"> </w:t>
      </w:r>
      <w:r w:rsidRPr="00F103C9">
        <w:t>(other than section</w:t>
      </w:r>
      <w:r w:rsidR="00F103C9">
        <w:t> </w:t>
      </w:r>
      <w:r w:rsidRPr="00F103C9">
        <w:t>79</w:t>
      </w:r>
      <w:r w:rsidR="00F103C9">
        <w:noBreakHyphen/>
      </w:r>
      <w:r w:rsidRPr="00F103C9">
        <w:t xml:space="preserve">40) does not apply to a </w:t>
      </w:r>
      <w:r w:rsidR="00F103C9" w:rsidRPr="00F103C9">
        <w:rPr>
          <w:position w:val="6"/>
          <w:sz w:val="16"/>
        </w:rPr>
        <w:t>*</w:t>
      </w:r>
      <w:r w:rsidRPr="00F103C9">
        <w:t xml:space="preserve">compulsory third party scheme under which </w:t>
      </w:r>
      <w:r w:rsidR="00F103C9" w:rsidRPr="00F103C9">
        <w:rPr>
          <w:position w:val="6"/>
          <w:sz w:val="16"/>
        </w:rPr>
        <w:t>*</w:t>
      </w:r>
      <w:r w:rsidRPr="00F103C9">
        <w:t xml:space="preserve">CTP compensation or ancillary payments or supplies are made, or to a </w:t>
      </w:r>
      <w:r w:rsidR="00F103C9" w:rsidRPr="00F103C9">
        <w:rPr>
          <w:position w:val="6"/>
          <w:sz w:val="16"/>
        </w:rPr>
        <w:t>*</w:t>
      </w:r>
      <w:r w:rsidRPr="00F103C9">
        <w:t>CTP compensation or ancillary payment or supply, if the compulsory third party scheme is of a kind specified in the regulations.</w:t>
      </w:r>
    </w:p>
    <w:p w:rsidR="00300522" w:rsidRPr="00F103C9" w:rsidRDefault="00300522" w:rsidP="00300522">
      <w:pPr>
        <w:pStyle w:val="ActHead5"/>
      </w:pPr>
      <w:bookmarkStart w:id="624" w:name="_Toc498001648"/>
      <w:r w:rsidRPr="00F103C9">
        <w:rPr>
          <w:rStyle w:val="CharSectno"/>
        </w:rPr>
        <w:t>79</w:t>
      </w:r>
      <w:r w:rsidR="00F103C9" w:rsidRPr="00F103C9">
        <w:rPr>
          <w:rStyle w:val="CharSectno"/>
        </w:rPr>
        <w:noBreakHyphen/>
      </w:r>
      <w:r w:rsidRPr="00F103C9">
        <w:rPr>
          <w:rStyle w:val="CharSectno"/>
        </w:rPr>
        <w:t>50</w:t>
      </w:r>
      <w:r w:rsidRPr="00F103C9">
        <w:t xml:space="preserve">  Decreasing adjustments for CTP compensation or ancillary payments or supplies</w:t>
      </w:r>
      <w:bookmarkEnd w:id="624"/>
    </w:p>
    <w:p w:rsidR="00300522" w:rsidRPr="00F103C9" w:rsidRDefault="00300522" w:rsidP="00300522">
      <w:pPr>
        <w:pStyle w:val="subsection"/>
      </w:pPr>
      <w:r w:rsidRPr="00F103C9">
        <w:tab/>
        <w:t>(1)</w:t>
      </w:r>
      <w:r w:rsidRPr="00F103C9">
        <w:tab/>
        <w:t xml:space="preserve">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has a </w:t>
      </w:r>
      <w:r w:rsidRPr="00F103C9">
        <w:rPr>
          <w:b/>
          <w:i/>
        </w:rPr>
        <w:t>decreasing adjustment</w:t>
      </w:r>
      <w:r w:rsidRPr="00F103C9">
        <w:t xml:space="preserve"> if the operator makes a </w:t>
      </w:r>
      <w:r w:rsidR="00F103C9" w:rsidRPr="00F103C9">
        <w:rPr>
          <w:position w:val="6"/>
          <w:sz w:val="16"/>
        </w:rPr>
        <w:t>*</w:t>
      </w:r>
      <w:r w:rsidRPr="00F103C9">
        <w:t>CTP compensation or ancillary payment or supply under the scheme.</w:t>
      </w:r>
    </w:p>
    <w:p w:rsidR="00300522" w:rsidRPr="00F103C9" w:rsidRDefault="00300522" w:rsidP="00300522">
      <w:pPr>
        <w:pStyle w:val="subsection"/>
      </w:pPr>
      <w:r w:rsidRPr="00F103C9">
        <w:tab/>
        <w:t>(2)</w:t>
      </w:r>
      <w:r w:rsidRPr="00F103C9">
        <w:tab/>
        <w:t>However, this section only applies if:</w:t>
      </w:r>
    </w:p>
    <w:p w:rsidR="00300522" w:rsidRPr="00F103C9" w:rsidRDefault="00300522" w:rsidP="00300522">
      <w:pPr>
        <w:pStyle w:val="paragraph"/>
      </w:pPr>
      <w:r w:rsidRPr="00F103C9">
        <w:tab/>
        <w:t>(a)</w:t>
      </w:r>
      <w:r w:rsidRPr="00F103C9">
        <w:tab/>
        <w:t xml:space="preserve">the payments of </w:t>
      </w:r>
      <w:r w:rsidR="00F103C9" w:rsidRPr="00F103C9">
        <w:rPr>
          <w:position w:val="6"/>
          <w:sz w:val="16"/>
        </w:rPr>
        <w:t>*</w:t>
      </w:r>
      <w:r w:rsidRPr="00F103C9">
        <w:t xml:space="preserve">CTP premium to the </w:t>
      </w:r>
      <w:r w:rsidR="00F103C9" w:rsidRPr="00F103C9">
        <w:rPr>
          <w:position w:val="6"/>
          <w:sz w:val="16"/>
        </w:rPr>
        <w:t>*</w:t>
      </w:r>
      <w:r w:rsidRPr="00F103C9">
        <w:t xml:space="preserve">operator that have been or are required to be made under the scheme are, or would be, </w:t>
      </w:r>
      <w:r w:rsidR="00F103C9" w:rsidRPr="00F103C9">
        <w:rPr>
          <w:position w:val="6"/>
          <w:sz w:val="16"/>
        </w:rPr>
        <w:t>*</w:t>
      </w:r>
      <w:r w:rsidRPr="00F103C9">
        <w:t xml:space="preserve">consideration for a </w:t>
      </w:r>
      <w:r w:rsidR="00F103C9" w:rsidRPr="00F103C9">
        <w:rPr>
          <w:position w:val="6"/>
          <w:sz w:val="16"/>
        </w:rPr>
        <w:t>*</w:t>
      </w:r>
      <w:r w:rsidRPr="00F103C9">
        <w:t>taxable supply; and</w:t>
      </w:r>
    </w:p>
    <w:p w:rsidR="00300522" w:rsidRPr="00F103C9" w:rsidRDefault="00300522" w:rsidP="00300522">
      <w:pPr>
        <w:pStyle w:val="paragraph"/>
      </w:pPr>
      <w:r w:rsidRPr="00F103C9">
        <w:tab/>
        <w:t>(b)</w:t>
      </w:r>
      <w:r w:rsidRPr="00F103C9">
        <w:tab/>
        <w:t xml:space="preserve">the </w:t>
      </w:r>
      <w:r w:rsidR="00F103C9" w:rsidRPr="00F103C9">
        <w:rPr>
          <w:position w:val="6"/>
          <w:sz w:val="16"/>
        </w:rPr>
        <w:t>*</w:t>
      </w:r>
      <w:r w:rsidRPr="00F103C9">
        <w:t xml:space="preserve">operator is </w:t>
      </w:r>
      <w:r w:rsidR="00F103C9" w:rsidRPr="00F103C9">
        <w:rPr>
          <w:position w:val="6"/>
          <w:sz w:val="16"/>
        </w:rPr>
        <w:t>*</w:t>
      </w:r>
      <w:r w:rsidRPr="00F103C9">
        <w:t xml:space="preserve">registered or </w:t>
      </w:r>
      <w:r w:rsidR="00F103C9" w:rsidRPr="00F103C9">
        <w:rPr>
          <w:position w:val="6"/>
          <w:sz w:val="16"/>
        </w:rPr>
        <w:t>*</w:t>
      </w:r>
      <w:r w:rsidRPr="00F103C9">
        <w:t>required to be registered.</w:t>
      </w:r>
    </w:p>
    <w:p w:rsidR="00300522" w:rsidRPr="00F103C9" w:rsidRDefault="00300522" w:rsidP="00300522">
      <w:pPr>
        <w:pStyle w:val="subsection"/>
      </w:pPr>
      <w:r w:rsidRPr="00F103C9">
        <w:tab/>
        <w:t>(3)</w:t>
      </w:r>
      <w:r w:rsidRPr="00F103C9">
        <w:tab/>
        <w:t xml:space="preserve">The </w:t>
      </w:r>
      <w:r w:rsidR="00F103C9" w:rsidRPr="00F103C9">
        <w:rPr>
          <w:position w:val="6"/>
          <w:sz w:val="16"/>
        </w:rPr>
        <w:t>*</w:t>
      </w:r>
      <w:r w:rsidRPr="00F103C9">
        <w:t xml:space="preserve">decreasing adjustment in relation to the payment or supply is worked out using the applicable </w:t>
      </w:r>
      <w:r w:rsidR="00F103C9" w:rsidRPr="00F103C9">
        <w:rPr>
          <w:position w:val="6"/>
          <w:sz w:val="16"/>
        </w:rPr>
        <w:t>*</w:t>
      </w:r>
      <w:r w:rsidRPr="00F103C9">
        <w:t>average input tax credit fraction (see section</w:t>
      </w:r>
      <w:r w:rsidR="00F103C9">
        <w:t> </w:t>
      </w:r>
      <w:r w:rsidRPr="00F103C9">
        <w:t>79</w:t>
      </w:r>
      <w:r w:rsidR="00F103C9">
        <w:noBreakHyphen/>
      </w:r>
      <w:r w:rsidRPr="00F103C9">
        <w:t>95).</w:t>
      </w:r>
    </w:p>
    <w:p w:rsidR="00300522" w:rsidRPr="00F103C9" w:rsidRDefault="00300522" w:rsidP="00300522">
      <w:pPr>
        <w:pStyle w:val="ActHead5"/>
      </w:pPr>
      <w:bookmarkStart w:id="625" w:name="_Toc498001649"/>
      <w:r w:rsidRPr="00F103C9">
        <w:rPr>
          <w:rStyle w:val="CharSectno"/>
        </w:rPr>
        <w:t>79</w:t>
      </w:r>
      <w:r w:rsidR="00F103C9" w:rsidRPr="00F103C9">
        <w:rPr>
          <w:rStyle w:val="CharSectno"/>
        </w:rPr>
        <w:noBreakHyphen/>
      </w:r>
      <w:r w:rsidRPr="00F103C9">
        <w:rPr>
          <w:rStyle w:val="CharSectno"/>
        </w:rPr>
        <w:t>55</w:t>
      </w:r>
      <w:r w:rsidRPr="00F103C9">
        <w:t xml:space="preserve">  Increasing adjustments for payments of excess etc. under compulsory third party schemes</w:t>
      </w:r>
      <w:bookmarkEnd w:id="625"/>
    </w:p>
    <w:p w:rsidR="00300522" w:rsidRPr="00F103C9" w:rsidRDefault="00300522" w:rsidP="00300522">
      <w:pPr>
        <w:pStyle w:val="subsection"/>
      </w:pPr>
      <w:r w:rsidRPr="00F103C9">
        <w:tab/>
        <w:t>(1)</w:t>
      </w:r>
      <w:r w:rsidRPr="00F103C9">
        <w:tab/>
        <w:t xml:space="preserve">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has an </w:t>
      </w:r>
      <w:r w:rsidRPr="00F103C9">
        <w:rPr>
          <w:b/>
          <w:i/>
        </w:rPr>
        <w:t>increasing adjustment</w:t>
      </w:r>
      <w:r w:rsidRPr="00F103C9">
        <w:t xml:space="preserve"> if:</w:t>
      </w:r>
    </w:p>
    <w:p w:rsidR="00300522" w:rsidRPr="00F103C9" w:rsidRDefault="00300522" w:rsidP="00300522">
      <w:pPr>
        <w:pStyle w:val="paragraph"/>
      </w:pPr>
      <w:r w:rsidRPr="00F103C9">
        <w:tab/>
        <w:t>(a)</w:t>
      </w:r>
      <w:r w:rsidRPr="00F103C9">
        <w:tab/>
        <w:t>there is a payment of an excess to the operator under the scheme; and</w:t>
      </w:r>
    </w:p>
    <w:p w:rsidR="00300522" w:rsidRPr="00F103C9" w:rsidRDefault="00300522" w:rsidP="00300522">
      <w:pPr>
        <w:pStyle w:val="paragraph"/>
      </w:pPr>
      <w:r w:rsidRPr="00F103C9">
        <w:tab/>
        <w:t>(b)</w:t>
      </w:r>
      <w:r w:rsidRPr="00F103C9">
        <w:tab/>
        <w:t xml:space="preserve">the payment relates to a </w:t>
      </w:r>
      <w:r w:rsidR="00F103C9" w:rsidRPr="00F103C9">
        <w:rPr>
          <w:position w:val="6"/>
          <w:sz w:val="16"/>
        </w:rPr>
        <w:t>*</w:t>
      </w:r>
      <w:r w:rsidRPr="00F103C9">
        <w:t>CTP compensation payment or supply that the operator makes or has made; and</w:t>
      </w:r>
    </w:p>
    <w:p w:rsidR="00300522" w:rsidRPr="00F103C9" w:rsidRDefault="00300522" w:rsidP="00300522">
      <w:pPr>
        <w:pStyle w:val="paragraph"/>
      </w:pPr>
      <w:r w:rsidRPr="00F103C9">
        <w:lastRenderedPageBreak/>
        <w:tab/>
        <w:t>(c)</w:t>
      </w:r>
      <w:r w:rsidRPr="00F103C9">
        <w:tab/>
        <w:t xml:space="preserve">the operator makes, or has made, </w:t>
      </w:r>
      <w:r w:rsidR="00F103C9" w:rsidRPr="00F103C9">
        <w:rPr>
          <w:position w:val="6"/>
          <w:sz w:val="16"/>
        </w:rPr>
        <w:t>*</w:t>
      </w:r>
      <w:r w:rsidRPr="00F103C9">
        <w:t xml:space="preserve">creditable acquisitions or </w:t>
      </w:r>
      <w:r w:rsidR="00F103C9" w:rsidRPr="00F103C9">
        <w:rPr>
          <w:position w:val="6"/>
          <w:sz w:val="16"/>
        </w:rPr>
        <w:t>*</w:t>
      </w:r>
      <w:r w:rsidRPr="00F103C9">
        <w:t>creditable importations directly for the purpose of making the CTP compensation payment or supply.</w:t>
      </w:r>
    </w:p>
    <w:p w:rsidR="00300522" w:rsidRPr="00F103C9" w:rsidRDefault="00300522" w:rsidP="00300522">
      <w:pPr>
        <w:pStyle w:val="subsection"/>
      </w:pPr>
      <w:r w:rsidRPr="00F103C9">
        <w:tab/>
        <w:t>(2)</w:t>
      </w:r>
      <w:r w:rsidRPr="00F103C9">
        <w:tab/>
        <w:t>The amount of the increasing adjustment i</w:t>
      </w:r>
      <w:smartTag w:uri="urn:schemas-microsoft-com:office:smarttags" w:element="PersonName">
        <w:r w:rsidRPr="00F103C9">
          <w:t xml:space="preserve">s </w:t>
        </w:r>
        <w:r w:rsidRPr="00F103C9">
          <w:rPr>
            <w:position w:val="6"/>
            <w:sz w:val="16"/>
          </w:rPr>
          <w:t>1</w:t>
        </w:r>
      </w:smartTag>
      <w:r w:rsidRPr="00F103C9">
        <w:t>/</w:t>
      </w:r>
      <w:r w:rsidRPr="00F103C9">
        <w:rPr>
          <w:sz w:val="16"/>
        </w:rPr>
        <w:t>11</w:t>
      </w:r>
      <w:r w:rsidRPr="00F103C9">
        <w:t xml:space="preserve"> of the amount that represents the extent to which the payment of excess relates to </w:t>
      </w:r>
      <w:r w:rsidR="00F103C9" w:rsidRPr="00F103C9">
        <w:rPr>
          <w:position w:val="6"/>
          <w:sz w:val="16"/>
        </w:rPr>
        <w:t>*</w:t>
      </w:r>
      <w:r w:rsidRPr="00F103C9">
        <w:t xml:space="preserve">creditable acquisitions or </w:t>
      </w:r>
      <w:r w:rsidR="00F103C9" w:rsidRPr="00F103C9">
        <w:rPr>
          <w:position w:val="6"/>
          <w:sz w:val="16"/>
        </w:rPr>
        <w:t>*</w:t>
      </w:r>
      <w:r w:rsidRPr="00F103C9">
        <w:t xml:space="preserve">creditable importations made by the </w:t>
      </w:r>
      <w:r w:rsidR="00F103C9" w:rsidRPr="00F103C9">
        <w:rPr>
          <w:position w:val="6"/>
          <w:sz w:val="16"/>
        </w:rPr>
        <w:t>*</w:t>
      </w:r>
      <w:r w:rsidRPr="00F103C9">
        <w:t xml:space="preserve">operator directly for the purpose of making the </w:t>
      </w:r>
      <w:r w:rsidR="00F103C9" w:rsidRPr="00F103C9">
        <w:rPr>
          <w:position w:val="6"/>
          <w:sz w:val="16"/>
        </w:rPr>
        <w:t>*</w:t>
      </w:r>
      <w:r w:rsidRPr="00F103C9">
        <w:t>CTP compensation payment or supply.</w:t>
      </w:r>
    </w:p>
    <w:p w:rsidR="00300522" w:rsidRPr="00F103C9" w:rsidRDefault="00300522" w:rsidP="00300522">
      <w:pPr>
        <w:pStyle w:val="subsection"/>
      </w:pPr>
      <w:r w:rsidRPr="00F103C9">
        <w:tab/>
        <w:t>(3)</w:t>
      </w:r>
      <w:r w:rsidRPr="00F103C9">
        <w:tab/>
        <w:t xml:space="preserve">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has an </w:t>
      </w:r>
      <w:r w:rsidRPr="00F103C9">
        <w:rPr>
          <w:b/>
          <w:i/>
        </w:rPr>
        <w:t>increasing adjustment</w:t>
      </w:r>
      <w:r w:rsidRPr="00F103C9">
        <w:t xml:space="preserve"> if:</w:t>
      </w:r>
    </w:p>
    <w:p w:rsidR="00300522" w:rsidRPr="00F103C9" w:rsidRDefault="00300522" w:rsidP="00300522">
      <w:pPr>
        <w:pStyle w:val="paragraph"/>
      </w:pPr>
      <w:r w:rsidRPr="00F103C9">
        <w:tab/>
        <w:t>(a)</w:t>
      </w:r>
      <w:r w:rsidRPr="00F103C9">
        <w:tab/>
        <w:t>there is a payment of an excess to the operator under the scheme; and</w:t>
      </w:r>
    </w:p>
    <w:p w:rsidR="00300522" w:rsidRPr="00F103C9" w:rsidRDefault="00300522" w:rsidP="00300522">
      <w:pPr>
        <w:pStyle w:val="paragraph"/>
      </w:pPr>
      <w:r w:rsidRPr="00F103C9">
        <w:tab/>
        <w:t>(b)</w:t>
      </w:r>
      <w:r w:rsidRPr="00F103C9">
        <w:tab/>
        <w:t xml:space="preserve">the operator makes, or has made, </w:t>
      </w:r>
      <w:r w:rsidR="00F103C9" w:rsidRPr="00F103C9">
        <w:rPr>
          <w:position w:val="6"/>
          <w:sz w:val="16"/>
        </w:rPr>
        <w:t>*</w:t>
      </w:r>
      <w:r w:rsidRPr="00F103C9">
        <w:t xml:space="preserve">creditable acquisitions or </w:t>
      </w:r>
      <w:r w:rsidR="00F103C9" w:rsidRPr="00F103C9">
        <w:rPr>
          <w:position w:val="6"/>
          <w:sz w:val="16"/>
        </w:rPr>
        <w:t>*</w:t>
      </w:r>
      <w:r w:rsidRPr="00F103C9">
        <w:t xml:space="preserve">creditable importations directly for the purpose of making a </w:t>
      </w:r>
      <w:r w:rsidR="00F103C9" w:rsidRPr="00F103C9">
        <w:rPr>
          <w:position w:val="6"/>
          <w:sz w:val="16"/>
        </w:rPr>
        <w:t>*</w:t>
      </w:r>
      <w:r w:rsidRPr="00F103C9">
        <w:t>CTP compensation payment or supply to which the payment of excess would relate; and</w:t>
      </w:r>
    </w:p>
    <w:p w:rsidR="00300522" w:rsidRPr="00F103C9" w:rsidRDefault="00300522" w:rsidP="00300522">
      <w:pPr>
        <w:pStyle w:val="paragraph"/>
      </w:pPr>
      <w:r w:rsidRPr="00F103C9">
        <w:tab/>
        <w:t>(c)</w:t>
      </w:r>
      <w:r w:rsidRPr="00F103C9">
        <w:tab/>
        <w:t>the operator has not made any CTP compensation payment or supply to which the payment of excess relates.</w:t>
      </w:r>
    </w:p>
    <w:p w:rsidR="00300522" w:rsidRPr="00F103C9" w:rsidRDefault="00300522" w:rsidP="00300522">
      <w:pPr>
        <w:pStyle w:val="subsection2"/>
      </w:pPr>
      <w:r w:rsidRPr="00F103C9">
        <w:t>The amount of the increasing adjustment i</w:t>
      </w:r>
      <w:smartTag w:uri="urn:schemas-microsoft-com:office:smarttags" w:element="PersonName">
        <w:r w:rsidRPr="00F103C9">
          <w:t xml:space="preserve">s </w:t>
        </w:r>
        <w:r w:rsidRPr="00F103C9">
          <w:rPr>
            <w:position w:val="6"/>
            <w:sz w:val="16"/>
          </w:rPr>
          <w:t>1</w:t>
        </w:r>
      </w:smartTag>
      <w:r w:rsidRPr="00F103C9">
        <w:t>/</w:t>
      </w:r>
      <w:r w:rsidRPr="00F103C9">
        <w:rPr>
          <w:sz w:val="16"/>
        </w:rPr>
        <w:t>11</w:t>
      </w:r>
      <w:r w:rsidRPr="00F103C9">
        <w:t xml:space="preserve"> of the amount of the payment of excess.</w:t>
      </w:r>
    </w:p>
    <w:p w:rsidR="00300522" w:rsidRPr="00F103C9" w:rsidRDefault="00300522" w:rsidP="00300522">
      <w:pPr>
        <w:pStyle w:val="ActHead5"/>
      </w:pPr>
      <w:bookmarkStart w:id="626" w:name="_Toc498001650"/>
      <w:r w:rsidRPr="00F103C9">
        <w:rPr>
          <w:rStyle w:val="CharSectno"/>
        </w:rPr>
        <w:t>79</w:t>
      </w:r>
      <w:r w:rsidR="00F103C9" w:rsidRPr="00F103C9">
        <w:rPr>
          <w:rStyle w:val="CharSectno"/>
        </w:rPr>
        <w:noBreakHyphen/>
      </w:r>
      <w:r w:rsidRPr="00F103C9">
        <w:rPr>
          <w:rStyle w:val="CharSectno"/>
        </w:rPr>
        <w:t>60</w:t>
      </w:r>
      <w:r w:rsidRPr="00F103C9">
        <w:t xml:space="preserve">  Effect of settlements and payments under compulsory third party schemes</w:t>
      </w:r>
      <w:bookmarkEnd w:id="626"/>
    </w:p>
    <w:p w:rsidR="00300522" w:rsidRPr="00F103C9" w:rsidRDefault="00300522" w:rsidP="00300522">
      <w:pPr>
        <w:pStyle w:val="subsection"/>
      </w:pPr>
      <w:r w:rsidRPr="00F103C9">
        <w:tab/>
        <w:t>(1)</w:t>
      </w:r>
      <w:r w:rsidRPr="00F103C9">
        <w:tab/>
        <w:t xml:space="preserve">If 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makes a payment under the scheme, it is </w:t>
      </w:r>
      <w:r w:rsidRPr="00F103C9">
        <w:rPr>
          <w:i/>
        </w:rPr>
        <w:t>not</w:t>
      </w:r>
      <w:r w:rsidRPr="00F103C9">
        <w:t xml:space="preserve"> treated as </w:t>
      </w:r>
      <w:r w:rsidR="00F103C9" w:rsidRPr="00F103C9">
        <w:rPr>
          <w:position w:val="6"/>
          <w:sz w:val="16"/>
        </w:rPr>
        <w:t>*</w:t>
      </w:r>
      <w:r w:rsidRPr="00F103C9">
        <w:t>consideration:</w:t>
      </w:r>
    </w:p>
    <w:p w:rsidR="00300522" w:rsidRPr="00F103C9" w:rsidRDefault="00300522" w:rsidP="00300522">
      <w:pPr>
        <w:pStyle w:val="paragraph"/>
      </w:pPr>
      <w:r w:rsidRPr="00F103C9">
        <w:tab/>
        <w:t>(a)</w:t>
      </w:r>
      <w:r w:rsidRPr="00F103C9">
        <w:tab/>
        <w:t>for an acquisition made by the operator; or</w:t>
      </w:r>
    </w:p>
    <w:p w:rsidR="00300522" w:rsidRPr="00F103C9" w:rsidRDefault="00300522" w:rsidP="00300522">
      <w:pPr>
        <w:pStyle w:val="paragraph"/>
      </w:pPr>
      <w:r w:rsidRPr="00F103C9">
        <w:tab/>
        <w:t>(b)</w:t>
      </w:r>
      <w:r w:rsidRPr="00F103C9">
        <w:tab/>
        <w:t>for a supply made to the operator by the entity to whom the payment was made;</w:t>
      </w:r>
    </w:p>
    <w:p w:rsidR="00300522" w:rsidRPr="00F103C9" w:rsidRDefault="00300522" w:rsidP="00300522">
      <w:pPr>
        <w:pStyle w:val="subsection2"/>
      </w:pPr>
      <w:r w:rsidRPr="00F103C9">
        <w:t xml:space="preserve">to the extent that the payment is a </w:t>
      </w:r>
      <w:r w:rsidR="00F103C9" w:rsidRPr="00F103C9">
        <w:rPr>
          <w:position w:val="6"/>
          <w:sz w:val="16"/>
        </w:rPr>
        <w:t>*</w:t>
      </w:r>
      <w:r w:rsidRPr="00F103C9">
        <w:t>CTP compensation or ancillary payment or supply.</w:t>
      </w:r>
    </w:p>
    <w:p w:rsidR="00300522" w:rsidRPr="00F103C9" w:rsidRDefault="00300522" w:rsidP="00300522">
      <w:pPr>
        <w:pStyle w:val="subsection"/>
      </w:pPr>
      <w:r w:rsidRPr="00F103C9">
        <w:tab/>
        <w:t>(2)</w:t>
      </w:r>
      <w:r w:rsidRPr="00F103C9">
        <w:tab/>
        <w:t xml:space="preserve">If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 makes a supply under the scheme:</w:t>
      </w:r>
    </w:p>
    <w:p w:rsidR="00300522" w:rsidRPr="00F103C9" w:rsidRDefault="00300522" w:rsidP="00300522">
      <w:pPr>
        <w:pStyle w:val="paragraph"/>
      </w:pPr>
      <w:r w:rsidRPr="00F103C9">
        <w:tab/>
        <w:t>(a)</w:t>
      </w:r>
      <w:r w:rsidRPr="00F103C9">
        <w:tab/>
        <w:t xml:space="preserve">it is not a </w:t>
      </w:r>
      <w:r w:rsidR="00F103C9" w:rsidRPr="00F103C9">
        <w:rPr>
          <w:position w:val="6"/>
          <w:sz w:val="16"/>
        </w:rPr>
        <w:t>*</w:t>
      </w:r>
      <w:r w:rsidRPr="00F103C9">
        <w:t>taxable supply; and</w:t>
      </w:r>
    </w:p>
    <w:p w:rsidR="00300522" w:rsidRPr="00F103C9" w:rsidRDefault="00300522" w:rsidP="00300522">
      <w:pPr>
        <w:pStyle w:val="paragraph"/>
      </w:pPr>
      <w:r w:rsidRPr="00F103C9">
        <w:lastRenderedPageBreak/>
        <w:tab/>
        <w:t>(b)</w:t>
      </w:r>
      <w:r w:rsidRPr="00F103C9">
        <w:tab/>
        <w:t xml:space="preserve">it is </w:t>
      </w:r>
      <w:r w:rsidRPr="00F103C9">
        <w:rPr>
          <w:i/>
        </w:rPr>
        <w:t>not</w:t>
      </w:r>
      <w:r w:rsidRPr="00F103C9">
        <w:t xml:space="preserve"> treated as </w:t>
      </w:r>
      <w:r w:rsidR="00F103C9" w:rsidRPr="00F103C9">
        <w:rPr>
          <w:position w:val="6"/>
          <w:sz w:val="16"/>
        </w:rPr>
        <w:t>*</w:t>
      </w:r>
      <w:r w:rsidRPr="00F103C9">
        <w:t>consideration for an acquisition made by the operator; and</w:t>
      </w:r>
    </w:p>
    <w:p w:rsidR="00300522" w:rsidRPr="00F103C9" w:rsidRDefault="00300522" w:rsidP="00300522">
      <w:pPr>
        <w:pStyle w:val="paragraph"/>
      </w:pPr>
      <w:r w:rsidRPr="00F103C9">
        <w:tab/>
        <w:t>(c)</w:t>
      </w:r>
      <w:r w:rsidRPr="00F103C9">
        <w:tab/>
        <w:t xml:space="preserve">it is </w:t>
      </w:r>
      <w:r w:rsidRPr="00F103C9">
        <w:rPr>
          <w:i/>
        </w:rPr>
        <w:t>not</w:t>
      </w:r>
      <w:r w:rsidRPr="00F103C9">
        <w:t xml:space="preserve"> treated as </w:t>
      </w:r>
      <w:r w:rsidR="00F103C9" w:rsidRPr="00F103C9">
        <w:rPr>
          <w:position w:val="6"/>
          <w:sz w:val="16"/>
        </w:rPr>
        <w:t>*</w:t>
      </w:r>
      <w:r w:rsidRPr="00F103C9">
        <w:t>consideration for a supply made to the operator by the entity to whom the supply was made;</w:t>
      </w:r>
    </w:p>
    <w:p w:rsidR="00300522" w:rsidRPr="00F103C9" w:rsidRDefault="00300522" w:rsidP="00300522">
      <w:pPr>
        <w:pStyle w:val="subsection2"/>
      </w:pPr>
      <w:r w:rsidRPr="00F103C9">
        <w:t xml:space="preserve">to the extent that the supply is a </w:t>
      </w:r>
      <w:r w:rsidR="00F103C9" w:rsidRPr="00F103C9">
        <w:rPr>
          <w:position w:val="6"/>
          <w:sz w:val="16"/>
        </w:rPr>
        <w:t>*</w:t>
      </w:r>
      <w:r w:rsidRPr="00F103C9">
        <w:t>CTP compensation or ancillary payment or supply.</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 section</w:t>
      </w:r>
      <w:r w:rsidR="00F103C9">
        <w:t> </w:t>
      </w:r>
      <w:r w:rsidRPr="00F103C9">
        <w:t>9</w:t>
      </w:r>
      <w:r w:rsidR="00F103C9">
        <w:noBreakHyphen/>
      </w:r>
      <w:r w:rsidRPr="00F103C9">
        <w:t>15 (which is about consideration) and section</w:t>
      </w:r>
      <w:r w:rsidR="00F103C9">
        <w:t> </w:t>
      </w:r>
      <w:r w:rsidRPr="00F103C9">
        <w:t>11</w:t>
      </w:r>
      <w:r w:rsidR="00F103C9">
        <w:noBreakHyphen/>
      </w:r>
      <w:r w:rsidRPr="00F103C9">
        <w:t>5 (which is about what is a creditable acquisition).</w:t>
      </w:r>
    </w:p>
    <w:p w:rsidR="00300522" w:rsidRPr="00F103C9" w:rsidRDefault="00300522" w:rsidP="009E2DC8">
      <w:pPr>
        <w:pStyle w:val="ActHead5"/>
      </w:pPr>
      <w:bookmarkStart w:id="627" w:name="_Toc498001651"/>
      <w:r w:rsidRPr="00F103C9">
        <w:rPr>
          <w:rStyle w:val="CharSectno"/>
        </w:rPr>
        <w:t>79</w:t>
      </w:r>
      <w:r w:rsidR="00F103C9" w:rsidRPr="00F103C9">
        <w:rPr>
          <w:rStyle w:val="CharSectno"/>
        </w:rPr>
        <w:noBreakHyphen/>
      </w:r>
      <w:r w:rsidRPr="00F103C9">
        <w:rPr>
          <w:rStyle w:val="CharSectno"/>
        </w:rPr>
        <w:t>65</w:t>
      </w:r>
      <w:r w:rsidRPr="00F103C9">
        <w:t xml:space="preserve">  Taxable supplies relating to recovery by operators of compulsory third party schemes</w:t>
      </w:r>
      <w:bookmarkEnd w:id="627"/>
    </w:p>
    <w:p w:rsidR="00300522" w:rsidRPr="00F103C9" w:rsidRDefault="00300522" w:rsidP="009E2DC8">
      <w:pPr>
        <w:pStyle w:val="subsection"/>
        <w:keepNext/>
      </w:pPr>
      <w:r w:rsidRPr="00F103C9">
        <w:tab/>
        <w:t>(1)</w:t>
      </w:r>
      <w:r w:rsidRPr="00F103C9">
        <w:tab/>
        <w:t>If:</w:t>
      </w:r>
    </w:p>
    <w:p w:rsidR="00300522" w:rsidRPr="00F103C9" w:rsidRDefault="00300522" w:rsidP="00300522">
      <w:pPr>
        <w:pStyle w:val="paragraph"/>
      </w:pPr>
      <w:r w:rsidRPr="00F103C9">
        <w:tab/>
        <w:t>(a)</w:t>
      </w:r>
      <w:r w:rsidRPr="00F103C9">
        <w:tab/>
        <w:t xml:space="preserve">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has made a claim in relation to a </w:t>
      </w:r>
      <w:r w:rsidR="00F103C9" w:rsidRPr="00F103C9">
        <w:rPr>
          <w:position w:val="6"/>
          <w:sz w:val="16"/>
        </w:rPr>
        <w:t>*</w:t>
      </w:r>
      <w:r w:rsidRPr="00F103C9">
        <w:t>CTP compensation or ancillary payment or supply; and</w:t>
      </w:r>
    </w:p>
    <w:p w:rsidR="00300522" w:rsidRPr="00F103C9" w:rsidRDefault="00300522" w:rsidP="00300522">
      <w:pPr>
        <w:pStyle w:val="paragraph"/>
      </w:pPr>
      <w:r w:rsidRPr="00F103C9">
        <w:tab/>
        <w:t>(b)</w:t>
      </w:r>
      <w:r w:rsidRPr="00F103C9">
        <w:tab/>
        <w:t>the operator’s claim is made in exercising rights to recover in respect of that payment or supply; and</w:t>
      </w:r>
    </w:p>
    <w:p w:rsidR="004638F0" w:rsidRPr="00F103C9" w:rsidRDefault="004638F0" w:rsidP="004638F0">
      <w:pPr>
        <w:pStyle w:val="paragraph"/>
      </w:pPr>
      <w:r w:rsidRPr="00F103C9">
        <w:tab/>
        <w:t>(c)</w:t>
      </w:r>
      <w:r w:rsidRPr="00F103C9">
        <w:tab/>
        <w:t>an entity makes one or more of the following in settlement of the operator’s claim:</w:t>
      </w:r>
    </w:p>
    <w:p w:rsidR="004638F0" w:rsidRPr="00F103C9" w:rsidRDefault="004638F0" w:rsidP="004638F0">
      <w:pPr>
        <w:pStyle w:val="paragraphsub"/>
      </w:pPr>
      <w:r w:rsidRPr="00F103C9">
        <w:tab/>
        <w:t>(i)</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sub"/>
      </w:pPr>
      <w:r w:rsidRPr="00F103C9">
        <w:tab/>
        <w:t>(ii)</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sub"/>
      </w:pPr>
      <w:r w:rsidRPr="00F103C9">
        <w:tab/>
        <w:t>(iii)</w:t>
      </w:r>
      <w:r w:rsidRPr="00F103C9">
        <w:tab/>
        <w:t>a supply;</w:t>
      </w:r>
    </w:p>
    <w:p w:rsidR="00300522" w:rsidRPr="00F103C9" w:rsidRDefault="00300522" w:rsidP="00300522">
      <w:pPr>
        <w:pStyle w:val="subsection2"/>
      </w:pPr>
      <w:r w:rsidRPr="00F103C9">
        <w:t xml:space="preserve">the payment or supply mentioned in </w:t>
      </w:r>
      <w:r w:rsidR="00F103C9">
        <w:t>paragraph (</w:t>
      </w:r>
      <w:r w:rsidRPr="00F103C9">
        <w:t xml:space="preserve">c) is </w:t>
      </w:r>
      <w:r w:rsidRPr="00F103C9">
        <w:rPr>
          <w:i/>
        </w:rPr>
        <w:t>not</w:t>
      </w:r>
      <w:r w:rsidRPr="00F103C9">
        <w:t xml:space="preserve"> treated as </w:t>
      </w:r>
      <w:r w:rsidR="00F103C9" w:rsidRPr="00F103C9">
        <w:rPr>
          <w:position w:val="6"/>
          <w:sz w:val="16"/>
        </w:rPr>
        <w:t>*</w:t>
      </w:r>
      <w:r w:rsidRPr="00F103C9">
        <w:t>consideration for a supply made by the operator (whether or not the payment or supply is made to the operator), or for an acquisition made by the entity making the payment or supply (or payment and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 and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628" w:name="_Toc498001652"/>
      <w:r w:rsidRPr="00F103C9">
        <w:rPr>
          <w:rStyle w:val="CharSectno"/>
        </w:rPr>
        <w:lastRenderedPageBreak/>
        <w:t>79</w:t>
      </w:r>
      <w:r w:rsidR="00F103C9" w:rsidRPr="00F103C9">
        <w:rPr>
          <w:rStyle w:val="CharSectno"/>
        </w:rPr>
        <w:noBreakHyphen/>
      </w:r>
      <w:r w:rsidRPr="00F103C9">
        <w:rPr>
          <w:rStyle w:val="CharSectno"/>
        </w:rPr>
        <w:t>70</w:t>
      </w:r>
      <w:r w:rsidRPr="00F103C9">
        <w:t xml:space="preserve">  Adjustment events relating to decreasing adjustments for operators of compulsory third party schemes</w:t>
      </w:r>
      <w:bookmarkEnd w:id="628"/>
    </w:p>
    <w:p w:rsidR="00300522" w:rsidRPr="00F103C9" w:rsidRDefault="00300522" w:rsidP="00300522">
      <w:pPr>
        <w:pStyle w:val="subsection"/>
      </w:pPr>
      <w:r w:rsidRPr="00F103C9">
        <w:tab/>
        <w:t>(1)</w:t>
      </w:r>
      <w:r w:rsidRPr="00F103C9">
        <w:tab/>
        <w:t>Division</w:t>
      </w:r>
      <w:r w:rsidR="00F103C9">
        <w:t> </w:t>
      </w:r>
      <w:r w:rsidRPr="00F103C9">
        <w:t xml:space="preserve">19 applies in relation to a </w:t>
      </w:r>
      <w:r w:rsidR="00F103C9" w:rsidRPr="00F103C9">
        <w:rPr>
          <w:position w:val="6"/>
          <w:sz w:val="16"/>
        </w:rPr>
        <w:t>*</w:t>
      </w:r>
      <w:r w:rsidRPr="00F103C9">
        <w:t xml:space="preserve">decreasing adjustment that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 has under section</w:t>
      </w:r>
      <w:r w:rsidR="00F103C9">
        <w:t> </w:t>
      </w:r>
      <w:r w:rsidRPr="00F103C9">
        <w:t>79</w:t>
      </w:r>
      <w:r w:rsidR="00F103C9">
        <w:noBreakHyphen/>
      </w:r>
      <w:r w:rsidRPr="00F103C9">
        <w:t>50 as if:</w:t>
      </w:r>
    </w:p>
    <w:p w:rsidR="00300522" w:rsidRPr="00F103C9" w:rsidRDefault="00300522" w:rsidP="00300522">
      <w:pPr>
        <w:pStyle w:val="paragraph"/>
      </w:pPr>
      <w:r w:rsidRPr="00F103C9">
        <w:tab/>
        <w:t>(a)</w:t>
      </w:r>
      <w:r w:rsidRPr="00F103C9">
        <w:tab/>
        <w:t>the adjustment were an input tax credit; and</w:t>
      </w:r>
    </w:p>
    <w:p w:rsidR="00300522" w:rsidRPr="00F103C9" w:rsidRDefault="00300522" w:rsidP="00300522">
      <w:pPr>
        <w:pStyle w:val="paragraph"/>
      </w:pPr>
      <w:r w:rsidRPr="00F103C9">
        <w:tab/>
        <w:t>(b)</w:t>
      </w:r>
      <w:r w:rsidRPr="00F103C9">
        <w:tab/>
        <w:t>either:</w:t>
      </w:r>
    </w:p>
    <w:p w:rsidR="00300522" w:rsidRPr="00F103C9" w:rsidRDefault="00300522" w:rsidP="00300522">
      <w:pPr>
        <w:pStyle w:val="paragraphsub"/>
      </w:pPr>
      <w:r w:rsidRPr="00F103C9">
        <w:tab/>
        <w:t>(i)</w:t>
      </w:r>
      <w:r w:rsidRPr="00F103C9">
        <w:tab/>
        <w:t xml:space="preserve">if the adjustment relates to a </w:t>
      </w:r>
      <w:r w:rsidR="00F103C9" w:rsidRPr="00F103C9">
        <w:rPr>
          <w:position w:val="6"/>
          <w:sz w:val="16"/>
        </w:rPr>
        <w:t>*</w:t>
      </w:r>
      <w:r w:rsidRPr="00F103C9">
        <w:t xml:space="preserve">CTP compensation payment or supply—the settlement of the claim to which the adjustment relates were a </w:t>
      </w:r>
      <w:r w:rsidR="00F103C9" w:rsidRPr="00F103C9">
        <w:rPr>
          <w:position w:val="6"/>
          <w:sz w:val="16"/>
        </w:rPr>
        <w:t>*</w:t>
      </w:r>
      <w:r w:rsidRPr="00F103C9">
        <w:t>creditable acquisition that the operator made; or</w:t>
      </w:r>
    </w:p>
    <w:p w:rsidR="00300522" w:rsidRPr="00F103C9" w:rsidRDefault="00300522" w:rsidP="00300522">
      <w:pPr>
        <w:pStyle w:val="paragraphsub"/>
      </w:pPr>
      <w:r w:rsidRPr="00F103C9">
        <w:tab/>
        <w:t>(ii)</w:t>
      </w:r>
      <w:r w:rsidRPr="00F103C9">
        <w:tab/>
        <w:t xml:space="preserve">if the adjustment relates to a </w:t>
      </w:r>
      <w:r w:rsidR="00F103C9" w:rsidRPr="00F103C9">
        <w:rPr>
          <w:position w:val="6"/>
          <w:sz w:val="16"/>
        </w:rPr>
        <w:t>*</w:t>
      </w:r>
      <w:r w:rsidRPr="00F103C9">
        <w:t xml:space="preserve">CTP ancillary payment or supply—the operator had made a creditable acquisition for which the payment or supply was the </w:t>
      </w:r>
      <w:r w:rsidR="00F103C9" w:rsidRPr="00F103C9">
        <w:rPr>
          <w:position w:val="6"/>
          <w:sz w:val="16"/>
        </w:rPr>
        <w:t>*</w:t>
      </w:r>
      <w:r w:rsidRPr="00F103C9">
        <w:t>consideration; and</w:t>
      </w:r>
    </w:p>
    <w:p w:rsidR="00300522" w:rsidRPr="00F103C9" w:rsidRDefault="00300522" w:rsidP="00300522">
      <w:pPr>
        <w:pStyle w:val="paragraph"/>
      </w:pPr>
      <w:r w:rsidRPr="00F103C9">
        <w:tab/>
        <w:t>(c)</w:t>
      </w:r>
      <w:r w:rsidRPr="00F103C9">
        <w:tab/>
        <w:t xml:space="preserve">any payment or supply made by another entity, in settlement of a claim made by the operator in exercising rights to recover from the other entity in respect of the settlement mentioned in </w:t>
      </w:r>
      <w:r w:rsidR="00F103C9">
        <w:t>subparagraph (</w:t>
      </w:r>
      <w:r w:rsidRPr="00F103C9">
        <w:t xml:space="preserve">b)(i) or the payment or supply mentioned in </w:t>
      </w:r>
      <w:r w:rsidR="00F103C9">
        <w:t>subparagraph (</w:t>
      </w:r>
      <w:r w:rsidRPr="00F103C9">
        <w:t>b)(ii), were a reduction in the consideration for the acquisition.</w:t>
      </w:r>
    </w:p>
    <w:p w:rsidR="00300522" w:rsidRPr="00F103C9" w:rsidRDefault="00300522" w:rsidP="00300522">
      <w:pPr>
        <w:pStyle w:val="subsection"/>
      </w:pPr>
      <w:r w:rsidRPr="00F103C9">
        <w:tab/>
        <w:t>(2)</w:t>
      </w:r>
      <w:r w:rsidRPr="00F103C9">
        <w:tab/>
      </w:r>
      <w:r w:rsidR="00F103C9">
        <w:t>Paragraph (</w:t>
      </w:r>
      <w:r w:rsidRPr="00F103C9">
        <w:t xml:space="preserve">1)(c) does not apply to a payment by another entity in relation to which an </w:t>
      </w:r>
      <w:r w:rsidR="00F103C9" w:rsidRPr="00F103C9">
        <w:rPr>
          <w:position w:val="6"/>
          <w:sz w:val="16"/>
        </w:rPr>
        <w:t>*</w:t>
      </w:r>
      <w:r w:rsidRPr="00F103C9">
        <w:t>increasing adjustment arises under section</w:t>
      </w:r>
      <w:r w:rsidR="00F103C9">
        <w:t> </w:t>
      </w:r>
      <w:r w:rsidRPr="00F103C9">
        <w:t>80</w:t>
      </w:r>
      <w:r w:rsidR="00F103C9">
        <w:noBreakHyphen/>
      </w:r>
      <w:r w:rsidRPr="00F103C9">
        <w:t>30 or 80</w:t>
      </w:r>
      <w:r w:rsidR="00F103C9">
        <w:noBreakHyphen/>
      </w:r>
      <w:r w:rsidRPr="00F103C9">
        <w:t>70 (which are about settlement sharing arrangements).</w:t>
      </w:r>
    </w:p>
    <w:p w:rsidR="00300522" w:rsidRPr="00F103C9" w:rsidRDefault="00300522" w:rsidP="00300522">
      <w:pPr>
        <w:pStyle w:val="subsection"/>
      </w:pPr>
      <w:r w:rsidRPr="00F103C9">
        <w:tab/>
        <w:t>(3)</w:t>
      </w:r>
      <w:r w:rsidRPr="00F103C9">
        <w:tab/>
        <w:t xml:space="preserve">This section does not apply in relation to a payment or supply that the operator receives in settlement of a claim under an </w:t>
      </w:r>
      <w:r w:rsidR="00F103C9" w:rsidRPr="00F103C9">
        <w:rPr>
          <w:position w:val="6"/>
          <w:sz w:val="16"/>
        </w:rPr>
        <w:t>*</w:t>
      </w:r>
      <w:r w:rsidRPr="00F103C9">
        <w:t xml:space="preserve">insurance policy that the operator entered into, as the entity insured, in relation to any liability to make a </w:t>
      </w:r>
      <w:r w:rsidR="00F103C9" w:rsidRPr="00F103C9">
        <w:rPr>
          <w:position w:val="6"/>
          <w:sz w:val="16"/>
        </w:rPr>
        <w:t>*</w:t>
      </w:r>
      <w:r w:rsidRPr="00F103C9">
        <w:t>CTP compensation or ancillary payment or supply.</w:t>
      </w:r>
    </w:p>
    <w:p w:rsidR="00300522" w:rsidRPr="00F103C9" w:rsidRDefault="00300522" w:rsidP="00300522">
      <w:pPr>
        <w:pStyle w:val="ActHead5"/>
      </w:pPr>
      <w:bookmarkStart w:id="629" w:name="_Toc498001653"/>
      <w:r w:rsidRPr="00F103C9">
        <w:rPr>
          <w:rStyle w:val="CharSectno"/>
        </w:rPr>
        <w:lastRenderedPageBreak/>
        <w:t>79</w:t>
      </w:r>
      <w:r w:rsidR="00F103C9" w:rsidRPr="00F103C9">
        <w:rPr>
          <w:rStyle w:val="CharSectno"/>
        </w:rPr>
        <w:noBreakHyphen/>
      </w:r>
      <w:r w:rsidRPr="00F103C9">
        <w:rPr>
          <w:rStyle w:val="CharSectno"/>
        </w:rPr>
        <w:t>75</w:t>
      </w:r>
      <w:r w:rsidRPr="00F103C9">
        <w:t xml:space="preserve">  Adjustment events relating to increasing adjustments under section</w:t>
      </w:r>
      <w:r w:rsidR="00F103C9">
        <w:t> </w:t>
      </w:r>
      <w:r w:rsidRPr="00F103C9">
        <w:t>79</w:t>
      </w:r>
      <w:r w:rsidR="00F103C9">
        <w:noBreakHyphen/>
      </w:r>
      <w:r w:rsidRPr="00F103C9">
        <w:t>55</w:t>
      </w:r>
      <w:bookmarkEnd w:id="629"/>
    </w:p>
    <w:p w:rsidR="00300522" w:rsidRPr="00F103C9" w:rsidRDefault="00300522" w:rsidP="00300522">
      <w:pPr>
        <w:pStyle w:val="subsection"/>
      </w:pPr>
      <w:r w:rsidRPr="00F103C9">
        <w:tab/>
      </w:r>
      <w:r w:rsidRPr="00F103C9">
        <w:tab/>
        <w:t>Division</w:t>
      </w:r>
      <w:r w:rsidR="00F103C9">
        <w:t> </w:t>
      </w:r>
      <w:r w:rsidRPr="00F103C9">
        <w:t xml:space="preserve">19 applies in relation to an </w:t>
      </w:r>
      <w:r w:rsidR="00F103C9" w:rsidRPr="00F103C9">
        <w:rPr>
          <w:position w:val="6"/>
          <w:sz w:val="16"/>
        </w:rPr>
        <w:t>*</w:t>
      </w:r>
      <w:r w:rsidRPr="00F103C9">
        <w:t xml:space="preserve">increasing adjustment that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 has under section</w:t>
      </w:r>
      <w:r w:rsidR="00F103C9">
        <w:t> </w:t>
      </w:r>
      <w:r w:rsidRPr="00F103C9">
        <w:t>79</w:t>
      </w:r>
      <w:r w:rsidR="00F103C9">
        <w:noBreakHyphen/>
      </w:r>
      <w:r w:rsidRPr="00F103C9">
        <w:t>55 as if:</w:t>
      </w:r>
    </w:p>
    <w:p w:rsidR="00300522" w:rsidRPr="00F103C9" w:rsidRDefault="00300522" w:rsidP="00300522">
      <w:pPr>
        <w:pStyle w:val="paragraph"/>
      </w:pPr>
      <w:r w:rsidRPr="00F103C9">
        <w:tab/>
        <w:t>(a)</w:t>
      </w:r>
      <w:r w:rsidRPr="00F103C9">
        <w:tab/>
        <w:t xml:space="preserve">payments of excess to which the adjustment relates were </w:t>
      </w:r>
      <w:r w:rsidR="00F103C9" w:rsidRPr="00F103C9">
        <w:rPr>
          <w:position w:val="6"/>
          <w:sz w:val="16"/>
        </w:rPr>
        <w:t>*</w:t>
      </w:r>
      <w:r w:rsidRPr="00F103C9">
        <w:t xml:space="preserve">consideration for a </w:t>
      </w:r>
      <w:r w:rsidR="00F103C9" w:rsidRPr="00F103C9">
        <w:rPr>
          <w:position w:val="6"/>
          <w:sz w:val="16"/>
        </w:rPr>
        <w:t>*</w:t>
      </w:r>
      <w:r w:rsidRPr="00F103C9">
        <w:t>taxable supply that the operator made; and</w:t>
      </w:r>
    </w:p>
    <w:p w:rsidR="00300522" w:rsidRPr="00F103C9" w:rsidRDefault="00300522" w:rsidP="00300522">
      <w:pPr>
        <w:pStyle w:val="paragraph"/>
      </w:pPr>
      <w:r w:rsidRPr="00F103C9">
        <w:tab/>
        <w:t>(b)</w:t>
      </w:r>
      <w:r w:rsidRPr="00F103C9">
        <w:tab/>
        <w:t>the adjustment were the GST payable on the taxable supply; and</w:t>
      </w:r>
    </w:p>
    <w:p w:rsidR="00300522" w:rsidRPr="00F103C9" w:rsidRDefault="00300522" w:rsidP="00300522">
      <w:pPr>
        <w:pStyle w:val="paragraph"/>
      </w:pPr>
      <w:r w:rsidRPr="00F103C9">
        <w:tab/>
        <w:t>(c)</w:t>
      </w:r>
      <w:r w:rsidRPr="00F103C9">
        <w:tab/>
        <w:t>any refunds made by the operator of any of those payments of excess were reductions in the consideration for the supply.</w:t>
      </w:r>
    </w:p>
    <w:p w:rsidR="00300522" w:rsidRPr="00F103C9" w:rsidRDefault="00300522" w:rsidP="00300522">
      <w:pPr>
        <w:pStyle w:val="ActHead5"/>
      </w:pPr>
      <w:bookmarkStart w:id="630" w:name="_Toc498001654"/>
      <w:r w:rsidRPr="00F103C9">
        <w:rPr>
          <w:rStyle w:val="CharSectno"/>
        </w:rPr>
        <w:t>79</w:t>
      </w:r>
      <w:r w:rsidR="00F103C9" w:rsidRPr="00F103C9">
        <w:rPr>
          <w:rStyle w:val="CharSectno"/>
        </w:rPr>
        <w:noBreakHyphen/>
      </w:r>
      <w:r w:rsidRPr="00F103C9">
        <w:rPr>
          <w:rStyle w:val="CharSectno"/>
        </w:rPr>
        <w:t>80</w:t>
      </w:r>
      <w:r w:rsidRPr="00F103C9">
        <w:t xml:space="preserve">  Payments of excess under compulsory third party schemes are not consideration for supplies</w:t>
      </w:r>
      <w:bookmarkEnd w:id="630"/>
    </w:p>
    <w:p w:rsidR="00300522" w:rsidRPr="00F103C9" w:rsidRDefault="00300522" w:rsidP="00300522">
      <w:pPr>
        <w:pStyle w:val="subsection"/>
      </w:pPr>
      <w:r w:rsidRPr="00F103C9">
        <w:tab/>
        <w:t>(1)</w:t>
      </w:r>
      <w:r w:rsidRPr="00F103C9">
        <w:tab/>
        <w:t xml:space="preserve">The making of any payment by an entity is </w:t>
      </w:r>
      <w:r w:rsidRPr="00F103C9">
        <w:rPr>
          <w:i/>
        </w:rPr>
        <w:t>not</w:t>
      </w:r>
      <w:r w:rsidRPr="00F103C9">
        <w:t xml:space="preserve"> treated as </w:t>
      </w:r>
      <w:r w:rsidR="00F103C9" w:rsidRPr="00F103C9">
        <w:rPr>
          <w:position w:val="6"/>
          <w:sz w:val="16"/>
        </w:rPr>
        <w:t>*</w:t>
      </w:r>
      <w:r w:rsidRPr="00F103C9">
        <w:t xml:space="preserve">consideration for a supply, to the entity or any other entity, to the extent that the payment is the payment of an excess to an </w:t>
      </w:r>
      <w:r w:rsidR="00F103C9" w:rsidRPr="00F103C9">
        <w:rPr>
          <w:position w:val="6"/>
          <w:sz w:val="16"/>
        </w:rPr>
        <w:t>*</w:t>
      </w:r>
      <w:r w:rsidRPr="00F103C9">
        <w:t xml:space="preserve">operator of a </w:t>
      </w:r>
      <w:r w:rsidR="00F103C9" w:rsidRPr="00F103C9">
        <w:rPr>
          <w:position w:val="6"/>
          <w:sz w:val="16"/>
        </w:rPr>
        <w:t>*</w:t>
      </w:r>
      <w:r w:rsidRPr="00F103C9">
        <w:t>compulsory third party scheme.</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631" w:name="_Toc498001655"/>
      <w:r w:rsidRPr="00F103C9">
        <w:rPr>
          <w:rStyle w:val="CharSectno"/>
        </w:rPr>
        <w:t>79</w:t>
      </w:r>
      <w:r w:rsidR="00F103C9" w:rsidRPr="00F103C9">
        <w:rPr>
          <w:rStyle w:val="CharSectno"/>
        </w:rPr>
        <w:noBreakHyphen/>
      </w:r>
      <w:r w:rsidRPr="00F103C9">
        <w:rPr>
          <w:rStyle w:val="CharSectno"/>
        </w:rPr>
        <w:t>85</w:t>
      </w:r>
      <w:r w:rsidRPr="00F103C9">
        <w:t xml:space="preserve">  Supplies of goods to operators in the course of settling claims</w:t>
      </w:r>
      <w:bookmarkEnd w:id="631"/>
    </w:p>
    <w:p w:rsidR="00300522" w:rsidRPr="00F103C9" w:rsidRDefault="00300522" w:rsidP="00300522">
      <w:pPr>
        <w:pStyle w:val="subsection"/>
      </w:pPr>
      <w:r w:rsidRPr="00F103C9">
        <w:tab/>
        <w:t>(1)</w:t>
      </w:r>
      <w:r w:rsidRPr="00F103C9">
        <w:tab/>
        <w:t xml:space="preserve">A supply of goods is not a </w:t>
      </w:r>
      <w:r w:rsidR="00F103C9" w:rsidRPr="00F103C9">
        <w:rPr>
          <w:position w:val="6"/>
          <w:sz w:val="16"/>
        </w:rPr>
        <w:t>*</w:t>
      </w:r>
      <w:r w:rsidRPr="00F103C9">
        <w:t>taxable supply</w:t>
      </w:r>
      <w:r w:rsidRPr="00F103C9">
        <w:rPr>
          <w:b/>
          <w:i/>
        </w:rPr>
        <w:t xml:space="preserve"> </w:t>
      </w:r>
      <w:r w:rsidRPr="00F103C9">
        <w:t xml:space="preserve">if it is </w:t>
      </w:r>
      <w:r w:rsidRPr="00F103C9">
        <w:rPr>
          <w:i/>
        </w:rPr>
        <w:t>solely</w:t>
      </w:r>
      <w:r w:rsidRPr="00F103C9">
        <w:t xml:space="preserve"> a supply made under a </w:t>
      </w:r>
      <w:r w:rsidR="00F103C9" w:rsidRPr="00F103C9">
        <w:rPr>
          <w:position w:val="6"/>
          <w:sz w:val="16"/>
        </w:rPr>
        <w:t>*</w:t>
      </w:r>
      <w:r w:rsidRPr="00F103C9">
        <w:t xml:space="preserve">compulsory third party scheme to an </w:t>
      </w:r>
      <w:r w:rsidR="00F103C9" w:rsidRPr="00F103C9">
        <w:rPr>
          <w:position w:val="6"/>
          <w:sz w:val="16"/>
        </w:rPr>
        <w:t>*</w:t>
      </w:r>
      <w:r w:rsidRPr="00F103C9">
        <w:t>operator of the scheme in the course of settling a claim for compensation made under the scheme.</w:t>
      </w:r>
    </w:p>
    <w:p w:rsidR="00300522" w:rsidRPr="00F103C9" w:rsidRDefault="00300522" w:rsidP="00300522">
      <w:pPr>
        <w:pStyle w:val="subsection"/>
      </w:pPr>
      <w:r w:rsidRPr="00F103C9">
        <w:tab/>
        <w:t>(2)</w:t>
      </w:r>
      <w:r w:rsidRPr="00F103C9">
        <w:tab/>
        <w:t xml:space="preserve">In working out the </w:t>
      </w:r>
      <w:r w:rsidRPr="00F103C9">
        <w:rPr>
          <w:b/>
          <w:i/>
        </w:rPr>
        <w:t>value</w:t>
      </w:r>
      <w:r w:rsidRPr="00F103C9">
        <w:t xml:space="preserve"> of a </w:t>
      </w:r>
      <w:r w:rsidR="00F103C9" w:rsidRPr="00F103C9">
        <w:rPr>
          <w:position w:val="6"/>
          <w:sz w:val="16"/>
        </w:rPr>
        <w:t>*</w:t>
      </w:r>
      <w:r w:rsidRPr="00F103C9">
        <w:t xml:space="preserve">taxable supply that is </w:t>
      </w:r>
      <w:r w:rsidRPr="00F103C9">
        <w:rPr>
          <w:i/>
        </w:rPr>
        <w:t>partly</w:t>
      </w:r>
      <w:r w:rsidRPr="00F103C9">
        <w:t xml:space="preserve"> a supply of goods made under a </w:t>
      </w:r>
      <w:r w:rsidR="00F103C9" w:rsidRPr="00F103C9">
        <w:rPr>
          <w:position w:val="6"/>
          <w:sz w:val="16"/>
        </w:rPr>
        <w:t>*</w:t>
      </w:r>
      <w:r w:rsidRPr="00F103C9">
        <w:t xml:space="preserve">compulsory third party scheme to an </w:t>
      </w:r>
      <w:r w:rsidR="00F103C9" w:rsidRPr="00F103C9">
        <w:rPr>
          <w:position w:val="6"/>
          <w:sz w:val="16"/>
        </w:rPr>
        <w:t>*</w:t>
      </w:r>
      <w:r w:rsidRPr="00F103C9">
        <w:t xml:space="preserve">operator of the scheme in the course of settling a claim for compensation made under the scheme, disregard the </w:t>
      </w:r>
      <w:r w:rsidR="00F103C9" w:rsidRPr="00F103C9">
        <w:rPr>
          <w:position w:val="6"/>
          <w:sz w:val="16"/>
        </w:rPr>
        <w:t>*</w:t>
      </w:r>
      <w:r w:rsidRPr="00F103C9">
        <w:t>consideration to the extent that it relates to the supply of those goods.</w:t>
      </w:r>
    </w:p>
    <w:p w:rsidR="00300522" w:rsidRPr="00F103C9" w:rsidRDefault="00300522" w:rsidP="00300522">
      <w:pPr>
        <w:pStyle w:val="subsection"/>
      </w:pPr>
      <w:r w:rsidRPr="00F103C9">
        <w:lastRenderedPageBreak/>
        <w:tab/>
        <w:t>(3)</w:t>
      </w:r>
      <w:r w:rsidRPr="00F103C9">
        <w:tab/>
        <w:t>This section has effect despite section</w:t>
      </w:r>
      <w:r w:rsidR="00F103C9">
        <w:t> </w:t>
      </w:r>
      <w:r w:rsidRPr="00F103C9">
        <w:t>9</w:t>
      </w:r>
      <w:r w:rsidR="00F103C9">
        <w:noBreakHyphen/>
      </w:r>
      <w:r w:rsidRPr="00F103C9">
        <w:t>5 (which is about what are taxable supplies) and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632" w:name="_Toc498001656"/>
      <w:r w:rsidRPr="00F103C9">
        <w:rPr>
          <w:rStyle w:val="CharSectno"/>
        </w:rPr>
        <w:t>79</w:t>
      </w:r>
      <w:r w:rsidR="00F103C9" w:rsidRPr="00F103C9">
        <w:rPr>
          <w:rStyle w:val="CharSectno"/>
        </w:rPr>
        <w:noBreakHyphen/>
      </w:r>
      <w:r w:rsidRPr="00F103C9">
        <w:rPr>
          <w:rStyle w:val="CharSectno"/>
        </w:rPr>
        <w:t>90</w:t>
      </w:r>
      <w:r w:rsidRPr="00F103C9">
        <w:t xml:space="preserve">  Effect of judgments and court orders</w:t>
      </w:r>
      <w:bookmarkEnd w:id="632"/>
    </w:p>
    <w:p w:rsidR="00300522" w:rsidRPr="00F103C9" w:rsidRDefault="00300522" w:rsidP="00300522">
      <w:pPr>
        <w:pStyle w:val="subsection"/>
      </w:pPr>
      <w:r w:rsidRPr="00F103C9">
        <w:tab/>
        <w:t>(1)</w:t>
      </w:r>
      <w:r w:rsidRPr="00F103C9">
        <w:tab/>
        <w:t>If:</w:t>
      </w:r>
    </w:p>
    <w:p w:rsidR="004638F0" w:rsidRPr="00F103C9" w:rsidRDefault="004638F0" w:rsidP="004638F0">
      <w:pPr>
        <w:pStyle w:val="paragraph"/>
      </w:pPr>
      <w:r w:rsidRPr="00F103C9">
        <w:tab/>
        <w:t>(a)</w:t>
      </w:r>
      <w:r w:rsidRPr="00F103C9">
        <w:tab/>
        <w:t xml:space="preserve">a judgment or order of a court relates to a claim for compensation under a </w:t>
      </w:r>
      <w:r w:rsidR="00F103C9" w:rsidRPr="00F103C9">
        <w:rPr>
          <w:position w:val="6"/>
          <w:sz w:val="16"/>
        </w:rPr>
        <w:t>*</w:t>
      </w:r>
      <w:r w:rsidRPr="00F103C9">
        <w:t>compulsory third party scheme; and</w:t>
      </w:r>
    </w:p>
    <w:p w:rsidR="004638F0" w:rsidRPr="00F103C9" w:rsidRDefault="004638F0" w:rsidP="004638F0">
      <w:pPr>
        <w:pStyle w:val="paragraph"/>
      </w:pPr>
      <w:r w:rsidRPr="00F103C9">
        <w:tab/>
        <w:t>(aa)</w:t>
      </w:r>
      <w:r w:rsidRPr="00F103C9">
        <w:tab/>
        <w:t>an entity makes one or more of the following in compliance with the judgment or order:</w:t>
      </w:r>
    </w:p>
    <w:p w:rsidR="004638F0" w:rsidRPr="00F103C9" w:rsidRDefault="004638F0" w:rsidP="004638F0">
      <w:pPr>
        <w:pStyle w:val="paragraphsub"/>
      </w:pPr>
      <w:r w:rsidRPr="00F103C9">
        <w:tab/>
        <w:t>(i)</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sub"/>
      </w:pPr>
      <w:r w:rsidRPr="00F103C9">
        <w:tab/>
        <w:t>(ii)</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sub"/>
      </w:pPr>
      <w:r w:rsidRPr="00F103C9">
        <w:tab/>
        <w:t>(iii)</w:t>
      </w:r>
      <w:r w:rsidRPr="00F103C9">
        <w:tab/>
        <w:t>a supply; and</w:t>
      </w:r>
    </w:p>
    <w:p w:rsidR="00300522" w:rsidRPr="00F103C9" w:rsidRDefault="00300522" w:rsidP="00300522">
      <w:pPr>
        <w:pStyle w:val="paragraph"/>
      </w:pPr>
      <w:r w:rsidRPr="00F103C9">
        <w:tab/>
        <w:t>(b)</w:t>
      </w:r>
      <w:r w:rsidRPr="00F103C9">
        <w:tab/>
        <w:t xml:space="preserve">had the payment or supply been made in the absence of such a judgment or order, it would have been a </w:t>
      </w:r>
      <w:r w:rsidR="00F103C9" w:rsidRPr="00F103C9">
        <w:rPr>
          <w:position w:val="6"/>
          <w:sz w:val="16"/>
        </w:rPr>
        <w:t>*</w:t>
      </w:r>
      <w:r w:rsidRPr="00F103C9">
        <w:t>CTP compensation payment or supply or a CTP ancillary payment or supply;</w:t>
      </w:r>
    </w:p>
    <w:p w:rsidR="00300522" w:rsidRPr="00F103C9" w:rsidRDefault="00300522" w:rsidP="00300522">
      <w:pPr>
        <w:pStyle w:val="subsection2"/>
      </w:pPr>
      <w:r w:rsidRPr="00F103C9">
        <w:t>the payment or supply is treated as having been a CTP compensation payment or supply or a CTP ancillary payment or supply.</w:t>
      </w:r>
    </w:p>
    <w:p w:rsidR="00300522" w:rsidRPr="00F103C9" w:rsidRDefault="00300522" w:rsidP="00F26F26">
      <w:pPr>
        <w:pStyle w:val="subsection"/>
        <w:keepNext/>
        <w:keepLines/>
      </w:pPr>
      <w:r w:rsidRPr="00F103C9">
        <w:tab/>
        <w:t>(2)</w:t>
      </w:r>
      <w:r w:rsidRPr="00F103C9">
        <w:tab/>
        <w:t>If:</w:t>
      </w:r>
    </w:p>
    <w:p w:rsidR="004638F0" w:rsidRPr="00F103C9" w:rsidRDefault="004638F0" w:rsidP="004638F0">
      <w:pPr>
        <w:pStyle w:val="paragraph"/>
      </w:pPr>
      <w:r w:rsidRPr="00F103C9">
        <w:tab/>
        <w:t>(a)</w:t>
      </w:r>
      <w:r w:rsidRPr="00F103C9">
        <w:tab/>
        <w:t xml:space="preserve">a judgment or order of a court relates to a claim by an </w:t>
      </w:r>
      <w:r w:rsidR="00F103C9" w:rsidRPr="00F103C9">
        <w:rPr>
          <w:position w:val="6"/>
          <w:sz w:val="16"/>
        </w:rPr>
        <w:t>*</w:t>
      </w:r>
      <w:r w:rsidRPr="00F103C9">
        <w:t>operator of a compulsory third party scheme exercising rights to recover from an entity in respect of a settlement made under the scheme; and</w:t>
      </w:r>
    </w:p>
    <w:p w:rsidR="004638F0" w:rsidRPr="00F103C9" w:rsidRDefault="004638F0" w:rsidP="004638F0">
      <w:pPr>
        <w:pStyle w:val="paragraph"/>
      </w:pPr>
      <w:r w:rsidRPr="00F103C9">
        <w:tab/>
        <w:t>(aa)</w:t>
      </w:r>
      <w:r w:rsidRPr="00F103C9">
        <w:tab/>
        <w:t>an entity makes one or more of the following in compliance with the judgment or order:</w:t>
      </w:r>
    </w:p>
    <w:p w:rsidR="004638F0" w:rsidRPr="00F103C9" w:rsidRDefault="004638F0" w:rsidP="004638F0">
      <w:pPr>
        <w:pStyle w:val="paragraphsub"/>
      </w:pPr>
      <w:r w:rsidRPr="00F103C9">
        <w:tab/>
        <w:t>(i)</w:t>
      </w:r>
      <w:r w:rsidRPr="00F103C9">
        <w:tab/>
        <w:t xml:space="preserve">a payment of </w:t>
      </w:r>
      <w:r w:rsidR="00F103C9" w:rsidRPr="00F103C9">
        <w:rPr>
          <w:position w:val="6"/>
          <w:sz w:val="16"/>
        </w:rPr>
        <w:t>*</w:t>
      </w:r>
      <w:r w:rsidRPr="00F103C9">
        <w:t>money;</w:t>
      </w:r>
    </w:p>
    <w:p w:rsidR="004638F0" w:rsidRPr="00F103C9" w:rsidRDefault="004638F0" w:rsidP="004638F0">
      <w:pPr>
        <w:pStyle w:val="paragraphsub"/>
      </w:pPr>
      <w:r w:rsidRPr="00F103C9">
        <w:tab/>
        <w:t>(ii)</w:t>
      </w:r>
      <w:r w:rsidRPr="00F103C9">
        <w:tab/>
        <w:t xml:space="preserve">a payment of </w:t>
      </w:r>
      <w:r w:rsidR="00F103C9" w:rsidRPr="00F103C9">
        <w:rPr>
          <w:position w:val="6"/>
          <w:sz w:val="16"/>
        </w:rPr>
        <w:t>*</w:t>
      </w:r>
      <w:r w:rsidRPr="00F103C9">
        <w:t>digital currency;</w:t>
      </w:r>
    </w:p>
    <w:p w:rsidR="004638F0" w:rsidRPr="00F103C9" w:rsidRDefault="004638F0" w:rsidP="004638F0">
      <w:pPr>
        <w:pStyle w:val="paragraphsub"/>
      </w:pPr>
      <w:r w:rsidRPr="00F103C9">
        <w:tab/>
        <w:t>(iii)</w:t>
      </w:r>
      <w:r w:rsidRPr="00F103C9">
        <w:tab/>
        <w:t>a supply; and</w:t>
      </w:r>
    </w:p>
    <w:p w:rsidR="00300522" w:rsidRPr="00F103C9" w:rsidRDefault="00300522" w:rsidP="00300522">
      <w:pPr>
        <w:pStyle w:val="paragraph"/>
      </w:pPr>
      <w:r w:rsidRPr="00F103C9">
        <w:tab/>
        <w:t>(b)</w:t>
      </w:r>
      <w:r w:rsidRPr="00F103C9">
        <w:tab/>
        <w:t xml:space="preserve">had the payment or supply been made in the absence of such a judgment or order, it would have been a settlement of a claim made in exercising rights to recover from </w:t>
      </w:r>
      <w:r w:rsidR="004638F0" w:rsidRPr="00F103C9">
        <w:t>an entity</w:t>
      </w:r>
      <w:r w:rsidRPr="00F103C9">
        <w:t xml:space="preserve"> in respect of a settlement made under the scheme;</w:t>
      </w:r>
    </w:p>
    <w:p w:rsidR="00300522" w:rsidRPr="00F103C9" w:rsidRDefault="00300522" w:rsidP="00300522">
      <w:pPr>
        <w:pStyle w:val="subsection2"/>
      </w:pPr>
      <w:r w:rsidRPr="00F103C9">
        <w:lastRenderedPageBreak/>
        <w:t>the payment or supply is treated as having been made in settlement of the operator’s claim made in exercising those rights.</w:t>
      </w:r>
    </w:p>
    <w:p w:rsidR="00300522" w:rsidRPr="00F103C9" w:rsidRDefault="00300522" w:rsidP="00300522">
      <w:pPr>
        <w:pStyle w:val="ActHead4"/>
      </w:pPr>
      <w:bookmarkStart w:id="633" w:name="_Toc498001657"/>
      <w:r w:rsidRPr="00F103C9">
        <w:rPr>
          <w:rStyle w:val="CharSubdNo"/>
        </w:rPr>
        <w:t>Subdivision</w:t>
      </w:r>
      <w:r w:rsidR="00F103C9" w:rsidRPr="00F103C9">
        <w:rPr>
          <w:rStyle w:val="CharSubdNo"/>
        </w:rPr>
        <w:t> </w:t>
      </w:r>
      <w:r w:rsidRPr="00F103C9">
        <w:rPr>
          <w:rStyle w:val="CharSubdNo"/>
        </w:rPr>
        <w:t>79</w:t>
      </w:r>
      <w:r w:rsidR="00F103C9" w:rsidRPr="00F103C9">
        <w:rPr>
          <w:rStyle w:val="CharSubdNo"/>
        </w:rPr>
        <w:noBreakHyphen/>
      </w:r>
      <w:r w:rsidRPr="00F103C9">
        <w:rPr>
          <w:rStyle w:val="CharSubdNo"/>
        </w:rPr>
        <w:t>D</w:t>
      </w:r>
      <w:r w:rsidRPr="00F103C9">
        <w:t>—</w:t>
      </w:r>
      <w:r w:rsidRPr="00F103C9">
        <w:rPr>
          <w:rStyle w:val="CharSubdText"/>
        </w:rPr>
        <w:t>Compulsory third party scheme decreasing adjustments worked out using applicable average input tax credit fraction</w:t>
      </w:r>
      <w:bookmarkEnd w:id="633"/>
    </w:p>
    <w:p w:rsidR="00300522" w:rsidRPr="00F103C9" w:rsidRDefault="00300522" w:rsidP="00300522">
      <w:pPr>
        <w:pStyle w:val="ActHead5"/>
      </w:pPr>
      <w:bookmarkStart w:id="634" w:name="_Toc498001658"/>
      <w:r w:rsidRPr="00F103C9">
        <w:rPr>
          <w:rStyle w:val="CharSectno"/>
        </w:rPr>
        <w:t>79</w:t>
      </w:r>
      <w:r w:rsidR="00F103C9" w:rsidRPr="00F103C9">
        <w:rPr>
          <w:rStyle w:val="CharSectno"/>
        </w:rPr>
        <w:noBreakHyphen/>
      </w:r>
      <w:r w:rsidRPr="00F103C9">
        <w:rPr>
          <w:rStyle w:val="CharSectno"/>
        </w:rPr>
        <w:t>95</w:t>
      </w:r>
      <w:r w:rsidRPr="00F103C9">
        <w:t xml:space="preserve">  How to work out decreasing adjustments using the applicable average input tax credit fraction</w:t>
      </w:r>
      <w:bookmarkEnd w:id="634"/>
    </w:p>
    <w:p w:rsidR="00300522" w:rsidRPr="00F103C9" w:rsidRDefault="00300522" w:rsidP="00300522">
      <w:pPr>
        <w:pStyle w:val="subsection"/>
      </w:pPr>
      <w:r w:rsidRPr="00F103C9">
        <w:tab/>
        <w:t>(1)</w:t>
      </w:r>
      <w:r w:rsidRPr="00F103C9">
        <w:tab/>
        <w:t xml:space="preserve">If 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has a </w:t>
      </w:r>
      <w:r w:rsidR="00F103C9" w:rsidRPr="00F103C9">
        <w:rPr>
          <w:position w:val="6"/>
          <w:sz w:val="16"/>
        </w:rPr>
        <w:t>*</w:t>
      </w:r>
      <w:r w:rsidRPr="00F103C9">
        <w:t xml:space="preserve">decreasing adjustment in relation to a payment or supply that is to be worked out using the applicable </w:t>
      </w:r>
      <w:r w:rsidR="00F103C9" w:rsidRPr="00F103C9">
        <w:rPr>
          <w:position w:val="6"/>
          <w:sz w:val="16"/>
        </w:rPr>
        <w:t>*</w:t>
      </w:r>
      <w:r w:rsidRPr="00F103C9">
        <w:t xml:space="preserve">average input tax credit fraction, the amount of the </w:t>
      </w:r>
      <w:r w:rsidR="00F103C9" w:rsidRPr="00F103C9">
        <w:rPr>
          <w:position w:val="6"/>
          <w:sz w:val="16"/>
        </w:rPr>
        <w:t>*</w:t>
      </w:r>
      <w:r w:rsidRPr="00F103C9">
        <w:t>decreasing adjustment is as follows.</w:t>
      </w:r>
    </w:p>
    <w:p w:rsidR="00300522" w:rsidRPr="00F103C9" w:rsidRDefault="00300522" w:rsidP="00300522">
      <w:pPr>
        <w:pStyle w:val="subsection"/>
      </w:pPr>
      <w:r w:rsidRPr="00F103C9">
        <w:tab/>
        <w:t>(2)</w:t>
      </w:r>
      <w:r w:rsidRPr="00F103C9">
        <w:tab/>
        <w:t>The amount is worked out using the formula:</w:t>
      </w:r>
    </w:p>
    <w:p w:rsidR="00300522" w:rsidRPr="00F103C9" w:rsidRDefault="00143843" w:rsidP="00A53099">
      <w:pPr>
        <w:pStyle w:val="Formula"/>
        <w:spacing w:before="120" w:after="120"/>
        <w:ind w:left="1320"/>
      </w:pPr>
      <w:r w:rsidRPr="00F103C9">
        <w:rPr>
          <w:noProof/>
        </w:rPr>
        <w:drawing>
          <wp:inline distT="0" distB="0" distL="0" distR="0" wp14:anchorId="61E257C0" wp14:editId="434D51F7">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300522" w:rsidRPr="00F103C9" w:rsidRDefault="00300522" w:rsidP="00300522">
      <w:pPr>
        <w:pStyle w:val="Definition"/>
      </w:pPr>
      <w:r w:rsidRPr="00F103C9">
        <w:rPr>
          <w:b/>
          <w:i/>
        </w:rPr>
        <w:t>applicable average input tax credit fraction</w:t>
      </w:r>
      <w:r w:rsidRPr="00F103C9">
        <w:t xml:space="preserve"> is the </w:t>
      </w:r>
      <w:r w:rsidR="00F103C9" w:rsidRPr="00F103C9">
        <w:rPr>
          <w:position w:val="6"/>
          <w:sz w:val="16"/>
        </w:rPr>
        <w:t>*</w:t>
      </w:r>
      <w:r w:rsidRPr="00F103C9">
        <w:t xml:space="preserve">average input tax credit fraction for the </w:t>
      </w:r>
      <w:r w:rsidR="00F103C9" w:rsidRPr="00F103C9">
        <w:rPr>
          <w:position w:val="6"/>
          <w:sz w:val="16"/>
        </w:rPr>
        <w:t>*</w:t>
      </w:r>
      <w:r w:rsidRPr="00F103C9">
        <w:t xml:space="preserve">compulsory third party scheme concerned for the </w:t>
      </w:r>
      <w:r w:rsidR="00F103C9" w:rsidRPr="00F103C9">
        <w:rPr>
          <w:position w:val="6"/>
          <w:sz w:val="16"/>
        </w:rPr>
        <w:t>*</w:t>
      </w:r>
      <w:r w:rsidRPr="00F103C9">
        <w:t>financial year in which:</w:t>
      </w:r>
    </w:p>
    <w:p w:rsidR="00300522" w:rsidRPr="00F103C9" w:rsidRDefault="00300522" w:rsidP="00300522">
      <w:pPr>
        <w:pStyle w:val="paragraph"/>
      </w:pPr>
      <w:r w:rsidRPr="00F103C9">
        <w:tab/>
        <w:t>(a)</w:t>
      </w:r>
      <w:r w:rsidRPr="00F103C9">
        <w:tab/>
        <w:t xml:space="preserve">if the payment or supply is a </w:t>
      </w:r>
      <w:r w:rsidR="00F103C9" w:rsidRPr="00F103C9">
        <w:rPr>
          <w:position w:val="6"/>
          <w:sz w:val="16"/>
        </w:rPr>
        <w:t>*</w:t>
      </w:r>
      <w:r w:rsidRPr="00F103C9">
        <w:t>CTP compensation payment or supply—the accident or other incident to which the claim relates happened; or</w:t>
      </w:r>
    </w:p>
    <w:p w:rsidR="00300522" w:rsidRPr="00F103C9" w:rsidRDefault="00300522" w:rsidP="00300522">
      <w:pPr>
        <w:pStyle w:val="paragraph"/>
      </w:pPr>
      <w:r w:rsidRPr="00F103C9">
        <w:tab/>
        <w:t>(b)</w:t>
      </w:r>
      <w:r w:rsidRPr="00F103C9">
        <w:tab/>
        <w:t xml:space="preserve">if the payment or supply is a </w:t>
      </w:r>
      <w:r w:rsidR="00F103C9" w:rsidRPr="00F103C9">
        <w:rPr>
          <w:position w:val="6"/>
          <w:sz w:val="16"/>
        </w:rPr>
        <w:t>*</w:t>
      </w:r>
      <w:r w:rsidRPr="00F103C9">
        <w:t>CTP ancillary payment or supply—the payment or supply was made; or</w:t>
      </w:r>
    </w:p>
    <w:p w:rsidR="00300522" w:rsidRPr="00F103C9" w:rsidRDefault="00300522" w:rsidP="00300522">
      <w:pPr>
        <w:pStyle w:val="paragraph"/>
      </w:pPr>
      <w:r w:rsidRPr="00F103C9">
        <w:tab/>
        <w:t>(c)</w:t>
      </w:r>
      <w:r w:rsidRPr="00F103C9">
        <w:tab/>
        <w:t>if the payment or supply is a payment or supply to which section</w:t>
      </w:r>
      <w:r w:rsidR="00F103C9">
        <w:t> </w:t>
      </w:r>
      <w:r w:rsidRPr="00F103C9">
        <w:t>79</w:t>
      </w:r>
      <w:r w:rsidR="00F103C9">
        <w:noBreakHyphen/>
      </w:r>
      <w:r w:rsidRPr="00F103C9">
        <w:t>15 applies—the accident or other incident to which the claim relates happened.</w:t>
      </w:r>
    </w:p>
    <w:p w:rsidR="00300522" w:rsidRPr="00F103C9" w:rsidRDefault="00300522" w:rsidP="00300522">
      <w:pPr>
        <w:pStyle w:val="Definition"/>
      </w:pPr>
      <w:r w:rsidRPr="00F103C9">
        <w:rPr>
          <w:b/>
          <w:i/>
        </w:rPr>
        <w:t>payment or supply amount</w:t>
      </w:r>
      <w:r w:rsidRPr="00F103C9">
        <w:t xml:space="preserve"> is the amount worked out in accordance with </w:t>
      </w:r>
      <w:r w:rsidR="00F103C9">
        <w:t>subsection (</w:t>
      </w:r>
      <w:r w:rsidRPr="00F103C9">
        <w:t>3).</w:t>
      </w:r>
    </w:p>
    <w:p w:rsidR="00300522" w:rsidRPr="00F103C9" w:rsidRDefault="00300522" w:rsidP="00300522">
      <w:pPr>
        <w:pStyle w:val="SubsectionHead"/>
      </w:pPr>
      <w:r w:rsidRPr="00F103C9">
        <w:lastRenderedPageBreak/>
        <w:t>Payment or supply amount</w:t>
      </w:r>
    </w:p>
    <w:p w:rsidR="00300522" w:rsidRPr="00F103C9" w:rsidRDefault="00300522" w:rsidP="00300522">
      <w:pPr>
        <w:pStyle w:val="subsection"/>
      </w:pPr>
      <w:r w:rsidRPr="00F103C9">
        <w:tab/>
        <w:t>(3)</w:t>
      </w:r>
      <w:r w:rsidRPr="00F103C9">
        <w:tab/>
        <w:t xml:space="preserve">The payment or supply amount mentioned in </w:t>
      </w:r>
      <w:r w:rsidR="00F103C9">
        <w:t>subsection (</w:t>
      </w:r>
      <w:r w:rsidRPr="00F103C9">
        <w:t>2) is worked out using this method statement.</w:t>
      </w:r>
    </w:p>
    <w:p w:rsidR="00300522" w:rsidRPr="00F103C9" w:rsidRDefault="00300522" w:rsidP="00D12517">
      <w:pPr>
        <w:pStyle w:val="BoxHeadItalic"/>
        <w:keepNext/>
        <w:pBdr>
          <w:top w:val="single" w:sz="2" w:space="5" w:color="auto"/>
          <w:left w:val="single" w:sz="2" w:space="5" w:color="auto"/>
          <w:bottom w:val="single" w:sz="2" w:space="5" w:color="auto"/>
          <w:right w:val="single" w:sz="2" w:space="5" w:color="auto"/>
        </w:pBdr>
      </w:pPr>
      <w:r w:rsidRPr="00F103C9">
        <w:t>Method statement</w:t>
      </w:r>
    </w:p>
    <w:p w:rsidR="00300522" w:rsidRPr="00F103C9" w:rsidRDefault="00300522" w:rsidP="00D12517">
      <w:pPr>
        <w:pStyle w:val="BoxStep"/>
        <w:pBdr>
          <w:top w:val="single" w:sz="2" w:space="5" w:color="auto"/>
          <w:left w:val="single" w:sz="2" w:space="5" w:color="auto"/>
          <w:bottom w:val="single" w:sz="2" w:space="5" w:color="auto"/>
          <w:right w:val="single" w:sz="2" w:space="5" w:color="auto"/>
        </w:pBdr>
      </w:pPr>
      <w:r w:rsidRPr="00F103C9">
        <w:t>Step 1.</w:t>
      </w:r>
      <w:r w:rsidRPr="00F103C9">
        <w:tab/>
        <w:t>Add together:</w:t>
      </w:r>
    </w:p>
    <w:p w:rsidR="00300522" w:rsidRPr="00F103C9" w:rsidRDefault="00300522" w:rsidP="00D12517">
      <w:pPr>
        <w:pStyle w:val="BoxPara"/>
        <w:pBdr>
          <w:top w:val="single" w:sz="2" w:space="5" w:color="auto"/>
          <w:left w:val="single" w:sz="2" w:space="5" w:color="auto"/>
          <w:bottom w:val="single" w:sz="2" w:space="5" w:color="auto"/>
          <w:right w:val="single" w:sz="2" w:space="5" w:color="auto"/>
        </w:pBdr>
      </w:pPr>
      <w:r w:rsidRPr="00F103C9">
        <w:rPr>
          <w:i/>
        </w:rPr>
        <w:tab/>
      </w:r>
      <w:r w:rsidRPr="00F103C9">
        <w:t>(a)</w:t>
      </w:r>
      <w:r w:rsidRPr="00F103C9">
        <w:tab/>
        <w:t xml:space="preserve">the sum of the payments of </w:t>
      </w:r>
      <w:r w:rsidR="00F103C9" w:rsidRPr="00F103C9">
        <w:rPr>
          <w:position w:val="6"/>
          <w:sz w:val="16"/>
        </w:rPr>
        <w:t>*</w:t>
      </w:r>
      <w:r w:rsidRPr="00F103C9">
        <w:t>money</w:t>
      </w:r>
      <w:r w:rsidR="004638F0" w:rsidRPr="00F103C9">
        <w:t xml:space="preserve">, or </w:t>
      </w:r>
      <w:r w:rsidR="00F103C9" w:rsidRPr="00F103C9">
        <w:rPr>
          <w:position w:val="6"/>
          <w:sz w:val="16"/>
        </w:rPr>
        <w:t>*</w:t>
      </w:r>
      <w:r w:rsidR="004638F0" w:rsidRPr="00F103C9">
        <w:t>digital currency,</w:t>
      </w:r>
      <w:r w:rsidRPr="00F103C9">
        <w:t xml:space="preserve"> (if any) that are included in the payment or supply; and</w:t>
      </w:r>
    </w:p>
    <w:p w:rsidR="00300522" w:rsidRPr="00F103C9" w:rsidRDefault="00300522" w:rsidP="00D12517">
      <w:pPr>
        <w:pStyle w:val="BoxPara"/>
        <w:pBdr>
          <w:top w:val="single" w:sz="2" w:space="5" w:color="auto"/>
          <w:left w:val="single" w:sz="2" w:space="5" w:color="auto"/>
          <w:bottom w:val="single" w:sz="2" w:space="5" w:color="auto"/>
          <w:right w:val="single" w:sz="2" w:space="5" w:color="auto"/>
        </w:pBdr>
        <w:rPr>
          <w:i/>
        </w:rPr>
      </w:pPr>
      <w:r w:rsidRPr="00F103C9">
        <w:tab/>
        <w:t>(b)</w:t>
      </w:r>
      <w:r w:rsidRPr="00F103C9">
        <w:tab/>
        <w:t xml:space="preserve">the </w:t>
      </w:r>
      <w:r w:rsidR="00F103C9" w:rsidRPr="00F103C9">
        <w:rPr>
          <w:position w:val="6"/>
          <w:sz w:val="16"/>
        </w:rPr>
        <w:t>*</w:t>
      </w:r>
      <w:r w:rsidRPr="00F103C9">
        <w:t xml:space="preserve">GST inclusive market value of the supplies (if any) made by the </w:t>
      </w:r>
      <w:r w:rsidR="00F103C9" w:rsidRPr="00F103C9">
        <w:rPr>
          <w:position w:val="6"/>
          <w:sz w:val="16"/>
        </w:rPr>
        <w:t>*</w:t>
      </w:r>
      <w:r w:rsidRPr="00F103C9">
        <w:t xml:space="preserve">operator that are included in the payment or supply (other than supplies that would have been </w:t>
      </w:r>
      <w:r w:rsidR="00F103C9" w:rsidRPr="00F103C9">
        <w:rPr>
          <w:position w:val="6"/>
          <w:sz w:val="16"/>
        </w:rPr>
        <w:t>*</w:t>
      </w:r>
      <w:r w:rsidRPr="00F103C9">
        <w:t>taxable supplies but for section</w:t>
      </w:r>
      <w:r w:rsidR="00F103C9">
        <w:t> </w:t>
      </w:r>
      <w:r w:rsidRPr="00F103C9">
        <w:t>78</w:t>
      </w:r>
      <w:r w:rsidR="00F103C9">
        <w:noBreakHyphen/>
      </w:r>
      <w:r w:rsidRPr="00F103C9">
        <w:t>25 or 79</w:t>
      </w:r>
      <w:r w:rsidR="00F103C9">
        <w:noBreakHyphen/>
      </w:r>
      <w:r w:rsidRPr="00F103C9">
        <w:t>60).</w:t>
      </w:r>
    </w:p>
    <w:p w:rsidR="00300522" w:rsidRPr="00F103C9"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F103C9">
        <w:t>Step 2.</w:t>
      </w:r>
      <w:r w:rsidRPr="00F103C9">
        <w:tab/>
        <w:t xml:space="preserve">If, in relation to the payment or supply, any payments of an excess were made to the </w:t>
      </w:r>
      <w:r w:rsidR="00F103C9" w:rsidRPr="00F103C9">
        <w:rPr>
          <w:position w:val="6"/>
          <w:sz w:val="16"/>
        </w:rPr>
        <w:t>*</w:t>
      </w:r>
      <w:r w:rsidRPr="00F103C9">
        <w:t>operator, subtract from the step 1 amount the sum of all those payments (except to the extent that they are payments of excess to which section</w:t>
      </w:r>
      <w:r w:rsidR="00F103C9">
        <w:t> </w:t>
      </w:r>
      <w:r w:rsidRPr="00F103C9">
        <w:t>78</w:t>
      </w:r>
      <w:r w:rsidR="00F103C9">
        <w:noBreakHyphen/>
      </w:r>
      <w:r w:rsidRPr="00F103C9">
        <w:t>18 or 79</w:t>
      </w:r>
      <w:r w:rsidR="00F103C9">
        <w:noBreakHyphen/>
      </w:r>
      <w:r w:rsidRPr="00F103C9">
        <w:t>55 applies).</w:t>
      </w:r>
    </w:p>
    <w:p w:rsidR="00300522" w:rsidRPr="00F103C9" w:rsidRDefault="00300522" w:rsidP="00D12517">
      <w:pPr>
        <w:pStyle w:val="BoxStep"/>
        <w:pBdr>
          <w:top w:val="single" w:sz="2" w:space="5" w:color="auto"/>
          <w:left w:val="single" w:sz="2" w:space="5" w:color="auto"/>
          <w:bottom w:val="single" w:sz="2" w:space="5" w:color="auto"/>
          <w:right w:val="single" w:sz="2" w:space="5" w:color="auto"/>
        </w:pBdr>
      </w:pPr>
      <w:r w:rsidRPr="00F103C9">
        <w:t>Step 3.</w:t>
      </w:r>
      <w:r w:rsidRPr="00F103C9">
        <w:tab/>
        <w:t xml:space="preserve">Except where the payment or supply is a </w:t>
      </w:r>
      <w:r w:rsidR="00F103C9" w:rsidRPr="00F103C9">
        <w:rPr>
          <w:position w:val="6"/>
          <w:sz w:val="16"/>
        </w:rPr>
        <w:t>*</w:t>
      </w:r>
      <w:r w:rsidRPr="00F103C9">
        <w:t>CTP ancillary payment or supply, multiply the step 1 amount, or (if step 2 applies) the step 2 amount, by the following:</w:t>
      </w:r>
    </w:p>
    <w:p w:rsidR="00300522" w:rsidRPr="00F103C9"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F103C9">
        <w:tab/>
      </w:r>
      <w:r w:rsidR="00143843" w:rsidRPr="00F103C9">
        <w:rPr>
          <w:noProof/>
        </w:rPr>
        <w:drawing>
          <wp:inline distT="0" distB="0" distL="0" distR="0" wp14:anchorId="260A53F9" wp14:editId="75444ED2">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F103C9" w:rsidRDefault="00300522" w:rsidP="00D12517">
      <w:pPr>
        <w:pStyle w:val="BoxStep"/>
        <w:pBdr>
          <w:top w:val="single" w:sz="2" w:space="5" w:color="auto"/>
          <w:left w:val="single" w:sz="2" w:space="5" w:color="auto"/>
          <w:bottom w:val="single" w:sz="2" w:space="5" w:color="auto"/>
          <w:right w:val="single" w:sz="2" w:space="5" w:color="auto"/>
        </w:pBdr>
      </w:pPr>
      <w:r w:rsidRPr="00F103C9">
        <w:tab/>
        <w:t>where:</w:t>
      </w:r>
    </w:p>
    <w:p w:rsidR="00300522" w:rsidRPr="00F103C9" w:rsidRDefault="00300522" w:rsidP="00D12517">
      <w:pPr>
        <w:pStyle w:val="BoxStep"/>
        <w:pBdr>
          <w:top w:val="single" w:sz="2" w:space="5" w:color="auto"/>
          <w:left w:val="single" w:sz="2" w:space="5" w:color="auto"/>
          <w:bottom w:val="single" w:sz="2" w:space="5" w:color="auto"/>
          <w:right w:val="single" w:sz="2" w:space="5" w:color="auto"/>
        </w:pBdr>
      </w:pPr>
      <w:r w:rsidRPr="00F103C9">
        <w:rPr>
          <w:b/>
          <w:i/>
        </w:rPr>
        <w:tab/>
        <w:t>applicable average input tax credit fraction</w:t>
      </w:r>
      <w:r w:rsidRPr="00F103C9">
        <w:t xml:space="preserve"> has the meaning given by </w:t>
      </w:r>
      <w:r w:rsidR="00F103C9">
        <w:t>subsection (</w:t>
      </w:r>
      <w:r w:rsidRPr="00F103C9">
        <w:t>2).</w:t>
      </w:r>
    </w:p>
    <w:p w:rsidR="00300522" w:rsidRPr="00F103C9" w:rsidRDefault="00300522" w:rsidP="00300522">
      <w:pPr>
        <w:pStyle w:val="SubsectionHead"/>
      </w:pPr>
      <w:r w:rsidRPr="00F103C9">
        <w:lastRenderedPageBreak/>
        <w:t>Reduction for non</w:t>
      </w:r>
      <w:r w:rsidR="00F103C9">
        <w:noBreakHyphen/>
      </w:r>
      <w:r w:rsidRPr="00F103C9">
        <w:t>creditable insurance events</w:t>
      </w:r>
    </w:p>
    <w:p w:rsidR="00300522" w:rsidRPr="00F103C9" w:rsidRDefault="00300522" w:rsidP="00300522">
      <w:pPr>
        <w:pStyle w:val="subsection"/>
      </w:pPr>
      <w:r w:rsidRPr="00F103C9">
        <w:tab/>
        <w:t>(4)</w:t>
      </w:r>
      <w:r w:rsidRPr="00F103C9">
        <w:tab/>
        <w:t xml:space="preserve">The amount of the </w:t>
      </w:r>
      <w:r w:rsidR="00F103C9" w:rsidRPr="00F103C9">
        <w:rPr>
          <w:position w:val="6"/>
          <w:sz w:val="16"/>
        </w:rPr>
        <w:t>*</w:t>
      </w:r>
      <w:r w:rsidRPr="00F103C9">
        <w:t xml:space="preserve">decreasing adjustment under </w:t>
      </w:r>
      <w:r w:rsidR="00F103C9">
        <w:t>subsection (</w:t>
      </w:r>
      <w:r w:rsidRPr="00F103C9">
        <w:t xml:space="preserve">1) is reduced to the extent (if any) that the payment or supply relates to one or more </w:t>
      </w:r>
      <w:r w:rsidR="00F103C9" w:rsidRPr="00F103C9">
        <w:rPr>
          <w:position w:val="6"/>
          <w:sz w:val="16"/>
        </w:rPr>
        <w:t>*</w:t>
      </w:r>
      <w:r w:rsidRPr="00F103C9">
        <w:t>non</w:t>
      </w:r>
      <w:r w:rsidR="00F103C9">
        <w:noBreakHyphen/>
      </w:r>
      <w:r w:rsidRPr="00F103C9">
        <w:t>creditable insurance events.</w:t>
      </w:r>
    </w:p>
    <w:p w:rsidR="00300522" w:rsidRPr="00F103C9" w:rsidRDefault="00300522" w:rsidP="00300522">
      <w:pPr>
        <w:pStyle w:val="ActHead5"/>
      </w:pPr>
      <w:bookmarkStart w:id="635" w:name="_Toc498001659"/>
      <w:r w:rsidRPr="00F103C9">
        <w:rPr>
          <w:rStyle w:val="CharSectno"/>
        </w:rPr>
        <w:t>79</w:t>
      </w:r>
      <w:r w:rsidR="00F103C9" w:rsidRPr="00F103C9">
        <w:rPr>
          <w:rStyle w:val="CharSectno"/>
        </w:rPr>
        <w:noBreakHyphen/>
      </w:r>
      <w:r w:rsidRPr="00F103C9">
        <w:rPr>
          <w:rStyle w:val="CharSectno"/>
        </w:rPr>
        <w:t>100</w:t>
      </w:r>
      <w:r w:rsidRPr="00F103C9">
        <w:t xml:space="preserve">  Meaning of </w:t>
      </w:r>
      <w:r w:rsidRPr="00F103C9">
        <w:rPr>
          <w:i/>
        </w:rPr>
        <w:t>average input tax credit fraction</w:t>
      </w:r>
      <w:bookmarkEnd w:id="635"/>
    </w:p>
    <w:p w:rsidR="00300522" w:rsidRPr="00F103C9" w:rsidRDefault="00300522" w:rsidP="00300522">
      <w:pPr>
        <w:pStyle w:val="subsection"/>
      </w:pPr>
      <w:r w:rsidRPr="00F103C9">
        <w:tab/>
        <w:t>(1)</w:t>
      </w:r>
      <w:r w:rsidRPr="00F103C9">
        <w:tab/>
        <w:t xml:space="preserve">Except where </w:t>
      </w:r>
      <w:r w:rsidR="00F103C9">
        <w:t>subsection (</w:t>
      </w:r>
      <w:r w:rsidRPr="00F103C9">
        <w:t>7) applies, the</w:t>
      </w:r>
      <w:r w:rsidRPr="00F103C9">
        <w:rPr>
          <w:b/>
          <w:i/>
        </w:rPr>
        <w:t xml:space="preserve"> average input tax credit fraction</w:t>
      </w:r>
      <w:r w:rsidRPr="00F103C9">
        <w:t xml:space="preserve"> for a </w:t>
      </w:r>
      <w:r w:rsidR="00F103C9" w:rsidRPr="00F103C9">
        <w:rPr>
          <w:position w:val="6"/>
          <w:sz w:val="16"/>
        </w:rPr>
        <w:t>*</w:t>
      </w:r>
      <w:r w:rsidRPr="00F103C9">
        <w:t xml:space="preserve">compulsory third party scheme for a </w:t>
      </w:r>
      <w:r w:rsidR="00F103C9" w:rsidRPr="00F103C9">
        <w:rPr>
          <w:position w:val="6"/>
          <w:sz w:val="16"/>
        </w:rPr>
        <w:t>*</w:t>
      </w:r>
      <w:r w:rsidRPr="00F103C9">
        <w:t>financial year is:</w:t>
      </w:r>
    </w:p>
    <w:p w:rsidR="00300522" w:rsidRPr="00F103C9" w:rsidRDefault="00300522" w:rsidP="00300522">
      <w:pPr>
        <w:pStyle w:val="paragraph"/>
      </w:pPr>
      <w:r w:rsidRPr="00F103C9">
        <w:tab/>
        <w:t>(a)</w:t>
      </w:r>
      <w:r w:rsidRPr="00F103C9">
        <w:tab/>
        <w:t>for the financial year beginning on 1</w:t>
      </w:r>
      <w:r w:rsidR="00F103C9">
        <w:t> </w:t>
      </w:r>
      <w:r w:rsidRPr="00F103C9">
        <w:t>July 2000, 1</w:t>
      </w:r>
      <w:r w:rsidR="00F103C9">
        <w:t> </w:t>
      </w:r>
      <w:r w:rsidRPr="00F103C9">
        <w:t>July 2001 or 1</w:t>
      </w:r>
      <w:r w:rsidR="00F103C9">
        <w:t> </w:t>
      </w:r>
      <w:r w:rsidRPr="00F103C9">
        <w:t>July 2002—nil; and</w:t>
      </w:r>
    </w:p>
    <w:p w:rsidR="00300522" w:rsidRPr="00F103C9" w:rsidRDefault="00300522" w:rsidP="00300522">
      <w:pPr>
        <w:pStyle w:val="paragraph"/>
      </w:pPr>
      <w:r w:rsidRPr="00F103C9">
        <w:tab/>
        <w:t>(b)</w:t>
      </w:r>
      <w:r w:rsidRPr="00F103C9">
        <w:tab/>
        <w:t>for the financial year beginning on 1</w:t>
      </w:r>
      <w:r w:rsidR="00F103C9">
        <w:t> </w:t>
      </w:r>
      <w:r w:rsidRPr="00F103C9">
        <w:t>July 2003, 1</w:t>
      </w:r>
      <w:r w:rsidR="00F103C9">
        <w:t> </w:t>
      </w:r>
      <w:r w:rsidRPr="00F103C9">
        <w:t>July 2004, 1</w:t>
      </w:r>
      <w:r w:rsidR="00F103C9">
        <w:t> </w:t>
      </w:r>
      <w:r w:rsidRPr="00F103C9">
        <w:t>July 2005 or 1</w:t>
      </w:r>
      <w:r w:rsidR="00F103C9">
        <w:t> </w:t>
      </w:r>
      <w:r w:rsidRPr="00F103C9">
        <w:t xml:space="preserve">July 2006—the business vehicle use fraction for the scheme determined by the </w:t>
      </w:r>
      <w:r w:rsidR="00000719" w:rsidRPr="00F103C9">
        <w:t>Minister</w:t>
      </w:r>
      <w:r w:rsidRPr="00F103C9">
        <w:t xml:space="preserve"> under </w:t>
      </w:r>
      <w:r w:rsidR="00F103C9">
        <w:t>subsection (</w:t>
      </w:r>
      <w:r w:rsidRPr="00F103C9">
        <w:t>2); and</w:t>
      </w:r>
    </w:p>
    <w:p w:rsidR="00300522" w:rsidRPr="00F103C9" w:rsidRDefault="00300522" w:rsidP="00300522">
      <w:pPr>
        <w:pStyle w:val="paragraph"/>
      </w:pPr>
      <w:r w:rsidRPr="00F103C9">
        <w:tab/>
        <w:t>(c)</w:t>
      </w:r>
      <w:r w:rsidRPr="00F103C9">
        <w:tab/>
        <w:t>for any later financial year:</w:t>
      </w:r>
    </w:p>
    <w:p w:rsidR="00300522" w:rsidRPr="00F103C9" w:rsidRDefault="00300522" w:rsidP="00300522">
      <w:pPr>
        <w:pStyle w:val="paragraphsub"/>
      </w:pPr>
      <w:r w:rsidRPr="00F103C9">
        <w:tab/>
        <w:t>(i)</w:t>
      </w:r>
      <w:r w:rsidRPr="00F103C9">
        <w:tab/>
        <w:t xml:space="preserve">if </w:t>
      </w:r>
      <w:r w:rsidR="00F103C9">
        <w:t>subparagraph (</w:t>
      </w:r>
      <w:r w:rsidRPr="00F103C9">
        <w:t>ii) does not apply—the same fraction as the average input tax credit fraction for the scheme for the preceding financial year; or</w:t>
      </w:r>
    </w:p>
    <w:p w:rsidR="00300522" w:rsidRPr="00F103C9" w:rsidRDefault="00300522" w:rsidP="00300522">
      <w:pPr>
        <w:pStyle w:val="paragraphsub"/>
      </w:pPr>
      <w:r w:rsidRPr="00F103C9">
        <w:tab/>
        <w:t>(ii)</w:t>
      </w:r>
      <w:r w:rsidRPr="00F103C9">
        <w:tab/>
        <w:t xml:space="preserve">if, under </w:t>
      </w:r>
      <w:r w:rsidR="00F103C9">
        <w:t>subsection (</w:t>
      </w:r>
      <w:r w:rsidRPr="00F103C9">
        <w:t xml:space="preserve">3), the </w:t>
      </w:r>
      <w:r w:rsidR="00000719" w:rsidRPr="00F103C9">
        <w:t>Minister</w:t>
      </w:r>
      <w:r w:rsidRPr="00F103C9">
        <w:t xml:space="preserve"> determines the average input tax credit fraction for the scheme for the financial year—that fraction.</w:t>
      </w:r>
    </w:p>
    <w:p w:rsidR="00000719" w:rsidRPr="00F103C9" w:rsidRDefault="00000719" w:rsidP="00000719">
      <w:pPr>
        <w:pStyle w:val="SubsectionHead"/>
      </w:pPr>
      <w:r w:rsidRPr="00F103C9">
        <w:t>Minister to determine business vehicle use fraction for 2003</w:t>
      </w:r>
      <w:r w:rsidR="00F103C9">
        <w:noBreakHyphen/>
      </w:r>
      <w:r w:rsidRPr="00F103C9">
        <w:t>04 to 2006</w:t>
      </w:r>
      <w:r w:rsidR="00F103C9">
        <w:noBreakHyphen/>
      </w:r>
      <w:r w:rsidRPr="00F103C9">
        <w:t>07 financial years using statistical information</w:t>
      </w:r>
    </w:p>
    <w:p w:rsidR="00300522" w:rsidRPr="00F103C9" w:rsidRDefault="00300522" w:rsidP="00300522">
      <w:pPr>
        <w:pStyle w:val="subsection"/>
      </w:pPr>
      <w:r w:rsidRPr="00F103C9">
        <w:tab/>
        <w:t>(2)</w:t>
      </w:r>
      <w:r w:rsidRPr="00F103C9">
        <w:tab/>
        <w:t xml:space="preserve">As soon as practicable after the commencement of this section, </w:t>
      </w:r>
      <w:r w:rsidR="00000719" w:rsidRPr="00F103C9">
        <w:t>the Minister</w:t>
      </w:r>
      <w:r w:rsidRPr="00F103C9">
        <w:t xml:space="preserve"> must, in writing, determine the business vehicle use fraction (see </w:t>
      </w:r>
      <w:r w:rsidR="00F103C9">
        <w:t>subsection (</w:t>
      </w:r>
      <w:r w:rsidRPr="00F103C9">
        <w:t xml:space="preserve">4)) for each </w:t>
      </w:r>
      <w:r w:rsidR="00F103C9" w:rsidRPr="00F103C9">
        <w:rPr>
          <w:position w:val="6"/>
          <w:sz w:val="16"/>
        </w:rPr>
        <w:t>*</w:t>
      </w:r>
      <w:r w:rsidRPr="00F103C9">
        <w:t>compulsory third party scheme, using statistical information that:</w:t>
      </w:r>
    </w:p>
    <w:p w:rsidR="00300522" w:rsidRPr="00F103C9" w:rsidRDefault="00300522" w:rsidP="00300522">
      <w:pPr>
        <w:pStyle w:val="paragraph"/>
      </w:pPr>
      <w:r w:rsidRPr="00F103C9">
        <w:tab/>
        <w:t>(a)</w:t>
      </w:r>
      <w:r w:rsidRPr="00F103C9">
        <w:tab/>
        <w:t>relates to business and total use of vehicles in the State or Territory in which the scheme operates; and</w:t>
      </w:r>
    </w:p>
    <w:p w:rsidR="00300522" w:rsidRPr="00F103C9" w:rsidRDefault="00300522" w:rsidP="00300522">
      <w:pPr>
        <w:pStyle w:val="paragraph"/>
      </w:pPr>
      <w:r w:rsidRPr="00F103C9">
        <w:tab/>
        <w:t>(b)</w:t>
      </w:r>
      <w:r w:rsidRPr="00F103C9">
        <w:tab/>
        <w:t>was published on 27</w:t>
      </w:r>
      <w:r w:rsidR="00F103C9">
        <w:t> </w:t>
      </w:r>
      <w:r w:rsidRPr="00F103C9">
        <w:t>June 2001 by the Australian Bureau of Statistics in respect of the period 1</w:t>
      </w:r>
      <w:r w:rsidR="00F103C9">
        <w:t> </w:t>
      </w:r>
      <w:r w:rsidRPr="00F103C9">
        <w:t>November 1999 to 31</w:t>
      </w:r>
      <w:r w:rsidR="00F103C9">
        <w:t> </w:t>
      </w:r>
      <w:r w:rsidRPr="00F103C9">
        <w:t>October 2000.</w:t>
      </w:r>
    </w:p>
    <w:p w:rsidR="00000719" w:rsidRPr="00F103C9" w:rsidRDefault="00000719" w:rsidP="00000719">
      <w:pPr>
        <w:pStyle w:val="SubsectionHead"/>
      </w:pPr>
      <w:r w:rsidRPr="00F103C9">
        <w:lastRenderedPageBreak/>
        <w:t>Minister to use later statistical information to determine whether average input tax credit fraction to be varied for later financial years</w:t>
      </w:r>
    </w:p>
    <w:p w:rsidR="00300522" w:rsidRPr="00F103C9" w:rsidRDefault="00300522" w:rsidP="00300522">
      <w:pPr>
        <w:pStyle w:val="subsection"/>
      </w:pPr>
      <w:r w:rsidRPr="00F103C9">
        <w:tab/>
        <w:t>(3)</w:t>
      </w:r>
      <w:r w:rsidRPr="00F103C9">
        <w:tab/>
        <w:t xml:space="preserve">As soon as practicable after the beginning of each of the following </w:t>
      </w:r>
      <w:r w:rsidR="00F103C9" w:rsidRPr="00F103C9">
        <w:rPr>
          <w:position w:val="6"/>
          <w:sz w:val="16"/>
        </w:rPr>
        <w:t>*</w:t>
      </w:r>
      <w:r w:rsidRPr="00F103C9">
        <w:t xml:space="preserve">financial years (a </w:t>
      </w:r>
      <w:r w:rsidRPr="00F103C9">
        <w:rPr>
          <w:b/>
          <w:i/>
        </w:rPr>
        <w:t>determination year</w:t>
      </w:r>
      <w:r w:rsidRPr="00F103C9">
        <w:t>):</w:t>
      </w:r>
    </w:p>
    <w:p w:rsidR="00300522" w:rsidRPr="00F103C9" w:rsidRDefault="00300522" w:rsidP="00300522">
      <w:pPr>
        <w:pStyle w:val="paragraph"/>
      </w:pPr>
      <w:r w:rsidRPr="00F103C9">
        <w:tab/>
        <w:t>(a)</w:t>
      </w:r>
      <w:r w:rsidRPr="00F103C9">
        <w:tab/>
        <w:t>the financial year that begins on 1</w:t>
      </w:r>
      <w:r w:rsidR="00F103C9">
        <w:t> </w:t>
      </w:r>
      <w:r w:rsidRPr="00F103C9">
        <w:t>July 2006;</w:t>
      </w:r>
    </w:p>
    <w:p w:rsidR="00300522" w:rsidRPr="00F103C9" w:rsidRDefault="00300522" w:rsidP="00300522">
      <w:pPr>
        <w:pStyle w:val="paragraph"/>
      </w:pPr>
      <w:r w:rsidRPr="00F103C9">
        <w:tab/>
        <w:t>(b)</w:t>
      </w:r>
      <w:r w:rsidRPr="00F103C9">
        <w:tab/>
        <w:t>the financial years that begin on each 1</w:t>
      </w:r>
      <w:r w:rsidR="00F103C9">
        <w:t> </w:t>
      </w:r>
      <w:r w:rsidRPr="00F103C9">
        <w:t>July that occurs 3 years, or a multiple of 3 years, after 1</w:t>
      </w:r>
      <w:r w:rsidR="00F103C9">
        <w:t> </w:t>
      </w:r>
      <w:r w:rsidRPr="00F103C9">
        <w:t>July 2006;</w:t>
      </w:r>
    </w:p>
    <w:p w:rsidR="00300522" w:rsidRPr="00F103C9" w:rsidRDefault="00000719" w:rsidP="00300522">
      <w:pPr>
        <w:pStyle w:val="subsection2"/>
      </w:pPr>
      <w:r w:rsidRPr="00F103C9">
        <w:t>the Minister</w:t>
      </w:r>
      <w:r w:rsidR="00300522" w:rsidRPr="00F103C9">
        <w:t xml:space="preserve"> must, for each </w:t>
      </w:r>
      <w:r w:rsidR="00F103C9" w:rsidRPr="00F103C9">
        <w:rPr>
          <w:position w:val="6"/>
          <w:sz w:val="16"/>
        </w:rPr>
        <w:t>*</w:t>
      </w:r>
      <w:r w:rsidR="00300522" w:rsidRPr="00F103C9">
        <w:t>compulsory third party scheme:</w:t>
      </w:r>
    </w:p>
    <w:p w:rsidR="00300522" w:rsidRPr="00F103C9" w:rsidRDefault="00300522" w:rsidP="00300522">
      <w:pPr>
        <w:pStyle w:val="paragraph"/>
      </w:pPr>
      <w:r w:rsidRPr="00F103C9">
        <w:tab/>
        <w:t>(c)</w:t>
      </w:r>
      <w:r w:rsidRPr="00F103C9">
        <w:tab/>
        <w:t xml:space="preserve">work out business vehicle use fractions (see </w:t>
      </w:r>
      <w:r w:rsidR="00F103C9">
        <w:t>subsection (</w:t>
      </w:r>
      <w:r w:rsidRPr="00F103C9">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F103C9" w:rsidRDefault="00300522" w:rsidP="00300522">
      <w:pPr>
        <w:pStyle w:val="paragraph"/>
      </w:pPr>
      <w:r w:rsidRPr="00F103C9">
        <w:tab/>
        <w:t>(d)</w:t>
      </w:r>
      <w:r w:rsidRPr="00F103C9">
        <w:tab/>
        <w:t xml:space="preserve">work out the average of those fractions (the </w:t>
      </w:r>
      <w:r w:rsidRPr="00F103C9">
        <w:rPr>
          <w:b/>
          <w:i/>
        </w:rPr>
        <w:t>new fraction</w:t>
      </w:r>
      <w:r w:rsidRPr="00F103C9">
        <w:t>); and</w:t>
      </w:r>
    </w:p>
    <w:p w:rsidR="00300522" w:rsidRPr="00F103C9" w:rsidRDefault="00300522" w:rsidP="00300522">
      <w:pPr>
        <w:pStyle w:val="paragraph"/>
      </w:pPr>
      <w:r w:rsidRPr="00F103C9">
        <w:tab/>
        <w:t>(e)</w:t>
      </w:r>
      <w:r w:rsidRPr="00F103C9">
        <w:tab/>
        <w:t xml:space="preserve">if </w:t>
      </w:r>
      <w:r w:rsidR="00000719" w:rsidRPr="00F103C9">
        <w:t>the Minister</w:t>
      </w:r>
      <w:r w:rsidRPr="00F103C9">
        <w:t xml:space="preserve"> considers the new fraction is significantly different from the average input tax credit fraction that would, disregarding this subsection, apply under </w:t>
      </w:r>
      <w:r w:rsidR="00F103C9">
        <w:t>subparagraph (</w:t>
      </w:r>
      <w:r w:rsidRPr="00F103C9">
        <w:t xml:space="preserve">1)(c)(i) for the scheme for the financial year (the </w:t>
      </w:r>
      <w:r w:rsidRPr="00F103C9">
        <w:rPr>
          <w:b/>
          <w:i/>
        </w:rPr>
        <w:t>operative year</w:t>
      </w:r>
      <w:r w:rsidRPr="00F103C9">
        <w:t>) following the determination year—in writing, determine that the new fraction is to be the average input tax credit fraction for the scheme for the operative year.</w:t>
      </w:r>
    </w:p>
    <w:p w:rsidR="00300522" w:rsidRPr="00F103C9" w:rsidRDefault="00300522" w:rsidP="00300522">
      <w:pPr>
        <w:pStyle w:val="SubsectionHead"/>
      </w:pPr>
      <w:r w:rsidRPr="00F103C9">
        <w:t>Business vehicle use fraction</w:t>
      </w:r>
    </w:p>
    <w:p w:rsidR="00300522" w:rsidRPr="00F103C9" w:rsidRDefault="00300522" w:rsidP="00300522">
      <w:pPr>
        <w:pStyle w:val="subsection"/>
      </w:pPr>
      <w:r w:rsidRPr="00F103C9">
        <w:tab/>
        <w:t>(4)</w:t>
      </w:r>
      <w:r w:rsidRPr="00F103C9">
        <w:tab/>
        <w:t xml:space="preserve">The business vehicle use fraction is the fraction of total vehicle use, in the State or Territory in which the </w:t>
      </w:r>
      <w:r w:rsidR="00F103C9" w:rsidRPr="00F103C9">
        <w:rPr>
          <w:position w:val="6"/>
          <w:sz w:val="16"/>
        </w:rPr>
        <w:t>*</w:t>
      </w:r>
      <w:r w:rsidRPr="00F103C9">
        <w:t>compulsory third party scheme operates, represented by business vehicle use.</w:t>
      </w:r>
    </w:p>
    <w:p w:rsidR="00300522" w:rsidRPr="00F103C9" w:rsidRDefault="00300522" w:rsidP="00F26F26">
      <w:pPr>
        <w:pStyle w:val="SubsectionHead"/>
      </w:pPr>
      <w:r w:rsidRPr="00F103C9">
        <w:lastRenderedPageBreak/>
        <w:t>Publication of revised statistical information</w:t>
      </w:r>
    </w:p>
    <w:p w:rsidR="00300522" w:rsidRPr="00F103C9" w:rsidRDefault="00300522" w:rsidP="00F26F26">
      <w:pPr>
        <w:pStyle w:val="subsection"/>
        <w:keepNext/>
        <w:keepLines/>
      </w:pPr>
      <w:r w:rsidRPr="00F103C9">
        <w:tab/>
        <w:t>(5)</w:t>
      </w:r>
      <w:r w:rsidRPr="00F103C9">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F103C9" w:rsidRDefault="00300522" w:rsidP="00300522">
      <w:pPr>
        <w:pStyle w:val="SubsectionHead"/>
      </w:pPr>
      <w:r w:rsidRPr="00F103C9">
        <w:t>Gazettal of determinations</w:t>
      </w:r>
    </w:p>
    <w:p w:rsidR="00300522" w:rsidRPr="00F103C9" w:rsidRDefault="00300522" w:rsidP="00300522">
      <w:pPr>
        <w:pStyle w:val="subsection"/>
      </w:pPr>
      <w:r w:rsidRPr="00F103C9">
        <w:tab/>
        <w:t>(6)</w:t>
      </w:r>
      <w:r w:rsidRPr="00F103C9">
        <w:tab/>
        <w:t xml:space="preserve">The </w:t>
      </w:r>
      <w:r w:rsidR="00300BDB" w:rsidRPr="00F103C9">
        <w:t>Minister</w:t>
      </w:r>
      <w:r w:rsidRPr="00F103C9">
        <w:t xml:space="preserve"> must arrange for a copy of any determination that he or she makes under </w:t>
      </w:r>
      <w:r w:rsidR="00F103C9">
        <w:t>subsection (</w:t>
      </w:r>
      <w:r w:rsidRPr="00F103C9">
        <w:t xml:space="preserve">2) or (3) to be published in the </w:t>
      </w:r>
      <w:r w:rsidRPr="00F103C9">
        <w:rPr>
          <w:i/>
        </w:rPr>
        <w:t>Gazette</w:t>
      </w:r>
      <w:r w:rsidRPr="00F103C9">
        <w:t>.</w:t>
      </w:r>
    </w:p>
    <w:p w:rsidR="00300522" w:rsidRPr="00F103C9" w:rsidRDefault="00300522" w:rsidP="00300522">
      <w:pPr>
        <w:pStyle w:val="SubsectionHead"/>
      </w:pPr>
      <w:r w:rsidRPr="00F103C9">
        <w:t>Exception</w:t>
      </w:r>
    </w:p>
    <w:p w:rsidR="00300522" w:rsidRPr="00F103C9" w:rsidRDefault="00300522" w:rsidP="00300522">
      <w:pPr>
        <w:pStyle w:val="subsection"/>
      </w:pPr>
      <w:r w:rsidRPr="00F103C9">
        <w:tab/>
        <w:t>(7)</w:t>
      </w:r>
      <w:r w:rsidRPr="00F103C9">
        <w:tab/>
        <w:t>If:</w:t>
      </w:r>
    </w:p>
    <w:p w:rsidR="00300522" w:rsidRPr="00F103C9" w:rsidRDefault="00300522" w:rsidP="00300522">
      <w:pPr>
        <w:pStyle w:val="paragraph"/>
      </w:pPr>
      <w:r w:rsidRPr="00F103C9">
        <w:tab/>
        <w:t>(a)</w:t>
      </w:r>
      <w:r w:rsidRPr="00F103C9">
        <w:tab/>
        <w:t xml:space="preserve">this section is being applied in working out the amount of a </w:t>
      </w:r>
      <w:r w:rsidR="00F103C9" w:rsidRPr="00F103C9">
        <w:rPr>
          <w:position w:val="6"/>
          <w:sz w:val="16"/>
        </w:rPr>
        <w:t>*</w:t>
      </w:r>
      <w:r w:rsidRPr="00F103C9">
        <w:t>decreasing adjustment that arises under section</w:t>
      </w:r>
      <w:r w:rsidR="00F103C9">
        <w:t> </w:t>
      </w:r>
      <w:r w:rsidRPr="00F103C9">
        <w:t>79</w:t>
      </w:r>
      <w:r w:rsidR="00F103C9">
        <w:noBreakHyphen/>
      </w:r>
      <w:r w:rsidRPr="00F103C9">
        <w:t>15 (about sole operator elections); and</w:t>
      </w:r>
    </w:p>
    <w:p w:rsidR="00300522" w:rsidRPr="00F103C9" w:rsidRDefault="00300522" w:rsidP="00300522">
      <w:pPr>
        <w:pStyle w:val="paragraph"/>
      </w:pPr>
      <w:r w:rsidRPr="00F103C9">
        <w:tab/>
        <w:t>(b)</w:t>
      </w:r>
      <w:r w:rsidRPr="00F103C9">
        <w:tab/>
        <w:t xml:space="preserve">the cover under the </w:t>
      </w:r>
      <w:r w:rsidR="00F103C9" w:rsidRPr="00F103C9">
        <w:rPr>
          <w:position w:val="6"/>
          <w:sz w:val="16"/>
        </w:rPr>
        <w:t>*</w:t>
      </w:r>
      <w:r w:rsidRPr="00F103C9">
        <w:t>insurance policy concerned commenced before 1</w:t>
      </w:r>
      <w:r w:rsidR="00F103C9">
        <w:t> </w:t>
      </w:r>
      <w:r w:rsidRPr="00F103C9">
        <w:t>July 2003;</w:t>
      </w:r>
    </w:p>
    <w:p w:rsidR="00300522" w:rsidRPr="00F103C9" w:rsidRDefault="00300522" w:rsidP="00300522">
      <w:pPr>
        <w:pStyle w:val="subsection2"/>
      </w:pPr>
      <w:r w:rsidRPr="00F103C9">
        <w:t>the</w:t>
      </w:r>
      <w:r w:rsidRPr="00F103C9">
        <w:rPr>
          <w:b/>
          <w:i/>
        </w:rPr>
        <w:t xml:space="preserve"> average input tax credit fraction</w:t>
      </w:r>
      <w:r w:rsidRPr="00F103C9">
        <w:t xml:space="preserve"> for the </w:t>
      </w:r>
      <w:r w:rsidR="00F103C9" w:rsidRPr="00F103C9">
        <w:rPr>
          <w:position w:val="6"/>
          <w:sz w:val="16"/>
        </w:rPr>
        <w:t>*</w:t>
      </w:r>
      <w:r w:rsidRPr="00F103C9">
        <w:t xml:space="preserve">compulsory third party scheme concerned is nil for all </w:t>
      </w:r>
      <w:r w:rsidR="00F103C9" w:rsidRPr="00F103C9">
        <w:rPr>
          <w:position w:val="6"/>
          <w:sz w:val="16"/>
        </w:rPr>
        <w:t>*</w:t>
      </w:r>
      <w:r w:rsidRPr="00F103C9">
        <w:t>financial years beginning on or after 1</w:t>
      </w:r>
      <w:r w:rsidR="00F103C9">
        <w:t> </w:t>
      </w:r>
      <w:r w:rsidRPr="00F103C9">
        <w:t>July 2000.</w:t>
      </w:r>
    </w:p>
    <w:p w:rsidR="00300522" w:rsidRPr="00F103C9" w:rsidRDefault="00300522" w:rsidP="00A36DB5">
      <w:pPr>
        <w:pStyle w:val="ActHead3"/>
        <w:pageBreakBefore/>
      </w:pPr>
      <w:bookmarkStart w:id="636" w:name="_Toc498001660"/>
      <w:r w:rsidRPr="00F103C9">
        <w:rPr>
          <w:rStyle w:val="CharDivNo"/>
        </w:rPr>
        <w:lastRenderedPageBreak/>
        <w:t>Division</w:t>
      </w:r>
      <w:r w:rsidR="00F103C9" w:rsidRPr="00F103C9">
        <w:rPr>
          <w:rStyle w:val="CharDivNo"/>
        </w:rPr>
        <w:t> </w:t>
      </w:r>
      <w:r w:rsidRPr="00F103C9">
        <w:rPr>
          <w:rStyle w:val="CharDivNo"/>
        </w:rPr>
        <w:t>80</w:t>
      </w:r>
      <w:r w:rsidRPr="00F103C9">
        <w:t>—</w:t>
      </w:r>
      <w:r w:rsidRPr="00F103C9">
        <w:rPr>
          <w:rStyle w:val="CharDivText"/>
        </w:rPr>
        <w:t>Settlement sharing arrangements</w:t>
      </w:r>
      <w:bookmarkEnd w:id="636"/>
    </w:p>
    <w:p w:rsidR="00300522" w:rsidRPr="00F103C9" w:rsidRDefault="00300522" w:rsidP="00300522">
      <w:pPr>
        <w:pStyle w:val="ActHead5"/>
      </w:pPr>
      <w:bookmarkStart w:id="637" w:name="_Toc498001661"/>
      <w:r w:rsidRPr="00F103C9">
        <w:rPr>
          <w:rStyle w:val="CharSectno"/>
        </w:rPr>
        <w:t>80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637"/>
    </w:p>
    <w:p w:rsidR="00300522" w:rsidRPr="00F103C9" w:rsidRDefault="00300522" w:rsidP="00300522">
      <w:pPr>
        <w:pStyle w:val="BoxText"/>
      </w:pPr>
      <w:r w:rsidRPr="00F103C9">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F103C9" w:rsidRDefault="00300522" w:rsidP="00300522">
      <w:pPr>
        <w:pStyle w:val="TofSectsHeading"/>
      </w:pPr>
      <w:r w:rsidRPr="00F103C9">
        <w:t>Table of Subdivisions</w:t>
      </w:r>
    </w:p>
    <w:p w:rsidR="00300522" w:rsidRPr="00F103C9" w:rsidRDefault="00300522" w:rsidP="00300522">
      <w:pPr>
        <w:pStyle w:val="TofSectsSubdiv"/>
      </w:pPr>
      <w:r w:rsidRPr="00F103C9">
        <w:t>80</w:t>
      </w:r>
      <w:r w:rsidR="00F103C9">
        <w:noBreakHyphen/>
      </w:r>
      <w:r w:rsidRPr="00F103C9">
        <w:t>A</w:t>
      </w:r>
      <w:r w:rsidRPr="00F103C9">
        <w:tab/>
        <w:t>Insurance policy settlement sharing arrangements</w:t>
      </w:r>
    </w:p>
    <w:p w:rsidR="00300522" w:rsidRPr="00F103C9" w:rsidRDefault="00300522" w:rsidP="00300522">
      <w:pPr>
        <w:pStyle w:val="TofSectsSubdiv"/>
      </w:pPr>
      <w:r w:rsidRPr="00F103C9">
        <w:t>80</w:t>
      </w:r>
      <w:r w:rsidR="00F103C9">
        <w:noBreakHyphen/>
      </w:r>
      <w:r w:rsidRPr="00F103C9">
        <w:t>B</w:t>
      </w:r>
      <w:r w:rsidRPr="00F103C9">
        <w:tab/>
        <w:t>Nominal defendant settlement sharing arrangements</w:t>
      </w:r>
    </w:p>
    <w:p w:rsidR="00300522" w:rsidRPr="00F103C9" w:rsidRDefault="00300522" w:rsidP="00300522">
      <w:pPr>
        <w:pStyle w:val="TofSectsSubdiv"/>
      </w:pPr>
      <w:r w:rsidRPr="00F103C9">
        <w:t>80</w:t>
      </w:r>
      <w:r w:rsidR="00F103C9">
        <w:noBreakHyphen/>
      </w:r>
      <w:r w:rsidRPr="00F103C9">
        <w:t>C</w:t>
      </w:r>
      <w:r w:rsidRPr="00F103C9">
        <w:tab/>
        <w:t>Hybrid settlement sharing arrangements</w:t>
      </w:r>
    </w:p>
    <w:p w:rsidR="00300522" w:rsidRPr="00F103C9" w:rsidRDefault="00300522" w:rsidP="00300522">
      <w:pPr>
        <w:pStyle w:val="ActHead4"/>
      </w:pPr>
      <w:bookmarkStart w:id="638" w:name="_Toc498001662"/>
      <w:r w:rsidRPr="00F103C9">
        <w:rPr>
          <w:rStyle w:val="CharSubdNo"/>
        </w:rPr>
        <w:t>Subdivision</w:t>
      </w:r>
      <w:r w:rsidR="00F103C9" w:rsidRPr="00F103C9">
        <w:rPr>
          <w:rStyle w:val="CharSubdNo"/>
        </w:rPr>
        <w:t> </w:t>
      </w:r>
      <w:r w:rsidRPr="00F103C9">
        <w:rPr>
          <w:rStyle w:val="CharSubdNo"/>
        </w:rPr>
        <w:t>80</w:t>
      </w:r>
      <w:r w:rsidR="00F103C9" w:rsidRPr="00F103C9">
        <w:rPr>
          <w:rStyle w:val="CharSubdNo"/>
        </w:rPr>
        <w:noBreakHyphen/>
      </w:r>
      <w:r w:rsidRPr="00F103C9">
        <w:rPr>
          <w:rStyle w:val="CharSubdNo"/>
        </w:rPr>
        <w:t>A</w:t>
      </w:r>
      <w:r w:rsidRPr="00F103C9">
        <w:t>—</w:t>
      </w:r>
      <w:r w:rsidRPr="00F103C9">
        <w:rPr>
          <w:rStyle w:val="CharSubdText"/>
        </w:rPr>
        <w:t>Insurance policy settlement sharing arrangements</w:t>
      </w:r>
      <w:bookmarkEnd w:id="638"/>
    </w:p>
    <w:p w:rsidR="00300522" w:rsidRPr="00F103C9" w:rsidRDefault="00300522" w:rsidP="00300522">
      <w:pPr>
        <w:pStyle w:val="ActHead5"/>
      </w:pPr>
      <w:bookmarkStart w:id="639" w:name="_Toc498001663"/>
      <w:r w:rsidRPr="00F103C9">
        <w:rPr>
          <w:rStyle w:val="CharSectno"/>
        </w:rPr>
        <w:t>80</w:t>
      </w:r>
      <w:r w:rsidR="00F103C9" w:rsidRPr="00F103C9">
        <w:rPr>
          <w:rStyle w:val="CharSectno"/>
        </w:rPr>
        <w:noBreakHyphen/>
      </w:r>
      <w:r w:rsidRPr="00F103C9">
        <w:rPr>
          <w:rStyle w:val="CharSectno"/>
        </w:rPr>
        <w:t>5</w:t>
      </w:r>
      <w:r w:rsidRPr="00F103C9">
        <w:t xml:space="preserve">  Meaning of </w:t>
      </w:r>
      <w:r w:rsidRPr="00F103C9">
        <w:rPr>
          <w:i/>
        </w:rPr>
        <w:t>insurance policy settlement sharing arrangement</w:t>
      </w:r>
      <w:r w:rsidRPr="00F103C9">
        <w:t xml:space="preserve"> etc.</w:t>
      </w:r>
      <w:bookmarkEnd w:id="639"/>
    </w:p>
    <w:p w:rsidR="00300522" w:rsidRPr="00F103C9" w:rsidRDefault="00300522" w:rsidP="00300522">
      <w:pPr>
        <w:pStyle w:val="SubsectionHead"/>
      </w:pPr>
      <w:r w:rsidRPr="00F103C9">
        <w:t xml:space="preserve">Meaning of </w:t>
      </w:r>
      <w:r w:rsidRPr="00F103C9">
        <w:rPr>
          <w:b/>
        </w:rPr>
        <w:t>insurance policy settlement sharing arrangement</w:t>
      </w:r>
    </w:p>
    <w:p w:rsidR="00300522" w:rsidRPr="00F103C9" w:rsidRDefault="00300522" w:rsidP="00300522">
      <w:pPr>
        <w:pStyle w:val="subsection"/>
      </w:pPr>
      <w:r w:rsidRPr="00F103C9">
        <w:tab/>
        <w:t>(1)</w:t>
      </w:r>
      <w:r w:rsidRPr="00F103C9">
        <w:tab/>
        <w:t xml:space="preserve">An </w:t>
      </w:r>
      <w:r w:rsidRPr="00F103C9">
        <w:rPr>
          <w:b/>
          <w:i/>
        </w:rPr>
        <w:t>insurance policy settlement sharing arrangement</w:t>
      </w:r>
      <w:r w:rsidRPr="00F103C9">
        <w:t xml:space="preserve"> is an arrangement:</w:t>
      </w:r>
    </w:p>
    <w:p w:rsidR="00300522" w:rsidRPr="00F103C9" w:rsidRDefault="00300522" w:rsidP="00300522">
      <w:pPr>
        <w:pStyle w:val="paragraph"/>
      </w:pPr>
      <w:r w:rsidRPr="00F103C9">
        <w:tab/>
        <w:t>(a)</w:t>
      </w:r>
      <w:r w:rsidRPr="00F103C9">
        <w:tab/>
        <w:t>that relates to an accident or other incident or 2 or more related accidents or other incidents; and</w:t>
      </w:r>
    </w:p>
    <w:p w:rsidR="00300522" w:rsidRPr="00F103C9" w:rsidRDefault="00300522" w:rsidP="00300522">
      <w:pPr>
        <w:pStyle w:val="paragraph"/>
      </w:pPr>
      <w:r w:rsidRPr="00F103C9">
        <w:tab/>
        <w:t>(b)</w:t>
      </w:r>
      <w:r w:rsidRPr="00F103C9">
        <w:tab/>
        <w:t xml:space="preserve">to which the parties are the </w:t>
      </w:r>
      <w:r w:rsidR="00F103C9" w:rsidRPr="00F103C9">
        <w:rPr>
          <w:position w:val="6"/>
          <w:sz w:val="16"/>
        </w:rPr>
        <w:t>*</w:t>
      </w:r>
      <w:r w:rsidRPr="00F103C9">
        <w:t xml:space="preserve">operators of a </w:t>
      </w:r>
      <w:r w:rsidR="00F103C9" w:rsidRPr="00F103C9">
        <w:rPr>
          <w:position w:val="6"/>
          <w:sz w:val="16"/>
        </w:rPr>
        <w:t>*</w:t>
      </w:r>
      <w:r w:rsidRPr="00F103C9">
        <w:t xml:space="preserve">compulsory third party scheme or schemes who have issued </w:t>
      </w:r>
      <w:r w:rsidR="00F103C9" w:rsidRPr="00F103C9">
        <w:rPr>
          <w:position w:val="6"/>
          <w:sz w:val="16"/>
        </w:rPr>
        <w:t>*</w:t>
      </w:r>
      <w:r w:rsidRPr="00F103C9">
        <w:t>insurance policies to persons involved in the accidents or incidents; and</w:t>
      </w:r>
    </w:p>
    <w:p w:rsidR="00300522" w:rsidRPr="00F103C9" w:rsidRDefault="00300522" w:rsidP="00300522">
      <w:pPr>
        <w:pStyle w:val="paragraph"/>
      </w:pPr>
      <w:r w:rsidRPr="00F103C9">
        <w:tab/>
        <w:t>(c)</w:t>
      </w:r>
      <w:r w:rsidRPr="00F103C9">
        <w:tab/>
        <w:t>under which:</w:t>
      </w:r>
    </w:p>
    <w:p w:rsidR="00300522" w:rsidRPr="00F103C9" w:rsidRDefault="00300522" w:rsidP="00300522">
      <w:pPr>
        <w:pStyle w:val="paragraphsub"/>
      </w:pPr>
      <w:r w:rsidRPr="00F103C9">
        <w:tab/>
        <w:t>(i)</w:t>
      </w:r>
      <w:r w:rsidRPr="00F103C9">
        <w:tab/>
        <w:t xml:space="preserve">one party (the </w:t>
      </w:r>
      <w:r w:rsidRPr="00F103C9">
        <w:rPr>
          <w:b/>
          <w:i/>
        </w:rPr>
        <w:t>managing operator</w:t>
      </w:r>
      <w:r w:rsidRPr="00F103C9">
        <w:t xml:space="preserve">) is to make one or more payments or supplies in settlement of a claim, under the compulsory third party scheme or one of the </w:t>
      </w:r>
      <w:r w:rsidRPr="00F103C9">
        <w:lastRenderedPageBreak/>
        <w:t>compulsory third party schemes, relating to the accidents or incidents; and</w:t>
      </w:r>
    </w:p>
    <w:p w:rsidR="00300522" w:rsidRPr="00F103C9" w:rsidRDefault="00300522" w:rsidP="00300522">
      <w:pPr>
        <w:pStyle w:val="paragraphsub"/>
      </w:pPr>
      <w:r w:rsidRPr="00F103C9">
        <w:tab/>
        <w:t>(ii)</w:t>
      </w:r>
      <w:r w:rsidRPr="00F103C9">
        <w:tab/>
        <w:t xml:space="preserve">each other party (a </w:t>
      </w:r>
      <w:r w:rsidRPr="00F103C9">
        <w:rPr>
          <w:b/>
          <w:i/>
        </w:rPr>
        <w:t>contributing operator</w:t>
      </w:r>
      <w:r w:rsidRPr="00F103C9">
        <w:t xml:space="preserve">) is to make a payment to the </w:t>
      </w:r>
      <w:r w:rsidR="00F103C9" w:rsidRPr="00F103C9">
        <w:rPr>
          <w:position w:val="6"/>
          <w:sz w:val="16"/>
        </w:rPr>
        <w:t>*</w:t>
      </w:r>
      <w:r w:rsidRPr="00F103C9">
        <w:t>managing operator in respect of that operator settling the claim.</w:t>
      </w:r>
    </w:p>
    <w:p w:rsidR="00300522" w:rsidRPr="00F103C9" w:rsidRDefault="00300522" w:rsidP="00300522">
      <w:pPr>
        <w:pStyle w:val="SubsectionHead"/>
      </w:pPr>
      <w:r w:rsidRPr="00F103C9">
        <w:t xml:space="preserve">Meaning of </w:t>
      </w:r>
      <w:r w:rsidRPr="00F103C9">
        <w:rPr>
          <w:b/>
        </w:rPr>
        <w:t>managing operator’s payment or supply</w:t>
      </w:r>
    </w:p>
    <w:p w:rsidR="00300522" w:rsidRPr="00F103C9" w:rsidRDefault="00300522" w:rsidP="00300522">
      <w:pPr>
        <w:pStyle w:val="subsection"/>
      </w:pPr>
      <w:r w:rsidRPr="00F103C9">
        <w:tab/>
        <w:t>(2)</w:t>
      </w:r>
      <w:r w:rsidRPr="00F103C9">
        <w:tab/>
        <w:t xml:space="preserve">If a payment or supply mentioned in </w:t>
      </w:r>
      <w:r w:rsidR="00F103C9">
        <w:t>subparagraph (</w:t>
      </w:r>
      <w:r w:rsidRPr="00F103C9">
        <w:t xml:space="preserve">1)(c)(i) is not a </w:t>
      </w:r>
      <w:r w:rsidR="00F103C9" w:rsidRPr="00F103C9">
        <w:rPr>
          <w:position w:val="6"/>
          <w:sz w:val="16"/>
        </w:rPr>
        <w:t>*</w:t>
      </w:r>
      <w:r w:rsidRPr="00F103C9">
        <w:t xml:space="preserve">CTP ancillary payment or supply, it is a </w:t>
      </w:r>
      <w:r w:rsidRPr="00F103C9">
        <w:rPr>
          <w:b/>
          <w:i/>
        </w:rPr>
        <w:t>managing operator’s payment or supply</w:t>
      </w:r>
      <w:r w:rsidRPr="00F103C9">
        <w:t>.</w:t>
      </w:r>
    </w:p>
    <w:p w:rsidR="00300522" w:rsidRPr="00F103C9" w:rsidRDefault="00300522" w:rsidP="00300522">
      <w:pPr>
        <w:pStyle w:val="SubsectionHead"/>
      </w:pPr>
      <w:r w:rsidRPr="00F103C9">
        <w:t xml:space="preserve">Meaning of </w:t>
      </w:r>
      <w:r w:rsidRPr="00F103C9">
        <w:rPr>
          <w:b/>
        </w:rPr>
        <w:t>contributing operator’s payment</w:t>
      </w:r>
    </w:p>
    <w:p w:rsidR="00300522" w:rsidRPr="00F103C9" w:rsidRDefault="00300522" w:rsidP="00300522">
      <w:pPr>
        <w:pStyle w:val="subsection"/>
      </w:pPr>
      <w:r w:rsidRPr="00F103C9">
        <w:tab/>
        <w:t>(3)</w:t>
      </w:r>
      <w:r w:rsidRPr="00F103C9">
        <w:tab/>
        <w:t xml:space="preserve">A payment mentioned in </w:t>
      </w:r>
      <w:r w:rsidR="00F103C9">
        <w:t>subparagraph (</w:t>
      </w:r>
      <w:r w:rsidRPr="00F103C9">
        <w:t xml:space="preserve">1)(c)(ii), to the extent that it is not a fee to the </w:t>
      </w:r>
      <w:r w:rsidR="00F103C9" w:rsidRPr="00F103C9">
        <w:rPr>
          <w:position w:val="6"/>
          <w:sz w:val="16"/>
        </w:rPr>
        <w:t>*</w:t>
      </w:r>
      <w:r w:rsidRPr="00F103C9">
        <w:t xml:space="preserve">managing operator for managing the process of making settlements under the arrangement, is a </w:t>
      </w:r>
      <w:r w:rsidRPr="00F103C9">
        <w:rPr>
          <w:b/>
          <w:i/>
        </w:rPr>
        <w:t>contributing operator’s payment</w:t>
      </w:r>
      <w:r w:rsidRPr="00F103C9">
        <w:t>.</w:t>
      </w:r>
    </w:p>
    <w:p w:rsidR="00300522" w:rsidRPr="00F103C9" w:rsidRDefault="00300522" w:rsidP="00300522">
      <w:pPr>
        <w:pStyle w:val="ActHead5"/>
      </w:pPr>
      <w:bookmarkStart w:id="640" w:name="_Toc498001664"/>
      <w:r w:rsidRPr="00F103C9">
        <w:rPr>
          <w:rStyle w:val="CharSectno"/>
        </w:rPr>
        <w:t>80</w:t>
      </w:r>
      <w:r w:rsidR="00F103C9" w:rsidRPr="00F103C9">
        <w:rPr>
          <w:rStyle w:val="CharSectno"/>
        </w:rPr>
        <w:noBreakHyphen/>
      </w:r>
      <w:r w:rsidRPr="00F103C9">
        <w:rPr>
          <w:rStyle w:val="CharSectno"/>
        </w:rPr>
        <w:t>10</w:t>
      </w:r>
      <w:r w:rsidRPr="00F103C9">
        <w:t xml:space="preserve">  Effect of becoming parties to industry deeds or entering into settlement sharing arrangements</w:t>
      </w:r>
      <w:bookmarkEnd w:id="640"/>
    </w:p>
    <w:p w:rsidR="00300522" w:rsidRPr="00F103C9" w:rsidRDefault="00300522" w:rsidP="00300522">
      <w:pPr>
        <w:pStyle w:val="subsection"/>
      </w:pPr>
      <w:r w:rsidRPr="00F103C9">
        <w:tab/>
        <w:t>(1)</w:t>
      </w:r>
      <w:r w:rsidRPr="00F103C9">
        <w:tab/>
        <w:t xml:space="preserve">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does not make a </w:t>
      </w:r>
      <w:r w:rsidR="00F103C9" w:rsidRPr="00F103C9">
        <w:rPr>
          <w:position w:val="6"/>
          <w:sz w:val="16"/>
        </w:rPr>
        <w:t>*</w:t>
      </w:r>
      <w:r w:rsidRPr="00F103C9">
        <w:t>taxable supply by:</w:t>
      </w:r>
    </w:p>
    <w:p w:rsidR="00300522" w:rsidRPr="00F103C9" w:rsidRDefault="00300522" w:rsidP="00300522">
      <w:pPr>
        <w:pStyle w:val="paragraph"/>
      </w:pPr>
      <w:r w:rsidRPr="00F103C9">
        <w:tab/>
        <w:t>(a)</w:t>
      </w:r>
      <w:r w:rsidRPr="00F103C9">
        <w:tab/>
        <w:t xml:space="preserve">entering into, or becoming a party to, an </w:t>
      </w:r>
      <w:r w:rsidR="00F103C9" w:rsidRPr="00F103C9">
        <w:rPr>
          <w:position w:val="6"/>
          <w:sz w:val="16"/>
        </w:rPr>
        <w:t>*</w:t>
      </w:r>
      <w:r w:rsidRPr="00F103C9">
        <w:t>insurance policy settlement sharing arrangement; or</w:t>
      </w:r>
    </w:p>
    <w:p w:rsidR="00300522" w:rsidRPr="00F103C9" w:rsidRDefault="00300522" w:rsidP="00300522">
      <w:pPr>
        <w:pStyle w:val="paragraph"/>
      </w:pPr>
      <w:r w:rsidRPr="00F103C9">
        <w:tab/>
        <w:t>(b)</w:t>
      </w:r>
      <w:r w:rsidRPr="00F103C9">
        <w:tab/>
        <w:t xml:space="preserve">becoming a party to a deed created by or under a </w:t>
      </w:r>
      <w:r w:rsidR="00F103C9" w:rsidRPr="00F103C9">
        <w:rPr>
          <w:position w:val="6"/>
          <w:sz w:val="16"/>
        </w:rPr>
        <w:t>*</w:t>
      </w:r>
      <w:r w:rsidRPr="00F103C9">
        <w:t xml:space="preserve">State law or a </w:t>
      </w:r>
      <w:r w:rsidR="00F103C9" w:rsidRPr="00F103C9">
        <w:rPr>
          <w:position w:val="6"/>
          <w:sz w:val="16"/>
        </w:rPr>
        <w:t>*</w:t>
      </w:r>
      <w:r w:rsidRPr="00F103C9">
        <w:t xml:space="preserve">Territory law establishing a </w:t>
      </w:r>
      <w:r w:rsidR="00F103C9" w:rsidRPr="00F103C9">
        <w:rPr>
          <w:position w:val="6"/>
          <w:sz w:val="16"/>
        </w:rPr>
        <w:t>*</w:t>
      </w:r>
      <w:r w:rsidRPr="00F103C9">
        <w:t>compulsory third party scheme, that provides for an insurance policy settlement sharing arrangement.</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641" w:name="_Toc498001665"/>
      <w:r w:rsidRPr="00F103C9">
        <w:rPr>
          <w:rStyle w:val="CharSectno"/>
        </w:rPr>
        <w:lastRenderedPageBreak/>
        <w:t>80</w:t>
      </w:r>
      <w:r w:rsidR="00F103C9" w:rsidRPr="00F103C9">
        <w:rPr>
          <w:rStyle w:val="CharSectno"/>
        </w:rPr>
        <w:noBreakHyphen/>
      </w:r>
      <w:r w:rsidRPr="00F103C9">
        <w:rPr>
          <w:rStyle w:val="CharSectno"/>
        </w:rPr>
        <w:t>15</w:t>
      </w:r>
      <w:r w:rsidRPr="00F103C9">
        <w:t xml:space="preserve">  Effect of contributing operator’s payment</w:t>
      </w:r>
      <w:bookmarkEnd w:id="641"/>
    </w:p>
    <w:p w:rsidR="00300522" w:rsidRPr="00F103C9" w:rsidRDefault="00300522" w:rsidP="00300522">
      <w:pPr>
        <w:pStyle w:val="subsection"/>
      </w:pPr>
      <w:r w:rsidRPr="00F103C9">
        <w:tab/>
        <w:t>(1)</w:t>
      </w:r>
      <w:r w:rsidRPr="00F103C9">
        <w:tab/>
        <w:t xml:space="preserve">A </w:t>
      </w:r>
      <w:r w:rsidR="00F103C9" w:rsidRPr="00F103C9">
        <w:rPr>
          <w:position w:val="6"/>
          <w:sz w:val="16"/>
        </w:rPr>
        <w:t>*</w:t>
      </w:r>
      <w:r w:rsidRPr="00F103C9">
        <w:t xml:space="preserve">contributing operator’s payment is </w:t>
      </w:r>
      <w:r w:rsidRPr="00F103C9">
        <w:rPr>
          <w:i/>
        </w:rPr>
        <w:t>not</w:t>
      </w:r>
      <w:r w:rsidRPr="00F103C9">
        <w:t xml:space="preserve"> treated as </w:t>
      </w:r>
      <w:r w:rsidR="00F103C9" w:rsidRPr="00F103C9">
        <w:rPr>
          <w:position w:val="6"/>
          <w:sz w:val="16"/>
        </w:rPr>
        <w:t>*</w:t>
      </w:r>
      <w:r w:rsidRPr="00F103C9">
        <w:t xml:space="preserve">consideration for a supply by the </w:t>
      </w:r>
      <w:r w:rsidR="00F103C9" w:rsidRPr="00F103C9">
        <w:rPr>
          <w:position w:val="6"/>
          <w:sz w:val="16"/>
        </w:rPr>
        <w:t>*</w:t>
      </w:r>
      <w:r w:rsidRPr="00F103C9">
        <w:t xml:space="preserve">managing operator, or for an acquisition by the </w:t>
      </w:r>
      <w:r w:rsidR="00F103C9" w:rsidRPr="00F103C9">
        <w:rPr>
          <w:position w:val="6"/>
          <w:sz w:val="16"/>
        </w:rPr>
        <w:t>*</w:t>
      </w:r>
      <w:r w:rsidRPr="00F103C9">
        <w:t>contributing operator.</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 and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642" w:name="_Toc498001666"/>
      <w:r w:rsidRPr="00F103C9">
        <w:rPr>
          <w:rStyle w:val="CharSectno"/>
        </w:rPr>
        <w:t>80</w:t>
      </w:r>
      <w:r w:rsidR="00F103C9" w:rsidRPr="00F103C9">
        <w:rPr>
          <w:rStyle w:val="CharSectno"/>
        </w:rPr>
        <w:noBreakHyphen/>
      </w:r>
      <w:r w:rsidRPr="00F103C9">
        <w:rPr>
          <w:rStyle w:val="CharSectno"/>
        </w:rPr>
        <w:t>20</w:t>
      </w:r>
      <w:r w:rsidRPr="00F103C9">
        <w:t xml:space="preserve">  Managing operator’s payments or supplies</w:t>
      </w:r>
      <w:bookmarkEnd w:id="642"/>
    </w:p>
    <w:p w:rsidR="00300522" w:rsidRPr="00F103C9" w:rsidRDefault="00300522" w:rsidP="00300522">
      <w:pPr>
        <w:pStyle w:val="subsection"/>
      </w:pPr>
      <w:r w:rsidRPr="00F103C9">
        <w:tab/>
        <w:t>(1)</w:t>
      </w:r>
      <w:r w:rsidRPr="00F103C9">
        <w:tab/>
        <w:t>For the purposes of Divisions</w:t>
      </w:r>
      <w:r w:rsidR="00F103C9">
        <w:t> </w:t>
      </w:r>
      <w:r w:rsidRPr="00F103C9">
        <w:t xml:space="preserve">78 and 79, a </w:t>
      </w:r>
      <w:r w:rsidR="00F103C9" w:rsidRPr="00F103C9">
        <w:rPr>
          <w:position w:val="6"/>
          <w:sz w:val="16"/>
        </w:rPr>
        <w:t>*</w:t>
      </w:r>
      <w:r w:rsidRPr="00F103C9">
        <w:t>managing operator’s payment or supply is treated as follows.</w:t>
      </w:r>
    </w:p>
    <w:p w:rsidR="00300522" w:rsidRPr="00F103C9" w:rsidRDefault="00300522" w:rsidP="00300522">
      <w:pPr>
        <w:pStyle w:val="subsection"/>
      </w:pPr>
      <w:r w:rsidRPr="00F103C9">
        <w:tab/>
        <w:t>(2)</w:t>
      </w:r>
      <w:r w:rsidRPr="00F103C9">
        <w:tab/>
        <w:t xml:space="preserve">If the </w:t>
      </w:r>
      <w:r w:rsidR="00F103C9" w:rsidRPr="00F103C9">
        <w:rPr>
          <w:position w:val="6"/>
          <w:sz w:val="16"/>
        </w:rPr>
        <w:t>*</w:t>
      </w:r>
      <w:r w:rsidRPr="00F103C9">
        <w:t xml:space="preserve">managing operator is a party to the </w:t>
      </w:r>
      <w:r w:rsidR="00F103C9" w:rsidRPr="00F103C9">
        <w:rPr>
          <w:position w:val="6"/>
          <w:sz w:val="16"/>
        </w:rPr>
        <w:t>*</w:t>
      </w:r>
      <w:r w:rsidRPr="00F103C9">
        <w:t xml:space="preserve">insurance policy settlement sharing arrangement because it issued only one </w:t>
      </w:r>
      <w:r w:rsidR="00F103C9" w:rsidRPr="00F103C9">
        <w:rPr>
          <w:position w:val="6"/>
          <w:sz w:val="16"/>
        </w:rPr>
        <w:t>*</w:t>
      </w:r>
      <w:r w:rsidRPr="00F103C9">
        <w:t xml:space="preserve">insurance policy, the </w:t>
      </w:r>
      <w:r w:rsidR="00F103C9" w:rsidRPr="00F103C9">
        <w:rPr>
          <w:position w:val="6"/>
          <w:sz w:val="16"/>
        </w:rPr>
        <w:t>*</w:t>
      </w:r>
      <w:r w:rsidRPr="00F103C9">
        <w:t>managing operator’s payment or supply is treated as a payment or supply, made by the managing operator, in settlement of a claim relating to the accidents or incidents, under that insurance policy.</w:t>
      </w:r>
    </w:p>
    <w:p w:rsidR="00300522" w:rsidRPr="00F103C9" w:rsidRDefault="00300522" w:rsidP="00300522">
      <w:pPr>
        <w:pStyle w:val="subsection"/>
      </w:pPr>
      <w:r w:rsidRPr="00F103C9">
        <w:tab/>
        <w:t>(3)</w:t>
      </w:r>
      <w:r w:rsidRPr="00F103C9">
        <w:tab/>
        <w:t xml:space="preserve">If the </w:t>
      </w:r>
      <w:r w:rsidR="00F103C9" w:rsidRPr="00F103C9">
        <w:rPr>
          <w:position w:val="6"/>
          <w:sz w:val="16"/>
        </w:rPr>
        <w:t>*</w:t>
      </w:r>
      <w:r w:rsidRPr="00F103C9">
        <w:t xml:space="preserve">managing operator is a party to the </w:t>
      </w:r>
      <w:r w:rsidR="00F103C9" w:rsidRPr="00F103C9">
        <w:rPr>
          <w:position w:val="6"/>
          <w:sz w:val="16"/>
        </w:rPr>
        <w:t>*</w:t>
      </w:r>
      <w:r w:rsidRPr="00F103C9">
        <w:t xml:space="preserve">insurance policy settlement sharing arrangement because it issued 2 or more </w:t>
      </w:r>
      <w:r w:rsidR="00F103C9" w:rsidRPr="00F103C9">
        <w:rPr>
          <w:position w:val="6"/>
          <w:sz w:val="16"/>
        </w:rPr>
        <w:t>*</w:t>
      </w:r>
      <w:r w:rsidRPr="00F103C9">
        <w:t xml:space="preserve">insurance policies, the </w:t>
      </w:r>
      <w:r w:rsidR="00F103C9" w:rsidRPr="00F103C9">
        <w:rPr>
          <w:position w:val="6"/>
          <w:sz w:val="16"/>
        </w:rPr>
        <w:t>*</w:t>
      </w:r>
      <w:r w:rsidRPr="00F103C9">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F103C9" w:rsidRDefault="00300522" w:rsidP="00300522">
      <w:pPr>
        <w:pStyle w:val="notetext"/>
      </w:pPr>
      <w:r w:rsidRPr="00F103C9">
        <w:t>Example:</w:t>
      </w:r>
      <w:r w:rsidRPr="00F103C9">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F103C9" w:rsidRDefault="00300522" w:rsidP="00300522">
      <w:pPr>
        <w:pStyle w:val="notetext"/>
      </w:pPr>
      <w:r w:rsidRPr="00F103C9">
        <w:tab/>
        <w:t>For the purposes of Division</w:t>
      </w:r>
      <w:r w:rsidR="00F103C9">
        <w:t> </w:t>
      </w:r>
      <w:r w:rsidRPr="00F103C9">
        <w:t>78 or 79, half of the payment will be treated as being made under each of the policies issued by the managing operator.</w:t>
      </w:r>
    </w:p>
    <w:p w:rsidR="00300522" w:rsidRPr="00F103C9" w:rsidRDefault="00300522" w:rsidP="00300522">
      <w:pPr>
        <w:pStyle w:val="ActHead5"/>
      </w:pPr>
      <w:bookmarkStart w:id="643" w:name="_Toc498001667"/>
      <w:r w:rsidRPr="00F103C9">
        <w:rPr>
          <w:rStyle w:val="CharSectno"/>
        </w:rPr>
        <w:lastRenderedPageBreak/>
        <w:t>80</w:t>
      </w:r>
      <w:r w:rsidR="00F103C9" w:rsidRPr="00F103C9">
        <w:rPr>
          <w:rStyle w:val="CharSectno"/>
        </w:rPr>
        <w:noBreakHyphen/>
      </w:r>
      <w:r w:rsidRPr="00F103C9">
        <w:rPr>
          <w:rStyle w:val="CharSectno"/>
        </w:rPr>
        <w:t>25</w:t>
      </w:r>
      <w:r w:rsidRPr="00F103C9">
        <w:t xml:space="preserve">  Contributing operator’s payment</w:t>
      </w:r>
      <w:bookmarkEnd w:id="643"/>
    </w:p>
    <w:p w:rsidR="00300522" w:rsidRPr="00F103C9" w:rsidRDefault="00300522" w:rsidP="00300522">
      <w:pPr>
        <w:pStyle w:val="subsection"/>
      </w:pPr>
      <w:r w:rsidRPr="00F103C9">
        <w:tab/>
        <w:t>(1)</w:t>
      </w:r>
      <w:r w:rsidRPr="00F103C9">
        <w:tab/>
        <w:t>For the purposes of Divisions</w:t>
      </w:r>
      <w:r w:rsidR="00F103C9">
        <w:t> </w:t>
      </w:r>
      <w:r w:rsidRPr="00F103C9">
        <w:t xml:space="preserve">78 and 79, a </w:t>
      </w:r>
      <w:r w:rsidR="00F103C9" w:rsidRPr="00F103C9">
        <w:rPr>
          <w:position w:val="6"/>
          <w:sz w:val="16"/>
        </w:rPr>
        <w:t>*</w:t>
      </w:r>
      <w:r w:rsidRPr="00F103C9">
        <w:t>contributing operator’s payment is treated as follows.</w:t>
      </w:r>
    </w:p>
    <w:p w:rsidR="00300522" w:rsidRPr="00F103C9" w:rsidRDefault="00300522" w:rsidP="00300522">
      <w:pPr>
        <w:pStyle w:val="subsection"/>
      </w:pPr>
      <w:r w:rsidRPr="00F103C9">
        <w:tab/>
        <w:t>(2)</w:t>
      </w:r>
      <w:r w:rsidRPr="00F103C9">
        <w:tab/>
        <w:t xml:space="preserve">If the </w:t>
      </w:r>
      <w:r w:rsidR="00F103C9" w:rsidRPr="00F103C9">
        <w:rPr>
          <w:position w:val="6"/>
          <w:sz w:val="16"/>
        </w:rPr>
        <w:t>*</w:t>
      </w:r>
      <w:r w:rsidRPr="00F103C9">
        <w:t xml:space="preserve">contributing operator is a party to the </w:t>
      </w:r>
      <w:r w:rsidR="00F103C9" w:rsidRPr="00F103C9">
        <w:rPr>
          <w:position w:val="6"/>
          <w:sz w:val="16"/>
        </w:rPr>
        <w:t>*</w:t>
      </w:r>
      <w:r w:rsidRPr="00F103C9">
        <w:t xml:space="preserve">insurance policy settlement sharing arrangement because it issued only one </w:t>
      </w:r>
      <w:r w:rsidR="00F103C9" w:rsidRPr="00F103C9">
        <w:rPr>
          <w:position w:val="6"/>
          <w:sz w:val="16"/>
        </w:rPr>
        <w:t>*</w:t>
      </w:r>
      <w:r w:rsidRPr="00F103C9">
        <w:t xml:space="preserve">insurance policy, the </w:t>
      </w:r>
      <w:r w:rsidR="00F103C9" w:rsidRPr="00F103C9">
        <w:rPr>
          <w:position w:val="6"/>
          <w:sz w:val="16"/>
        </w:rPr>
        <w:t>*</w:t>
      </w:r>
      <w:r w:rsidRPr="00F103C9">
        <w:t>contributing operator’s payment is treated as a payment or supply, made by the contributing operator, in settlement of a claim relating to the accidents or incidents, under that insurance policy.</w:t>
      </w:r>
    </w:p>
    <w:p w:rsidR="00300522" w:rsidRPr="00F103C9" w:rsidRDefault="00300522" w:rsidP="00300522">
      <w:pPr>
        <w:pStyle w:val="notetext"/>
      </w:pPr>
      <w:r w:rsidRPr="00F103C9">
        <w:t>Example:</w:t>
      </w:r>
      <w:r w:rsidRPr="00F103C9">
        <w:tab/>
        <w:t>Assume the same facts as in the example in section</w:t>
      </w:r>
      <w:r w:rsidR="00F103C9">
        <w:t> </w:t>
      </w:r>
      <w:r w:rsidRPr="00F103C9">
        <w:t>80</w:t>
      </w:r>
      <w:r w:rsidR="00F103C9">
        <w:noBreakHyphen/>
      </w:r>
      <w:r w:rsidRPr="00F103C9">
        <w:t>20. The contributing operator who issued 1 of the 3 policies covering the vehicles in the accident makes a payment to the managing operator.</w:t>
      </w:r>
    </w:p>
    <w:p w:rsidR="00300522" w:rsidRPr="00F103C9" w:rsidRDefault="00300522" w:rsidP="00300522">
      <w:pPr>
        <w:pStyle w:val="notetext"/>
        <w:ind w:firstLine="0"/>
      </w:pPr>
      <w:r w:rsidRPr="00F103C9">
        <w:t>For the purposes of Division</w:t>
      </w:r>
      <w:r w:rsidR="00F103C9">
        <w:t> </w:t>
      </w:r>
      <w:r w:rsidRPr="00F103C9">
        <w:t>78 or 79, the payment (except to the extent that it represents a managing operator’s fee) will be treated as being made by the contributing operator under the insurance policy that it issued.</w:t>
      </w:r>
    </w:p>
    <w:p w:rsidR="00300522" w:rsidRPr="00F103C9" w:rsidRDefault="00300522" w:rsidP="00300522">
      <w:pPr>
        <w:pStyle w:val="subsection"/>
      </w:pPr>
      <w:r w:rsidRPr="00F103C9">
        <w:tab/>
        <w:t>(3)</w:t>
      </w:r>
      <w:r w:rsidRPr="00F103C9">
        <w:tab/>
        <w:t xml:space="preserve">If the </w:t>
      </w:r>
      <w:r w:rsidR="00F103C9" w:rsidRPr="00F103C9">
        <w:rPr>
          <w:position w:val="6"/>
          <w:sz w:val="16"/>
        </w:rPr>
        <w:t>*</w:t>
      </w:r>
      <w:r w:rsidRPr="00F103C9">
        <w:t xml:space="preserve">contributing operator is a party to the </w:t>
      </w:r>
      <w:r w:rsidR="00F103C9" w:rsidRPr="00F103C9">
        <w:rPr>
          <w:position w:val="6"/>
          <w:sz w:val="16"/>
        </w:rPr>
        <w:t>*</w:t>
      </w:r>
      <w:r w:rsidRPr="00F103C9">
        <w:t xml:space="preserve">insurance policy settlement sharing arrangement because it issued 2 or more </w:t>
      </w:r>
      <w:r w:rsidR="00F103C9" w:rsidRPr="00F103C9">
        <w:rPr>
          <w:position w:val="6"/>
          <w:sz w:val="16"/>
        </w:rPr>
        <w:t>*</w:t>
      </w:r>
      <w:r w:rsidRPr="00F103C9">
        <w:t xml:space="preserve">insurance policies, the </w:t>
      </w:r>
      <w:r w:rsidR="00F103C9" w:rsidRPr="00F103C9">
        <w:rPr>
          <w:position w:val="6"/>
          <w:sz w:val="16"/>
        </w:rPr>
        <w:t>*</w:t>
      </w:r>
      <w:r w:rsidRPr="00F103C9">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F103C9" w:rsidRDefault="00300522" w:rsidP="00300522">
      <w:pPr>
        <w:pStyle w:val="ActHead5"/>
      </w:pPr>
      <w:bookmarkStart w:id="644" w:name="_Toc498001668"/>
      <w:r w:rsidRPr="00F103C9">
        <w:rPr>
          <w:rStyle w:val="CharSectno"/>
        </w:rPr>
        <w:t>80</w:t>
      </w:r>
      <w:r w:rsidR="00F103C9" w:rsidRPr="00F103C9">
        <w:rPr>
          <w:rStyle w:val="CharSectno"/>
        </w:rPr>
        <w:noBreakHyphen/>
      </w:r>
      <w:r w:rsidRPr="00F103C9">
        <w:rPr>
          <w:rStyle w:val="CharSectno"/>
        </w:rPr>
        <w:t>30</w:t>
      </w:r>
      <w:r w:rsidRPr="00F103C9">
        <w:t xml:space="preserve">  Managing operator’s increasing adjustment where contributing operator’s payment</w:t>
      </w:r>
      <w:bookmarkEnd w:id="644"/>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a </w:t>
      </w:r>
      <w:r w:rsidR="00F103C9" w:rsidRPr="00F103C9">
        <w:rPr>
          <w:position w:val="6"/>
          <w:sz w:val="16"/>
        </w:rPr>
        <w:t>*</w:t>
      </w:r>
      <w:r w:rsidRPr="00F103C9">
        <w:t>contributing operator’s payment is made; and</w:t>
      </w:r>
    </w:p>
    <w:p w:rsidR="00300522" w:rsidRPr="00F103C9" w:rsidRDefault="00300522" w:rsidP="00300522">
      <w:pPr>
        <w:pStyle w:val="paragraph"/>
      </w:pPr>
      <w:r w:rsidRPr="00F103C9">
        <w:tab/>
        <w:t>(b)</w:t>
      </w:r>
      <w:r w:rsidRPr="00F103C9">
        <w:tab/>
        <w:t>as a result of section</w:t>
      </w:r>
      <w:r w:rsidR="00F103C9">
        <w:t> </w:t>
      </w:r>
      <w:r w:rsidRPr="00F103C9">
        <w:t>80</w:t>
      </w:r>
      <w:r w:rsidR="00F103C9">
        <w:noBreakHyphen/>
      </w:r>
      <w:r w:rsidRPr="00F103C9">
        <w:t xml:space="preserve">20, there was a </w:t>
      </w:r>
      <w:r w:rsidR="00F103C9" w:rsidRPr="00F103C9">
        <w:rPr>
          <w:position w:val="6"/>
          <w:sz w:val="16"/>
        </w:rPr>
        <w:t>*</w:t>
      </w:r>
      <w:r w:rsidRPr="00F103C9">
        <w:t xml:space="preserve">decreasing adjustment for the </w:t>
      </w:r>
      <w:r w:rsidR="00F103C9" w:rsidRPr="00F103C9">
        <w:rPr>
          <w:position w:val="6"/>
          <w:sz w:val="16"/>
        </w:rPr>
        <w:t>*</w:t>
      </w:r>
      <w:r w:rsidRPr="00F103C9">
        <w:t>managing operator under Division</w:t>
      </w:r>
      <w:r w:rsidR="00F103C9">
        <w:t> </w:t>
      </w:r>
      <w:r w:rsidRPr="00F103C9">
        <w:t xml:space="preserve">78 or 79 in relation to the </w:t>
      </w:r>
      <w:r w:rsidR="00F103C9" w:rsidRPr="00F103C9">
        <w:rPr>
          <w:position w:val="6"/>
          <w:sz w:val="16"/>
        </w:rPr>
        <w:t>*</w:t>
      </w:r>
      <w:r w:rsidRPr="00F103C9">
        <w:t>managing operator’s payment or supply;</w:t>
      </w:r>
    </w:p>
    <w:p w:rsidR="00300522" w:rsidRPr="00F103C9" w:rsidRDefault="00300522" w:rsidP="00300522">
      <w:pPr>
        <w:pStyle w:val="subsection2"/>
      </w:pPr>
      <w:r w:rsidRPr="00F103C9">
        <w:t xml:space="preserve">there is an </w:t>
      </w:r>
      <w:r w:rsidRPr="00F103C9">
        <w:rPr>
          <w:b/>
          <w:i/>
        </w:rPr>
        <w:t>increasing adjustment</w:t>
      </w:r>
      <w:r w:rsidRPr="00F103C9">
        <w:t xml:space="preserve"> for the managing operator of the following amount:</w:t>
      </w:r>
    </w:p>
    <w:p w:rsidR="00300522" w:rsidRPr="00F103C9" w:rsidRDefault="00143843" w:rsidP="00A53099">
      <w:pPr>
        <w:pStyle w:val="Formula"/>
        <w:spacing w:before="120" w:after="120"/>
      </w:pPr>
      <w:r w:rsidRPr="00F103C9">
        <w:rPr>
          <w:noProof/>
        </w:rPr>
        <w:lastRenderedPageBreak/>
        <w:drawing>
          <wp:inline distT="0" distB="0" distL="0" distR="0" wp14:anchorId="595B4914" wp14:editId="1E0F6FF1">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F103C9" w:rsidRDefault="00300522" w:rsidP="00300522">
      <w:pPr>
        <w:pStyle w:val="SubsectionHead"/>
      </w:pPr>
      <w:r w:rsidRPr="00F103C9">
        <w:t>Managing operator’s settlement amount</w:t>
      </w:r>
    </w:p>
    <w:p w:rsidR="00300522" w:rsidRPr="00F103C9" w:rsidRDefault="00300522" w:rsidP="00300522">
      <w:pPr>
        <w:pStyle w:val="subsection"/>
      </w:pPr>
      <w:r w:rsidRPr="00F103C9">
        <w:tab/>
        <w:t>(2)</w:t>
      </w:r>
      <w:r w:rsidRPr="00F103C9">
        <w:tab/>
        <w:t xml:space="preserve">The </w:t>
      </w:r>
      <w:r w:rsidRPr="00F103C9">
        <w:rPr>
          <w:b/>
          <w:i/>
        </w:rPr>
        <w:t>managing operator’s settlement amount</w:t>
      </w:r>
      <w:r w:rsidRPr="00F103C9">
        <w:t xml:space="preserve"> mentioned in </w:t>
      </w:r>
      <w:r w:rsidR="00F103C9">
        <w:t>subsection (</w:t>
      </w:r>
      <w:r w:rsidRPr="00F103C9">
        <w:t>1) is worked out using this method statement.</w:t>
      </w:r>
    </w:p>
    <w:p w:rsidR="00300522" w:rsidRPr="00F103C9" w:rsidRDefault="00300522" w:rsidP="00300522">
      <w:pPr>
        <w:pStyle w:val="BoxHeadItalic"/>
        <w:keepNext/>
        <w:keepLines/>
      </w:pPr>
      <w:r w:rsidRPr="00F103C9">
        <w:t>Method statement</w:t>
      </w:r>
    </w:p>
    <w:p w:rsidR="00300522" w:rsidRPr="00F103C9" w:rsidRDefault="00300522" w:rsidP="00300522">
      <w:pPr>
        <w:pStyle w:val="BoxStep"/>
      </w:pPr>
      <w:r w:rsidRPr="00F103C9">
        <w:t>Step 1.</w:t>
      </w:r>
      <w:r w:rsidRPr="00F103C9">
        <w:tab/>
        <w:t>Add together:</w:t>
      </w:r>
    </w:p>
    <w:p w:rsidR="00300522" w:rsidRPr="00F103C9" w:rsidRDefault="00300522" w:rsidP="00300522">
      <w:pPr>
        <w:pStyle w:val="BoxPara"/>
      </w:pPr>
      <w:r w:rsidRPr="00F103C9">
        <w:rPr>
          <w:i/>
        </w:rPr>
        <w:tab/>
      </w:r>
      <w:r w:rsidRPr="00F103C9">
        <w:t>(a)</w:t>
      </w:r>
      <w:r w:rsidRPr="00F103C9">
        <w:tab/>
        <w:t xml:space="preserve">the sum of the payments of </w:t>
      </w:r>
      <w:r w:rsidR="00F103C9" w:rsidRPr="00F103C9">
        <w:rPr>
          <w:position w:val="6"/>
          <w:sz w:val="16"/>
        </w:rPr>
        <w:t>*</w:t>
      </w:r>
      <w:r w:rsidRPr="00F103C9">
        <w:t>money</w:t>
      </w:r>
      <w:r w:rsidR="004638F0" w:rsidRPr="00F103C9">
        <w:t xml:space="preserve">, or </w:t>
      </w:r>
      <w:r w:rsidR="00F103C9" w:rsidRPr="00F103C9">
        <w:rPr>
          <w:position w:val="6"/>
          <w:sz w:val="16"/>
        </w:rPr>
        <w:t>*</w:t>
      </w:r>
      <w:r w:rsidR="004638F0" w:rsidRPr="00F103C9">
        <w:t>digital currency,</w:t>
      </w:r>
      <w:r w:rsidRPr="00F103C9">
        <w:t xml:space="preserve"> (if any) that are included in the </w:t>
      </w:r>
      <w:r w:rsidR="00F103C9" w:rsidRPr="00F103C9">
        <w:rPr>
          <w:position w:val="6"/>
          <w:sz w:val="16"/>
        </w:rPr>
        <w:t>*</w:t>
      </w:r>
      <w:r w:rsidRPr="00F103C9">
        <w:t>managing operator’s payment or supply; and</w:t>
      </w:r>
    </w:p>
    <w:p w:rsidR="00300522" w:rsidRPr="00F103C9" w:rsidRDefault="00300522" w:rsidP="00300522">
      <w:pPr>
        <w:pStyle w:val="BoxPara"/>
        <w:rPr>
          <w:i/>
        </w:rPr>
      </w:pPr>
      <w:r w:rsidRPr="00F103C9">
        <w:tab/>
        <w:t>(b)</w:t>
      </w:r>
      <w:r w:rsidRPr="00F103C9">
        <w:tab/>
        <w:t xml:space="preserve">the </w:t>
      </w:r>
      <w:r w:rsidR="00F103C9" w:rsidRPr="00F103C9">
        <w:rPr>
          <w:position w:val="6"/>
          <w:sz w:val="16"/>
        </w:rPr>
        <w:t>*</w:t>
      </w:r>
      <w:r w:rsidRPr="00F103C9">
        <w:t xml:space="preserve">GST inclusive market value of the supplies (if any) that are included in the </w:t>
      </w:r>
      <w:r w:rsidR="00F103C9" w:rsidRPr="00F103C9">
        <w:rPr>
          <w:position w:val="6"/>
          <w:sz w:val="16"/>
        </w:rPr>
        <w:t>*</w:t>
      </w:r>
      <w:r w:rsidRPr="00F103C9">
        <w:t xml:space="preserve">managing operator’s payment or supply (other than supplies that would have been </w:t>
      </w:r>
      <w:r w:rsidR="00F103C9" w:rsidRPr="00F103C9">
        <w:rPr>
          <w:position w:val="6"/>
          <w:sz w:val="16"/>
        </w:rPr>
        <w:t>*</w:t>
      </w:r>
      <w:r w:rsidRPr="00F103C9">
        <w:t>taxable supplies but for section</w:t>
      </w:r>
      <w:r w:rsidR="00F103C9">
        <w:t> </w:t>
      </w:r>
      <w:r w:rsidRPr="00F103C9">
        <w:t>78</w:t>
      </w:r>
      <w:r w:rsidR="00F103C9">
        <w:noBreakHyphen/>
      </w:r>
      <w:r w:rsidRPr="00F103C9">
        <w:t>25 or 79</w:t>
      </w:r>
      <w:r w:rsidR="00F103C9">
        <w:noBreakHyphen/>
      </w:r>
      <w:r w:rsidRPr="00F103C9">
        <w:t>60).</w:t>
      </w:r>
    </w:p>
    <w:p w:rsidR="00300522" w:rsidRPr="00F103C9" w:rsidRDefault="00300522" w:rsidP="00300522">
      <w:pPr>
        <w:pStyle w:val="BoxStep"/>
      </w:pPr>
      <w:r w:rsidRPr="00F103C9">
        <w:t>Step 2.</w:t>
      </w:r>
      <w:r w:rsidRPr="00F103C9">
        <w:tab/>
        <w:t xml:space="preserve">If, in relation to the </w:t>
      </w:r>
      <w:r w:rsidR="00F103C9" w:rsidRPr="00F103C9">
        <w:rPr>
          <w:position w:val="6"/>
          <w:sz w:val="16"/>
        </w:rPr>
        <w:t>*</w:t>
      </w:r>
      <w:r w:rsidRPr="00F103C9">
        <w:t xml:space="preserve">managing operator’s payment or supply, any payments of an excess were made to the </w:t>
      </w:r>
      <w:r w:rsidR="00F103C9" w:rsidRPr="00F103C9">
        <w:rPr>
          <w:position w:val="6"/>
          <w:sz w:val="16"/>
        </w:rPr>
        <w:t>*</w:t>
      </w:r>
      <w:r w:rsidRPr="00F103C9">
        <w:t>managing operator, subtract from the step 1 amount the sum of all those payments (except to the extent that they are payments of excess to which section</w:t>
      </w:r>
      <w:r w:rsidR="00F103C9">
        <w:t> </w:t>
      </w:r>
      <w:r w:rsidRPr="00F103C9">
        <w:t>78</w:t>
      </w:r>
      <w:r w:rsidR="00F103C9">
        <w:noBreakHyphen/>
      </w:r>
      <w:r w:rsidRPr="00F103C9">
        <w:t>18 or 79</w:t>
      </w:r>
      <w:r w:rsidR="00F103C9">
        <w:noBreakHyphen/>
      </w:r>
      <w:r w:rsidRPr="00F103C9">
        <w:t>55 applies).</w:t>
      </w:r>
    </w:p>
    <w:p w:rsidR="00300522" w:rsidRPr="00F103C9" w:rsidRDefault="00300522" w:rsidP="00300522">
      <w:pPr>
        <w:pStyle w:val="notetext"/>
      </w:pPr>
      <w:r w:rsidRPr="00F103C9">
        <w:t>Example:</w:t>
      </w:r>
      <w:r w:rsidRPr="00F103C9">
        <w:tab/>
        <w:t>Assume the same facts as in the examples in sections</w:t>
      </w:r>
      <w:r w:rsidR="00F103C9">
        <w:t> </w:t>
      </w:r>
      <w:r w:rsidRPr="00F103C9">
        <w:t>80</w:t>
      </w:r>
      <w:r w:rsidR="00F103C9">
        <w:noBreakHyphen/>
      </w:r>
      <w:r w:rsidRPr="00F103C9">
        <w:t>20 and 80</w:t>
      </w:r>
      <w:r w:rsidR="00F103C9">
        <w:noBreakHyphen/>
      </w:r>
      <w:r w:rsidRPr="00F103C9">
        <w:t>25. Assume also that, as a result of section</w:t>
      </w:r>
      <w:r w:rsidR="00F103C9">
        <w:t> </w:t>
      </w:r>
      <w:r w:rsidRPr="00F103C9">
        <w:t>80</w:t>
      </w:r>
      <w:r w:rsidR="00F103C9">
        <w:noBreakHyphen/>
      </w:r>
      <w:r w:rsidRPr="00F103C9">
        <w:t>20, there was a decreasing adjustment under Division</w:t>
      </w:r>
      <w:r w:rsidR="00F103C9">
        <w:t> </w:t>
      </w:r>
      <w:r w:rsidRPr="00F103C9">
        <w:t>78 or 79 for the managing operator’s payment or supply.</w:t>
      </w:r>
    </w:p>
    <w:p w:rsidR="00300522" w:rsidRPr="00F103C9" w:rsidRDefault="00300522" w:rsidP="00300522">
      <w:pPr>
        <w:pStyle w:val="notetext"/>
        <w:ind w:firstLine="0"/>
      </w:pPr>
      <w:r w:rsidRPr="00F103C9">
        <w:t>The managing operator has an increasing adjustment. It equals the part of the decreasing adjustment that is attributable to the managing operator’s payment or supply that was repaid by the contributing operator’s contribution.</w:t>
      </w:r>
    </w:p>
    <w:p w:rsidR="00300522" w:rsidRPr="00F103C9" w:rsidRDefault="00300522" w:rsidP="00300522">
      <w:pPr>
        <w:pStyle w:val="ActHead5"/>
      </w:pPr>
      <w:bookmarkStart w:id="645" w:name="_Toc498001669"/>
      <w:r w:rsidRPr="00F103C9">
        <w:rPr>
          <w:rStyle w:val="CharSectno"/>
        </w:rPr>
        <w:lastRenderedPageBreak/>
        <w:t>80</w:t>
      </w:r>
      <w:r w:rsidR="00F103C9" w:rsidRPr="00F103C9">
        <w:rPr>
          <w:rStyle w:val="CharSectno"/>
        </w:rPr>
        <w:noBreakHyphen/>
      </w:r>
      <w:r w:rsidRPr="00F103C9">
        <w:rPr>
          <w:rStyle w:val="CharSectno"/>
        </w:rPr>
        <w:t>35</w:t>
      </w:r>
      <w:r w:rsidRPr="00F103C9">
        <w:t xml:space="preserve">  Adjustment events relating to managing operator’s payment or supply</w:t>
      </w:r>
      <w:bookmarkEnd w:id="645"/>
    </w:p>
    <w:p w:rsidR="00300522" w:rsidRPr="00F103C9" w:rsidRDefault="00300522" w:rsidP="00300522">
      <w:pPr>
        <w:pStyle w:val="subsection"/>
      </w:pPr>
      <w:r w:rsidRPr="00F103C9">
        <w:tab/>
      </w:r>
      <w:r w:rsidRPr="00F103C9">
        <w:tab/>
        <w:t>Division</w:t>
      </w:r>
      <w:r w:rsidR="00F103C9">
        <w:t> </w:t>
      </w:r>
      <w:r w:rsidRPr="00F103C9">
        <w:t xml:space="preserve">19 applies in relation to an </w:t>
      </w:r>
      <w:r w:rsidR="00F103C9" w:rsidRPr="00F103C9">
        <w:rPr>
          <w:position w:val="6"/>
          <w:sz w:val="16"/>
        </w:rPr>
        <w:t>*</w:t>
      </w:r>
      <w:r w:rsidRPr="00F103C9">
        <w:t xml:space="preserve">increasing adjustment that the </w:t>
      </w:r>
      <w:r w:rsidR="00F103C9" w:rsidRPr="00F103C9">
        <w:rPr>
          <w:position w:val="6"/>
          <w:sz w:val="16"/>
        </w:rPr>
        <w:t>*</w:t>
      </w:r>
      <w:r w:rsidRPr="00F103C9">
        <w:t>managing operator has under section</w:t>
      </w:r>
      <w:r w:rsidR="00F103C9">
        <w:t> </w:t>
      </w:r>
      <w:r w:rsidRPr="00F103C9">
        <w:t>80</w:t>
      </w:r>
      <w:r w:rsidR="00F103C9">
        <w:noBreakHyphen/>
      </w:r>
      <w:r w:rsidRPr="00F103C9">
        <w:t xml:space="preserve">30 as a result of the making of a </w:t>
      </w:r>
      <w:r w:rsidR="00F103C9" w:rsidRPr="00F103C9">
        <w:rPr>
          <w:position w:val="6"/>
          <w:sz w:val="16"/>
        </w:rPr>
        <w:t>*</w:t>
      </w:r>
      <w:r w:rsidRPr="00F103C9">
        <w:t>managing operator’s payment or supply as if:</w:t>
      </w:r>
    </w:p>
    <w:p w:rsidR="00300522" w:rsidRPr="00F103C9" w:rsidRDefault="00300522" w:rsidP="00300522">
      <w:pPr>
        <w:pStyle w:val="paragraph"/>
      </w:pPr>
      <w:r w:rsidRPr="00F103C9">
        <w:tab/>
        <w:t>(a)</w:t>
      </w:r>
      <w:r w:rsidRPr="00F103C9">
        <w:tab/>
        <w:t xml:space="preserve">the </w:t>
      </w:r>
      <w:r w:rsidR="00F103C9" w:rsidRPr="00F103C9">
        <w:rPr>
          <w:position w:val="6"/>
          <w:sz w:val="16"/>
        </w:rPr>
        <w:t>*</w:t>
      </w:r>
      <w:r w:rsidRPr="00F103C9">
        <w:t xml:space="preserve">contributing operator’s payment were </w:t>
      </w:r>
      <w:r w:rsidR="00F103C9" w:rsidRPr="00F103C9">
        <w:rPr>
          <w:position w:val="6"/>
          <w:sz w:val="16"/>
        </w:rPr>
        <w:t>*</w:t>
      </w:r>
      <w:r w:rsidRPr="00F103C9">
        <w:t xml:space="preserve">consideration for a </w:t>
      </w:r>
      <w:r w:rsidR="00F103C9" w:rsidRPr="00F103C9">
        <w:rPr>
          <w:position w:val="6"/>
          <w:sz w:val="16"/>
        </w:rPr>
        <w:t>*</w:t>
      </w:r>
      <w:r w:rsidRPr="00F103C9">
        <w:t>taxable supply made by the managing operator; and</w:t>
      </w:r>
    </w:p>
    <w:p w:rsidR="00300522" w:rsidRPr="00F103C9" w:rsidRDefault="00300522" w:rsidP="00300522">
      <w:pPr>
        <w:pStyle w:val="paragraph"/>
      </w:pPr>
      <w:r w:rsidRPr="00F103C9">
        <w:tab/>
        <w:t>(b)</w:t>
      </w:r>
      <w:r w:rsidRPr="00F103C9">
        <w:tab/>
        <w:t>the adjustment were the GST payable on the taxable supply; and</w:t>
      </w:r>
    </w:p>
    <w:p w:rsidR="00300522" w:rsidRPr="00F103C9" w:rsidRDefault="00300522" w:rsidP="00300522">
      <w:pPr>
        <w:pStyle w:val="paragraph"/>
      </w:pPr>
      <w:r w:rsidRPr="00F103C9">
        <w:tab/>
        <w:t>(c)</w:t>
      </w:r>
      <w:r w:rsidRPr="00F103C9">
        <w:tab/>
        <w:t>any changes made to those payments were a change in the consideration for the supply.</w:t>
      </w:r>
    </w:p>
    <w:p w:rsidR="00300522" w:rsidRPr="00F103C9" w:rsidRDefault="00300522" w:rsidP="00300522">
      <w:pPr>
        <w:pStyle w:val="ActHead4"/>
      </w:pPr>
      <w:bookmarkStart w:id="646" w:name="_Toc498001670"/>
      <w:r w:rsidRPr="00F103C9">
        <w:rPr>
          <w:rStyle w:val="CharSubdNo"/>
        </w:rPr>
        <w:t>Subdivision</w:t>
      </w:r>
      <w:r w:rsidR="00F103C9" w:rsidRPr="00F103C9">
        <w:rPr>
          <w:rStyle w:val="CharSubdNo"/>
        </w:rPr>
        <w:t> </w:t>
      </w:r>
      <w:r w:rsidRPr="00F103C9">
        <w:rPr>
          <w:rStyle w:val="CharSubdNo"/>
        </w:rPr>
        <w:t>80</w:t>
      </w:r>
      <w:r w:rsidR="00F103C9" w:rsidRPr="00F103C9">
        <w:rPr>
          <w:rStyle w:val="CharSubdNo"/>
        </w:rPr>
        <w:noBreakHyphen/>
      </w:r>
      <w:r w:rsidRPr="00F103C9">
        <w:rPr>
          <w:rStyle w:val="CharSubdNo"/>
        </w:rPr>
        <w:t>B</w:t>
      </w:r>
      <w:r w:rsidRPr="00F103C9">
        <w:t>—</w:t>
      </w:r>
      <w:r w:rsidRPr="00F103C9">
        <w:rPr>
          <w:rStyle w:val="CharSubdText"/>
        </w:rPr>
        <w:t>Nominal defendant settlement sharing arrangements</w:t>
      </w:r>
      <w:bookmarkEnd w:id="646"/>
    </w:p>
    <w:p w:rsidR="00300522" w:rsidRPr="00F103C9" w:rsidRDefault="00300522" w:rsidP="00300522">
      <w:pPr>
        <w:pStyle w:val="ActHead5"/>
      </w:pPr>
      <w:bookmarkStart w:id="647" w:name="_Toc498001671"/>
      <w:r w:rsidRPr="00F103C9">
        <w:rPr>
          <w:rStyle w:val="CharSectno"/>
        </w:rPr>
        <w:t>80</w:t>
      </w:r>
      <w:r w:rsidR="00F103C9" w:rsidRPr="00F103C9">
        <w:rPr>
          <w:rStyle w:val="CharSectno"/>
        </w:rPr>
        <w:noBreakHyphen/>
      </w:r>
      <w:r w:rsidRPr="00F103C9">
        <w:rPr>
          <w:rStyle w:val="CharSectno"/>
        </w:rPr>
        <w:t>40</w:t>
      </w:r>
      <w:r w:rsidRPr="00F103C9">
        <w:t xml:space="preserve">  Meaning of </w:t>
      </w:r>
      <w:r w:rsidRPr="00F103C9">
        <w:rPr>
          <w:i/>
        </w:rPr>
        <w:t>nominal defendant settlement sharing arrangement</w:t>
      </w:r>
      <w:r w:rsidRPr="00F103C9">
        <w:t xml:space="preserve"> etc.</w:t>
      </w:r>
      <w:bookmarkEnd w:id="647"/>
    </w:p>
    <w:p w:rsidR="00300522" w:rsidRPr="00F103C9" w:rsidRDefault="00300522" w:rsidP="00300522">
      <w:pPr>
        <w:pStyle w:val="SubsectionHead"/>
      </w:pPr>
      <w:r w:rsidRPr="00F103C9">
        <w:t xml:space="preserve">Meaning of </w:t>
      </w:r>
      <w:r w:rsidRPr="00F103C9">
        <w:rPr>
          <w:b/>
        </w:rPr>
        <w:t>nominal defendant</w:t>
      </w:r>
      <w:r w:rsidRPr="00F103C9">
        <w:t xml:space="preserve"> </w:t>
      </w:r>
      <w:r w:rsidRPr="00F103C9">
        <w:rPr>
          <w:b/>
        </w:rPr>
        <w:t>settlement sharing arrangement</w:t>
      </w:r>
    </w:p>
    <w:p w:rsidR="00300522" w:rsidRPr="00F103C9" w:rsidRDefault="00300522" w:rsidP="00300522">
      <w:pPr>
        <w:pStyle w:val="subsection"/>
      </w:pPr>
      <w:r w:rsidRPr="00F103C9">
        <w:tab/>
        <w:t>(1)</w:t>
      </w:r>
      <w:r w:rsidRPr="00F103C9">
        <w:tab/>
        <w:t xml:space="preserve">A </w:t>
      </w:r>
      <w:r w:rsidRPr="00F103C9">
        <w:rPr>
          <w:b/>
          <w:i/>
        </w:rPr>
        <w:t>nominal defendant settlement sharing arrangement</w:t>
      </w:r>
      <w:r w:rsidRPr="00F103C9">
        <w:t xml:space="preserve"> is an arrangement:</w:t>
      </w:r>
    </w:p>
    <w:p w:rsidR="00300522" w:rsidRPr="00F103C9" w:rsidRDefault="00300522" w:rsidP="00300522">
      <w:pPr>
        <w:pStyle w:val="paragraph"/>
      </w:pPr>
      <w:r w:rsidRPr="00F103C9">
        <w:tab/>
        <w:t>(a)</w:t>
      </w:r>
      <w:r w:rsidRPr="00F103C9">
        <w:tab/>
        <w:t>that relates to an accident or other incident or 2 or more related accidents or other incidents; and</w:t>
      </w:r>
    </w:p>
    <w:p w:rsidR="00300522" w:rsidRPr="00F103C9" w:rsidRDefault="00300522" w:rsidP="00300522">
      <w:pPr>
        <w:pStyle w:val="paragraph"/>
      </w:pPr>
      <w:r w:rsidRPr="00F103C9">
        <w:tab/>
        <w:t>(b)</w:t>
      </w:r>
      <w:r w:rsidRPr="00F103C9">
        <w:tab/>
        <w:t xml:space="preserve">to which the parties are </w:t>
      </w:r>
      <w:r w:rsidR="00F103C9" w:rsidRPr="00F103C9">
        <w:rPr>
          <w:position w:val="6"/>
          <w:sz w:val="16"/>
        </w:rPr>
        <w:t>*</w:t>
      </w:r>
      <w:r w:rsidRPr="00F103C9">
        <w:t xml:space="preserve">operators of a </w:t>
      </w:r>
      <w:r w:rsidR="00F103C9" w:rsidRPr="00F103C9">
        <w:rPr>
          <w:position w:val="6"/>
          <w:sz w:val="16"/>
        </w:rPr>
        <w:t>*</w:t>
      </w:r>
      <w:r w:rsidRPr="00F103C9">
        <w:t xml:space="preserve">compulsory third party scheme, where they are parties because the person involved in the accidents or incidents was not covered under an </w:t>
      </w:r>
      <w:r w:rsidR="00F103C9" w:rsidRPr="00F103C9">
        <w:rPr>
          <w:position w:val="6"/>
          <w:sz w:val="16"/>
        </w:rPr>
        <w:t>*</w:t>
      </w:r>
      <w:r w:rsidRPr="00F103C9">
        <w:t>insurance policy; and</w:t>
      </w:r>
    </w:p>
    <w:p w:rsidR="00300522" w:rsidRPr="00F103C9" w:rsidRDefault="00300522" w:rsidP="00300522">
      <w:pPr>
        <w:pStyle w:val="paragraph"/>
      </w:pPr>
      <w:r w:rsidRPr="00F103C9">
        <w:tab/>
        <w:t>(c)</w:t>
      </w:r>
      <w:r w:rsidRPr="00F103C9">
        <w:tab/>
        <w:t>under which:</w:t>
      </w:r>
    </w:p>
    <w:p w:rsidR="00300522" w:rsidRPr="00F103C9" w:rsidRDefault="00300522" w:rsidP="00300522">
      <w:pPr>
        <w:pStyle w:val="paragraphsub"/>
      </w:pPr>
      <w:r w:rsidRPr="00F103C9">
        <w:tab/>
        <w:t>(i)</w:t>
      </w:r>
      <w:r w:rsidRPr="00F103C9">
        <w:tab/>
        <w:t xml:space="preserve">one party (the </w:t>
      </w:r>
      <w:r w:rsidRPr="00F103C9">
        <w:rPr>
          <w:b/>
          <w:i/>
        </w:rPr>
        <w:t>managing operator</w:t>
      </w:r>
      <w:r w:rsidRPr="00F103C9">
        <w:t>) is to make one or more payments or supplies in settlement of a claim, under the compulsory third party scheme, relating to the accidents or incidents; and</w:t>
      </w:r>
    </w:p>
    <w:p w:rsidR="00300522" w:rsidRPr="00F103C9" w:rsidRDefault="00300522" w:rsidP="00300522">
      <w:pPr>
        <w:pStyle w:val="paragraphsub"/>
      </w:pPr>
      <w:r w:rsidRPr="00F103C9">
        <w:tab/>
        <w:t>(ii)</w:t>
      </w:r>
      <w:r w:rsidRPr="00F103C9">
        <w:tab/>
        <w:t xml:space="preserve">the other party, or one or more of the other parties, (each being a </w:t>
      </w:r>
      <w:r w:rsidRPr="00F103C9">
        <w:rPr>
          <w:b/>
          <w:i/>
        </w:rPr>
        <w:t>contributing operator</w:t>
      </w:r>
      <w:r w:rsidRPr="00F103C9">
        <w:t xml:space="preserve">) is to make a </w:t>
      </w:r>
      <w:r w:rsidRPr="00F103C9">
        <w:lastRenderedPageBreak/>
        <w:t xml:space="preserve">payment to the </w:t>
      </w:r>
      <w:r w:rsidR="00F103C9" w:rsidRPr="00F103C9">
        <w:rPr>
          <w:position w:val="6"/>
          <w:sz w:val="16"/>
        </w:rPr>
        <w:t>*</w:t>
      </w:r>
      <w:r w:rsidRPr="00F103C9">
        <w:t>managing operator in respect of that operator settling the claim.</w:t>
      </w:r>
    </w:p>
    <w:p w:rsidR="00300522" w:rsidRPr="00F103C9" w:rsidRDefault="00300522" w:rsidP="00300522">
      <w:pPr>
        <w:pStyle w:val="SubsectionHead"/>
      </w:pPr>
      <w:r w:rsidRPr="00F103C9">
        <w:t xml:space="preserve">Meaning of </w:t>
      </w:r>
      <w:r w:rsidRPr="00F103C9">
        <w:rPr>
          <w:b/>
        </w:rPr>
        <w:t>managing operator’s payment or supply</w:t>
      </w:r>
    </w:p>
    <w:p w:rsidR="00300522" w:rsidRPr="00F103C9" w:rsidRDefault="00300522" w:rsidP="00300522">
      <w:pPr>
        <w:pStyle w:val="subsection"/>
      </w:pPr>
      <w:r w:rsidRPr="00F103C9">
        <w:tab/>
        <w:t>(2)</w:t>
      </w:r>
      <w:r w:rsidRPr="00F103C9">
        <w:tab/>
        <w:t xml:space="preserve">If a payment or supply mentioned in </w:t>
      </w:r>
      <w:r w:rsidR="00F103C9">
        <w:t>subparagraph (</w:t>
      </w:r>
      <w:r w:rsidRPr="00F103C9">
        <w:t xml:space="preserve">1)(c)(i) is not a </w:t>
      </w:r>
      <w:r w:rsidR="00F103C9" w:rsidRPr="00F103C9">
        <w:rPr>
          <w:position w:val="6"/>
          <w:sz w:val="16"/>
        </w:rPr>
        <w:t>*</w:t>
      </w:r>
      <w:r w:rsidRPr="00F103C9">
        <w:t xml:space="preserve">CTP ancillary payment or supply, it is a </w:t>
      </w:r>
      <w:r w:rsidRPr="00F103C9">
        <w:rPr>
          <w:b/>
          <w:i/>
        </w:rPr>
        <w:t>managing operator’s payment or supply</w:t>
      </w:r>
      <w:r w:rsidRPr="00F103C9">
        <w:t>.</w:t>
      </w:r>
    </w:p>
    <w:p w:rsidR="00300522" w:rsidRPr="00F103C9" w:rsidRDefault="00300522" w:rsidP="00300522">
      <w:pPr>
        <w:pStyle w:val="SubsectionHead"/>
      </w:pPr>
      <w:r w:rsidRPr="00F103C9">
        <w:t xml:space="preserve">Meaning of </w:t>
      </w:r>
      <w:r w:rsidRPr="00F103C9">
        <w:rPr>
          <w:b/>
        </w:rPr>
        <w:t>contributing operator’s payment</w:t>
      </w:r>
    </w:p>
    <w:p w:rsidR="00300522" w:rsidRPr="00F103C9" w:rsidRDefault="00300522" w:rsidP="00300522">
      <w:pPr>
        <w:pStyle w:val="subsection"/>
      </w:pPr>
      <w:r w:rsidRPr="00F103C9">
        <w:tab/>
        <w:t>(3)</w:t>
      </w:r>
      <w:r w:rsidRPr="00F103C9">
        <w:tab/>
        <w:t xml:space="preserve">A payment mentioned in </w:t>
      </w:r>
      <w:r w:rsidR="00F103C9">
        <w:t>subparagraph (</w:t>
      </w:r>
      <w:r w:rsidRPr="00F103C9">
        <w:t xml:space="preserve">1)(c)(ii), to the extent that it is not a fee to the </w:t>
      </w:r>
      <w:r w:rsidR="00F103C9" w:rsidRPr="00F103C9">
        <w:rPr>
          <w:position w:val="6"/>
          <w:sz w:val="16"/>
        </w:rPr>
        <w:t>*</w:t>
      </w:r>
      <w:r w:rsidRPr="00F103C9">
        <w:t xml:space="preserve">managing operator for managing the process of making settlements under the arrangement, is a </w:t>
      </w:r>
      <w:r w:rsidRPr="00F103C9">
        <w:rPr>
          <w:b/>
          <w:i/>
        </w:rPr>
        <w:t>contributing operator’s payment</w:t>
      </w:r>
      <w:r w:rsidRPr="00F103C9">
        <w:t>.</w:t>
      </w:r>
    </w:p>
    <w:p w:rsidR="00300522" w:rsidRPr="00F103C9" w:rsidRDefault="00300522" w:rsidP="00300522">
      <w:pPr>
        <w:pStyle w:val="ActHead5"/>
      </w:pPr>
      <w:bookmarkStart w:id="648" w:name="_Toc498001672"/>
      <w:r w:rsidRPr="00F103C9">
        <w:rPr>
          <w:rStyle w:val="CharSectno"/>
        </w:rPr>
        <w:t>80</w:t>
      </w:r>
      <w:r w:rsidR="00F103C9" w:rsidRPr="00F103C9">
        <w:rPr>
          <w:rStyle w:val="CharSectno"/>
        </w:rPr>
        <w:noBreakHyphen/>
      </w:r>
      <w:r w:rsidRPr="00F103C9">
        <w:rPr>
          <w:rStyle w:val="CharSectno"/>
        </w:rPr>
        <w:t>45</w:t>
      </w:r>
      <w:r w:rsidRPr="00F103C9">
        <w:t xml:space="preserve">  Nominal defendant settlement sharing arrangements to which this </w:t>
      </w:r>
      <w:r w:rsidR="00A53099" w:rsidRPr="00F103C9">
        <w:t>Subdivision</w:t>
      </w:r>
      <w:r w:rsidR="00A36DB5" w:rsidRPr="00F103C9">
        <w:t xml:space="preserve"> </w:t>
      </w:r>
      <w:r w:rsidRPr="00F103C9">
        <w:t>applies</w:t>
      </w:r>
      <w:bookmarkEnd w:id="648"/>
    </w:p>
    <w:p w:rsidR="00300522" w:rsidRPr="00F103C9" w:rsidRDefault="00300522" w:rsidP="00300522">
      <w:pPr>
        <w:pStyle w:val="subsection"/>
      </w:pPr>
      <w:r w:rsidRPr="00F103C9">
        <w:tab/>
      </w:r>
      <w:r w:rsidRPr="00F103C9">
        <w:tab/>
        <w:t xml:space="preserve">This </w:t>
      </w:r>
      <w:r w:rsidR="00A53099" w:rsidRPr="00F103C9">
        <w:t>Subdivision</w:t>
      </w:r>
      <w:r w:rsidR="00A36DB5" w:rsidRPr="00F103C9">
        <w:t xml:space="preserve"> </w:t>
      </w:r>
      <w:r w:rsidRPr="00F103C9">
        <w:t xml:space="preserve">applies to a </w:t>
      </w:r>
      <w:r w:rsidR="00F103C9" w:rsidRPr="00F103C9">
        <w:rPr>
          <w:position w:val="6"/>
          <w:sz w:val="16"/>
        </w:rPr>
        <w:t>*</w:t>
      </w:r>
      <w:r w:rsidRPr="00F103C9">
        <w:t xml:space="preserve">nominal defendant settlement sharing arrangement if its </w:t>
      </w:r>
      <w:r w:rsidR="00F103C9" w:rsidRPr="00F103C9">
        <w:rPr>
          <w:position w:val="6"/>
          <w:sz w:val="16"/>
        </w:rPr>
        <w:t>*</w:t>
      </w:r>
      <w:r w:rsidRPr="00F103C9">
        <w:t xml:space="preserve">managing operator is not a party to a </w:t>
      </w:r>
      <w:r w:rsidR="00F103C9" w:rsidRPr="00F103C9">
        <w:rPr>
          <w:position w:val="6"/>
          <w:sz w:val="16"/>
        </w:rPr>
        <w:t>*</w:t>
      </w:r>
      <w:r w:rsidRPr="00F103C9">
        <w:t>hybrid settlement sharing arrangement relating to the same accidents or incidents.</w:t>
      </w:r>
    </w:p>
    <w:p w:rsidR="00300522" w:rsidRPr="00F103C9" w:rsidRDefault="00300522" w:rsidP="00300522">
      <w:pPr>
        <w:pStyle w:val="ActHead5"/>
      </w:pPr>
      <w:bookmarkStart w:id="649" w:name="_Toc498001673"/>
      <w:r w:rsidRPr="00F103C9">
        <w:rPr>
          <w:rStyle w:val="CharSectno"/>
        </w:rPr>
        <w:t>80</w:t>
      </w:r>
      <w:r w:rsidR="00F103C9" w:rsidRPr="00F103C9">
        <w:rPr>
          <w:rStyle w:val="CharSectno"/>
        </w:rPr>
        <w:noBreakHyphen/>
      </w:r>
      <w:r w:rsidRPr="00F103C9">
        <w:rPr>
          <w:rStyle w:val="CharSectno"/>
        </w:rPr>
        <w:t>50</w:t>
      </w:r>
      <w:r w:rsidRPr="00F103C9">
        <w:t xml:space="preserve">  Effect of becoming parties to industry deeds or entering into nominal defendant settlement sharing arrangements</w:t>
      </w:r>
      <w:bookmarkEnd w:id="649"/>
    </w:p>
    <w:p w:rsidR="00300522" w:rsidRPr="00F103C9" w:rsidRDefault="00300522" w:rsidP="00300522">
      <w:pPr>
        <w:pStyle w:val="subsection"/>
      </w:pPr>
      <w:r w:rsidRPr="00F103C9">
        <w:tab/>
        <w:t>(1)</w:t>
      </w:r>
      <w:r w:rsidRPr="00F103C9">
        <w:tab/>
        <w:t xml:space="preserve">An </w:t>
      </w:r>
      <w:r w:rsidR="00F103C9" w:rsidRPr="00F103C9">
        <w:rPr>
          <w:position w:val="6"/>
          <w:sz w:val="16"/>
        </w:rPr>
        <w:t>*</w:t>
      </w:r>
      <w:r w:rsidRPr="00F103C9">
        <w:t xml:space="preserve">operator of a </w:t>
      </w:r>
      <w:r w:rsidR="00F103C9" w:rsidRPr="00F103C9">
        <w:rPr>
          <w:position w:val="6"/>
          <w:sz w:val="16"/>
        </w:rPr>
        <w:t>*</w:t>
      </w:r>
      <w:r w:rsidRPr="00F103C9">
        <w:t xml:space="preserve">compulsory third party scheme does not make a </w:t>
      </w:r>
      <w:r w:rsidR="00F103C9" w:rsidRPr="00F103C9">
        <w:rPr>
          <w:position w:val="6"/>
          <w:sz w:val="16"/>
        </w:rPr>
        <w:t>*</w:t>
      </w:r>
      <w:r w:rsidRPr="00F103C9">
        <w:t>taxable supply by:</w:t>
      </w:r>
    </w:p>
    <w:p w:rsidR="00300522" w:rsidRPr="00F103C9" w:rsidRDefault="00300522" w:rsidP="00300522">
      <w:pPr>
        <w:pStyle w:val="paragraph"/>
      </w:pPr>
      <w:r w:rsidRPr="00F103C9">
        <w:tab/>
        <w:t>(a)</w:t>
      </w:r>
      <w:r w:rsidRPr="00F103C9">
        <w:tab/>
        <w:t xml:space="preserve">entering into, or becoming a party to, a </w:t>
      </w:r>
      <w:r w:rsidR="00F103C9" w:rsidRPr="00F103C9">
        <w:rPr>
          <w:position w:val="6"/>
          <w:sz w:val="16"/>
        </w:rPr>
        <w:t>*</w:t>
      </w:r>
      <w:r w:rsidRPr="00F103C9">
        <w:t xml:space="preserve">nominal defendant settlement sharing arrangement to which this </w:t>
      </w:r>
      <w:r w:rsidR="00A53099" w:rsidRPr="00F103C9">
        <w:t>Subdivision</w:t>
      </w:r>
      <w:r w:rsidR="00A36DB5" w:rsidRPr="00F103C9">
        <w:t xml:space="preserve"> </w:t>
      </w:r>
      <w:r w:rsidRPr="00F103C9">
        <w:t>applies; or</w:t>
      </w:r>
    </w:p>
    <w:p w:rsidR="00300522" w:rsidRPr="00F103C9" w:rsidRDefault="00300522" w:rsidP="00300522">
      <w:pPr>
        <w:pStyle w:val="paragraph"/>
      </w:pPr>
      <w:r w:rsidRPr="00F103C9">
        <w:tab/>
        <w:t>(b)</w:t>
      </w:r>
      <w:r w:rsidRPr="00F103C9">
        <w:tab/>
        <w:t xml:space="preserve">becoming a party to a deed created by or under a </w:t>
      </w:r>
      <w:r w:rsidR="00F103C9" w:rsidRPr="00F103C9">
        <w:rPr>
          <w:position w:val="6"/>
          <w:sz w:val="16"/>
        </w:rPr>
        <w:t>*</w:t>
      </w:r>
      <w:r w:rsidRPr="00F103C9">
        <w:t xml:space="preserve">State law or a </w:t>
      </w:r>
      <w:r w:rsidR="00F103C9" w:rsidRPr="00F103C9">
        <w:rPr>
          <w:position w:val="6"/>
          <w:sz w:val="16"/>
        </w:rPr>
        <w:t>*</w:t>
      </w:r>
      <w:r w:rsidRPr="00F103C9">
        <w:t xml:space="preserve">Territory law establishing a compulsory third party scheme, that provides for a nominal defendant settlement sharing arrangement to which this </w:t>
      </w:r>
      <w:r w:rsidR="00A53099" w:rsidRPr="00F103C9">
        <w:t>Subdivision</w:t>
      </w:r>
      <w:r w:rsidR="00A36DB5" w:rsidRPr="00F103C9">
        <w:t xml:space="preserve"> </w:t>
      </w:r>
      <w:r w:rsidRPr="00F103C9">
        <w:t>applies.</w:t>
      </w:r>
    </w:p>
    <w:p w:rsidR="00300522" w:rsidRPr="00F103C9" w:rsidRDefault="00300522" w:rsidP="00300522">
      <w:pPr>
        <w:pStyle w:val="subsection"/>
      </w:pPr>
      <w:r w:rsidRPr="00F103C9">
        <w:lastRenderedPageBreak/>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650" w:name="_Toc498001674"/>
      <w:r w:rsidRPr="00F103C9">
        <w:rPr>
          <w:rStyle w:val="CharSectno"/>
        </w:rPr>
        <w:t>80</w:t>
      </w:r>
      <w:r w:rsidR="00F103C9" w:rsidRPr="00F103C9">
        <w:rPr>
          <w:rStyle w:val="CharSectno"/>
        </w:rPr>
        <w:noBreakHyphen/>
      </w:r>
      <w:r w:rsidRPr="00F103C9">
        <w:rPr>
          <w:rStyle w:val="CharSectno"/>
        </w:rPr>
        <w:t>55</w:t>
      </w:r>
      <w:r w:rsidRPr="00F103C9">
        <w:t xml:space="preserve">  Effect of contributing operator’s payment</w:t>
      </w:r>
      <w:bookmarkEnd w:id="650"/>
    </w:p>
    <w:p w:rsidR="00300522" w:rsidRPr="00F103C9" w:rsidRDefault="00300522" w:rsidP="00300522">
      <w:pPr>
        <w:pStyle w:val="subsection"/>
      </w:pPr>
      <w:r w:rsidRPr="00F103C9">
        <w:tab/>
        <w:t>(1)</w:t>
      </w:r>
      <w:r w:rsidRPr="00F103C9">
        <w:tab/>
        <w:t xml:space="preserve">A </w:t>
      </w:r>
      <w:r w:rsidR="00F103C9" w:rsidRPr="00F103C9">
        <w:rPr>
          <w:position w:val="6"/>
          <w:sz w:val="16"/>
        </w:rPr>
        <w:t>*</w:t>
      </w:r>
      <w:r w:rsidRPr="00F103C9">
        <w:t xml:space="preserve">contributing operator’s payment is </w:t>
      </w:r>
      <w:r w:rsidRPr="00F103C9">
        <w:rPr>
          <w:i/>
        </w:rPr>
        <w:t>not</w:t>
      </w:r>
      <w:r w:rsidRPr="00F103C9">
        <w:t xml:space="preserve"> treated as </w:t>
      </w:r>
      <w:r w:rsidR="00F103C9" w:rsidRPr="00F103C9">
        <w:rPr>
          <w:position w:val="6"/>
          <w:sz w:val="16"/>
        </w:rPr>
        <w:t>*</w:t>
      </w:r>
      <w:r w:rsidRPr="00F103C9">
        <w:t xml:space="preserve">consideration for a supply by the </w:t>
      </w:r>
      <w:r w:rsidR="00F103C9" w:rsidRPr="00F103C9">
        <w:rPr>
          <w:position w:val="6"/>
          <w:sz w:val="16"/>
        </w:rPr>
        <w:t>*</w:t>
      </w:r>
      <w:r w:rsidRPr="00F103C9">
        <w:t xml:space="preserve">managing operator, or for an acquisition by the </w:t>
      </w:r>
      <w:r w:rsidR="00F103C9" w:rsidRPr="00F103C9">
        <w:rPr>
          <w:position w:val="6"/>
          <w:sz w:val="16"/>
        </w:rPr>
        <w:t>*</w:t>
      </w:r>
      <w:r w:rsidRPr="00F103C9">
        <w:t>contributing operator.</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 and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651" w:name="_Toc498001675"/>
      <w:r w:rsidRPr="00F103C9">
        <w:rPr>
          <w:rStyle w:val="CharSectno"/>
        </w:rPr>
        <w:t>80</w:t>
      </w:r>
      <w:r w:rsidR="00F103C9" w:rsidRPr="00F103C9">
        <w:rPr>
          <w:rStyle w:val="CharSectno"/>
        </w:rPr>
        <w:noBreakHyphen/>
      </w:r>
      <w:r w:rsidRPr="00F103C9">
        <w:rPr>
          <w:rStyle w:val="CharSectno"/>
        </w:rPr>
        <w:t>60</w:t>
      </w:r>
      <w:r w:rsidRPr="00F103C9">
        <w:t xml:space="preserve">  Managing operator’s payment or supply</w:t>
      </w:r>
      <w:bookmarkEnd w:id="651"/>
    </w:p>
    <w:p w:rsidR="00300522" w:rsidRPr="00F103C9" w:rsidRDefault="00300522" w:rsidP="00300522">
      <w:pPr>
        <w:pStyle w:val="subsection"/>
      </w:pPr>
      <w:r w:rsidRPr="00F103C9">
        <w:tab/>
      </w:r>
      <w:r w:rsidRPr="00F103C9">
        <w:tab/>
        <w:t>For the purposes of Division</w:t>
      </w:r>
      <w:r w:rsidR="00F103C9">
        <w:t> </w:t>
      </w:r>
      <w:r w:rsidRPr="00F103C9">
        <w:t xml:space="preserve">79, a </w:t>
      </w:r>
      <w:r w:rsidR="00F103C9" w:rsidRPr="00F103C9">
        <w:rPr>
          <w:position w:val="6"/>
          <w:sz w:val="16"/>
        </w:rPr>
        <w:t>*</w:t>
      </w:r>
      <w:r w:rsidRPr="00F103C9">
        <w:t xml:space="preserve">managing operator’s payment or supply is treated as a </w:t>
      </w:r>
      <w:r w:rsidR="00F103C9" w:rsidRPr="00F103C9">
        <w:rPr>
          <w:position w:val="6"/>
          <w:sz w:val="16"/>
        </w:rPr>
        <w:t>*</w:t>
      </w:r>
      <w:r w:rsidRPr="00F103C9">
        <w:t>CTP compensation payment or supply.</w:t>
      </w:r>
    </w:p>
    <w:p w:rsidR="00300522" w:rsidRPr="00F103C9" w:rsidRDefault="00300522" w:rsidP="00300522">
      <w:pPr>
        <w:pStyle w:val="ActHead5"/>
      </w:pPr>
      <w:bookmarkStart w:id="652" w:name="_Toc498001676"/>
      <w:r w:rsidRPr="00F103C9">
        <w:rPr>
          <w:rStyle w:val="CharSectno"/>
        </w:rPr>
        <w:t>80</w:t>
      </w:r>
      <w:r w:rsidR="00F103C9" w:rsidRPr="00F103C9">
        <w:rPr>
          <w:rStyle w:val="CharSectno"/>
        </w:rPr>
        <w:noBreakHyphen/>
      </w:r>
      <w:r w:rsidRPr="00F103C9">
        <w:rPr>
          <w:rStyle w:val="CharSectno"/>
        </w:rPr>
        <w:t>65</w:t>
      </w:r>
      <w:r w:rsidRPr="00F103C9">
        <w:t xml:space="preserve">  Contributing operator’s payment</w:t>
      </w:r>
      <w:bookmarkEnd w:id="652"/>
    </w:p>
    <w:p w:rsidR="00300522" w:rsidRPr="00F103C9" w:rsidRDefault="00300522" w:rsidP="00300522">
      <w:pPr>
        <w:pStyle w:val="subsection"/>
      </w:pPr>
      <w:r w:rsidRPr="00F103C9">
        <w:tab/>
      </w:r>
      <w:r w:rsidRPr="00F103C9">
        <w:tab/>
        <w:t>For the purposes of Division</w:t>
      </w:r>
      <w:r w:rsidR="00F103C9">
        <w:t> </w:t>
      </w:r>
      <w:r w:rsidRPr="00F103C9">
        <w:t xml:space="preserve">79, a </w:t>
      </w:r>
      <w:r w:rsidR="00F103C9" w:rsidRPr="00F103C9">
        <w:rPr>
          <w:position w:val="6"/>
          <w:sz w:val="16"/>
        </w:rPr>
        <w:t>*</w:t>
      </w:r>
      <w:r w:rsidRPr="00F103C9">
        <w:t xml:space="preserve">contributing operator’s payment is treated as a </w:t>
      </w:r>
      <w:r w:rsidR="00F103C9" w:rsidRPr="00F103C9">
        <w:rPr>
          <w:position w:val="6"/>
          <w:sz w:val="16"/>
        </w:rPr>
        <w:t>*</w:t>
      </w:r>
      <w:r w:rsidRPr="00F103C9">
        <w:t>CTP compensation payment or supply.</w:t>
      </w:r>
    </w:p>
    <w:p w:rsidR="00300522" w:rsidRPr="00F103C9" w:rsidRDefault="00300522" w:rsidP="00300522">
      <w:pPr>
        <w:pStyle w:val="ActHead5"/>
      </w:pPr>
      <w:bookmarkStart w:id="653" w:name="_Toc498001677"/>
      <w:r w:rsidRPr="00F103C9">
        <w:rPr>
          <w:rStyle w:val="CharSectno"/>
        </w:rPr>
        <w:t>80</w:t>
      </w:r>
      <w:r w:rsidR="00F103C9" w:rsidRPr="00F103C9">
        <w:rPr>
          <w:rStyle w:val="CharSectno"/>
        </w:rPr>
        <w:noBreakHyphen/>
      </w:r>
      <w:r w:rsidRPr="00F103C9">
        <w:rPr>
          <w:rStyle w:val="CharSectno"/>
        </w:rPr>
        <w:t>70</w:t>
      </w:r>
      <w:r w:rsidRPr="00F103C9">
        <w:t xml:space="preserve">  Managing operator’s increasing adjustment where contributing operator’s payment</w:t>
      </w:r>
      <w:bookmarkEnd w:id="653"/>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a </w:t>
      </w:r>
      <w:r w:rsidR="00F103C9" w:rsidRPr="00F103C9">
        <w:rPr>
          <w:position w:val="6"/>
          <w:sz w:val="16"/>
        </w:rPr>
        <w:t>*</w:t>
      </w:r>
      <w:r w:rsidRPr="00F103C9">
        <w:t>contributing operator’s payment is made; and</w:t>
      </w:r>
    </w:p>
    <w:p w:rsidR="00300522" w:rsidRPr="00F103C9" w:rsidRDefault="00300522" w:rsidP="00300522">
      <w:pPr>
        <w:pStyle w:val="paragraph"/>
      </w:pPr>
      <w:r w:rsidRPr="00F103C9">
        <w:tab/>
        <w:t>(b)</w:t>
      </w:r>
      <w:r w:rsidRPr="00F103C9">
        <w:tab/>
        <w:t>as a result of section</w:t>
      </w:r>
      <w:r w:rsidR="00F103C9">
        <w:t> </w:t>
      </w:r>
      <w:r w:rsidRPr="00F103C9">
        <w:t>80</w:t>
      </w:r>
      <w:r w:rsidR="00F103C9">
        <w:noBreakHyphen/>
      </w:r>
      <w:r w:rsidRPr="00F103C9">
        <w:t xml:space="preserve">60, there was a </w:t>
      </w:r>
      <w:r w:rsidR="00F103C9" w:rsidRPr="00F103C9">
        <w:rPr>
          <w:position w:val="6"/>
          <w:sz w:val="16"/>
        </w:rPr>
        <w:t>*</w:t>
      </w:r>
      <w:r w:rsidRPr="00F103C9">
        <w:t xml:space="preserve">decreasing adjustment for the </w:t>
      </w:r>
      <w:r w:rsidR="00F103C9" w:rsidRPr="00F103C9">
        <w:rPr>
          <w:position w:val="6"/>
          <w:sz w:val="16"/>
        </w:rPr>
        <w:t>*</w:t>
      </w:r>
      <w:r w:rsidRPr="00F103C9">
        <w:t>managing operator under Division</w:t>
      </w:r>
      <w:r w:rsidR="00F103C9">
        <w:t> </w:t>
      </w:r>
      <w:r w:rsidRPr="00F103C9">
        <w:t xml:space="preserve">79 in relation to the </w:t>
      </w:r>
      <w:r w:rsidR="00F103C9" w:rsidRPr="00F103C9">
        <w:rPr>
          <w:position w:val="6"/>
          <w:sz w:val="16"/>
        </w:rPr>
        <w:t>*</w:t>
      </w:r>
      <w:r w:rsidRPr="00F103C9">
        <w:t>managing operator’s payment or supply;</w:t>
      </w:r>
    </w:p>
    <w:p w:rsidR="00300522" w:rsidRPr="00F103C9" w:rsidRDefault="00300522" w:rsidP="00300522">
      <w:pPr>
        <w:pStyle w:val="subsection2"/>
      </w:pPr>
      <w:r w:rsidRPr="00F103C9">
        <w:t xml:space="preserve">there is an </w:t>
      </w:r>
      <w:r w:rsidRPr="00F103C9">
        <w:rPr>
          <w:b/>
          <w:i/>
        </w:rPr>
        <w:t>increasing adjustment</w:t>
      </w:r>
      <w:r w:rsidRPr="00F103C9">
        <w:t xml:space="preserve"> for the managing operator of the following amount:</w:t>
      </w:r>
    </w:p>
    <w:p w:rsidR="00300522" w:rsidRPr="00F103C9" w:rsidRDefault="00143843" w:rsidP="00A53099">
      <w:pPr>
        <w:pStyle w:val="Formula"/>
        <w:spacing w:before="120" w:after="120"/>
      </w:pPr>
      <w:r w:rsidRPr="00F103C9">
        <w:rPr>
          <w:noProof/>
        </w:rPr>
        <w:drawing>
          <wp:inline distT="0" distB="0" distL="0" distR="0" wp14:anchorId="52BD2389" wp14:editId="3D091430">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F103C9" w:rsidRDefault="00300522" w:rsidP="00300522">
      <w:pPr>
        <w:pStyle w:val="SubsectionHead"/>
      </w:pPr>
      <w:r w:rsidRPr="00F103C9">
        <w:lastRenderedPageBreak/>
        <w:t>Managing operator’s settlement amount</w:t>
      </w:r>
    </w:p>
    <w:p w:rsidR="00300522" w:rsidRPr="00F103C9" w:rsidRDefault="00300522" w:rsidP="00300522">
      <w:pPr>
        <w:pStyle w:val="subsection"/>
      </w:pPr>
      <w:r w:rsidRPr="00F103C9">
        <w:tab/>
        <w:t>(2)</w:t>
      </w:r>
      <w:r w:rsidRPr="00F103C9">
        <w:tab/>
        <w:t xml:space="preserve">The </w:t>
      </w:r>
      <w:r w:rsidRPr="00F103C9">
        <w:rPr>
          <w:b/>
          <w:i/>
        </w:rPr>
        <w:t>managing operator’s settlement amount</w:t>
      </w:r>
      <w:r w:rsidRPr="00F103C9">
        <w:t xml:space="preserve"> mentioned in </w:t>
      </w:r>
      <w:r w:rsidR="00F103C9">
        <w:t>subsection (</w:t>
      </w:r>
      <w:r w:rsidRPr="00F103C9">
        <w:t>1) is worked out using this method statement.</w:t>
      </w:r>
    </w:p>
    <w:p w:rsidR="00300522" w:rsidRPr="00F103C9" w:rsidRDefault="00300522" w:rsidP="00300522">
      <w:pPr>
        <w:pStyle w:val="BoxHeadItalic"/>
        <w:keepNext/>
        <w:keepLines/>
      </w:pPr>
      <w:r w:rsidRPr="00F103C9">
        <w:t>Method statement</w:t>
      </w:r>
    </w:p>
    <w:p w:rsidR="00300522" w:rsidRPr="00F103C9" w:rsidRDefault="00300522" w:rsidP="00300522">
      <w:pPr>
        <w:pStyle w:val="BoxStep"/>
        <w:keepNext/>
        <w:keepLines/>
      </w:pPr>
      <w:r w:rsidRPr="00F103C9">
        <w:t>Step 1.</w:t>
      </w:r>
      <w:r w:rsidRPr="00F103C9">
        <w:tab/>
        <w:t>Add together:</w:t>
      </w:r>
    </w:p>
    <w:p w:rsidR="00300522" w:rsidRPr="00F103C9" w:rsidRDefault="00300522" w:rsidP="00300522">
      <w:pPr>
        <w:pStyle w:val="BoxPara"/>
      </w:pPr>
      <w:r w:rsidRPr="00F103C9">
        <w:rPr>
          <w:i/>
        </w:rPr>
        <w:tab/>
      </w:r>
      <w:r w:rsidRPr="00F103C9">
        <w:t>(a)</w:t>
      </w:r>
      <w:r w:rsidRPr="00F103C9">
        <w:tab/>
        <w:t xml:space="preserve">the sum of the payments of </w:t>
      </w:r>
      <w:r w:rsidR="00F103C9" w:rsidRPr="00F103C9">
        <w:rPr>
          <w:position w:val="6"/>
          <w:sz w:val="16"/>
        </w:rPr>
        <w:t>*</w:t>
      </w:r>
      <w:r w:rsidRPr="00F103C9">
        <w:t>money</w:t>
      </w:r>
      <w:r w:rsidR="004638F0" w:rsidRPr="00F103C9">
        <w:t xml:space="preserve">, or </w:t>
      </w:r>
      <w:r w:rsidR="00F103C9" w:rsidRPr="00F103C9">
        <w:rPr>
          <w:position w:val="6"/>
          <w:sz w:val="16"/>
        </w:rPr>
        <w:t>*</w:t>
      </w:r>
      <w:r w:rsidR="004638F0" w:rsidRPr="00F103C9">
        <w:t>digital currency,</w:t>
      </w:r>
      <w:r w:rsidRPr="00F103C9">
        <w:t xml:space="preserve"> (if any) that are included in the </w:t>
      </w:r>
      <w:r w:rsidR="00F103C9" w:rsidRPr="00F103C9">
        <w:rPr>
          <w:position w:val="6"/>
          <w:sz w:val="16"/>
        </w:rPr>
        <w:t>*</w:t>
      </w:r>
      <w:r w:rsidRPr="00F103C9">
        <w:t>managing operator’s payment or supply; and</w:t>
      </w:r>
    </w:p>
    <w:p w:rsidR="00300522" w:rsidRPr="00F103C9" w:rsidRDefault="00300522" w:rsidP="00300522">
      <w:pPr>
        <w:pStyle w:val="BoxPara"/>
        <w:rPr>
          <w:i/>
        </w:rPr>
      </w:pPr>
      <w:r w:rsidRPr="00F103C9">
        <w:tab/>
        <w:t>(b)</w:t>
      </w:r>
      <w:r w:rsidRPr="00F103C9">
        <w:tab/>
        <w:t xml:space="preserve">the </w:t>
      </w:r>
      <w:r w:rsidR="00F103C9" w:rsidRPr="00F103C9">
        <w:rPr>
          <w:position w:val="6"/>
          <w:sz w:val="16"/>
        </w:rPr>
        <w:t>*</w:t>
      </w:r>
      <w:r w:rsidRPr="00F103C9">
        <w:t xml:space="preserve">GST inclusive market value of the supplies (if any) that are included in the </w:t>
      </w:r>
      <w:r w:rsidR="00F103C9" w:rsidRPr="00F103C9">
        <w:rPr>
          <w:position w:val="6"/>
          <w:sz w:val="16"/>
        </w:rPr>
        <w:t>*</w:t>
      </w:r>
      <w:r w:rsidRPr="00F103C9">
        <w:t xml:space="preserve">managing operator’s payment or supply (other than supplies that would have been </w:t>
      </w:r>
      <w:r w:rsidR="00F103C9" w:rsidRPr="00F103C9">
        <w:rPr>
          <w:position w:val="6"/>
          <w:sz w:val="16"/>
        </w:rPr>
        <w:t>*</w:t>
      </w:r>
      <w:r w:rsidRPr="00F103C9">
        <w:t>taxable supplies but for section</w:t>
      </w:r>
      <w:r w:rsidR="00F103C9">
        <w:t> </w:t>
      </w:r>
      <w:r w:rsidRPr="00F103C9">
        <w:t>78</w:t>
      </w:r>
      <w:r w:rsidR="00F103C9">
        <w:noBreakHyphen/>
      </w:r>
      <w:r w:rsidRPr="00F103C9">
        <w:t>25 or 79</w:t>
      </w:r>
      <w:r w:rsidR="00F103C9">
        <w:noBreakHyphen/>
      </w:r>
      <w:r w:rsidRPr="00F103C9">
        <w:t>60).</w:t>
      </w:r>
    </w:p>
    <w:p w:rsidR="00300522" w:rsidRPr="00F103C9" w:rsidRDefault="00300522" w:rsidP="00300522">
      <w:pPr>
        <w:pStyle w:val="BoxStep"/>
      </w:pPr>
      <w:r w:rsidRPr="00F103C9">
        <w:t>Step 2.</w:t>
      </w:r>
      <w:r w:rsidRPr="00F103C9">
        <w:tab/>
        <w:t xml:space="preserve">If, in relation to the </w:t>
      </w:r>
      <w:r w:rsidR="00F103C9" w:rsidRPr="00F103C9">
        <w:rPr>
          <w:position w:val="6"/>
          <w:sz w:val="16"/>
        </w:rPr>
        <w:t>*</w:t>
      </w:r>
      <w:r w:rsidRPr="00F103C9">
        <w:t xml:space="preserve">managing operator’s payment or supply, any payments of an excess were made to the </w:t>
      </w:r>
      <w:r w:rsidR="00F103C9" w:rsidRPr="00F103C9">
        <w:rPr>
          <w:position w:val="6"/>
          <w:sz w:val="16"/>
        </w:rPr>
        <w:t>*</w:t>
      </w:r>
      <w:r w:rsidRPr="00F103C9">
        <w:t>managing operator, subtract from the step 1 amount the sum of all those payments (except to the extent that they are payments of excess to which section</w:t>
      </w:r>
      <w:r w:rsidR="00F103C9">
        <w:t> </w:t>
      </w:r>
      <w:r w:rsidRPr="00F103C9">
        <w:t>78</w:t>
      </w:r>
      <w:r w:rsidR="00F103C9">
        <w:noBreakHyphen/>
      </w:r>
      <w:r w:rsidRPr="00F103C9">
        <w:t>18 or 79</w:t>
      </w:r>
      <w:r w:rsidR="00F103C9">
        <w:noBreakHyphen/>
      </w:r>
      <w:r w:rsidRPr="00F103C9">
        <w:t>55 applies).</w:t>
      </w:r>
    </w:p>
    <w:p w:rsidR="00300522" w:rsidRPr="00F103C9" w:rsidRDefault="00300522" w:rsidP="00300522">
      <w:pPr>
        <w:pStyle w:val="ActHead5"/>
      </w:pPr>
      <w:bookmarkStart w:id="654" w:name="_Toc498001678"/>
      <w:r w:rsidRPr="00F103C9">
        <w:rPr>
          <w:rStyle w:val="CharSectno"/>
        </w:rPr>
        <w:t>80</w:t>
      </w:r>
      <w:r w:rsidR="00F103C9" w:rsidRPr="00F103C9">
        <w:rPr>
          <w:rStyle w:val="CharSectno"/>
        </w:rPr>
        <w:noBreakHyphen/>
      </w:r>
      <w:r w:rsidRPr="00F103C9">
        <w:rPr>
          <w:rStyle w:val="CharSectno"/>
        </w:rPr>
        <w:t>75</w:t>
      </w:r>
      <w:r w:rsidRPr="00F103C9">
        <w:t xml:space="preserve">  Adjustment events relating to managing operator’s payment or supply</w:t>
      </w:r>
      <w:bookmarkEnd w:id="654"/>
    </w:p>
    <w:p w:rsidR="00300522" w:rsidRPr="00F103C9" w:rsidRDefault="00300522" w:rsidP="00300522">
      <w:pPr>
        <w:pStyle w:val="subsection"/>
      </w:pPr>
      <w:r w:rsidRPr="00F103C9">
        <w:tab/>
      </w:r>
      <w:r w:rsidRPr="00F103C9">
        <w:tab/>
        <w:t>Division</w:t>
      </w:r>
      <w:r w:rsidR="00F103C9">
        <w:t> </w:t>
      </w:r>
      <w:r w:rsidRPr="00F103C9">
        <w:t xml:space="preserve">19 applies in relation to an </w:t>
      </w:r>
      <w:r w:rsidR="00F103C9" w:rsidRPr="00F103C9">
        <w:rPr>
          <w:position w:val="6"/>
          <w:sz w:val="16"/>
        </w:rPr>
        <w:t>*</w:t>
      </w:r>
      <w:r w:rsidRPr="00F103C9">
        <w:t xml:space="preserve">increasing adjustment that the </w:t>
      </w:r>
      <w:r w:rsidR="00F103C9" w:rsidRPr="00F103C9">
        <w:rPr>
          <w:position w:val="6"/>
          <w:sz w:val="16"/>
        </w:rPr>
        <w:t>*</w:t>
      </w:r>
      <w:r w:rsidRPr="00F103C9">
        <w:t>managing operator has under section</w:t>
      </w:r>
      <w:r w:rsidR="00F103C9">
        <w:t> </w:t>
      </w:r>
      <w:r w:rsidRPr="00F103C9">
        <w:t>80</w:t>
      </w:r>
      <w:r w:rsidR="00F103C9">
        <w:noBreakHyphen/>
      </w:r>
      <w:r w:rsidRPr="00F103C9">
        <w:t xml:space="preserve">70 as a result of the making of a </w:t>
      </w:r>
      <w:r w:rsidR="00F103C9" w:rsidRPr="00F103C9">
        <w:rPr>
          <w:position w:val="6"/>
          <w:sz w:val="16"/>
        </w:rPr>
        <w:t>*</w:t>
      </w:r>
      <w:r w:rsidRPr="00F103C9">
        <w:t>managing operator’s payment or supply as if:</w:t>
      </w:r>
    </w:p>
    <w:p w:rsidR="00300522" w:rsidRPr="00F103C9" w:rsidRDefault="00300522" w:rsidP="00300522">
      <w:pPr>
        <w:pStyle w:val="paragraph"/>
      </w:pPr>
      <w:r w:rsidRPr="00F103C9">
        <w:tab/>
        <w:t>(a)</w:t>
      </w:r>
      <w:r w:rsidRPr="00F103C9">
        <w:tab/>
        <w:t xml:space="preserve">the </w:t>
      </w:r>
      <w:r w:rsidR="00F103C9" w:rsidRPr="00F103C9">
        <w:rPr>
          <w:position w:val="6"/>
          <w:sz w:val="16"/>
        </w:rPr>
        <w:t>*</w:t>
      </w:r>
      <w:r w:rsidRPr="00F103C9">
        <w:t xml:space="preserve">contributing operator’s payment were </w:t>
      </w:r>
      <w:r w:rsidR="00F103C9" w:rsidRPr="00F103C9">
        <w:rPr>
          <w:position w:val="6"/>
          <w:sz w:val="16"/>
        </w:rPr>
        <w:t>*</w:t>
      </w:r>
      <w:r w:rsidRPr="00F103C9">
        <w:t xml:space="preserve">consideration for a </w:t>
      </w:r>
      <w:r w:rsidR="00F103C9" w:rsidRPr="00F103C9">
        <w:rPr>
          <w:position w:val="6"/>
          <w:sz w:val="16"/>
        </w:rPr>
        <w:t>*</w:t>
      </w:r>
      <w:r w:rsidRPr="00F103C9">
        <w:t>taxable supply made by the managing operator; and</w:t>
      </w:r>
    </w:p>
    <w:p w:rsidR="00300522" w:rsidRPr="00F103C9" w:rsidRDefault="00300522" w:rsidP="00300522">
      <w:pPr>
        <w:pStyle w:val="paragraph"/>
      </w:pPr>
      <w:r w:rsidRPr="00F103C9">
        <w:tab/>
        <w:t>(b)</w:t>
      </w:r>
      <w:r w:rsidRPr="00F103C9">
        <w:tab/>
        <w:t>the adjustment were the GST payable on the taxable supply; and</w:t>
      </w:r>
    </w:p>
    <w:p w:rsidR="00300522" w:rsidRPr="00F103C9" w:rsidRDefault="00300522" w:rsidP="00300522">
      <w:pPr>
        <w:pStyle w:val="paragraph"/>
      </w:pPr>
      <w:r w:rsidRPr="00F103C9">
        <w:lastRenderedPageBreak/>
        <w:tab/>
        <w:t>(c)</w:t>
      </w:r>
      <w:r w:rsidRPr="00F103C9">
        <w:tab/>
        <w:t>any changes made to those payments were a change in the consideration for the supply.</w:t>
      </w:r>
    </w:p>
    <w:p w:rsidR="00300522" w:rsidRPr="00F103C9" w:rsidRDefault="00300522" w:rsidP="00300522">
      <w:pPr>
        <w:pStyle w:val="ActHead4"/>
      </w:pPr>
      <w:bookmarkStart w:id="655" w:name="_Toc498001679"/>
      <w:r w:rsidRPr="00F103C9">
        <w:rPr>
          <w:rStyle w:val="CharSubdNo"/>
        </w:rPr>
        <w:t>Subdivision</w:t>
      </w:r>
      <w:r w:rsidR="00F103C9" w:rsidRPr="00F103C9">
        <w:rPr>
          <w:rStyle w:val="CharSubdNo"/>
        </w:rPr>
        <w:t> </w:t>
      </w:r>
      <w:r w:rsidRPr="00F103C9">
        <w:rPr>
          <w:rStyle w:val="CharSubdNo"/>
        </w:rPr>
        <w:t>80</w:t>
      </w:r>
      <w:r w:rsidR="00F103C9" w:rsidRPr="00F103C9">
        <w:rPr>
          <w:rStyle w:val="CharSubdNo"/>
        </w:rPr>
        <w:noBreakHyphen/>
      </w:r>
      <w:r w:rsidRPr="00F103C9">
        <w:rPr>
          <w:rStyle w:val="CharSubdNo"/>
        </w:rPr>
        <w:t>C</w:t>
      </w:r>
      <w:r w:rsidRPr="00F103C9">
        <w:t>—</w:t>
      </w:r>
      <w:r w:rsidRPr="00F103C9">
        <w:rPr>
          <w:rStyle w:val="CharSubdText"/>
        </w:rPr>
        <w:t>Hybrid settlement sharing arrangements</w:t>
      </w:r>
      <w:bookmarkEnd w:id="655"/>
    </w:p>
    <w:p w:rsidR="00300522" w:rsidRPr="00F103C9" w:rsidRDefault="00300522" w:rsidP="00300522">
      <w:pPr>
        <w:pStyle w:val="ActHead5"/>
      </w:pPr>
      <w:bookmarkStart w:id="656" w:name="_Toc498001680"/>
      <w:r w:rsidRPr="00F103C9">
        <w:rPr>
          <w:rStyle w:val="CharSectno"/>
        </w:rPr>
        <w:t>80</w:t>
      </w:r>
      <w:r w:rsidR="00F103C9" w:rsidRPr="00F103C9">
        <w:rPr>
          <w:rStyle w:val="CharSectno"/>
        </w:rPr>
        <w:noBreakHyphen/>
      </w:r>
      <w:r w:rsidRPr="00F103C9">
        <w:rPr>
          <w:rStyle w:val="CharSectno"/>
        </w:rPr>
        <w:t>80</w:t>
      </w:r>
      <w:r w:rsidRPr="00F103C9">
        <w:t xml:space="preserve">  Meaning of </w:t>
      </w:r>
      <w:r w:rsidRPr="00F103C9">
        <w:rPr>
          <w:i/>
        </w:rPr>
        <w:t>hybrid settlement sharing arrangement</w:t>
      </w:r>
      <w:r w:rsidRPr="00F103C9">
        <w:t xml:space="preserve"> etc.</w:t>
      </w:r>
      <w:bookmarkEnd w:id="656"/>
    </w:p>
    <w:p w:rsidR="00300522" w:rsidRPr="00F103C9" w:rsidRDefault="00300522" w:rsidP="00300522">
      <w:pPr>
        <w:pStyle w:val="SubsectionHead"/>
      </w:pPr>
      <w:r w:rsidRPr="00F103C9">
        <w:t xml:space="preserve">Meaning of </w:t>
      </w:r>
      <w:r w:rsidRPr="00F103C9">
        <w:rPr>
          <w:b/>
        </w:rPr>
        <w:t>hybrid</w:t>
      </w:r>
      <w:r w:rsidRPr="00F103C9">
        <w:t xml:space="preserve"> </w:t>
      </w:r>
      <w:r w:rsidRPr="00F103C9">
        <w:rPr>
          <w:b/>
        </w:rPr>
        <w:t>settlement sharing arrangement</w:t>
      </w:r>
    </w:p>
    <w:p w:rsidR="00300522" w:rsidRPr="00F103C9" w:rsidRDefault="00300522" w:rsidP="00300522">
      <w:pPr>
        <w:pStyle w:val="subsection"/>
      </w:pPr>
      <w:r w:rsidRPr="00F103C9">
        <w:tab/>
        <w:t>(1)</w:t>
      </w:r>
      <w:r w:rsidRPr="00F103C9">
        <w:tab/>
        <w:t xml:space="preserve">A </w:t>
      </w:r>
      <w:r w:rsidRPr="00F103C9">
        <w:rPr>
          <w:b/>
          <w:i/>
        </w:rPr>
        <w:t>hybrid settlement sharing arrangement</w:t>
      </w:r>
      <w:r w:rsidRPr="00F103C9">
        <w:t xml:space="preserve"> is an arrangement:</w:t>
      </w:r>
    </w:p>
    <w:p w:rsidR="00300522" w:rsidRPr="00F103C9" w:rsidRDefault="00300522" w:rsidP="00300522">
      <w:pPr>
        <w:pStyle w:val="paragraph"/>
      </w:pPr>
      <w:r w:rsidRPr="00F103C9">
        <w:tab/>
        <w:t>(a)</w:t>
      </w:r>
      <w:r w:rsidRPr="00F103C9">
        <w:tab/>
        <w:t>that relates to an accident or other incident or 2 or more related accidents or other incidents; and</w:t>
      </w:r>
    </w:p>
    <w:p w:rsidR="00300522" w:rsidRPr="00F103C9" w:rsidRDefault="00300522" w:rsidP="00300522">
      <w:pPr>
        <w:pStyle w:val="paragraph"/>
      </w:pPr>
      <w:r w:rsidRPr="00F103C9">
        <w:tab/>
        <w:t>(b)</w:t>
      </w:r>
      <w:r w:rsidRPr="00F103C9">
        <w:tab/>
        <w:t>to which the parties are:</w:t>
      </w:r>
    </w:p>
    <w:p w:rsidR="00300522" w:rsidRPr="00F103C9" w:rsidRDefault="00300522" w:rsidP="00300522">
      <w:pPr>
        <w:pStyle w:val="paragraphsub"/>
      </w:pPr>
      <w:r w:rsidRPr="00F103C9">
        <w:tab/>
        <w:t>(i)</w:t>
      </w:r>
      <w:r w:rsidRPr="00F103C9">
        <w:tab/>
        <w:t xml:space="preserve">an entity that is the </w:t>
      </w:r>
      <w:r w:rsidR="00F103C9" w:rsidRPr="00F103C9">
        <w:rPr>
          <w:position w:val="6"/>
          <w:sz w:val="16"/>
        </w:rPr>
        <w:t>*</w:t>
      </w:r>
      <w:r w:rsidRPr="00F103C9">
        <w:t xml:space="preserve">managing operator of a </w:t>
      </w:r>
      <w:r w:rsidR="00F103C9" w:rsidRPr="00F103C9">
        <w:rPr>
          <w:position w:val="6"/>
          <w:sz w:val="16"/>
        </w:rPr>
        <w:t>*</w:t>
      </w:r>
      <w:r w:rsidRPr="00F103C9">
        <w:t>nominal defendant settlement sharing arrangement, or entities that are managing operators of nominal defendant settlement sharing arrangements, that relate to the accidents or incidents; and</w:t>
      </w:r>
    </w:p>
    <w:p w:rsidR="00300522" w:rsidRPr="00F103C9" w:rsidRDefault="00300522" w:rsidP="00300522">
      <w:pPr>
        <w:pStyle w:val="paragraphsub"/>
      </w:pPr>
      <w:r w:rsidRPr="00F103C9">
        <w:tab/>
        <w:t>(ii)</w:t>
      </w:r>
      <w:r w:rsidRPr="00F103C9">
        <w:tab/>
        <w:t xml:space="preserve">an </w:t>
      </w:r>
      <w:r w:rsidR="00F103C9" w:rsidRPr="00F103C9">
        <w:rPr>
          <w:position w:val="6"/>
          <w:sz w:val="16"/>
        </w:rPr>
        <w:t>*</w:t>
      </w:r>
      <w:r w:rsidRPr="00F103C9">
        <w:t xml:space="preserve">operator or operators of a </w:t>
      </w:r>
      <w:r w:rsidR="00F103C9" w:rsidRPr="00F103C9">
        <w:rPr>
          <w:position w:val="6"/>
          <w:sz w:val="16"/>
        </w:rPr>
        <w:t>*</w:t>
      </w:r>
      <w:r w:rsidRPr="00F103C9">
        <w:t xml:space="preserve">compulsory third party scheme or schemes who have issued </w:t>
      </w:r>
      <w:r w:rsidR="00F103C9" w:rsidRPr="00F103C9">
        <w:rPr>
          <w:position w:val="6"/>
          <w:sz w:val="16"/>
        </w:rPr>
        <w:t>*</w:t>
      </w:r>
      <w:r w:rsidRPr="00F103C9">
        <w:t>insurance policies to persons involved in the accidents or incidents; and</w:t>
      </w:r>
    </w:p>
    <w:p w:rsidR="00300522" w:rsidRPr="00F103C9" w:rsidRDefault="00300522" w:rsidP="00300522">
      <w:pPr>
        <w:pStyle w:val="paragraph"/>
      </w:pPr>
      <w:r w:rsidRPr="00F103C9">
        <w:tab/>
        <w:t>(c)</w:t>
      </w:r>
      <w:r w:rsidRPr="00F103C9">
        <w:tab/>
        <w:t>under which:</w:t>
      </w:r>
    </w:p>
    <w:p w:rsidR="00300522" w:rsidRPr="00F103C9" w:rsidRDefault="00300522" w:rsidP="00300522">
      <w:pPr>
        <w:pStyle w:val="paragraphsub"/>
        <w:tabs>
          <w:tab w:val="left" w:pos="4840"/>
        </w:tabs>
      </w:pPr>
      <w:r w:rsidRPr="00F103C9">
        <w:tab/>
        <w:t>(i)</w:t>
      </w:r>
      <w:r w:rsidRPr="00F103C9">
        <w:tab/>
        <w:t xml:space="preserve">one party (the </w:t>
      </w:r>
      <w:r w:rsidRPr="00F103C9">
        <w:rPr>
          <w:b/>
          <w:i/>
        </w:rPr>
        <w:t>managing operator</w:t>
      </w:r>
      <w:r w:rsidRPr="00F103C9">
        <w:t>) is to make one or more payments or supplies in settlement of a claim, under the compulsory third party scheme or one of the compulsory third party schemes involved, relating to the accidents or incidents; and</w:t>
      </w:r>
    </w:p>
    <w:p w:rsidR="00300522" w:rsidRPr="00F103C9" w:rsidRDefault="00300522" w:rsidP="00300522">
      <w:pPr>
        <w:pStyle w:val="paragraphsub"/>
      </w:pPr>
      <w:r w:rsidRPr="00F103C9">
        <w:tab/>
        <w:t>(ii)</w:t>
      </w:r>
      <w:r w:rsidRPr="00F103C9">
        <w:tab/>
        <w:t xml:space="preserve">each other party (a </w:t>
      </w:r>
      <w:r w:rsidRPr="00F103C9">
        <w:rPr>
          <w:b/>
          <w:i/>
        </w:rPr>
        <w:t>contributing operator</w:t>
      </w:r>
      <w:r w:rsidRPr="00F103C9">
        <w:t xml:space="preserve">) is to make a payment to the </w:t>
      </w:r>
      <w:r w:rsidR="00F103C9" w:rsidRPr="00F103C9">
        <w:rPr>
          <w:position w:val="6"/>
          <w:sz w:val="16"/>
        </w:rPr>
        <w:t>*</w:t>
      </w:r>
      <w:r w:rsidRPr="00F103C9">
        <w:t>managing operator in respect of that operator settling the claim.</w:t>
      </w:r>
    </w:p>
    <w:p w:rsidR="00300522" w:rsidRPr="00F103C9" w:rsidRDefault="00300522" w:rsidP="00300522">
      <w:pPr>
        <w:pStyle w:val="SubsectionHead"/>
      </w:pPr>
      <w:r w:rsidRPr="00F103C9">
        <w:t xml:space="preserve">Meaning of </w:t>
      </w:r>
      <w:r w:rsidRPr="00F103C9">
        <w:rPr>
          <w:b/>
        </w:rPr>
        <w:t>managing operator’s payment or supply</w:t>
      </w:r>
    </w:p>
    <w:p w:rsidR="00300522" w:rsidRPr="00F103C9" w:rsidRDefault="00300522" w:rsidP="00300522">
      <w:pPr>
        <w:pStyle w:val="subsection"/>
      </w:pPr>
      <w:r w:rsidRPr="00F103C9">
        <w:tab/>
        <w:t>(2)</w:t>
      </w:r>
      <w:r w:rsidRPr="00F103C9">
        <w:tab/>
        <w:t xml:space="preserve">If a payment or supply mentioned in </w:t>
      </w:r>
      <w:r w:rsidR="00F103C9">
        <w:t>subparagraph (</w:t>
      </w:r>
      <w:r w:rsidRPr="00F103C9">
        <w:t xml:space="preserve">1)(c)(i) is not a </w:t>
      </w:r>
      <w:r w:rsidR="00F103C9" w:rsidRPr="00F103C9">
        <w:rPr>
          <w:position w:val="6"/>
          <w:sz w:val="16"/>
        </w:rPr>
        <w:t>*</w:t>
      </w:r>
      <w:r w:rsidRPr="00F103C9">
        <w:t xml:space="preserve">CTP ancillary payment or supply, it is a </w:t>
      </w:r>
      <w:r w:rsidRPr="00F103C9">
        <w:rPr>
          <w:b/>
          <w:i/>
        </w:rPr>
        <w:t>managing operator’s payment or supply</w:t>
      </w:r>
      <w:r w:rsidRPr="00F103C9">
        <w:t>.</w:t>
      </w:r>
    </w:p>
    <w:p w:rsidR="00300522" w:rsidRPr="00F103C9" w:rsidRDefault="00300522" w:rsidP="00300522">
      <w:pPr>
        <w:pStyle w:val="SubsectionHead"/>
      </w:pPr>
      <w:r w:rsidRPr="00F103C9">
        <w:lastRenderedPageBreak/>
        <w:t xml:space="preserve">Meaning of </w:t>
      </w:r>
      <w:r w:rsidRPr="00F103C9">
        <w:rPr>
          <w:b/>
        </w:rPr>
        <w:t>contributing operator’s payment</w:t>
      </w:r>
    </w:p>
    <w:p w:rsidR="00300522" w:rsidRPr="00F103C9" w:rsidRDefault="00300522" w:rsidP="00300522">
      <w:pPr>
        <w:pStyle w:val="subsection"/>
      </w:pPr>
      <w:r w:rsidRPr="00F103C9">
        <w:tab/>
        <w:t>(3)</w:t>
      </w:r>
      <w:r w:rsidRPr="00F103C9">
        <w:tab/>
        <w:t xml:space="preserve">A payment mentioned in </w:t>
      </w:r>
      <w:r w:rsidR="00F103C9">
        <w:t>subparagraph (</w:t>
      </w:r>
      <w:r w:rsidRPr="00F103C9">
        <w:t xml:space="preserve">1)(c)(ii), to the extent that it is not a fee to the </w:t>
      </w:r>
      <w:r w:rsidR="00F103C9" w:rsidRPr="00F103C9">
        <w:rPr>
          <w:position w:val="6"/>
          <w:sz w:val="16"/>
        </w:rPr>
        <w:t>*</w:t>
      </w:r>
      <w:r w:rsidRPr="00F103C9">
        <w:t xml:space="preserve">managing operator for managing the process of making settlements under the arrangement, is a </w:t>
      </w:r>
      <w:r w:rsidRPr="00F103C9">
        <w:rPr>
          <w:b/>
          <w:i/>
        </w:rPr>
        <w:t>contributing operator’s payment</w:t>
      </w:r>
      <w:r w:rsidRPr="00F103C9">
        <w:t>.</w:t>
      </w:r>
    </w:p>
    <w:p w:rsidR="00300522" w:rsidRPr="00F103C9" w:rsidRDefault="00300522" w:rsidP="00300522">
      <w:pPr>
        <w:pStyle w:val="ActHead5"/>
      </w:pPr>
      <w:bookmarkStart w:id="657" w:name="_Toc498001681"/>
      <w:r w:rsidRPr="00F103C9">
        <w:rPr>
          <w:rStyle w:val="CharSectno"/>
        </w:rPr>
        <w:t>80</w:t>
      </w:r>
      <w:r w:rsidR="00F103C9" w:rsidRPr="00F103C9">
        <w:rPr>
          <w:rStyle w:val="CharSectno"/>
        </w:rPr>
        <w:noBreakHyphen/>
      </w:r>
      <w:r w:rsidRPr="00F103C9">
        <w:rPr>
          <w:rStyle w:val="CharSectno"/>
        </w:rPr>
        <w:t>85</w:t>
      </w:r>
      <w:r w:rsidRPr="00F103C9">
        <w:t xml:space="preserve">  Subdivision</w:t>
      </w:r>
      <w:r w:rsidR="00F103C9">
        <w:t> </w:t>
      </w:r>
      <w:r w:rsidRPr="00F103C9">
        <w:t>80</w:t>
      </w:r>
      <w:r w:rsidR="00F103C9">
        <w:noBreakHyphen/>
      </w:r>
      <w:r w:rsidRPr="00F103C9">
        <w:t>A to apply to hybrid settlement sharing arrangement, subject to exceptions</w:t>
      </w:r>
      <w:bookmarkEnd w:id="657"/>
    </w:p>
    <w:p w:rsidR="00300522" w:rsidRPr="00F103C9" w:rsidRDefault="00300522" w:rsidP="00300522">
      <w:pPr>
        <w:pStyle w:val="subsection"/>
      </w:pPr>
      <w:r w:rsidRPr="00F103C9">
        <w:tab/>
      </w:r>
      <w:r w:rsidRPr="00F103C9">
        <w:tab/>
        <w:t>In addition to its operation apart from this Subdivision, Subdivision</w:t>
      </w:r>
      <w:r w:rsidR="00F103C9">
        <w:t> </w:t>
      </w:r>
      <w:r w:rsidRPr="00F103C9">
        <w:t>80</w:t>
      </w:r>
      <w:r w:rsidR="00F103C9">
        <w:noBreakHyphen/>
      </w:r>
      <w:r w:rsidRPr="00F103C9">
        <w:t>A has effect, subject to sections</w:t>
      </w:r>
      <w:r w:rsidR="00F103C9">
        <w:t> </w:t>
      </w:r>
      <w:r w:rsidRPr="00F103C9">
        <w:t>80</w:t>
      </w:r>
      <w:r w:rsidR="00F103C9">
        <w:noBreakHyphen/>
      </w:r>
      <w:r w:rsidRPr="00F103C9">
        <w:t>90 and 80</w:t>
      </w:r>
      <w:r w:rsidR="00F103C9">
        <w:noBreakHyphen/>
      </w:r>
      <w:r w:rsidRPr="00F103C9">
        <w:t xml:space="preserve">95, as if a </w:t>
      </w:r>
      <w:r w:rsidR="00F103C9" w:rsidRPr="00F103C9">
        <w:rPr>
          <w:position w:val="6"/>
          <w:sz w:val="16"/>
        </w:rPr>
        <w:t>*</w:t>
      </w:r>
      <w:r w:rsidRPr="00F103C9">
        <w:t xml:space="preserve">hybrid settlement sharing arrangement were an </w:t>
      </w:r>
      <w:r w:rsidR="00F103C9" w:rsidRPr="00F103C9">
        <w:rPr>
          <w:position w:val="6"/>
          <w:sz w:val="16"/>
        </w:rPr>
        <w:t>*</w:t>
      </w:r>
      <w:r w:rsidRPr="00F103C9">
        <w:t>insurance policy settlement sharing arrangement.</w:t>
      </w:r>
    </w:p>
    <w:p w:rsidR="00300522" w:rsidRPr="00F103C9" w:rsidRDefault="00300522" w:rsidP="00300522">
      <w:pPr>
        <w:pStyle w:val="ActHead5"/>
      </w:pPr>
      <w:bookmarkStart w:id="658" w:name="_Toc498001682"/>
      <w:r w:rsidRPr="00F103C9">
        <w:rPr>
          <w:rStyle w:val="CharSectno"/>
        </w:rPr>
        <w:t>80</w:t>
      </w:r>
      <w:r w:rsidR="00F103C9" w:rsidRPr="00F103C9">
        <w:rPr>
          <w:rStyle w:val="CharSectno"/>
        </w:rPr>
        <w:noBreakHyphen/>
      </w:r>
      <w:r w:rsidRPr="00F103C9">
        <w:rPr>
          <w:rStyle w:val="CharSectno"/>
        </w:rPr>
        <w:t>90</w:t>
      </w:r>
      <w:r w:rsidRPr="00F103C9">
        <w:t xml:space="preserve">  Subdivision</w:t>
      </w:r>
      <w:r w:rsidR="00F103C9">
        <w:t> </w:t>
      </w:r>
      <w:r w:rsidRPr="00F103C9">
        <w:t>80</w:t>
      </w:r>
      <w:r w:rsidR="00F103C9">
        <w:noBreakHyphen/>
      </w:r>
      <w:r w:rsidRPr="00F103C9">
        <w:t>B to apply to payments or supplies by managing operator of hybrid settlement sharing arrangement who is also managing operator of nominal defendant settlement sharing arrangement</w:t>
      </w:r>
      <w:bookmarkEnd w:id="658"/>
    </w:p>
    <w:p w:rsidR="00300522" w:rsidRPr="00F103C9" w:rsidRDefault="00300522" w:rsidP="00300522">
      <w:pPr>
        <w:pStyle w:val="subsection"/>
      </w:pPr>
      <w:r w:rsidRPr="00F103C9">
        <w:tab/>
      </w:r>
      <w:r w:rsidRPr="00F103C9">
        <w:tab/>
        <w:t>If:</w:t>
      </w:r>
    </w:p>
    <w:p w:rsidR="00300522" w:rsidRPr="00F103C9" w:rsidRDefault="00300522" w:rsidP="00300522">
      <w:pPr>
        <w:pStyle w:val="paragraph"/>
      </w:pPr>
      <w:r w:rsidRPr="00F103C9">
        <w:tab/>
        <w:t>(a)</w:t>
      </w:r>
      <w:r w:rsidRPr="00F103C9">
        <w:tab/>
        <w:t xml:space="preserve">the entity that is the </w:t>
      </w:r>
      <w:r w:rsidR="00F103C9" w:rsidRPr="00F103C9">
        <w:rPr>
          <w:position w:val="6"/>
          <w:sz w:val="16"/>
        </w:rPr>
        <w:t>*</w:t>
      </w:r>
      <w:r w:rsidRPr="00F103C9">
        <w:t xml:space="preserve">managing operator of the </w:t>
      </w:r>
      <w:r w:rsidR="00F103C9" w:rsidRPr="00F103C9">
        <w:rPr>
          <w:position w:val="6"/>
          <w:sz w:val="16"/>
        </w:rPr>
        <w:t>*</w:t>
      </w:r>
      <w:r w:rsidRPr="00F103C9">
        <w:t xml:space="preserve">hybrid settlement sharing arrangement is a party to that arrangement because it is also the managing operator of a </w:t>
      </w:r>
      <w:r w:rsidR="00F103C9" w:rsidRPr="00F103C9">
        <w:rPr>
          <w:position w:val="6"/>
          <w:sz w:val="16"/>
        </w:rPr>
        <w:t>*</w:t>
      </w:r>
      <w:r w:rsidRPr="00F103C9">
        <w:t>nominal defendant settlement sharing arrangement; and</w:t>
      </w:r>
    </w:p>
    <w:p w:rsidR="00300522" w:rsidRPr="00F103C9" w:rsidRDefault="00300522" w:rsidP="00300522">
      <w:pPr>
        <w:pStyle w:val="paragraph"/>
      </w:pPr>
      <w:r w:rsidRPr="00F103C9">
        <w:tab/>
        <w:t>(b)</w:t>
      </w:r>
      <w:r w:rsidRPr="00F103C9">
        <w:tab/>
        <w:t>the entity makes a payment or supply that, as a result of section</w:t>
      </w:r>
      <w:r w:rsidR="00F103C9">
        <w:t> </w:t>
      </w:r>
      <w:r w:rsidRPr="00F103C9">
        <w:t>80</w:t>
      </w:r>
      <w:r w:rsidR="00F103C9">
        <w:noBreakHyphen/>
      </w:r>
      <w:r w:rsidRPr="00F103C9">
        <w:t xml:space="preserve">85, is a </w:t>
      </w:r>
      <w:r w:rsidR="00F103C9" w:rsidRPr="00F103C9">
        <w:rPr>
          <w:position w:val="6"/>
          <w:sz w:val="16"/>
        </w:rPr>
        <w:t>*</w:t>
      </w:r>
      <w:r w:rsidRPr="00F103C9">
        <w:t>managing operator’s payment or supply under the hybrid settlement sharing arrangement;</w:t>
      </w:r>
    </w:p>
    <w:p w:rsidR="00300522" w:rsidRPr="00F103C9" w:rsidRDefault="00300522" w:rsidP="00300522">
      <w:pPr>
        <w:pStyle w:val="subsection2"/>
      </w:pPr>
      <w:r w:rsidRPr="00F103C9">
        <w:t>then:</w:t>
      </w:r>
    </w:p>
    <w:p w:rsidR="00300522" w:rsidRPr="00F103C9" w:rsidRDefault="00300522" w:rsidP="00300522">
      <w:pPr>
        <w:pStyle w:val="paragraph"/>
      </w:pPr>
      <w:r w:rsidRPr="00F103C9">
        <w:tab/>
        <w:t>(c)</w:t>
      </w:r>
      <w:r w:rsidRPr="00F103C9">
        <w:tab/>
        <w:t>Subdivision</w:t>
      </w:r>
      <w:r w:rsidR="00F103C9">
        <w:t> </w:t>
      </w:r>
      <w:r w:rsidRPr="00F103C9">
        <w:t>80</w:t>
      </w:r>
      <w:r w:rsidR="00F103C9">
        <w:noBreakHyphen/>
      </w:r>
      <w:r w:rsidRPr="00F103C9">
        <w:t>A does not have any other effect in relation to the payment or supply in accordance with section</w:t>
      </w:r>
      <w:r w:rsidR="00F103C9">
        <w:t> </w:t>
      </w:r>
      <w:r w:rsidRPr="00F103C9">
        <w:t>80</w:t>
      </w:r>
      <w:r w:rsidR="00F103C9">
        <w:noBreakHyphen/>
      </w:r>
      <w:r w:rsidRPr="00F103C9">
        <w:t>85; but</w:t>
      </w:r>
    </w:p>
    <w:p w:rsidR="00300522" w:rsidRPr="00F103C9" w:rsidRDefault="00300522" w:rsidP="00300522">
      <w:pPr>
        <w:pStyle w:val="paragraph"/>
      </w:pPr>
      <w:r w:rsidRPr="00F103C9">
        <w:tab/>
        <w:t>(d)</w:t>
      </w:r>
      <w:r w:rsidRPr="00F103C9">
        <w:tab/>
        <w:t>Subdivision</w:t>
      </w:r>
      <w:r w:rsidR="00F103C9">
        <w:t> </w:t>
      </w:r>
      <w:r w:rsidRPr="00F103C9">
        <w:t>80</w:t>
      </w:r>
      <w:r w:rsidR="00F103C9">
        <w:noBreakHyphen/>
      </w:r>
      <w:r w:rsidRPr="00F103C9">
        <w:t>B (other than section</w:t>
      </w:r>
      <w:r w:rsidR="00F103C9">
        <w:t> </w:t>
      </w:r>
      <w:r w:rsidRPr="00F103C9">
        <w:t>80</w:t>
      </w:r>
      <w:r w:rsidR="00F103C9">
        <w:noBreakHyphen/>
      </w:r>
      <w:r w:rsidRPr="00F103C9">
        <w:t>45) applies in relation to the payment or supply as if it were a managing operator’s payment or supply under the nominal defendant settlement sharing arrangement and the entity were not party to the hybrid settlement sharing arrangement.</w:t>
      </w:r>
    </w:p>
    <w:p w:rsidR="00300522" w:rsidRPr="00F103C9" w:rsidRDefault="00300522" w:rsidP="00300522">
      <w:pPr>
        <w:pStyle w:val="ActHead5"/>
      </w:pPr>
      <w:bookmarkStart w:id="659" w:name="_Toc498001683"/>
      <w:r w:rsidRPr="00F103C9">
        <w:rPr>
          <w:rStyle w:val="CharSectno"/>
        </w:rPr>
        <w:lastRenderedPageBreak/>
        <w:t>80</w:t>
      </w:r>
      <w:r w:rsidR="00F103C9" w:rsidRPr="00F103C9">
        <w:rPr>
          <w:rStyle w:val="CharSectno"/>
        </w:rPr>
        <w:noBreakHyphen/>
      </w:r>
      <w:r w:rsidRPr="00F103C9">
        <w:rPr>
          <w:rStyle w:val="CharSectno"/>
        </w:rPr>
        <w:t>95</w:t>
      </w:r>
      <w:r w:rsidRPr="00F103C9">
        <w:t xml:space="preserve">  Subdivision</w:t>
      </w:r>
      <w:r w:rsidR="00F103C9">
        <w:t> </w:t>
      </w:r>
      <w:r w:rsidRPr="00F103C9">
        <w:t>80</w:t>
      </w:r>
      <w:r w:rsidR="00F103C9">
        <w:noBreakHyphen/>
      </w:r>
      <w:r w:rsidRPr="00F103C9">
        <w:t>B to apply to payments or supplies by contributing operator of hybrid settlement sharing arrangement who is also managing operator of nominal defendant settlement sharing arrangement</w:t>
      </w:r>
      <w:bookmarkEnd w:id="659"/>
    </w:p>
    <w:p w:rsidR="00300522" w:rsidRPr="00F103C9" w:rsidRDefault="00300522" w:rsidP="00300522">
      <w:pPr>
        <w:pStyle w:val="subsection"/>
      </w:pPr>
      <w:r w:rsidRPr="00F103C9">
        <w:tab/>
      </w:r>
      <w:r w:rsidRPr="00F103C9">
        <w:tab/>
        <w:t>If:</w:t>
      </w:r>
    </w:p>
    <w:p w:rsidR="00300522" w:rsidRPr="00F103C9" w:rsidRDefault="00300522" w:rsidP="00300522">
      <w:pPr>
        <w:pStyle w:val="paragraph"/>
      </w:pPr>
      <w:r w:rsidRPr="00F103C9">
        <w:tab/>
        <w:t>(a)</w:t>
      </w:r>
      <w:r w:rsidRPr="00F103C9">
        <w:tab/>
        <w:t xml:space="preserve">an entity that is a </w:t>
      </w:r>
      <w:r w:rsidR="00F103C9" w:rsidRPr="00F103C9">
        <w:rPr>
          <w:position w:val="6"/>
          <w:sz w:val="16"/>
        </w:rPr>
        <w:t>*</w:t>
      </w:r>
      <w:r w:rsidRPr="00F103C9">
        <w:t xml:space="preserve">contributing operator of the </w:t>
      </w:r>
      <w:r w:rsidR="00F103C9" w:rsidRPr="00F103C9">
        <w:rPr>
          <w:position w:val="6"/>
          <w:sz w:val="16"/>
        </w:rPr>
        <w:t>*</w:t>
      </w:r>
      <w:r w:rsidRPr="00F103C9">
        <w:t xml:space="preserve">hybrid settlement sharing arrangement is a party to that arrangement because it is also the </w:t>
      </w:r>
      <w:r w:rsidR="00F103C9" w:rsidRPr="00F103C9">
        <w:rPr>
          <w:position w:val="6"/>
          <w:sz w:val="16"/>
        </w:rPr>
        <w:t>*</w:t>
      </w:r>
      <w:r w:rsidRPr="00F103C9">
        <w:t xml:space="preserve">managing operator of a </w:t>
      </w:r>
      <w:r w:rsidR="00F103C9" w:rsidRPr="00F103C9">
        <w:rPr>
          <w:position w:val="6"/>
          <w:sz w:val="16"/>
        </w:rPr>
        <w:t>*</w:t>
      </w:r>
      <w:r w:rsidRPr="00F103C9">
        <w:t>nominal defendant settlement sharing arrangement; and</w:t>
      </w:r>
    </w:p>
    <w:p w:rsidR="00300522" w:rsidRPr="00F103C9" w:rsidRDefault="00300522" w:rsidP="00300522">
      <w:pPr>
        <w:pStyle w:val="paragraph"/>
      </w:pPr>
      <w:r w:rsidRPr="00F103C9">
        <w:tab/>
        <w:t>(b)</w:t>
      </w:r>
      <w:r w:rsidRPr="00F103C9">
        <w:tab/>
        <w:t>the entity makes a payment that, as a result of section</w:t>
      </w:r>
      <w:r w:rsidR="00F103C9">
        <w:t> </w:t>
      </w:r>
      <w:r w:rsidRPr="00F103C9">
        <w:t>80</w:t>
      </w:r>
      <w:r w:rsidR="00F103C9">
        <w:noBreakHyphen/>
      </w:r>
      <w:r w:rsidRPr="00F103C9">
        <w:t xml:space="preserve">85, is a </w:t>
      </w:r>
      <w:r w:rsidR="00F103C9" w:rsidRPr="00F103C9">
        <w:rPr>
          <w:position w:val="6"/>
          <w:sz w:val="16"/>
        </w:rPr>
        <w:t>*</w:t>
      </w:r>
      <w:r w:rsidRPr="00F103C9">
        <w:t>contributing operator’s payment under the hybrid settlement sharing arrangement;</w:t>
      </w:r>
    </w:p>
    <w:p w:rsidR="00300522" w:rsidRPr="00F103C9" w:rsidRDefault="00300522" w:rsidP="00300522">
      <w:pPr>
        <w:pStyle w:val="subsection2"/>
      </w:pPr>
      <w:r w:rsidRPr="00F103C9">
        <w:t>then:</w:t>
      </w:r>
    </w:p>
    <w:p w:rsidR="00300522" w:rsidRPr="00F103C9" w:rsidRDefault="00300522" w:rsidP="00300522">
      <w:pPr>
        <w:pStyle w:val="paragraph"/>
      </w:pPr>
      <w:r w:rsidRPr="00F103C9">
        <w:tab/>
        <w:t>(c)</w:t>
      </w:r>
      <w:r w:rsidRPr="00F103C9">
        <w:tab/>
        <w:t>Subdivision</w:t>
      </w:r>
      <w:r w:rsidR="00F103C9">
        <w:t> </w:t>
      </w:r>
      <w:r w:rsidRPr="00F103C9">
        <w:t>80</w:t>
      </w:r>
      <w:r w:rsidR="00F103C9">
        <w:noBreakHyphen/>
      </w:r>
      <w:r w:rsidRPr="00F103C9">
        <w:t>A does not have any other effect in relation to the payment or supply in accordance with section</w:t>
      </w:r>
      <w:r w:rsidR="00F103C9">
        <w:t> </w:t>
      </w:r>
      <w:r w:rsidRPr="00F103C9">
        <w:t>80</w:t>
      </w:r>
      <w:r w:rsidR="00F103C9">
        <w:noBreakHyphen/>
      </w:r>
      <w:r w:rsidRPr="00F103C9">
        <w:t>85; but</w:t>
      </w:r>
    </w:p>
    <w:p w:rsidR="00300522" w:rsidRPr="00F103C9" w:rsidRDefault="00300522" w:rsidP="00300522">
      <w:pPr>
        <w:pStyle w:val="paragraph"/>
      </w:pPr>
      <w:r w:rsidRPr="00F103C9">
        <w:tab/>
        <w:t>(d)</w:t>
      </w:r>
      <w:r w:rsidRPr="00F103C9">
        <w:tab/>
        <w:t>Subdivision</w:t>
      </w:r>
      <w:r w:rsidR="00F103C9">
        <w:t> </w:t>
      </w:r>
      <w:r w:rsidRPr="00F103C9">
        <w:t>80</w:t>
      </w:r>
      <w:r w:rsidR="00F103C9">
        <w:noBreakHyphen/>
      </w:r>
      <w:r w:rsidRPr="00F103C9">
        <w:t>B (other than section</w:t>
      </w:r>
      <w:r w:rsidR="00F103C9">
        <w:t> </w:t>
      </w:r>
      <w:r w:rsidRPr="00F103C9">
        <w:t>80</w:t>
      </w:r>
      <w:r w:rsidR="00F103C9">
        <w:noBreakHyphen/>
      </w:r>
      <w:r w:rsidRPr="00F103C9">
        <w:t xml:space="preserve">45) applies in relation to the payment as if it were a </w:t>
      </w:r>
      <w:r w:rsidR="00F103C9" w:rsidRPr="00F103C9">
        <w:rPr>
          <w:position w:val="6"/>
          <w:sz w:val="16"/>
        </w:rPr>
        <w:t>*</w:t>
      </w:r>
      <w:r w:rsidRPr="00F103C9">
        <w:t>managing operator’s payment or supply under the nominal defendant settlement sharing arrangement and the entity were not party to the hybrid settlement sharing arrangement.</w:t>
      </w:r>
    </w:p>
    <w:p w:rsidR="00981036" w:rsidRPr="00F103C9" w:rsidRDefault="00981036" w:rsidP="00A36DB5">
      <w:pPr>
        <w:pStyle w:val="ActHead3"/>
        <w:pageBreakBefore/>
      </w:pPr>
      <w:bookmarkStart w:id="660" w:name="_Toc498001684"/>
      <w:r w:rsidRPr="00F103C9">
        <w:rPr>
          <w:rStyle w:val="CharDivNo"/>
        </w:rPr>
        <w:lastRenderedPageBreak/>
        <w:t>Division</w:t>
      </w:r>
      <w:r w:rsidR="00F103C9" w:rsidRPr="00F103C9">
        <w:rPr>
          <w:rStyle w:val="CharDivNo"/>
        </w:rPr>
        <w:t> </w:t>
      </w:r>
      <w:r w:rsidRPr="00F103C9">
        <w:rPr>
          <w:rStyle w:val="CharDivNo"/>
        </w:rPr>
        <w:t>81</w:t>
      </w:r>
      <w:r w:rsidRPr="00F103C9">
        <w:t>—</w:t>
      </w:r>
      <w:r w:rsidRPr="00F103C9">
        <w:rPr>
          <w:rStyle w:val="CharDivText"/>
        </w:rPr>
        <w:t>Payments of taxes, fees and charges</w:t>
      </w:r>
      <w:bookmarkEnd w:id="660"/>
    </w:p>
    <w:p w:rsidR="00981036" w:rsidRPr="00F103C9" w:rsidRDefault="00981036" w:rsidP="00981036">
      <w:pPr>
        <w:pStyle w:val="ActHead5"/>
      </w:pPr>
      <w:bookmarkStart w:id="661" w:name="_Toc498001685"/>
      <w:r w:rsidRPr="00F103C9">
        <w:rPr>
          <w:rStyle w:val="CharSectno"/>
        </w:rPr>
        <w:t>81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661"/>
    </w:p>
    <w:p w:rsidR="00981036" w:rsidRPr="00F103C9" w:rsidRDefault="00981036" w:rsidP="00981036">
      <w:pPr>
        <w:pStyle w:val="BoxText"/>
      </w:pPr>
      <w:r w:rsidRPr="00F103C9">
        <w:t xml:space="preserve">GST does not apply to payments of taxes, fees and charges that are excluded from the GST by this </w:t>
      </w:r>
      <w:r w:rsidR="00A53099" w:rsidRPr="00F103C9">
        <w:t>Division</w:t>
      </w:r>
      <w:r w:rsidR="00A36DB5" w:rsidRPr="00F103C9">
        <w:t xml:space="preserve"> </w:t>
      </w:r>
      <w:r w:rsidRPr="00F103C9">
        <w:t>or by regulations.</w:t>
      </w:r>
    </w:p>
    <w:p w:rsidR="00981036" w:rsidRPr="00F103C9" w:rsidRDefault="00981036" w:rsidP="00981036">
      <w:pPr>
        <w:pStyle w:val="BoxText"/>
      </w:pPr>
      <w:r w:rsidRPr="00F103C9">
        <w:t>GST applies to certain taxes, fees and charges prescribed by regulations.</w:t>
      </w:r>
    </w:p>
    <w:p w:rsidR="00981036" w:rsidRPr="00F103C9" w:rsidRDefault="00981036" w:rsidP="00981036">
      <w:pPr>
        <w:pStyle w:val="ActHead5"/>
      </w:pPr>
      <w:bookmarkStart w:id="662" w:name="_Toc498001686"/>
      <w:r w:rsidRPr="00F103C9">
        <w:rPr>
          <w:rStyle w:val="CharSectno"/>
        </w:rPr>
        <w:t>81</w:t>
      </w:r>
      <w:r w:rsidR="00F103C9" w:rsidRPr="00F103C9">
        <w:rPr>
          <w:rStyle w:val="CharSectno"/>
        </w:rPr>
        <w:noBreakHyphen/>
      </w:r>
      <w:r w:rsidRPr="00F103C9">
        <w:rPr>
          <w:rStyle w:val="CharSectno"/>
        </w:rPr>
        <w:t>5</w:t>
      </w:r>
      <w:r w:rsidRPr="00F103C9">
        <w:t xml:space="preserve">  Effect of payment of tax</w:t>
      </w:r>
      <w:bookmarkEnd w:id="662"/>
    </w:p>
    <w:p w:rsidR="00981036" w:rsidRPr="00F103C9" w:rsidRDefault="00981036" w:rsidP="00981036">
      <w:pPr>
        <w:pStyle w:val="SubsectionHead"/>
      </w:pPr>
      <w:r w:rsidRPr="00F103C9">
        <w:t>Australian tax not consideration</w:t>
      </w:r>
    </w:p>
    <w:p w:rsidR="00981036" w:rsidRPr="00F103C9" w:rsidRDefault="00981036" w:rsidP="00981036">
      <w:pPr>
        <w:pStyle w:val="subsection"/>
      </w:pPr>
      <w:r w:rsidRPr="00F103C9">
        <w:tab/>
        <w:t>(1)</w:t>
      </w:r>
      <w:r w:rsidRPr="00F103C9">
        <w:tab/>
        <w:t xml:space="preserve">A payment, or the discharging of a liability to make a payment, is not the provision of </w:t>
      </w:r>
      <w:r w:rsidR="00F103C9" w:rsidRPr="00F103C9">
        <w:rPr>
          <w:position w:val="6"/>
          <w:sz w:val="16"/>
        </w:rPr>
        <w:t>*</w:t>
      </w:r>
      <w:r w:rsidRPr="00F103C9">
        <w:t xml:space="preserve">consideration to the extent the payment is an </w:t>
      </w:r>
      <w:r w:rsidR="00F103C9" w:rsidRPr="00F103C9">
        <w:rPr>
          <w:position w:val="6"/>
          <w:sz w:val="16"/>
        </w:rPr>
        <w:t>*</w:t>
      </w:r>
      <w:r w:rsidRPr="00F103C9">
        <w:t>Australian tax.</w:t>
      </w:r>
    </w:p>
    <w:p w:rsidR="00981036" w:rsidRPr="00F103C9" w:rsidRDefault="00981036" w:rsidP="00981036">
      <w:pPr>
        <w:pStyle w:val="SubsectionHead"/>
      </w:pPr>
      <w:r w:rsidRPr="00F103C9">
        <w:t>Regulations may provide for exceptions</w:t>
      </w:r>
    </w:p>
    <w:p w:rsidR="00981036" w:rsidRPr="00F103C9" w:rsidRDefault="00981036" w:rsidP="00981036">
      <w:pPr>
        <w:pStyle w:val="subsection"/>
      </w:pPr>
      <w:r w:rsidRPr="00F103C9">
        <w:tab/>
        <w:t>(2)</w:t>
      </w:r>
      <w:r w:rsidRPr="00F103C9">
        <w:tab/>
        <w:t xml:space="preserve">However, a payment you make, or a discharging of your liability to make a payment, is treated as the provision of </w:t>
      </w:r>
      <w:r w:rsidR="00F103C9" w:rsidRPr="00F103C9">
        <w:rPr>
          <w:position w:val="6"/>
          <w:sz w:val="16"/>
        </w:rPr>
        <w:t>*</w:t>
      </w:r>
      <w:r w:rsidRPr="00F103C9">
        <w:t xml:space="preserve">consideration to the extent the payment is an </w:t>
      </w:r>
      <w:r w:rsidR="00F103C9" w:rsidRPr="00F103C9">
        <w:rPr>
          <w:position w:val="6"/>
          <w:sz w:val="16"/>
        </w:rPr>
        <w:t>*</w:t>
      </w:r>
      <w:r w:rsidRPr="00F103C9">
        <w:t>Australian tax that is, or is of a kind, prescribed by the regulations.</w:t>
      </w:r>
    </w:p>
    <w:p w:rsidR="00981036" w:rsidRPr="00F103C9" w:rsidRDefault="00981036" w:rsidP="00981036">
      <w:pPr>
        <w:pStyle w:val="subsection"/>
      </w:pPr>
      <w:r w:rsidRPr="00F103C9">
        <w:tab/>
        <w:t>(3)</w:t>
      </w:r>
      <w:r w:rsidRPr="00F103C9">
        <w:tab/>
        <w:t xml:space="preserve">For the purposes of </w:t>
      </w:r>
      <w:r w:rsidR="00F103C9">
        <w:t>subsection (</w:t>
      </w:r>
      <w:r w:rsidRPr="00F103C9">
        <w:t xml:space="preserve">2), the </w:t>
      </w:r>
      <w:r w:rsidR="00F103C9" w:rsidRPr="00F103C9">
        <w:rPr>
          <w:position w:val="6"/>
          <w:sz w:val="16"/>
        </w:rPr>
        <w:t>*</w:t>
      </w:r>
      <w:r w:rsidRPr="00F103C9">
        <w:t>consideration is taken to be provided to the entity to which the tax is payable, for a supply that the entity makes to you.</w:t>
      </w:r>
    </w:p>
    <w:p w:rsidR="00981036" w:rsidRPr="00F103C9" w:rsidRDefault="00981036" w:rsidP="00981036">
      <w:pPr>
        <w:pStyle w:val="ActHead5"/>
      </w:pPr>
      <w:bookmarkStart w:id="663" w:name="_Toc498001687"/>
      <w:r w:rsidRPr="00F103C9">
        <w:rPr>
          <w:rStyle w:val="CharSectno"/>
        </w:rPr>
        <w:t>81</w:t>
      </w:r>
      <w:r w:rsidR="00F103C9" w:rsidRPr="00F103C9">
        <w:rPr>
          <w:rStyle w:val="CharSectno"/>
        </w:rPr>
        <w:noBreakHyphen/>
      </w:r>
      <w:r w:rsidRPr="00F103C9">
        <w:rPr>
          <w:rStyle w:val="CharSectno"/>
        </w:rPr>
        <w:t>10</w:t>
      </w:r>
      <w:r w:rsidRPr="00F103C9">
        <w:t xml:space="preserve">  Effect of payment of certain fees and charges</w:t>
      </w:r>
      <w:bookmarkEnd w:id="663"/>
    </w:p>
    <w:p w:rsidR="00981036" w:rsidRPr="00F103C9" w:rsidRDefault="00981036" w:rsidP="00981036">
      <w:pPr>
        <w:pStyle w:val="SubsectionHead"/>
      </w:pPr>
      <w:r w:rsidRPr="00F103C9">
        <w:t>Certain fees and charges not consideration</w:t>
      </w:r>
    </w:p>
    <w:p w:rsidR="00981036" w:rsidRPr="00F103C9" w:rsidRDefault="00981036" w:rsidP="00981036">
      <w:pPr>
        <w:pStyle w:val="subsection"/>
      </w:pPr>
      <w:r w:rsidRPr="00F103C9">
        <w:tab/>
        <w:t>(1)</w:t>
      </w:r>
      <w:r w:rsidRPr="00F103C9">
        <w:tab/>
        <w:t xml:space="preserve">A payment, or the discharging of a liability to make a payment, is not the provision of </w:t>
      </w:r>
      <w:r w:rsidR="00F103C9" w:rsidRPr="00F103C9">
        <w:rPr>
          <w:position w:val="6"/>
          <w:sz w:val="16"/>
        </w:rPr>
        <w:t>*</w:t>
      </w:r>
      <w:r w:rsidRPr="00F103C9">
        <w:t xml:space="preserve">consideration to the extent the payment is an </w:t>
      </w:r>
      <w:r w:rsidR="00F103C9" w:rsidRPr="00F103C9">
        <w:rPr>
          <w:position w:val="6"/>
          <w:sz w:val="16"/>
        </w:rPr>
        <w:lastRenderedPageBreak/>
        <w:t>*</w:t>
      </w:r>
      <w:r w:rsidRPr="00F103C9">
        <w:t xml:space="preserve">Australian fee or charge that is of a kind covered by </w:t>
      </w:r>
      <w:r w:rsidR="00F103C9">
        <w:t>subsection (</w:t>
      </w:r>
      <w:r w:rsidRPr="00F103C9">
        <w:t>4) or (5).</w:t>
      </w:r>
    </w:p>
    <w:p w:rsidR="00981036" w:rsidRPr="00F103C9" w:rsidRDefault="00981036" w:rsidP="00981036">
      <w:pPr>
        <w:pStyle w:val="SubsectionHead"/>
      </w:pPr>
      <w:r w:rsidRPr="00F103C9">
        <w:t>Prescribed fees and charges treated as consideration</w:t>
      </w:r>
    </w:p>
    <w:p w:rsidR="00981036" w:rsidRPr="00F103C9" w:rsidRDefault="00981036" w:rsidP="00981036">
      <w:pPr>
        <w:pStyle w:val="subsection"/>
      </w:pPr>
      <w:r w:rsidRPr="00F103C9">
        <w:tab/>
        <w:t>(2)</w:t>
      </w:r>
      <w:r w:rsidRPr="00F103C9">
        <w:tab/>
        <w:t xml:space="preserve">However, a payment you make, or a discharging of your liability to make a payment, is treated as the provision of </w:t>
      </w:r>
      <w:r w:rsidR="00F103C9" w:rsidRPr="00F103C9">
        <w:rPr>
          <w:position w:val="6"/>
          <w:sz w:val="16"/>
        </w:rPr>
        <w:t>*</w:t>
      </w:r>
      <w:r w:rsidRPr="00F103C9">
        <w:t xml:space="preserve">consideration to the extent the payment is an </w:t>
      </w:r>
      <w:r w:rsidR="00F103C9" w:rsidRPr="00F103C9">
        <w:rPr>
          <w:position w:val="6"/>
          <w:sz w:val="16"/>
        </w:rPr>
        <w:t>*</w:t>
      </w:r>
      <w:r w:rsidRPr="00F103C9">
        <w:t>Australian fee or charge that is, or is of a kind, prescribed by the regulations.</w:t>
      </w:r>
    </w:p>
    <w:p w:rsidR="00981036" w:rsidRPr="00F103C9" w:rsidRDefault="00981036" w:rsidP="00981036">
      <w:pPr>
        <w:pStyle w:val="subsection"/>
      </w:pPr>
      <w:r w:rsidRPr="00F103C9">
        <w:tab/>
        <w:t>(3)</w:t>
      </w:r>
      <w:r w:rsidRPr="00F103C9">
        <w:tab/>
        <w:t xml:space="preserve">For the purposes of </w:t>
      </w:r>
      <w:r w:rsidR="00F103C9">
        <w:t>subsection (</w:t>
      </w:r>
      <w:r w:rsidRPr="00F103C9">
        <w:t xml:space="preserve">2), the </w:t>
      </w:r>
      <w:r w:rsidR="00F103C9" w:rsidRPr="00F103C9">
        <w:rPr>
          <w:position w:val="6"/>
          <w:sz w:val="16"/>
        </w:rPr>
        <w:t>*</w:t>
      </w:r>
      <w:r w:rsidRPr="00F103C9">
        <w:t>consideration is taken to be provided to the entity to which the fee or charge is payable, for a supply that the entity makes to you.</w:t>
      </w:r>
    </w:p>
    <w:p w:rsidR="00981036" w:rsidRPr="00F103C9" w:rsidRDefault="00981036" w:rsidP="00981036">
      <w:pPr>
        <w:pStyle w:val="SubsectionHead"/>
      </w:pPr>
      <w:r w:rsidRPr="00F103C9">
        <w:t>Fees or charges paid for permissions etc.</w:t>
      </w:r>
    </w:p>
    <w:p w:rsidR="00981036" w:rsidRPr="00F103C9" w:rsidRDefault="00981036" w:rsidP="00981036">
      <w:pPr>
        <w:pStyle w:val="subsection"/>
      </w:pPr>
      <w:r w:rsidRPr="00F103C9">
        <w:tab/>
        <w:t>(4)</w:t>
      </w:r>
      <w:r w:rsidRPr="00F103C9">
        <w:tab/>
        <w:t>This subsection covers a fee or charge if the fee or charge:</w:t>
      </w:r>
    </w:p>
    <w:p w:rsidR="00981036" w:rsidRPr="00F103C9" w:rsidRDefault="00981036" w:rsidP="00981036">
      <w:pPr>
        <w:pStyle w:val="paragraph"/>
      </w:pPr>
      <w:r w:rsidRPr="00F103C9">
        <w:tab/>
        <w:t>(a)</w:t>
      </w:r>
      <w:r w:rsidRPr="00F103C9">
        <w:tab/>
        <w:t>relates to; or</w:t>
      </w:r>
    </w:p>
    <w:p w:rsidR="00981036" w:rsidRPr="00F103C9" w:rsidRDefault="00981036" w:rsidP="00981036">
      <w:pPr>
        <w:pStyle w:val="paragraph"/>
      </w:pPr>
      <w:r w:rsidRPr="00F103C9">
        <w:tab/>
        <w:t>(b)</w:t>
      </w:r>
      <w:r w:rsidRPr="00F103C9">
        <w:tab/>
        <w:t>relates to an application for;</w:t>
      </w:r>
    </w:p>
    <w:p w:rsidR="00981036" w:rsidRPr="00F103C9" w:rsidRDefault="00981036" w:rsidP="00981036">
      <w:pPr>
        <w:pStyle w:val="subsection2"/>
      </w:pPr>
      <w:r w:rsidRPr="00F103C9">
        <w:t xml:space="preserve">the provision, retention, or amendment, under an </w:t>
      </w:r>
      <w:r w:rsidR="00F103C9" w:rsidRPr="00F103C9">
        <w:rPr>
          <w:position w:val="6"/>
          <w:sz w:val="16"/>
        </w:rPr>
        <w:t>*</w:t>
      </w:r>
      <w:r w:rsidRPr="00F103C9">
        <w:t>Australian law, of a permission, exemption, authority or licence (however described).</w:t>
      </w:r>
    </w:p>
    <w:p w:rsidR="00981036" w:rsidRPr="00F103C9" w:rsidRDefault="00981036" w:rsidP="00981036">
      <w:pPr>
        <w:pStyle w:val="SubsectionHead"/>
      </w:pPr>
      <w:r w:rsidRPr="00F103C9">
        <w:t>Fees or charges relating to information and record</w:t>
      </w:r>
      <w:r w:rsidR="00F103C9">
        <w:noBreakHyphen/>
      </w:r>
      <w:r w:rsidRPr="00F103C9">
        <w:t>keeping etc.</w:t>
      </w:r>
    </w:p>
    <w:p w:rsidR="00981036" w:rsidRPr="00F103C9" w:rsidRDefault="00981036" w:rsidP="00981036">
      <w:pPr>
        <w:pStyle w:val="subsection"/>
      </w:pPr>
      <w:r w:rsidRPr="00F103C9">
        <w:tab/>
        <w:t>(5)</w:t>
      </w:r>
      <w:r w:rsidRPr="00F103C9">
        <w:tab/>
        <w:t xml:space="preserve">This subsection covers a fee or charge paid to an </w:t>
      </w:r>
      <w:r w:rsidR="00F103C9" w:rsidRPr="00F103C9">
        <w:rPr>
          <w:position w:val="6"/>
          <w:sz w:val="16"/>
        </w:rPr>
        <w:t>*</w:t>
      </w:r>
      <w:r w:rsidRPr="00F103C9">
        <w:t>Australian government agency if the fee or charge relates to the agency doing any of the following:</w:t>
      </w:r>
    </w:p>
    <w:p w:rsidR="00981036" w:rsidRPr="00F103C9" w:rsidRDefault="00981036" w:rsidP="00981036">
      <w:pPr>
        <w:pStyle w:val="paragraph"/>
      </w:pPr>
      <w:r w:rsidRPr="00F103C9">
        <w:tab/>
        <w:t>(a)</w:t>
      </w:r>
      <w:r w:rsidRPr="00F103C9">
        <w:tab/>
        <w:t>recording information;</w:t>
      </w:r>
    </w:p>
    <w:p w:rsidR="00981036" w:rsidRPr="00F103C9" w:rsidRDefault="00981036" w:rsidP="00981036">
      <w:pPr>
        <w:pStyle w:val="paragraph"/>
      </w:pPr>
      <w:r w:rsidRPr="00F103C9">
        <w:tab/>
        <w:t>(b)</w:t>
      </w:r>
      <w:r w:rsidRPr="00F103C9">
        <w:tab/>
        <w:t>copying information;</w:t>
      </w:r>
    </w:p>
    <w:p w:rsidR="00981036" w:rsidRPr="00F103C9" w:rsidRDefault="00981036" w:rsidP="00981036">
      <w:pPr>
        <w:pStyle w:val="paragraph"/>
      </w:pPr>
      <w:r w:rsidRPr="00F103C9">
        <w:tab/>
        <w:t>(c)</w:t>
      </w:r>
      <w:r w:rsidRPr="00F103C9">
        <w:tab/>
        <w:t>modifying information;</w:t>
      </w:r>
    </w:p>
    <w:p w:rsidR="00981036" w:rsidRPr="00F103C9" w:rsidRDefault="00981036" w:rsidP="00981036">
      <w:pPr>
        <w:pStyle w:val="paragraph"/>
      </w:pPr>
      <w:r w:rsidRPr="00F103C9">
        <w:tab/>
        <w:t>(d)</w:t>
      </w:r>
      <w:r w:rsidRPr="00F103C9">
        <w:tab/>
        <w:t>allowing access to information;</w:t>
      </w:r>
    </w:p>
    <w:p w:rsidR="00981036" w:rsidRPr="00F103C9" w:rsidRDefault="00981036" w:rsidP="00981036">
      <w:pPr>
        <w:pStyle w:val="paragraph"/>
      </w:pPr>
      <w:r w:rsidRPr="00F103C9">
        <w:tab/>
        <w:t>(e)</w:t>
      </w:r>
      <w:r w:rsidRPr="00F103C9">
        <w:tab/>
        <w:t>receiving information;</w:t>
      </w:r>
    </w:p>
    <w:p w:rsidR="00981036" w:rsidRPr="00F103C9" w:rsidRDefault="00981036" w:rsidP="00981036">
      <w:pPr>
        <w:pStyle w:val="paragraph"/>
      </w:pPr>
      <w:r w:rsidRPr="00F103C9">
        <w:tab/>
        <w:t>(f)</w:t>
      </w:r>
      <w:r w:rsidRPr="00F103C9">
        <w:tab/>
        <w:t>processing information;</w:t>
      </w:r>
    </w:p>
    <w:p w:rsidR="00981036" w:rsidRPr="00F103C9" w:rsidRDefault="00981036" w:rsidP="00981036">
      <w:pPr>
        <w:pStyle w:val="paragraph"/>
      </w:pPr>
      <w:r w:rsidRPr="00F103C9">
        <w:tab/>
        <w:t>(g)</w:t>
      </w:r>
      <w:r w:rsidRPr="00F103C9">
        <w:tab/>
        <w:t>searching for information.</w:t>
      </w:r>
    </w:p>
    <w:p w:rsidR="00981036" w:rsidRPr="00F103C9" w:rsidRDefault="00981036" w:rsidP="007E75BA">
      <w:pPr>
        <w:pStyle w:val="ActHead5"/>
      </w:pPr>
      <w:bookmarkStart w:id="664" w:name="_Toc498001688"/>
      <w:r w:rsidRPr="00F103C9">
        <w:rPr>
          <w:rStyle w:val="CharSectno"/>
        </w:rPr>
        <w:lastRenderedPageBreak/>
        <w:t>81</w:t>
      </w:r>
      <w:r w:rsidR="00F103C9" w:rsidRPr="00F103C9">
        <w:rPr>
          <w:rStyle w:val="CharSectno"/>
        </w:rPr>
        <w:noBreakHyphen/>
      </w:r>
      <w:r w:rsidRPr="00F103C9">
        <w:rPr>
          <w:rStyle w:val="CharSectno"/>
        </w:rPr>
        <w:t>15</w:t>
      </w:r>
      <w:r w:rsidRPr="00F103C9">
        <w:t xml:space="preserve">  Other fees and charges that do not constitute consideration</w:t>
      </w:r>
      <w:bookmarkEnd w:id="664"/>
    </w:p>
    <w:p w:rsidR="00981036" w:rsidRPr="00F103C9" w:rsidRDefault="00981036" w:rsidP="007E75BA">
      <w:pPr>
        <w:pStyle w:val="subsection"/>
        <w:keepNext/>
        <w:keepLines/>
      </w:pPr>
      <w:r w:rsidRPr="00F103C9">
        <w:tab/>
      </w:r>
      <w:r w:rsidRPr="00F103C9">
        <w:tab/>
        <w:t xml:space="preserve">The regulations may provide that the payment of a prescribed </w:t>
      </w:r>
      <w:r w:rsidR="00F103C9" w:rsidRPr="00F103C9">
        <w:rPr>
          <w:position w:val="6"/>
          <w:sz w:val="16"/>
        </w:rPr>
        <w:t>*</w:t>
      </w:r>
      <w:r w:rsidRPr="00F103C9">
        <w:t xml:space="preserve">Australian fee or charge, or of an Australian fee or charge of a prescribed kind, or the discharging of a liability to make such a payment, is not the provision of </w:t>
      </w:r>
      <w:r w:rsidR="00F103C9" w:rsidRPr="00F103C9">
        <w:rPr>
          <w:position w:val="6"/>
          <w:sz w:val="16"/>
        </w:rPr>
        <w:t>*</w:t>
      </w:r>
      <w:r w:rsidRPr="00F103C9">
        <w:t>consideration.</w:t>
      </w:r>
    </w:p>
    <w:p w:rsidR="00551E88" w:rsidRPr="00F103C9" w:rsidRDefault="00551E88" w:rsidP="00551E88">
      <w:pPr>
        <w:pStyle w:val="ActHead5"/>
      </w:pPr>
      <w:bookmarkStart w:id="665" w:name="_Toc498001689"/>
      <w:r w:rsidRPr="00F103C9">
        <w:rPr>
          <w:rStyle w:val="CharSectno"/>
        </w:rPr>
        <w:t>81</w:t>
      </w:r>
      <w:r w:rsidR="00F103C9" w:rsidRPr="00F103C9">
        <w:rPr>
          <w:rStyle w:val="CharSectno"/>
        </w:rPr>
        <w:noBreakHyphen/>
      </w:r>
      <w:r w:rsidRPr="00F103C9">
        <w:rPr>
          <w:rStyle w:val="CharSectno"/>
        </w:rPr>
        <w:t>20</w:t>
      </w:r>
      <w:r w:rsidRPr="00F103C9">
        <w:t xml:space="preserve">  </w:t>
      </w:r>
      <w:r w:rsidR="00A53099" w:rsidRPr="00F103C9">
        <w:t>Division</w:t>
      </w:r>
      <w:r w:rsidR="00A36DB5" w:rsidRPr="00F103C9">
        <w:t xml:space="preserve"> </w:t>
      </w:r>
      <w:r w:rsidRPr="00F103C9">
        <w:t>has effect despite sections</w:t>
      </w:r>
      <w:r w:rsidR="00F103C9">
        <w:t> </w:t>
      </w:r>
      <w:r w:rsidRPr="00F103C9">
        <w:t>9</w:t>
      </w:r>
      <w:r w:rsidR="00F103C9">
        <w:noBreakHyphen/>
      </w:r>
      <w:r w:rsidRPr="00F103C9">
        <w:t>15 and 9</w:t>
      </w:r>
      <w:r w:rsidR="00F103C9">
        <w:noBreakHyphen/>
      </w:r>
      <w:r w:rsidRPr="00F103C9">
        <w:t>17</w:t>
      </w:r>
      <w:bookmarkEnd w:id="665"/>
    </w:p>
    <w:p w:rsidR="00981036" w:rsidRPr="00F103C9" w:rsidRDefault="00981036" w:rsidP="00981036">
      <w:pPr>
        <w:pStyle w:val="subsection"/>
      </w:pPr>
      <w:r w:rsidRPr="00F103C9">
        <w:tab/>
      </w:r>
      <w:r w:rsidRPr="00F103C9">
        <w:tab/>
        <w:t xml:space="preserve">This </w:t>
      </w:r>
      <w:r w:rsidR="00A53099" w:rsidRPr="00F103C9">
        <w:t>Division</w:t>
      </w:r>
      <w:r w:rsidR="00A36DB5" w:rsidRPr="00F103C9">
        <w:t xml:space="preserve"> </w:t>
      </w:r>
      <w:r w:rsidRPr="00F103C9">
        <w:t xml:space="preserve">has effect despite </w:t>
      </w:r>
      <w:r w:rsidR="00883381" w:rsidRPr="00F103C9">
        <w:t>sections</w:t>
      </w:r>
      <w:r w:rsidR="00F103C9">
        <w:t> </w:t>
      </w:r>
      <w:r w:rsidR="00883381" w:rsidRPr="00F103C9">
        <w:t>9</w:t>
      </w:r>
      <w:r w:rsidR="00F103C9">
        <w:noBreakHyphen/>
      </w:r>
      <w:r w:rsidR="00883381" w:rsidRPr="00F103C9">
        <w:t>15 and 9</w:t>
      </w:r>
      <w:r w:rsidR="00F103C9">
        <w:noBreakHyphen/>
      </w:r>
      <w:r w:rsidR="00883381" w:rsidRPr="00F103C9">
        <w:t>17 (which are about consideration)</w:t>
      </w:r>
      <w:r w:rsidRPr="00F103C9">
        <w:t>.</w:t>
      </w:r>
    </w:p>
    <w:p w:rsidR="003104A2" w:rsidRPr="00F103C9" w:rsidRDefault="003104A2" w:rsidP="003104A2">
      <w:pPr>
        <w:pStyle w:val="ActHead5"/>
      </w:pPr>
      <w:bookmarkStart w:id="666" w:name="_Toc498001690"/>
      <w:r w:rsidRPr="00F103C9">
        <w:rPr>
          <w:rStyle w:val="CharSectno"/>
        </w:rPr>
        <w:t>81</w:t>
      </w:r>
      <w:r w:rsidR="00F103C9" w:rsidRPr="00F103C9">
        <w:rPr>
          <w:rStyle w:val="CharSectno"/>
        </w:rPr>
        <w:noBreakHyphen/>
      </w:r>
      <w:r w:rsidRPr="00F103C9">
        <w:rPr>
          <w:rStyle w:val="CharSectno"/>
        </w:rPr>
        <w:t>25</w:t>
      </w:r>
      <w:r w:rsidRPr="00F103C9">
        <w:t xml:space="preserve">  Retrospective application of regulations</w:t>
      </w:r>
      <w:bookmarkEnd w:id="666"/>
    </w:p>
    <w:p w:rsidR="003104A2" w:rsidRPr="00F103C9" w:rsidRDefault="003104A2" w:rsidP="003104A2">
      <w:pPr>
        <w:pStyle w:val="subsection"/>
      </w:pPr>
      <w:r w:rsidRPr="00F103C9">
        <w:tab/>
      </w:r>
      <w:r w:rsidRPr="00F103C9">
        <w:tab/>
        <w:t>Subsection</w:t>
      </w:r>
      <w:r w:rsidR="00F103C9">
        <w:t> </w:t>
      </w:r>
      <w:r w:rsidRPr="00F103C9">
        <w:t xml:space="preserve">12(2) (retrospective application of legislative instruments) of the </w:t>
      </w:r>
      <w:r w:rsidRPr="00F103C9">
        <w:rPr>
          <w:i/>
        </w:rPr>
        <w:t xml:space="preserve">Legislation Act 2003 </w:t>
      </w:r>
      <w:r w:rsidRPr="00F103C9">
        <w:t>does not apply in relation to regulations made for the purposes of subsection</w:t>
      </w:r>
      <w:r w:rsidR="00F103C9">
        <w:t> </w:t>
      </w:r>
      <w:r w:rsidRPr="00F103C9">
        <w:t>81</w:t>
      </w:r>
      <w:r w:rsidR="00F103C9">
        <w:noBreakHyphen/>
      </w:r>
      <w:r w:rsidRPr="00F103C9">
        <w:t>5(2) or 81</w:t>
      </w:r>
      <w:r w:rsidR="00F103C9">
        <w:noBreakHyphen/>
      </w:r>
      <w:r w:rsidRPr="00F103C9">
        <w:t>10(2) or section</w:t>
      </w:r>
      <w:r w:rsidR="00F103C9">
        <w:t> </w:t>
      </w:r>
      <w:r w:rsidRPr="00F103C9">
        <w:t>81</w:t>
      </w:r>
      <w:r w:rsidR="00F103C9">
        <w:noBreakHyphen/>
      </w:r>
      <w:r w:rsidRPr="00F103C9">
        <w:t>15.</w:t>
      </w:r>
    </w:p>
    <w:p w:rsidR="00300522" w:rsidRPr="00F103C9" w:rsidRDefault="00300522" w:rsidP="00A36DB5">
      <w:pPr>
        <w:pStyle w:val="ActHead3"/>
        <w:pageBreakBefore/>
      </w:pPr>
      <w:bookmarkStart w:id="667" w:name="_Toc498001691"/>
      <w:r w:rsidRPr="00F103C9">
        <w:rPr>
          <w:rStyle w:val="CharDivNo"/>
        </w:rPr>
        <w:lastRenderedPageBreak/>
        <w:t>Division</w:t>
      </w:r>
      <w:r w:rsidR="00F103C9" w:rsidRPr="00F103C9">
        <w:rPr>
          <w:rStyle w:val="CharDivNo"/>
        </w:rPr>
        <w:t> </w:t>
      </w:r>
      <w:r w:rsidRPr="00F103C9">
        <w:rPr>
          <w:rStyle w:val="CharDivNo"/>
        </w:rPr>
        <w:t>82</w:t>
      </w:r>
      <w:r w:rsidRPr="00F103C9">
        <w:t>—</w:t>
      </w:r>
      <w:r w:rsidRPr="00F103C9">
        <w:rPr>
          <w:rStyle w:val="CharDivText"/>
        </w:rPr>
        <w:t>Supplies in return for rights to develop land</w:t>
      </w:r>
      <w:bookmarkEnd w:id="667"/>
    </w:p>
    <w:p w:rsidR="00300522" w:rsidRPr="00F103C9" w:rsidRDefault="00A53099" w:rsidP="00300522">
      <w:pPr>
        <w:pStyle w:val="Header"/>
      </w:pPr>
      <w:r w:rsidRPr="00F103C9">
        <w:rPr>
          <w:rStyle w:val="CharSubdNo"/>
        </w:rPr>
        <w:t xml:space="preserve"> </w:t>
      </w:r>
      <w:r w:rsidRPr="00F103C9">
        <w:rPr>
          <w:rStyle w:val="CharSubdText"/>
        </w:rPr>
        <w:t xml:space="preserve"> </w:t>
      </w:r>
    </w:p>
    <w:p w:rsidR="00300522" w:rsidRPr="00F103C9" w:rsidRDefault="00300522" w:rsidP="00300522">
      <w:pPr>
        <w:pStyle w:val="ActHead5"/>
      </w:pPr>
      <w:bookmarkStart w:id="668" w:name="_Toc498001692"/>
      <w:r w:rsidRPr="00F103C9">
        <w:rPr>
          <w:rStyle w:val="CharSectno"/>
        </w:rPr>
        <w:t>82</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668"/>
    </w:p>
    <w:p w:rsidR="00300522" w:rsidRPr="00F103C9" w:rsidRDefault="00300522" w:rsidP="00300522">
      <w:pPr>
        <w:pStyle w:val="BoxText"/>
      </w:pPr>
      <w:r w:rsidRPr="00F103C9">
        <w:t>GST does not apply to transactions for making supplies (commonly referred to as in kind developer contributions) in return for the supply by an Australian government agency of a right to develop land.</w:t>
      </w:r>
    </w:p>
    <w:p w:rsidR="00300522" w:rsidRPr="00F103C9" w:rsidRDefault="00300522" w:rsidP="00300522">
      <w:pPr>
        <w:pStyle w:val="ActHead5"/>
      </w:pPr>
      <w:bookmarkStart w:id="669" w:name="_Toc498001693"/>
      <w:r w:rsidRPr="00F103C9">
        <w:rPr>
          <w:rStyle w:val="CharSectno"/>
        </w:rPr>
        <w:t>82</w:t>
      </w:r>
      <w:r w:rsidR="00F103C9" w:rsidRPr="00F103C9">
        <w:rPr>
          <w:rStyle w:val="CharSectno"/>
        </w:rPr>
        <w:noBreakHyphen/>
      </w:r>
      <w:r w:rsidRPr="00F103C9">
        <w:rPr>
          <w:rStyle w:val="CharSectno"/>
        </w:rPr>
        <w:t>5</w:t>
      </w:r>
      <w:r w:rsidRPr="00F103C9">
        <w:t xml:space="preserve">  Supplies of rights to develop land do not constitute consideration in certain cases</w:t>
      </w:r>
      <w:bookmarkEnd w:id="669"/>
    </w:p>
    <w:p w:rsidR="00300522" w:rsidRPr="00F103C9" w:rsidRDefault="00300522" w:rsidP="00300522">
      <w:pPr>
        <w:pStyle w:val="subsection"/>
      </w:pPr>
      <w:r w:rsidRPr="00F103C9">
        <w:tab/>
        <w:t>(1)</w:t>
      </w:r>
      <w:r w:rsidRPr="00F103C9">
        <w:tab/>
        <w:t xml:space="preserve">The supply, by an </w:t>
      </w:r>
      <w:r w:rsidR="00F103C9" w:rsidRPr="00F103C9">
        <w:rPr>
          <w:position w:val="6"/>
          <w:sz w:val="16"/>
          <w:szCs w:val="16"/>
        </w:rPr>
        <w:t>*</w:t>
      </w:r>
      <w:r w:rsidRPr="00F103C9">
        <w:t xml:space="preserve">Australian government agency, of a right to develop land is not treated as </w:t>
      </w:r>
      <w:r w:rsidR="00F103C9" w:rsidRPr="00F103C9">
        <w:rPr>
          <w:position w:val="6"/>
          <w:sz w:val="16"/>
          <w:szCs w:val="16"/>
        </w:rPr>
        <w:t>*</w:t>
      </w:r>
      <w:r w:rsidRPr="00F103C9">
        <w:t xml:space="preserve">consideration for another supply if the other supply complies with requirements imposed by or under an </w:t>
      </w:r>
      <w:r w:rsidR="00F103C9" w:rsidRPr="00F103C9">
        <w:rPr>
          <w:position w:val="6"/>
          <w:sz w:val="16"/>
          <w:szCs w:val="16"/>
        </w:rPr>
        <w:t>*</w:t>
      </w:r>
      <w:r w:rsidRPr="00F103C9">
        <w:t>Australian law.</w:t>
      </w:r>
    </w:p>
    <w:p w:rsidR="00300522" w:rsidRPr="00F103C9" w:rsidRDefault="00300522" w:rsidP="00300522">
      <w:pPr>
        <w:pStyle w:val="subsection"/>
      </w:pPr>
      <w:r w:rsidRPr="00F103C9">
        <w:tab/>
        <w:t>(2)</w:t>
      </w:r>
      <w:r w:rsidRPr="00F103C9">
        <w:tab/>
        <w:t xml:space="preserve">It does not matter whether the other supply is made to the </w:t>
      </w:r>
      <w:r w:rsidR="00F103C9" w:rsidRPr="00F103C9">
        <w:rPr>
          <w:position w:val="6"/>
          <w:sz w:val="16"/>
          <w:szCs w:val="16"/>
        </w:rPr>
        <w:t>*</w:t>
      </w:r>
      <w:r w:rsidRPr="00F103C9">
        <w:t>Australian government agency.</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670" w:name="_Toc498001694"/>
      <w:r w:rsidRPr="00F103C9">
        <w:rPr>
          <w:rStyle w:val="CharSectno"/>
        </w:rPr>
        <w:t>82</w:t>
      </w:r>
      <w:r w:rsidR="00F103C9" w:rsidRPr="00F103C9">
        <w:rPr>
          <w:rStyle w:val="CharSectno"/>
        </w:rPr>
        <w:noBreakHyphen/>
      </w:r>
      <w:r w:rsidRPr="00F103C9">
        <w:rPr>
          <w:rStyle w:val="CharSectno"/>
        </w:rPr>
        <w:t>10</w:t>
      </w:r>
      <w:r w:rsidRPr="00F103C9">
        <w:t xml:space="preserve">  Supplies by Australian government agencies of rights to develop land are not for consideration</w:t>
      </w:r>
      <w:bookmarkEnd w:id="670"/>
    </w:p>
    <w:p w:rsidR="00300522" w:rsidRPr="00F103C9" w:rsidRDefault="00300522" w:rsidP="00300522">
      <w:pPr>
        <w:pStyle w:val="subsection"/>
      </w:pPr>
      <w:r w:rsidRPr="00F103C9">
        <w:tab/>
        <w:t>(1)</w:t>
      </w:r>
      <w:r w:rsidRPr="00F103C9">
        <w:tab/>
        <w:t xml:space="preserve">The supply, by an </w:t>
      </w:r>
      <w:r w:rsidR="00F103C9" w:rsidRPr="00F103C9">
        <w:rPr>
          <w:position w:val="6"/>
          <w:sz w:val="16"/>
          <w:szCs w:val="16"/>
        </w:rPr>
        <w:t>*</w:t>
      </w:r>
      <w:r w:rsidRPr="00F103C9">
        <w:t xml:space="preserve">Australian government agency, of a right to develop land is treated as a supply that is not made for </w:t>
      </w:r>
      <w:r w:rsidR="00F103C9" w:rsidRPr="00F103C9">
        <w:rPr>
          <w:position w:val="6"/>
          <w:sz w:val="16"/>
          <w:szCs w:val="16"/>
        </w:rPr>
        <w:t>*</w:t>
      </w:r>
      <w:r w:rsidRPr="00F103C9">
        <w:t xml:space="preserve">consideration to the extent that it is made in return for another supply that complies with requirements imposed by or under an </w:t>
      </w:r>
      <w:r w:rsidR="00F103C9" w:rsidRPr="00F103C9">
        <w:rPr>
          <w:position w:val="6"/>
          <w:sz w:val="16"/>
          <w:szCs w:val="16"/>
        </w:rPr>
        <w:t>*</w:t>
      </w:r>
      <w:r w:rsidRPr="00F103C9">
        <w:t>Australian law.</w:t>
      </w:r>
    </w:p>
    <w:p w:rsidR="00300522" w:rsidRPr="00F103C9" w:rsidRDefault="00300522" w:rsidP="00300522">
      <w:pPr>
        <w:pStyle w:val="subsection"/>
      </w:pPr>
      <w:r w:rsidRPr="00F103C9">
        <w:tab/>
        <w:t>(2)</w:t>
      </w:r>
      <w:r w:rsidRPr="00F103C9">
        <w:tab/>
        <w:t xml:space="preserve">It does not matter whether the other supply is made to the </w:t>
      </w:r>
      <w:r w:rsidR="00F103C9" w:rsidRPr="00F103C9">
        <w:rPr>
          <w:position w:val="6"/>
          <w:sz w:val="16"/>
          <w:szCs w:val="16"/>
        </w:rPr>
        <w:t>*</w:t>
      </w:r>
      <w:r w:rsidRPr="00F103C9">
        <w:t>Australian government agency.</w:t>
      </w:r>
    </w:p>
    <w:p w:rsidR="00073C4B" w:rsidRPr="00F103C9" w:rsidRDefault="00073C4B" w:rsidP="00073C4B">
      <w:pPr>
        <w:pStyle w:val="subsection"/>
      </w:pPr>
      <w:r w:rsidRPr="00F103C9">
        <w:tab/>
        <w:t>(3)</w:t>
      </w:r>
      <w:r w:rsidRPr="00F103C9">
        <w:tab/>
        <w:t>If the other supply constitutes the payment of:</w:t>
      </w:r>
    </w:p>
    <w:p w:rsidR="00073C4B" w:rsidRPr="00F103C9" w:rsidRDefault="00073C4B" w:rsidP="00073C4B">
      <w:pPr>
        <w:pStyle w:val="paragraph"/>
      </w:pPr>
      <w:r w:rsidRPr="00F103C9">
        <w:lastRenderedPageBreak/>
        <w:tab/>
        <w:t>(a)</w:t>
      </w:r>
      <w:r w:rsidRPr="00F103C9">
        <w:tab/>
        <w:t xml:space="preserve">an </w:t>
      </w:r>
      <w:r w:rsidR="00F103C9" w:rsidRPr="00F103C9">
        <w:rPr>
          <w:position w:val="6"/>
          <w:sz w:val="16"/>
        </w:rPr>
        <w:t>*</w:t>
      </w:r>
      <w:r w:rsidRPr="00F103C9">
        <w:t>Australian tax prescribed by regulations made for the purposes of subsection</w:t>
      </w:r>
      <w:r w:rsidR="00F103C9">
        <w:t> </w:t>
      </w:r>
      <w:r w:rsidRPr="00F103C9">
        <w:t>81</w:t>
      </w:r>
      <w:r w:rsidR="00F103C9">
        <w:noBreakHyphen/>
      </w:r>
      <w:r w:rsidRPr="00F103C9">
        <w:t>5(2); or</w:t>
      </w:r>
    </w:p>
    <w:p w:rsidR="00073C4B" w:rsidRPr="00F103C9" w:rsidRDefault="00073C4B" w:rsidP="00073C4B">
      <w:pPr>
        <w:pStyle w:val="paragraph"/>
      </w:pPr>
      <w:r w:rsidRPr="00F103C9">
        <w:rPr>
          <w:position w:val="6"/>
          <w:sz w:val="16"/>
        </w:rPr>
        <w:tab/>
      </w:r>
      <w:r w:rsidRPr="00F103C9">
        <w:rPr>
          <w:lang w:eastAsia="en-US"/>
        </w:rPr>
        <w:t>(b)</w:t>
      </w:r>
      <w:r w:rsidRPr="00F103C9">
        <w:rPr>
          <w:lang w:eastAsia="en-US"/>
        </w:rPr>
        <w:tab/>
        <w:t>an</w:t>
      </w:r>
      <w:r w:rsidRPr="00F103C9">
        <w:rPr>
          <w:position w:val="6"/>
          <w:sz w:val="16"/>
        </w:rPr>
        <w:t xml:space="preserve"> </w:t>
      </w:r>
      <w:r w:rsidR="00F103C9" w:rsidRPr="00F103C9">
        <w:rPr>
          <w:position w:val="6"/>
          <w:sz w:val="16"/>
        </w:rPr>
        <w:t>*</w:t>
      </w:r>
      <w:r w:rsidRPr="00F103C9">
        <w:t>Australian fee or charge prescribed by regulations made for the purposes of subsection</w:t>
      </w:r>
      <w:r w:rsidR="00F103C9">
        <w:t> </w:t>
      </w:r>
      <w:r w:rsidRPr="00F103C9">
        <w:t>81</w:t>
      </w:r>
      <w:r w:rsidR="00F103C9">
        <w:noBreakHyphen/>
      </w:r>
      <w:r w:rsidRPr="00F103C9">
        <w:t>10(2);</w:t>
      </w:r>
    </w:p>
    <w:p w:rsidR="00073C4B" w:rsidRPr="00F103C9" w:rsidRDefault="00073C4B" w:rsidP="00073C4B">
      <w:pPr>
        <w:pStyle w:val="subsection2"/>
      </w:pPr>
      <w:r w:rsidRPr="00F103C9">
        <w:t>this section overrides those regulations in relation to the payment.</w:t>
      </w:r>
    </w:p>
    <w:p w:rsidR="00300522" w:rsidRPr="00F103C9" w:rsidRDefault="00300522" w:rsidP="00300522">
      <w:pPr>
        <w:pStyle w:val="subsection"/>
      </w:pPr>
      <w:r w:rsidRPr="00F103C9">
        <w:tab/>
        <w:t>(4)</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A36DB5">
      <w:pPr>
        <w:pStyle w:val="ActHead3"/>
        <w:pageBreakBefore/>
      </w:pPr>
      <w:bookmarkStart w:id="671" w:name="_Toc498001695"/>
      <w:r w:rsidRPr="00F103C9">
        <w:rPr>
          <w:rStyle w:val="CharDivNo"/>
        </w:rPr>
        <w:lastRenderedPageBreak/>
        <w:t>Division</w:t>
      </w:r>
      <w:r w:rsidR="00F103C9" w:rsidRPr="00F103C9">
        <w:rPr>
          <w:rStyle w:val="CharDivNo"/>
        </w:rPr>
        <w:t> </w:t>
      </w:r>
      <w:r w:rsidRPr="00F103C9">
        <w:rPr>
          <w:rStyle w:val="CharDivNo"/>
        </w:rPr>
        <w:t>83</w:t>
      </w:r>
      <w:r w:rsidRPr="00F103C9">
        <w:t>—</w:t>
      </w:r>
      <w:r w:rsidRPr="00F103C9">
        <w:rPr>
          <w:rStyle w:val="CharDivText"/>
        </w:rPr>
        <w:t>Non</w:t>
      </w:r>
      <w:r w:rsidR="00F103C9" w:rsidRPr="00F103C9">
        <w:rPr>
          <w:rStyle w:val="CharDivText"/>
        </w:rPr>
        <w:noBreakHyphen/>
      </w:r>
      <w:r w:rsidRPr="00F103C9">
        <w:rPr>
          <w:rStyle w:val="CharDivText"/>
        </w:rPr>
        <w:t xml:space="preserve">residents making supplies connected with </w:t>
      </w:r>
      <w:r w:rsidR="0026067B" w:rsidRPr="00F103C9">
        <w:rPr>
          <w:rStyle w:val="CharDivText"/>
        </w:rPr>
        <w:t>the indirect tax zone</w:t>
      </w:r>
      <w:bookmarkEnd w:id="671"/>
    </w:p>
    <w:p w:rsidR="00300522" w:rsidRPr="00F103C9" w:rsidRDefault="00300522" w:rsidP="00300522">
      <w:pPr>
        <w:pStyle w:val="ActHead5"/>
      </w:pPr>
      <w:bookmarkStart w:id="672" w:name="_Toc498001696"/>
      <w:r w:rsidRPr="00F103C9">
        <w:rPr>
          <w:rStyle w:val="CharSectno"/>
        </w:rPr>
        <w:t>83</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672"/>
      <w:r w:rsidRPr="00F103C9">
        <w:t xml:space="preserve"> </w:t>
      </w:r>
    </w:p>
    <w:p w:rsidR="00300522" w:rsidRPr="00F103C9" w:rsidRDefault="00300522" w:rsidP="00300522">
      <w:pPr>
        <w:pStyle w:val="BoxText"/>
      </w:pPr>
      <w:r w:rsidRPr="00F103C9">
        <w:t>The GST on taxable supplies made by non</w:t>
      </w:r>
      <w:r w:rsidR="00F103C9">
        <w:noBreakHyphen/>
      </w:r>
      <w:r w:rsidRPr="00F103C9">
        <w:t>residents can, with the agreement of the recipients, be “reverse charged” to the recipients.</w:t>
      </w:r>
    </w:p>
    <w:p w:rsidR="00300522" w:rsidRPr="00F103C9" w:rsidRDefault="00300522" w:rsidP="00300522">
      <w:pPr>
        <w:pStyle w:val="ActHead5"/>
      </w:pPr>
      <w:bookmarkStart w:id="673" w:name="_Toc498001697"/>
      <w:r w:rsidRPr="00F103C9">
        <w:rPr>
          <w:rStyle w:val="CharSectno"/>
        </w:rPr>
        <w:t>83</w:t>
      </w:r>
      <w:r w:rsidR="00F103C9" w:rsidRPr="00F103C9">
        <w:rPr>
          <w:rStyle w:val="CharSectno"/>
        </w:rPr>
        <w:noBreakHyphen/>
      </w:r>
      <w:r w:rsidRPr="00F103C9">
        <w:rPr>
          <w:rStyle w:val="CharSectno"/>
        </w:rPr>
        <w:t>5</w:t>
      </w:r>
      <w:r w:rsidRPr="00F103C9">
        <w:t xml:space="preserve">  “Reverse charge” on supplies made by non</w:t>
      </w:r>
      <w:r w:rsidR="00F103C9">
        <w:noBreakHyphen/>
      </w:r>
      <w:r w:rsidRPr="00F103C9">
        <w:t>residents</w:t>
      </w:r>
      <w:bookmarkEnd w:id="673"/>
      <w:r w:rsidRPr="00F103C9">
        <w:t xml:space="preserve"> </w:t>
      </w:r>
    </w:p>
    <w:p w:rsidR="00300522" w:rsidRPr="00F103C9" w:rsidRDefault="00300522" w:rsidP="00300522">
      <w:pPr>
        <w:pStyle w:val="subsection"/>
      </w:pPr>
      <w:r w:rsidRPr="00F103C9">
        <w:tab/>
        <w:t>(1)</w:t>
      </w:r>
      <w:r w:rsidRPr="00F103C9">
        <w:tab/>
        <w:t xml:space="preserve">The GST on a </w:t>
      </w:r>
      <w:r w:rsidR="00F103C9" w:rsidRPr="00F103C9">
        <w:rPr>
          <w:position w:val="6"/>
          <w:sz w:val="16"/>
          <w:szCs w:val="16"/>
        </w:rPr>
        <w:t>*</w:t>
      </w:r>
      <w:r w:rsidRPr="00F103C9">
        <w:t xml:space="preserve">taxable supply is payable by the </w:t>
      </w:r>
      <w:r w:rsidR="00F103C9" w:rsidRPr="00F103C9">
        <w:rPr>
          <w:position w:val="6"/>
          <w:sz w:val="16"/>
          <w:szCs w:val="16"/>
        </w:rPr>
        <w:t>*</w:t>
      </w:r>
      <w:r w:rsidRPr="00F103C9">
        <w:t xml:space="preserve">recipient of the supply, and is not payable by the supplier, if: </w:t>
      </w:r>
    </w:p>
    <w:p w:rsidR="00300522" w:rsidRPr="00F103C9" w:rsidRDefault="00300522" w:rsidP="00300522">
      <w:pPr>
        <w:pStyle w:val="paragraph"/>
      </w:pPr>
      <w:r w:rsidRPr="00F103C9">
        <w:tab/>
        <w:t>(a)</w:t>
      </w:r>
      <w:r w:rsidRPr="00F103C9">
        <w:tab/>
        <w:t xml:space="preserve">the supplier is a </w:t>
      </w:r>
      <w:r w:rsidR="00F103C9" w:rsidRPr="00F103C9">
        <w:rPr>
          <w:position w:val="6"/>
          <w:sz w:val="16"/>
          <w:szCs w:val="16"/>
        </w:rPr>
        <w:t>*</w:t>
      </w:r>
      <w:r w:rsidRPr="00F103C9">
        <w:t>non</w:t>
      </w:r>
      <w:r w:rsidR="00F103C9">
        <w:noBreakHyphen/>
      </w:r>
      <w:r w:rsidRPr="00F103C9">
        <w:t xml:space="preserve">resident; and </w:t>
      </w:r>
    </w:p>
    <w:p w:rsidR="00300522" w:rsidRPr="00F103C9" w:rsidRDefault="00300522" w:rsidP="00300522">
      <w:pPr>
        <w:pStyle w:val="paragraph"/>
      </w:pPr>
      <w:r w:rsidRPr="00F103C9">
        <w:tab/>
        <w:t>(b)</w:t>
      </w:r>
      <w:r w:rsidRPr="00F103C9">
        <w:tab/>
        <w:t xml:space="preserve">the supplier does not make the supply through an </w:t>
      </w:r>
      <w:r w:rsidR="00F103C9" w:rsidRPr="00F103C9">
        <w:rPr>
          <w:position w:val="6"/>
          <w:sz w:val="16"/>
          <w:szCs w:val="16"/>
        </w:rPr>
        <w:t>*</w:t>
      </w:r>
      <w:r w:rsidRPr="00F103C9">
        <w:t xml:space="preserve">enterprise that the supplier </w:t>
      </w:r>
      <w:r w:rsidR="00F103C9" w:rsidRPr="00F103C9">
        <w:rPr>
          <w:position w:val="6"/>
          <w:sz w:val="16"/>
          <w:szCs w:val="16"/>
        </w:rPr>
        <w:t>*</w:t>
      </w:r>
      <w:r w:rsidRPr="00F103C9">
        <w:t xml:space="preserve">carries on in </w:t>
      </w:r>
      <w:r w:rsidR="0026067B" w:rsidRPr="00F103C9">
        <w:t>the indirect tax zone</w:t>
      </w:r>
      <w:r w:rsidRPr="00F103C9">
        <w:t xml:space="preserve">; and </w:t>
      </w:r>
    </w:p>
    <w:p w:rsidR="00300522" w:rsidRPr="00F103C9" w:rsidRDefault="00300522" w:rsidP="00300522">
      <w:pPr>
        <w:pStyle w:val="paragraph"/>
      </w:pPr>
      <w:r w:rsidRPr="00F103C9">
        <w:tab/>
        <w:t>(c)</w:t>
      </w:r>
      <w:r w:rsidRPr="00F103C9">
        <w:tab/>
        <w:t xml:space="preserve">the recipient is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and </w:t>
      </w:r>
    </w:p>
    <w:p w:rsidR="00300522" w:rsidRPr="00F103C9" w:rsidRDefault="00300522" w:rsidP="00300522">
      <w:pPr>
        <w:pStyle w:val="paragraph"/>
      </w:pPr>
      <w:r w:rsidRPr="00F103C9">
        <w:tab/>
        <w:t>(d)</w:t>
      </w:r>
      <w:r w:rsidRPr="00F103C9">
        <w:tab/>
        <w:t xml:space="preserve">the supplier and the recipient agree that the GST on the supply be payable by the recipient. </w:t>
      </w:r>
    </w:p>
    <w:p w:rsidR="00300522" w:rsidRPr="00F103C9" w:rsidRDefault="00300522" w:rsidP="00300522">
      <w:pPr>
        <w:pStyle w:val="subsection"/>
      </w:pPr>
      <w:r w:rsidRPr="00F103C9">
        <w:tab/>
        <w:t>(2)</w:t>
      </w:r>
      <w:r w:rsidRPr="00F103C9">
        <w:tab/>
        <w:t xml:space="preserve">However, this section does not apply to: </w:t>
      </w:r>
    </w:p>
    <w:p w:rsidR="00300522" w:rsidRPr="00F103C9" w:rsidRDefault="00300522" w:rsidP="00300522">
      <w:pPr>
        <w:pStyle w:val="paragraph"/>
      </w:pPr>
      <w:r w:rsidRPr="00F103C9">
        <w:tab/>
        <w:t>(a)</w:t>
      </w:r>
      <w:r w:rsidRPr="00F103C9">
        <w:tab/>
        <w:t xml:space="preserve">a supply that is a </w:t>
      </w:r>
      <w:r w:rsidR="00F103C9" w:rsidRPr="00F103C9">
        <w:rPr>
          <w:position w:val="6"/>
          <w:sz w:val="16"/>
        </w:rPr>
        <w:t>*</w:t>
      </w:r>
      <w:r w:rsidRPr="00F103C9">
        <w:t xml:space="preserve">taxable supply under </w:t>
      </w:r>
      <w:r w:rsidR="005067AC" w:rsidRPr="00F103C9">
        <w:t>section</w:t>
      </w:r>
      <w:r w:rsidR="00F103C9">
        <w:t> </w:t>
      </w:r>
      <w:r w:rsidR="005067AC" w:rsidRPr="00F103C9">
        <w:t>84</w:t>
      </w:r>
      <w:r w:rsidR="00F103C9">
        <w:noBreakHyphen/>
      </w:r>
      <w:r w:rsidR="005067AC" w:rsidRPr="00F103C9">
        <w:t>5</w:t>
      </w:r>
      <w:r w:rsidRPr="00F103C9">
        <w:t xml:space="preserve"> (which is about offshore supplies</w:t>
      </w:r>
      <w:r w:rsidR="000835E8" w:rsidRPr="00F103C9">
        <w:t>); or</w:t>
      </w:r>
    </w:p>
    <w:p w:rsidR="00300522" w:rsidRPr="00F103C9" w:rsidRDefault="00300522" w:rsidP="00300522">
      <w:pPr>
        <w:pStyle w:val="paragraph"/>
      </w:pPr>
      <w:r w:rsidRPr="00F103C9">
        <w:tab/>
        <w:t>(b)</w:t>
      </w:r>
      <w:r w:rsidRPr="00F103C9">
        <w:tab/>
        <w:t xml:space="preserve">a taxable supply made by a </w:t>
      </w:r>
      <w:r w:rsidR="00F103C9" w:rsidRPr="00F103C9">
        <w:rPr>
          <w:position w:val="6"/>
          <w:sz w:val="16"/>
          <w:szCs w:val="16"/>
        </w:rPr>
        <w:t>*</w:t>
      </w:r>
      <w:r w:rsidRPr="00F103C9">
        <w:t>non</w:t>
      </w:r>
      <w:r w:rsidR="00F103C9">
        <w:noBreakHyphen/>
      </w:r>
      <w:r w:rsidRPr="00F103C9">
        <w:t xml:space="preserve">resident through a </w:t>
      </w:r>
      <w:r w:rsidR="00F103C9" w:rsidRPr="00F103C9">
        <w:rPr>
          <w:position w:val="6"/>
          <w:sz w:val="16"/>
          <w:szCs w:val="16"/>
        </w:rPr>
        <w:t>*</w:t>
      </w:r>
      <w:r w:rsidRPr="00F103C9">
        <w:t>resident agent; or</w:t>
      </w:r>
    </w:p>
    <w:p w:rsidR="00300522" w:rsidRPr="00F103C9" w:rsidRDefault="00300522" w:rsidP="00300522">
      <w:pPr>
        <w:pStyle w:val="paragraph"/>
      </w:pPr>
      <w:r w:rsidRPr="00F103C9">
        <w:tab/>
        <w:t>(c)</w:t>
      </w:r>
      <w:r w:rsidRPr="00F103C9">
        <w:tab/>
        <w:t>a supply that is disregarded under paragraph</w:t>
      </w:r>
      <w:r w:rsidR="00F103C9">
        <w:t> </w:t>
      </w:r>
      <w:r w:rsidRPr="00F103C9">
        <w:t>188</w:t>
      </w:r>
      <w:r w:rsidR="00F103C9">
        <w:noBreakHyphen/>
      </w:r>
      <w:r w:rsidRPr="00F103C9">
        <w:t>15(3)(b) or (c) or 188</w:t>
      </w:r>
      <w:r w:rsidR="00F103C9">
        <w:noBreakHyphen/>
      </w:r>
      <w:r w:rsidRPr="00F103C9">
        <w:t>20(3)(b) or (c</w:t>
      </w:r>
      <w:r w:rsidR="00A53099" w:rsidRPr="00F103C9">
        <w:t>) (w</w:t>
      </w:r>
      <w:r w:rsidRPr="00F103C9">
        <w:t>hich are about supplies of rights or options offshore).</w:t>
      </w:r>
    </w:p>
    <w:p w:rsidR="00300522" w:rsidRPr="00F103C9" w:rsidRDefault="00300522" w:rsidP="00300522">
      <w:pPr>
        <w:pStyle w:val="notetext"/>
        <w:ind w:left="2268" w:hanging="567"/>
      </w:pPr>
      <w:r w:rsidRPr="00F103C9">
        <w:t>Note:</w:t>
      </w:r>
      <w:r w:rsidRPr="00F103C9">
        <w:tab/>
        <w:t>GST on these taxable supplies is payable by the resident agent: see section</w:t>
      </w:r>
      <w:r w:rsidR="00F103C9">
        <w:t> </w:t>
      </w:r>
      <w:r w:rsidRPr="00F103C9">
        <w:t>57</w:t>
      </w:r>
      <w:r w:rsidR="00F103C9">
        <w:noBreakHyphen/>
      </w:r>
      <w:r w:rsidRPr="00F103C9">
        <w:t xml:space="preserve">5. </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 xml:space="preserve">40 (which is about liability for the GST). </w:t>
      </w:r>
    </w:p>
    <w:p w:rsidR="00300522" w:rsidRPr="00F103C9" w:rsidRDefault="00300522" w:rsidP="00F26F26">
      <w:pPr>
        <w:pStyle w:val="ActHead5"/>
      </w:pPr>
      <w:bookmarkStart w:id="674" w:name="_Toc498001698"/>
      <w:r w:rsidRPr="00F103C9">
        <w:rPr>
          <w:rStyle w:val="CharSectno"/>
        </w:rPr>
        <w:lastRenderedPageBreak/>
        <w:t>83</w:t>
      </w:r>
      <w:r w:rsidR="00F103C9" w:rsidRPr="00F103C9">
        <w:rPr>
          <w:rStyle w:val="CharSectno"/>
        </w:rPr>
        <w:noBreakHyphen/>
      </w:r>
      <w:r w:rsidRPr="00F103C9">
        <w:rPr>
          <w:rStyle w:val="CharSectno"/>
        </w:rPr>
        <w:t>10</w:t>
      </w:r>
      <w:r w:rsidRPr="00F103C9">
        <w:t xml:space="preserve">  Recipients who are members of GST groups</w:t>
      </w:r>
      <w:bookmarkEnd w:id="674"/>
      <w:r w:rsidRPr="00F103C9">
        <w:t xml:space="preserve"> </w:t>
      </w:r>
    </w:p>
    <w:p w:rsidR="00300522" w:rsidRPr="00F103C9" w:rsidRDefault="00300522" w:rsidP="00F26F26">
      <w:pPr>
        <w:pStyle w:val="subsection"/>
        <w:keepNext/>
        <w:keepLines/>
      </w:pPr>
      <w:r w:rsidRPr="00F103C9">
        <w:tab/>
        <w:t>(1)</w:t>
      </w:r>
      <w:r w:rsidRPr="00F103C9">
        <w:tab/>
        <w:t>If section</w:t>
      </w:r>
      <w:r w:rsidR="00F103C9">
        <w:t> </w:t>
      </w:r>
      <w:r w:rsidRPr="00F103C9">
        <w:t>83</w:t>
      </w:r>
      <w:r w:rsidR="00F103C9">
        <w:noBreakHyphen/>
      </w:r>
      <w:r w:rsidRPr="00F103C9">
        <w:t xml:space="preserve">5 applies to a </w:t>
      </w:r>
      <w:r w:rsidR="00F103C9" w:rsidRPr="00F103C9">
        <w:rPr>
          <w:position w:val="6"/>
          <w:sz w:val="16"/>
          <w:szCs w:val="16"/>
        </w:rPr>
        <w:t>*</w:t>
      </w:r>
      <w:r w:rsidRPr="00F103C9">
        <w:t xml:space="preserve">taxable supply but the </w:t>
      </w:r>
      <w:r w:rsidR="00F103C9" w:rsidRPr="00F103C9">
        <w:rPr>
          <w:position w:val="6"/>
          <w:sz w:val="16"/>
          <w:szCs w:val="16"/>
        </w:rPr>
        <w:t>*</w:t>
      </w:r>
      <w:r w:rsidRPr="00F103C9">
        <w:t xml:space="preserve">recipient of the supply is a </w:t>
      </w:r>
      <w:r w:rsidR="00F103C9" w:rsidRPr="00F103C9">
        <w:rPr>
          <w:position w:val="6"/>
          <w:sz w:val="16"/>
          <w:szCs w:val="16"/>
        </w:rPr>
        <w:t>*</w:t>
      </w:r>
      <w:r w:rsidRPr="00F103C9">
        <w:t xml:space="preserve">member of a </w:t>
      </w:r>
      <w:r w:rsidR="00F103C9" w:rsidRPr="00F103C9">
        <w:rPr>
          <w:position w:val="6"/>
          <w:sz w:val="16"/>
          <w:szCs w:val="16"/>
        </w:rPr>
        <w:t>*</w:t>
      </w:r>
      <w:r w:rsidRPr="00F103C9">
        <w:t xml:space="preserve">GST group, the GST on the supply: </w:t>
      </w:r>
    </w:p>
    <w:p w:rsidR="00300522" w:rsidRPr="00F103C9" w:rsidRDefault="00300522" w:rsidP="00300522">
      <w:pPr>
        <w:pStyle w:val="paragraph"/>
      </w:pPr>
      <w:r w:rsidRPr="00F103C9">
        <w:tab/>
        <w:t>(a)</w:t>
      </w:r>
      <w:r w:rsidRPr="00F103C9">
        <w:tab/>
        <w:t xml:space="preserve">is payable by the </w:t>
      </w:r>
      <w:r w:rsidR="00F103C9" w:rsidRPr="00F103C9">
        <w:rPr>
          <w:position w:val="6"/>
          <w:sz w:val="16"/>
          <w:szCs w:val="16"/>
        </w:rPr>
        <w:t>*</w:t>
      </w:r>
      <w:r w:rsidRPr="00F103C9">
        <w:t xml:space="preserve">representative member; and </w:t>
      </w:r>
    </w:p>
    <w:p w:rsidR="00300522" w:rsidRPr="00F103C9" w:rsidRDefault="00300522" w:rsidP="00300522">
      <w:pPr>
        <w:pStyle w:val="paragraph"/>
      </w:pPr>
      <w:r w:rsidRPr="00F103C9">
        <w:tab/>
        <w:t>(b)</w:t>
      </w:r>
      <w:r w:rsidRPr="00F103C9">
        <w:tab/>
        <w:t xml:space="preserve">is not payable by the member (unless the member is the representative member). </w:t>
      </w:r>
    </w:p>
    <w:p w:rsidR="00300522" w:rsidRPr="00F103C9" w:rsidRDefault="00300522" w:rsidP="00300522">
      <w:pPr>
        <w:pStyle w:val="subsection"/>
      </w:pPr>
      <w:r w:rsidRPr="00F103C9">
        <w:tab/>
        <w:t>(2)</w:t>
      </w:r>
      <w:r w:rsidRPr="00F103C9">
        <w:tab/>
        <w:t>This section has effect despite section</w:t>
      </w:r>
      <w:r w:rsidR="00F103C9">
        <w:t> </w:t>
      </w:r>
      <w:r w:rsidRPr="00F103C9">
        <w:t>83</w:t>
      </w:r>
      <w:r w:rsidR="00F103C9">
        <w:noBreakHyphen/>
      </w:r>
      <w:r w:rsidRPr="00F103C9">
        <w:t xml:space="preserve">5. </w:t>
      </w:r>
    </w:p>
    <w:p w:rsidR="00300522" w:rsidRPr="00F103C9" w:rsidRDefault="00300522" w:rsidP="00300522">
      <w:pPr>
        <w:pStyle w:val="ActHead5"/>
      </w:pPr>
      <w:bookmarkStart w:id="675" w:name="_Toc498001699"/>
      <w:r w:rsidRPr="00F103C9">
        <w:rPr>
          <w:rStyle w:val="CharSectno"/>
        </w:rPr>
        <w:t>83</w:t>
      </w:r>
      <w:r w:rsidR="00F103C9" w:rsidRPr="00F103C9">
        <w:rPr>
          <w:rStyle w:val="CharSectno"/>
        </w:rPr>
        <w:noBreakHyphen/>
      </w:r>
      <w:r w:rsidRPr="00F103C9">
        <w:rPr>
          <w:rStyle w:val="CharSectno"/>
        </w:rPr>
        <w:t>15</w:t>
      </w:r>
      <w:r w:rsidRPr="00F103C9">
        <w:t xml:space="preserve">  Recipients who are participants in GST joint ventures</w:t>
      </w:r>
      <w:bookmarkEnd w:id="675"/>
      <w:r w:rsidRPr="00F103C9">
        <w:t xml:space="preserve"> </w:t>
      </w:r>
    </w:p>
    <w:p w:rsidR="00300522" w:rsidRPr="00F103C9" w:rsidRDefault="00300522" w:rsidP="00300522">
      <w:pPr>
        <w:pStyle w:val="subsection"/>
      </w:pPr>
      <w:r w:rsidRPr="00F103C9">
        <w:tab/>
        <w:t>(1)</w:t>
      </w:r>
      <w:r w:rsidRPr="00F103C9">
        <w:tab/>
        <w:t>If section</w:t>
      </w:r>
      <w:r w:rsidR="00F103C9">
        <w:t> </w:t>
      </w:r>
      <w:r w:rsidRPr="00F103C9">
        <w:t>83</w:t>
      </w:r>
      <w:r w:rsidR="00F103C9">
        <w:noBreakHyphen/>
      </w:r>
      <w:r w:rsidRPr="00F103C9">
        <w:t xml:space="preserve">5 applies to a </w:t>
      </w:r>
      <w:r w:rsidR="00F103C9" w:rsidRPr="00F103C9">
        <w:rPr>
          <w:position w:val="6"/>
          <w:sz w:val="16"/>
          <w:szCs w:val="16"/>
        </w:rPr>
        <w:t>*</w:t>
      </w:r>
      <w:r w:rsidRPr="00F103C9">
        <w:t xml:space="preserve">taxable supply but the </w:t>
      </w:r>
      <w:r w:rsidR="00F103C9" w:rsidRPr="00F103C9">
        <w:rPr>
          <w:position w:val="6"/>
          <w:sz w:val="16"/>
          <w:szCs w:val="16"/>
        </w:rPr>
        <w:t>*</w:t>
      </w:r>
      <w:r w:rsidRPr="00F103C9">
        <w:t xml:space="preserve">recipient of the supply is a </w:t>
      </w:r>
      <w:r w:rsidR="00F103C9" w:rsidRPr="00F103C9">
        <w:rPr>
          <w:position w:val="6"/>
          <w:sz w:val="16"/>
          <w:szCs w:val="16"/>
        </w:rPr>
        <w:t>*</w:t>
      </w:r>
      <w:r w:rsidRPr="00F103C9">
        <w:t xml:space="preserve">participant in a </w:t>
      </w:r>
      <w:r w:rsidR="00F103C9" w:rsidRPr="00F103C9">
        <w:rPr>
          <w:position w:val="6"/>
          <w:sz w:val="16"/>
          <w:szCs w:val="16"/>
        </w:rPr>
        <w:t>*</w:t>
      </w:r>
      <w:r w:rsidRPr="00F103C9">
        <w:t xml:space="preserve">GST joint venture and the supply is made, on the recipient’s behalf, by the </w:t>
      </w:r>
      <w:r w:rsidR="00F103C9" w:rsidRPr="00F103C9">
        <w:rPr>
          <w:position w:val="6"/>
          <w:sz w:val="16"/>
          <w:szCs w:val="16"/>
        </w:rPr>
        <w:t>*</w:t>
      </w:r>
      <w:r w:rsidRPr="00F103C9">
        <w:t xml:space="preserve">joint venture operator of the GST joint venture in the course of activities for which the joint venture was entered into, the GST on the supply: </w:t>
      </w:r>
    </w:p>
    <w:p w:rsidR="00300522" w:rsidRPr="00F103C9" w:rsidRDefault="00300522" w:rsidP="00300522">
      <w:pPr>
        <w:pStyle w:val="paragraph"/>
      </w:pPr>
      <w:r w:rsidRPr="00F103C9">
        <w:tab/>
        <w:t>(a)</w:t>
      </w:r>
      <w:r w:rsidRPr="00F103C9">
        <w:tab/>
        <w:t xml:space="preserve">is payable by the joint venture operator; and </w:t>
      </w:r>
    </w:p>
    <w:p w:rsidR="00300522" w:rsidRPr="00F103C9" w:rsidRDefault="00300522" w:rsidP="00300522">
      <w:pPr>
        <w:pStyle w:val="paragraph"/>
      </w:pPr>
      <w:r w:rsidRPr="00F103C9">
        <w:tab/>
        <w:t>(b)</w:t>
      </w:r>
      <w:r w:rsidRPr="00F103C9">
        <w:tab/>
        <w:t xml:space="preserve">is not payable by the participant. </w:t>
      </w:r>
    </w:p>
    <w:p w:rsidR="00300522" w:rsidRPr="00F103C9" w:rsidRDefault="00300522" w:rsidP="00300522">
      <w:pPr>
        <w:pStyle w:val="subsection"/>
      </w:pPr>
      <w:r w:rsidRPr="00F103C9">
        <w:tab/>
        <w:t>(2)</w:t>
      </w:r>
      <w:r w:rsidRPr="00F103C9">
        <w:tab/>
        <w:t>This section has effect despite section</w:t>
      </w:r>
      <w:r w:rsidR="00F103C9">
        <w:t> </w:t>
      </w:r>
      <w:r w:rsidRPr="00F103C9">
        <w:t>83</w:t>
      </w:r>
      <w:r w:rsidR="00F103C9">
        <w:noBreakHyphen/>
      </w:r>
      <w:r w:rsidRPr="00F103C9">
        <w:t xml:space="preserve">5. </w:t>
      </w:r>
    </w:p>
    <w:p w:rsidR="00300522" w:rsidRPr="00F103C9" w:rsidRDefault="00300522" w:rsidP="00300522">
      <w:pPr>
        <w:pStyle w:val="ActHead5"/>
      </w:pPr>
      <w:bookmarkStart w:id="676" w:name="_Toc498001700"/>
      <w:r w:rsidRPr="00F103C9">
        <w:rPr>
          <w:rStyle w:val="CharSectno"/>
        </w:rPr>
        <w:t>83</w:t>
      </w:r>
      <w:r w:rsidR="00F103C9" w:rsidRPr="00F103C9">
        <w:rPr>
          <w:rStyle w:val="CharSectno"/>
        </w:rPr>
        <w:noBreakHyphen/>
      </w:r>
      <w:r w:rsidRPr="00F103C9">
        <w:rPr>
          <w:rStyle w:val="CharSectno"/>
        </w:rPr>
        <w:t>20</w:t>
      </w:r>
      <w:r w:rsidRPr="00F103C9">
        <w:t xml:space="preserve">  The amount of GST on “reverse charged” supplies made by non</w:t>
      </w:r>
      <w:r w:rsidR="00F103C9">
        <w:noBreakHyphen/>
      </w:r>
      <w:r w:rsidRPr="00F103C9">
        <w:t>residents</w:t>
      </w:r>
      <w:bookmarkEnd w:id="676"/>
      <w:r w:rsidRPr="00F103C9">
        <w:t xml:space="preserve"> </w:t>
      </w:r>
    </w:p>
    <w:p w:rsidR="00300522" w:rsidRPr="00F103C9" w:rsidRDefault="00300522" w:rsidP="00300522">
      <w:pPr>
        <w:pStyle w:val="subsection"/>
      </w:pPr>
      <w:r w:rsidRPr="00F103C9">
        <w:tab/>
        <w:t>(1)</w:t>
      </w:r>
      <w:r w:rsidRPr="00F103C9">
        <w:tab/>
        <w:t>The amount of GST on a supply to which section</w:t>
      </w:r>
      <w:r w:rsidR="00F103C9">
        <w:t> </w:t>
      </w:r>
      <w:r w:rsidRPr="00F103C9">
        <w:t>83</w:t>
      </w:r>
      <w:r w:rsidR="00F103C9">
        <w:noBreakHyphen/>
      </w:r>
      <w:r w:rsidRPr="00F103C9">
        <w:t>5, 83</w:t>
      </w:r>
      <w:r w:rsidR="00F103C9">
        <w:noBreakHyphen/>
      </w:r>
      <w:r w:rsidRPr="00F103C9">
        <w:t>10 or 83</w:t>
      </w:r>
      <w:r w:rsidR="00F103C9">
        <w:noBreakHyphen/>
      </w:r>
      <w:r w:rsidRPr="00F103C9">
        <w:t>15 applies i</w:t>
      </w:r>
      <w:smartTag w:uri="urn:schemas-microsoft-com:office:smarttags" w:element="PersonName">
        <w:r w:rsidRPr="00F103C9">
          <w:t>s 1</w:t>
        </w:r>
      </w:smartTag>
      <w:r w:rsidRPr="00F103C9">
        <w:t xml:space="preserve">0% of the </w:t>
      </w:r>
      <w:r w:rsidR="00F103C9" w:rsidRPr="00F103C9">
        <w:rPr>
          <w:position w:val="6"/>
          <w:sz w:val="16"/>
          <w:szCs w:val="16"/>
        </w:rPr>
        <w:t>*</w:t>
      </w:r>
      <w:r w:rsidRPr="00F103C9">
        <w:t xml:space="preserve">price of the supply. </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 xml:space="preserve">70 (which is about the amount of GST on taxable supplies). </w:t>
      </w:r>
    </w:p>
    <w:p w:rsidR="00300522" w:rsidRPr="00F103C9" w:rsidRDefault="00300522" w:rsidP="00300522">
      <w:pPr>
        <w:pStyle w:val="ActHead5"/>
      </w:pPr>
      <w:bookmarkStart w:id="677" w:name="_Toc498001701"/>
      <w:r w:rsidRPr="00F103C9">
        <w:rPr>
          <w:rStyle w:val="CharSectno"/>
        </w:rPr>
        <w:t>83</w:t>
      </w:r>
      <w:r w:rsidR="00F103C9" w:rsidRPr="00F103C9">
        <w:rPr>
          <w:rStyle w:val="CharSectno"/>
        </w:rPr>
        <w:noBreakHyphen/>
      </w:r>
      <w:r w:rsidRPr="00F103C9">
        <w:rPr>
          <w:rStyle w:val="CharSectno"/>
        </w:rPr>
        <w:t>25</w:t>
      </w:r>
      <w:r w:rsidRPr="00F103C9">
        <w:t xml:space="preserve">  When non</w:t>
      </w:r>
      <w:r w:rsidR="00F103C9">
        <w:noBreakHyphen/>
      </w:r>
      <w:r w:rsidRPr="00F103C9">
        <w:t>residents must apply for registration</w:t>
      </w:r>
      <w:bookmarkEnd w:id="677"/>
      <w:r w:rsidRPr="00F103C9">
        <w:t xml:space="preserve"> </w:t>
      </w:r>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non</w:t>
      </w:r>
      <w:r w:rsidR="00F103C9">
        <w:noBreakHyphen/>
      </w:r>
      <w:r w:rsidRPr="00F103C9">
        <w:t xml:space="preserve">resident need not apply to be </w:t>
      </w:r>
      <w:r w:rsidR="00F103C9" w:rsidRPr="00F103C9">
        <w:rPr>
          <w:position w:val="6"/>
          <w:sz w:val="16"/>
          <w:szCs w:val="16"/>
        </w:rPr>
        <w:t>*</w:t>
      </w:r>
      <w:r w:rsidRPr="00F103C9">
        <w:t>registered under this Act if the non</w:t>
      </w:r>
      <w:r w:rsidR="00F103C9">
        <w:noBreakHyphen/>
      </w:r>
      <w:r w:rsidRPr="00F103C9">
        <w:t xml:space="preserve">resident’s </w:t>
      </w:r>
      <w:r w:rsidR="00F103C9" w:rsidRPr="00F103C9">
        <w:rPr>
          <w:position w:val="6"/>
          <w:sz w:val="16"/>
        </w:rPr>
        <w:t>*</w:t>
      </w:r>
      <w:r w:rsidR="009239FD" w:rsidRPr="00F103C9">
        <w:t>GST turnover</w:t>
      </w:r>
      <w:r w:rsidRPr="00F103C9">
        <w:t xml:space="preserve"> would not meet the </w:t>
      </w:r>
      <w:r w:rsidR="00F103C9" w:rsidRPr="00F103C9">
        <w:rPr>
          <w:position w:val="6"/>
          <w:sz w:val="16"/>
          <w:szCs w:val="16"/>
        </w:rPr>
        <w:t>*</w:t>
      </w:r>
      <w:r w:rsidRPr="00F103C9">
        <w:t xml:space="preserve">registration turnover threshold but for the </w:t>
      </w:r>
      <w:r w:rsidR="00F103C9" w:rsidRPr="00F103C9">
        <w:rPr>
          <w:position w:val="6"/>
          <w:sz w:val="16"/>
          <w:szCs w:val="16"/>
        </w:rPr>
        <w:t>*</w:t>
      </w:r>
      <w:r w:rsidRPr="00F103C9">
        <w:t>taxable supplies of the non</w:t>
      </w:r>
      <w:r w:rsidR="00F103C9">
        <w:noBreakHyphen/>
      </w:r>
      <w:r w:rsidRPr="00F103C9">
        <w:t>resident that are taxable supplies to which section</w:t>
      </w:r>
      <w:r w:rsidR="00F103C9">
        <w:t> </w:t>
      </w:r>
      <w:r w:rsidRPr="00F103C9">
        <w:t>83</w:t>
      </w:r>
      <w:r w:rsidR="00F103C9">
        <w:noBreakHyphen/>
      </w:r>
      <w:r w:rsidRPr="00F103C9">
        <w:t xml:space="preserve">5 applies. </w:t>
      </w:r>
    </w:p>
    <w:p w:rsidR="00300522" w:rsidRPr="00F103C9" w:rsidRDefault="00300522" w:rsidP="00300522">
      <w:pPr>
        <w:pStyle w:val="subsection"/>
      </w:pPr>
      <w:r w:rsidRPr="00F103C9">
        <w:lastRenderedPageBreak/>
        <w:tab/>
        <w:t>(2)</w:t>
      </w:r>
      <w:r w:rsidRPr="00F103C9">
        <w:tab/>
        <w:t xml:space="preserve">It does not matter whether the </w:t>
      </w:r>
      <w:r w:rsidR="00F103C9" w:rsidRPr="00F103C9">
        <w:rPr>
          <w:position w:val="6"/>
          <w:sz w:val="16"/>
          <w:szCs w:val="16"/>
        </w:rPr>
        <w:t>*</w:t>
      </w:r>
      <w:r w:rsidRPr="00F103C9">
        <w:t>non</w:t>
      </w:r>
      <w:r w:rsidR="00F103C9">
        <w:noBreakHyphen/>
      </w:r>
      <w:r w:rsidRPr="00F103C9">
        <w:t xml:space="preserve">resident is </w:t>
      </w:r>
      <w:r w:rsidR="00F103C9" w:rsidRPr="00F103C9">
        <w:rPr>
          <w:position w:val="6"/>
          <w:sz w:val="16"/>
          <w:szCs w:val="16"/>
        </w:rPr>
        <w:t>*</w:t>
      </w:r>
      <w:r w:rsidRPr="00F103C9">
        <w:t xml:space="preserve">required to be registered. </w:t>
      </w:r>
    </w:p>
    <w:p w:rsidR="00300522" w:rsidRPr="00F103C9" w:rsidRDefault="00300522" w:rsidP="00300522">
      <w:pPr>
        <w:pStyle w:val="subsection"/>
      </w:pPr>
      <w:r w:rsidRPr="00F103C9">
        <w:tab/>
        <w:t>(3)</w:t>
      </w:r>
      <w:r w:rsidRPr="00F103C9">
        <w:tab/>
        <w:t>This section has effect despite section</w:t>
      </w:r>
      <w:r w:rsidR="00F103C9">
        <w:t> </w:t>
      </w:r>
      <w:r w:rsidRPr="00F103C9">
        <w:t>25</w:t>
      </w:r>
      <w:r w:rsidR="00F103C9">
        <w:noBreakHyphen/>
      </w:r>
      <w:r w:rsidRPr="00F103C9">
        <w:t xml:space="preserve">1 (which is about when entities must apply for registration). </w:t>
      </w:r>
    </w:p>
    <w:p w:rsidR="00300522" w:rsidRPr="00F103C9" w:rsidRDefault="00300522" w:rsidP="00300522">
      <w:pPr>
        <w:pStyle w:val="ActHead5"/>
      </w:pPr>
      <w:bookmarkStart w:id="678" w:name="_Toc498001702"/>
      <w:r w:rsidRPr="00F103C9">
        <w:rPr>
          <w:rStyle w:val="CharSectno"/>
        </w:rPr>
        <w:t>83</w:t>
      </w:r>
      <w:r w:rsidR="00F103C9" w:rsidRPr="00F103C9">
        <w:rPr>
          <w:rStyle w:val="CharSectno"/>
        </w:rPr>
        <w:noBreakHyphen/>
      </w:r>
      <w:r w:rsidRPr="00F103C9">
        <w:rPr>
          <w:rStyle w:val="CharSectno"/>
        </w:rPr>
        <w:t>30</w:t>
      </w:r>
      <w:r w:rsidRPr="00F103C9">
        <w:t xml:space="preserve">  When the Commissioner must register non</w:t>
      </w:r>
      <w:r w:rsidR="00F103C9">
        <w:noBreakHyphen/>
      </w:r>
      <w:r w:rsidRPr="00F103C9">
        <w:t>residents</w:t>
      </w:r>
      <w:bookmarkEnd w:id="678"/>
      <w:r w:rsidRPr="00F103C9">
        <w:t xml:space="preserve"> </w:t>
      </w:r>
    </w:p>
    <w:p w:rsidR="00300522" w:rsidRPr="00F103C9" w:rsidRDefault="00300522" w:rsidP="00300522">
      <w:pPr>
        <w:pStyle w:val="subsection"/>
      </w:pPr>
      <w:r w:rsidRPr="00F103C9">
        <w:tab/>
        <w:t>(1)</w:t>
      </w:r>
      <w:r w:rsidRPr="00F103C9">
        <w:tab/>
        <w:t xml:space="preserve">The Commissioner need not </w:t>
      </w:r>
      <w:r w:rsidR="00F103C9" w:rsidRPr="00F103C9">
        <w:rPr>
          <w:position w:val="6"/>
          <w:sz w:val="16"/>
          <w:szCs w:val="16"/>
        </w:rPr>
        <w:t>*</w:t>
      </w:r>
      <w:r w:rsidRPr="00F103C9">
        <w:t xml:space="preserve">register a </w:t>
      </w:r>
      <w:r w:rsidR="00F103C9" w:rsidRPr="00F103C9">
        <w:rPr>
          <w:position w:val="6"/>
          <w:sz w:val="16"/>
          <w:szCs w:val="16"/>
        </w:rPr>
        <w:t>*</w:t>
      </w:r>
      <w:r w:rsidRPr="00F103C9">
        <w:t>non</w:t>
      </w:r>
      <w:r w:rsidR="00F103C9">
        <w:noBreakHyphen/>
      </w:r>
      <w:r w:rsidRPr="00F103C9">
        <w:t>resident if the Commissioner is satisfied that the non</w:t>
      </w:r>
      <w:r w:rsidR="00F103C9">
        <w:noBreakHyphen/>
      </w:r>
      <w:r w:rsidRPr="00F103C9">
        <w:t xml:space="preserve">resident’s </w:t>
      </w:r>
      <w:r w:rsidR="00F103C9" w:rsidRPr="00F103C9">
        <w:rPr>
          <w:position w:val="6"/>
          <w:sz w:val="16"/>
        </w:rPr>
        <w:t>*</w:t>
      </w:r>
      <w:r w:rsidR="000532C5" w:rsidRPr="00F103C9">
        <w:t>GST turnover</w:t>
      </w:r>
      <w:r w:rsidRPr="00F103C9">
        <w:t xml:space="preserve"> would not meet the </w:t>
      </w:r>
      <w:r w:rsidR="00F103C9" w:rsidRPr="00F103C9">
        <w:rPr>
          <w:position w:val="6"/>
          <w:sz w:val="16"/>
          <w:szCs w:val="16"/>
        </w:rPr>
        <w:t>*</w:t>
      </w:r>
      <w:r w:rsidRPr="00F103C9">
        <w:t xml:space="preserve">registration turnover threshold but for the </w:t>
      </w:r>
      <w:r w:rsidR="00F103C9" w:rsidRPr="00F103C9">
        <w:rPr>
          <w:position w:val="6"/>
          <w:sz w:val="16"/>
          <w:szCs w:val="16"/>
        </w:rPr>
        <w:t>*</w:t>
      </w:r>
      <w:r w:rsidRPr="00F103C9">
        <w:t>taxable supplies of the non</w:t>
      </w:r>
      <w:r w:rsidR="00F103C9">
        <w:noBreakHyphen/>
      </w:r>
      <w:r w:rsidRPr="00F103C9">
        <w:t>resident that are taxable supplies to which section</w:t>
      </w:r>
      <w:r w:rsidR="00F103C9">
        <w:t> </w:t>
      </w:r>
      <w:r w:rsidRPr="00F103C9">
        <w:t>83</w:t>
      </w:r>
      <w:r w:rsidR="00F103C9">
        <w:noBreakHyphen/>
      </w:r>
      <w:r w:rsidRPr="00F103C9">
        <w:t xml:space="preserve">5 applies. </w:t>
      </w:r>
    </w:p>
    <w:p w:rsidR="00300522" w:rsidRPr="00F103C9" w:rsidRDefault="00300522" w:rsidP="00300522">
      <w:pPr>
        <w:pStyle w:val="subsection"/>
      </w:pPr>
      <w:r w:rsidRPr="00F103C9">
        <w:tab/>
        <w:t>(2)</w:t>
      </w:r>
      <w:r w:rsidRPr="00F103C9">
        <w:tab/>
        <w:t xml:space="preserve">It does not matter whether the </w:t>
      </w:r>
      <w:r w:rsidR="00F103C9" w:rsidRPr="00F103C9">
        <w:rPr>
          <w:position w:val="6"/>
          <w:sz w:val="16"/>
          <w:szCs w:val="16"/>
        </w:rPr>
        <w:t>*</w:t>
      </w:r>
      <w:r w:rsidRPr="00F103C9">
        <w:t>non</w:t>
      </w:r>
      <w:r w:rsidR="00F103C9">
        <w:noBreakHyphen/>
      </w:r>
      <w:r w:rsidRPr="00F103C9">
        <w:t xml:space="preserve">resident is </w:t>
      </w:r>
      <w:r w:rsidR="00F103C9" w:rsidRPr="00F103C9">
        <w:rPr>
          <w:position w:val="6"/>
          <w:sz w:val="16"/>
          <w:szCs w:val="16"/>
        </w:rPr>
        <w:t>*</w:t>
      </w:r>
      <w:r w:rsidRPr="00F103C9">
        <w:t xml:space="preserve">required to be registered. </w:t>
      </w:r>
    </w:p>
    <w:p w:rsidR="00300522" w:rsidRPr="00F103C9" w:rsidRDefault="00300522" w:rsidP="00300522">
      <w:pPr>
        <w:pStyle w:val="subsection"/>
      </w:pPr>
      <w:r w:rsidRPr="00F103C9">
        <w:tab/>
        <w:t>(3)</w:t>
      </w:r>
      <w:r w:rsidRPr="00F103C9">
        <w:tab/>
        <w:t>This section has effect despite section</w:t>
      </w:r>
      <w:r w:rsidR="00F103C9">
        <w:t> </w:t>
      </w:r>
      <w:r w:rsidRPr="00F103C9">
        <w:t>25</w:t>
      </w:r>
      <w:r w:rsidR="00F103C9">
        <w:noBreakHyphen/>
      </w:r>
      <w:r w:rsidRPr="00F103C9">
        <w:t xml:space="preserve">5 (which is about when the Commissioner must register an entity). </w:t>
      </w:r>
    </w:p>
    <w:p w:rsidR="00300522" w:rsidRPr="00F103C9" w:rsidRDefault="00300522" w:rsidP="00300522">
      <w:pPr>
        <w:pStyle w:val="ActHead5"/>
      </w:pPr>
      <w:bookmarkStart w:id="679" w:name="_Toc498001703"/>
      <w:r w:rsidRPr="00F103C9">
        <w:rPr>
          <w:rStyle w:val="CharSectno"/>
        </w:rPr>
        <w:t>83</w:t>
      </w:r>
      <w:r w:rsidR="00F103C9" w:rsidRPr="00F103C9">
        <w:rPr>
          <w:rStyle w:val="CharSectno"/>
        </w:rPr>
        <w:noBreakHyphen/>
      </w:r>
      <w:r w:rsidRPr="00F103C9">
        <w:rPr>
          <w:rStyle w:val="CharSectno"/>
        </w:rPr>
        <w:t>35</w:t>
      </w:r>
      <w:r w:rsidRPr="00F103C9">
        <w:t xml:space="preserve">  Tax invoices not required for “reverse charged” supplies made by non</w:t>
      </w:r>
      <w:r w:rsidR="00F103C9">
        <w:noBreakHyphen/>
      </w:r>
      <w:r w:rsidRPr="00F103C9">
        <w:t>residents</w:t>
      </w:r>
      <w:bookmarkEnd w:id="679"/>
      <w:r w:rsidRPr="00F103C9">
        <w:t xml:space="preserve"> </w:t>
      </w:r>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non</w:t>
      </w:r>
      <w:r w:rsidR="00F103C9">
        <w:noBreakHyphen/>
      </w:r>
      <w:r w:rsidRPr="00F103C9">
        <w:t xml:space="preserve">resident is not required to issue a </w:t>
      </w:r>
      <w:r w:rsidR="00F103C9" w:rsidRPr="00F103C9">
        <w:rPr>
          <w:position w:val="6"/>
          <w:sz w:val="16"/>
          <w:szCs w:val="16"/>
        </w:rPr>
        <w:t>*</w:t>
      </w:r>
      <w:r w:rsidRPr="00F103C9">
        <w:t xml:space="preserve">tax invoice for a </w:t>
      </w:r>
      <w:r w:rsidR="00F103C9" w:rsidRPr="00F103C9">
        <w:rPr>
          <w:position w:val="6"/>
          <w:sz w:val="16"/>
          <w:szCs w:val="16"/>
        </w:rPr>
        <w:t>*</w:t>
      </w:r>
      <w:r w:rsidRPr="00F103C9">
        <w:t>taxable supply of the non</w:t>
      </w:r>
      <w:r w:rsidR="00F103C9">
        <w:noBreakHyphen/>
      </w:r>
      <w:r w:rsidRPr="00F103C9">
        <w:t>resident that is a taxable supply to which section</w:t>
      </w:r>
      <w:r w:rsidR="00F103C9">
        <w:t> </w:t>
      </w:r>
      <w:r w:rsidRPr="00F103C9">
        <w:t>83</w:t>
      </w:r>
      <w:r w:rsidR="00F103C9">
        <w:noBreakHyphen/>
      </w:r>
      <w:r w:rsidRPr="00F103C9">
        <w:t xml:space="preserve">5 applies. </w:t>
      </w:r>
    </w:p>
    <w:p w:rsidR="00300522" w:rsidRPr="00F103C9" w:rsidRDefault="00300522" w:rsidP="00300522">
      <w:pPr>
        <w:pStyle w:val="subsection"/>
      </w:pPr>
      <w:r w:rsidRPr="00F103C9">
        <w:tab/>
        <w:t>(2)</w:t>
      </w:r>
      <w:r w:rsidRPr="00F103C9">
        <w:tab/>
      </w:r>
      <w:r w:rsidR="00F103C9">
        <w:t>Subsection (</w:t>
      </w:r>
      <w:r w:rsidRPr="00F103C9">
        <w:t>1) has effect despite section</w:t>
      </w:r>
      <w:r w:rsidR="00F103C9">
        <w:t> </w:t>
      </w:r>
      <w:r w:rsidRPr="00F103C9">
        <w:t>29</w:t>
      </w:r>
      <w:r w:rsidR="00F103C9">
        <w:noBreakHyphen/>
      </w:r>
      <w:r w:rsidRPr="00F103C9">
        <w:t xml:space="preserve">70 (which is about the requirement to issue tax invoices). </w:t>
      </w:r>
    </w:p>
    <w:p w:rsidR="00300522" w:rsidRPr="00F103C9" w:rsidRDefault="00300522" w:rsidP="00300522">
      <w:pPr>
        <w:pStyle w:val="subsection"/>
      </w:pPr>
      <w:r w:rsidRPr="00F103C9">
        <w:tab/>
        <w:t>(3)</w:t>
      </w:r>
      <w:r w:rsidRPr="00F103C9">
        <w:tab/>
        <w:t>Subsection</w:t>
      </w:r>
      <w:r w:rsidR="00F103C9">
        <w:t> </w:t>
      </w:r>
      <w:r w:rsidRPr="00F103C9">
        <w:t>29</w:t>
      </w:r>
      <w:r w:rsidR="00F103C9">
        <w:noBreakHyphen/>
      </w:r>
      <w:r w:rsidRPr="00F103C9">
        <w:t xml:space="preserve">10(3) does not apply in relation to a </w:t>
      </w:r>
      <w:r w:rsidR="00F103C9" w:rsidRPr="00F103C9">
        <w:rPr>
          <w:position w:val="6"/>
          <w:sz w:val="16"/>
          <w:szCs w:val="16"/>
        </w:rPr>
        <w:t>*</w:t>
      </w:r>
      <w:r w:rsidRPr="00F103C9">
        <w:t xml:space="preserve">creditable acquisition made by an entity as a result of being the </w:t>
      </w:r>
      <w:r w:rsidR="00F103C9" w:rsidRPr="00F103C9">
        <w:rPr>
          <w:position w:val="6"/>
          <w:sz w:val="16"/>
          <w:szCs w:val="16"/>
        </w:rPr>
        <w:t>*</w:t>
      </w:r>
      <w:r w:rsidRPr="00F103C9">
        <w:t xml:space="preserve">recipient of a </w:t>
      </w:r>
      <w:r w:rsidR="00F103C9" w:rsidRPr="00F103C9">
        <w:rPr>
          <w:position w:val="6"/>
          <w:sz w:val="16"/>
          <w:szCs w:val="16"/>
        </w:rPr>
        <w:t>*</w:t>
      </w:r>
      <w:r w:rsidRPr="00F103C9">
        <w:t>taxable supply to which section</w:t>
      </w:r>
      <w:r w:rsidR="00F103C9">
        <w:t> </w:t>
      </w:r>
      <w:r w:rsidRPr="00F103C9">
        <w:t>83</w:t>
      </w:r>
      <w:r w:rsidR="00F103C9">
        <w:noBreakHyphen/>
      </w:r>
      <w:r w:rsidRPr="00F103C9">
        <w:t xml:space="preserve">5 applies. </w:t>
      </w:r>
    </w:p>
    <w:p w:rsidR="001A4EA7" w:rsidRPr="00F103C9" w:rsidRDefault="001A4EA7" w:rsidP="001A4EA7">
      <w:pPr>
        <w:pStyle w:val="ActHead3"/>
      </w:pPr>
      <w:bookmarkStart w:id="680" w:name="_Toc498001704"/>
      <w:r w:rsidRPr="00F103C9">
        <w:rPr>
          <w:rStyle w:val="CharDivNo"/>
        </w:rPr>
        <w:lastRenderedPageBreak/>
        <w:t>Division</w:t>
      </w:r>
      <w:r w:rsidR="00F103C9" w:rsidRPr="00F103C9">
        <w:rPr>
          <w:rStyle w:val="CharDivNo"/>
        </w:rPr>
        <w:t> </w:t>
      </w:r>
      <w:r w:rsidRPr="00F103C9">
        <w:rPr>
          <w:rStyle w:val="CharDivNo"/>
        </w:rPr>
        <w:t>84</w:t>
      </w:r>
      <w:r w:rsidRPr="00F103C9">
        <w:t>—</w:t>
      </w:r>
      <w:r w:rsidRPr="00F103C9">
        <w:rPr>
          <w:rStyle w:val="CharDivText"/>
        </w:rPr>
        <w:t>Offshore supplies</w:t>
      </w:r>
      <w:bookmarkEnd w:id="680"/>
    </w:p>
    <w:p w:rsidR="001A4EA7" w:rsidRPr="00F103C9" w:rsidRDefault="001A4EA7" w:rsidP="001A4EA7">
      <w:pPr>
        <w:pStyle w:val="ActHead4"/>
      </w:pPr>
      <w:bookmarkStart w:id="681" w:name="_Toc498001705"/>
      <w:r w:rsidRPr="00F103C9">
        <w:rPr>
          <w:rStyle w:val="CharSubdNo"/>
        </w:rPr>
        <w:t>Subdivision</w:t>
      </w:r>
      <w:r w:rsidR="00F103C9" w:rsidRPr="00F103C9">
        <w:rPr>
          <w:rStyle w:val="CharSubdNo"/>
        </w:rPr>
        <w:t> </w:t>
      </w:r>
      <w:r w:rsidRPr="00F103C9">
        <w:rPr>
          <w:rStyle w:val="CharSubdNo"/>
        </w:rPr>
        <w:t>84</w:t>
      </w:r>
      <w:r w:rsidR="00F103C9" w:rsidRPr="00F103C9">
        <w:rPr>
          <w:rStyle w:val="CharSubdNo"/>
        </w:rPr>
        <w:noBreakHyphen/>
      </w:r>
      <w:r w:rsidRPr="00F103C9">
        <w:rPr>
          <w:rStyle w:val="CharSubdNo"/>
        </w:rPr>
        <w:t>A</w:t>
      </w:r>
      <w:r w:rsidRPr="00F103C9">
        <w:t>—</w:t>
      </w:r>
      <w:r w:rsidRPr="00F103C9">
        <w:rPr>
          <w:rStyle w:val="CharSubdText"/>
        </w:rPr>
        <w:t>Offshore supplies that are taxable supplies, and “reverse charged”, under this Subdivision</w:t>
      </w:r>
      <w:bookmarkEnd w:id="681"/>
    </w:p>
    <w:p w:rsidR="00300522" w:rsidRPr="00F103C9" w:rsidRDefault="00300522" w:rsidP="00300522">
      <w:pPr>
        <w:pStyle w:val="ActHead5"/>
      </w:pPr>
      <w:bookmarkStart w:id="682" w:name="_Toc498001706"/>
      <w:r w:rsidRPr="00F103C9">
        <w:rPr>
          <w:rStyle w:val="CharSectno"/>
        </w:rPr>
        <w:t>84</w:t>
      </w:r>
      <w:r w:rsidR="00F103C9" w:rsidRPr="00F103C9">
        <w:rPr>
          <w:rStyle w:val="CharSectno"/>
        </w:rPr>
        <w:noBreakHyphen/>
      </w:r>
      <w:r w:rsidRPr="00F103C9">
        <w:rPr>
          <w:rStyle w:val="CharSectno"/>
        </w:rPr>
        <w:t>1</w:t>
      </w:r>
      <w:r w:rsidRPr="00F103C9">
        <w:t xml:space="preserve">  What this </w:t>
      </w:r>
      <w:r w:rsidR="005067AC" w:rsidRPr="00F103C9">
        <w:t>Subdivision</w:t>
      </w:r>
      <w:r w:rsidR="00A36DB5" w:rsidRPr="00F103C9">
        <w:t xml:space="preserve"> </w:t>
      </w:r>
      <w:r w:rsidRPr="00F103C9">
        <w:t>is about</w:t>
      </w:r>
      <w:bookmarkEnd w:id="682"/>
    </w:p>
    <w:p w:rsidR="00300522" w:rsidRPr="00F103C9" w:rsidRDefault="00300522" w:rsidP="00300522">
      <w:pPr>
        <w:pStyle w:val="BoxText"/>
      </w:pPr>
      <w:r w:rsidRPr="00F103C9">
        <w:t xml:space="preserve">This </w:t>
      </w:r>
      <w:r w:rsidR="005067AC" w:rsidRPr="00F103C9">
        <w:t>Subdivision</w:t>
      </w:r>
      <w:r w:rsidR="00A36DB5" w:rsidRPr="00F103C9">
        <w:t xml:space="preserve"> </w:t>
      </w:r>
      <w:r w:rsidRPr="00F103C9">
        <w:t xml:space="preserve">deals with </w:t>
      </w:r>
      <w:r w:rsidR="001A4EA7" w:rsidRPr="00F103C9">
        <w:t>certain supplies</w:t>
      </w:r>
      <w:r w:rsidRPr="00F103C9">
        <w:t xml:space="preserve"> taking place outside </w:t>
      </w:r>
      <w:r w:rsidR="0026067B" w:rsidRPr="00F103C9">
        <w:t>the indirect tax zone</w:t>
      </w:r>
      <w:r w:rsidRPr="00F103C9">
        <w:t xml:space="preserve">. The GST on a supply that is a taxable supply under this </w:t>
      </w:r>
      <w:r w:rsidR="005067AC" w:rsidRPr="00F103C9">
        <w:t>Subdivision</w:t>
      </w:r>
      <w:r w:rsidR="00A36DB5" w:rsidRPr="00F103C9">
        <w:t xml:space="preserve"> </w:t>
      </w:r>
      <w:r w:rsidRPr="00F103C9">
        <w:t>is “reverse charged” to the recipient of the supply.</w:t>
      </w:r>
    </w:p>
    <w:p w:rsidR="001A4EA7" w:rsidRPr="00F103C9" w:rsidRDefault="001A4EA7" w:rsidP="001A4EA7">
      <w:pPr>
        <w:pStyle w:val="ActHead5"/>
      </w:pPr>
      <w:bookmarkStart w:id="683" w:name="_Toc498001707"/>
      <w:r w:rsidRPr="00F103C9">
        <w:rPr>
          <w:rStyle w:val="CharSectno"/>
        </w:rPr>
        <w:t>84</w:t>
      </w:r>
      <w:r w:rsidR="00F103C9" w:rsidRPr="00F103C9">
        <w:rPr>
          <w:rStyle w:val="CharSectno"/>
        </w:rPr>
        <w:noBreakHyphen/>
      </w:r>
      <w:r w:rsidRPr="00F103C9">
        <w:rPr>
          <w:rStyle w:val="CharSectno"/>
        </w:rPr>
        <w:t>5</w:t>
      </w:r>
      <w:r w:rsidRPr="00F103C9">
        <w:t xml:space="preserve">  Offshore supplies that are taxable supplies under this Subdivision</w:t>
      </w:r>
      <w:bookmarkEnd w:id="683"/>
    </w:p>
    <w:p w:rsidR="001A4EA7" w:rsidRPr="00F103C9" w:rsidRDefault="001A4EA7" w:rsidP="001A4EA7">
      <w:pPr>
        <w:pStyle w:val="subsection"/>
      </w:pPr>
      <w:r w:rsidRPr="00F103C9">
        <w:tab/>
        <w:t>(1)</w:t>
      </w:r>
      <w:r w:rsidRPr="00F103C9">
        <w:tab/>
        <w:t xml:space="preserve">A supply is a </w:t>
      </w:r>
      <w:r w:rsidRPr="00F103C9">
        <w:rPr>
          <w:b/>
          <w:i/>
        </w:rPr>
        <w:t>taxable supply</w:t>
      </w:r>
      <w:r w:rsidRPr="00F103C9">
        <w:t xml:space="preserve"> (except to the extent that it is </w:t>
      </w:r>
      <w:r w:rsidR="00F103C9" w:rsidRPr="00F103C9">
        <w:rPr>
          <w:position w:val="6"/>
          <w:sz w:val="16"/>
        </w:rPr>
        <w:t>*</w:t>
      </w:r>
      <w:r w:rsidRPr="00F103C9">
        <w:t>GST</w:t>
      </w:r>
      <w:r w:rsidR="00F103C9">
        <w:noBreakHyphen/>
      </w:r>
      <w:r w:rsidRPr="00F103C9">
        <w:t xml:space="preserve">free or </w:t>
      </w:r>
      <w:r w:rsidR="00F103C9" w:rsidRPr="00F103C9">
        <w:rPr>
          <w:position w:val="6"/>
          <w:sz w:val="16"/>
        </w:rPr>
        <w:t>*</w:t>
      </w:r>
      <w:r w:rsidRPr="00F103C9">
        <w:t>input taxed) if:</w:t>
      </w:r>
    </w:p>
    <w:p w:rsidR="001A4EA7" w:rsidRPr="00F103C9" w:rsidRDefault="001A4EA7" w:rsidP="001A4EA7">
      <w:pPr>
        <w:pStyle w:val="paragraph"/>
      </w:pPr>
      <w:r w:rsidRPr="00F103C9">
        <w:tab/>
        <w:t>(a)</w:t>
      </w:r>
      <w:r w:rsidRPr="00F103C9">
        <w:tab/>
        <w:t xml:space="preserve">the supply is for </w:t>
      </w:r>
      <w:r w:rsidR="00F103C9" w:rsidRPr="00F103C9">
        <w:rPr>
          <w:position w:val="6"/>
          <w:sz w:val="16"/>
        </w:rPr>
        <w:t>*</w:t>
      </w:r>
      <w:r w:rsidRPr="00F103C9">
        <w:t>consideration; and</w:t>
      </w:r>
    </w:p>
    <w:p w:rsidR="001A4EA7" w:rsidRPr="00F103C9" w:rsidRDefault="001A4EA7" w:rsidP="001A4EA7">
      <w:pPr>
        <w:pStyle w:val="paragraph"/>
      </w:pPr>
      <w:r w:rsidRPr="00F103C9">
        <w:tab/>
        <w:t>(b)</w:t>
      </w:r>
      <w:r w:rsidRPr="00F103C9">
        <w:tab/>
        <w:t xml:space="preserve">the </w:t>
      </w:r>
      <w:r w:rsidR="00F103C9" w:rsidRPr="00F103C9">
        <w:rPr>
          <w:position w:val="6"/>
          <w:sz w:val="16"/>
        </w:rPr>
        <w:t>*</w:t>
      </w:r>
      <w:r w:rsidRPr="00F103C9">
        <w:t xml:space="preserve">recipient of the supply is </w:t>
      </w:r>
      <w:r w:rsidR="00F103C9" w:rsidRPr="00F103C9">
        <w:rPr>
          <w:position w:val="6"/>
          <w:sz w:val="16"/>
        </w:rPr>
        <w:t>*</w:t>
      </w:r>
      <w:r w:rsidRPr="00F103C9">
        <w:t xml:space="preserve">registered, or </w:t>
      </w:r>
      <w:r w:rsidR="00F103C9" w:rsidRPr="00F103C9">
        <w:rPr>
          <w:position w:val="6"/>
          <w:sz w:val="16"/>
        </w:rPr>
        <w:t>*</w:t>
      </w:r>
      <w:r w:rsidRPr="00F103C9">
        <w:t>required to be registered; and</w:t>
      </w:r>
    </w:p>
    <w:p w:rsidR="001A4EA7" w:rsidRPr="00F103C9" w:rsidRDefault="001A4EA7" w:rsidP="001A4EA7">
      <w:pPr>
        <w:pStyle w:val="paragraph"/>
      </w:pPr>
      <w:r w:rsidRPr="00F103C9">
        <w:tab/>
        <w:t>(c)</w:t>
      </w:r>
      <w:r w:rsidRPr="00F103C9">
        <w:tab/>
        <w:t>the supply is covered by the third column of this table.</w:t>
      </w:r>
    </w:p>
    <w:p w:rsidR="001A4EA7" w:rsidRPr="00F103C9"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F103C9" w:rsidTr="00A71B06">
        <w:trPr>
          <w:tblHeader/>
        </w:trPr>
        <w:tc>
          <w:tcPr>
            <w:tcW w:w="7086" w:type="dxa"/>
            <w:gridSpan w:val="3"/>
            <w:tcBorders>
              <w:top w:val="single" w:sz="12" w:space="0" w:color="auto"/>
              <w:bottom w:val="single" w:sz="6" w:space="0" w:color="auto"/>
            </w:tcBorders>
            <w:shd w:val="clear" w:color="auto" w:fill="auto"/>
          </w:tcPr>
          <w:p w:rsidR="001A4EA7" w:rsidRPr="00F103C9" w:rsidRDefault="001A4EA7" w:rsidP="00A71B06">
            <w:pPr>
              <w:pStyle w:val="TableHeading"/>
            </w:pPr>
            <w:r w:rsidRPr="00F103C9">
              <w:t>Offshore supplies that are taxable supplies under this Subdivision</w:t>
            </w:r>
          </w:p>
        </w:tc>
      </w:tr>
      <w:tr w:rsidR="001A4EA7" w:rsidRPr="00F103C9" w:rsidTr="00A71B06">
        <w:trPr>
          <w:tblHeader/>
        </w:trPr>
        <w:tc>
          <w:tcPr>
            <w:tcW w:w="704" w:type="dxa"/>
            <w:tcBorders>
              <w:top w:val="single" w:sz="6" w:space="0" w:color="auto"/>
              <w:bottom w:val="single" w:sz="12" w:space="0" w:color="auto"/>
            </w:tcBorders>
            <w:shd w:val="clear" w:color="auto" w:fill="auto"/>
          </w:tcPr>
          <w:p w:rsidR="001A4EA7" w:rsidRPr="00F103C9" w:rsidRDefault="001A4EA7" w:rsidP="00A71B06">
            <w:pPr>
              <w:pStyle w:val="TableHeading"/>
            </w:pPr>
            <w:r w:rsidRPr="00F103C9">
              <w:t>Item</w:t>
            </w:r>
          </w:p>
        </w:tc>
        <w:tc>
          <w:tcPr>
            <w:tcW w:w="1701" w:type="dxa"/>
            <w:tcBorders>
              <w:top w:val="single" w:sz="6" w:space="0" w:color="auto"/>
              <w:bottom w:val="single" w:sz="12" w:space="0" w:color="auto"/>
            </w:tcBorders>
            <w:shd w:val="clear" w:color="auto" w:fill="auto"/>
          </w:tcPr>
          <w:p w:rsidR="001A4EA7" w:rsidRPr="00F103C9" w:rsidRDefault="001A4EA7" w:rsidP="00A71B06">
            <w:pPr>
              <w:pStyle w:val="TableHeading"/>
            </w:pPr>
            <w:r w:rsidRPr="00F103C9">
              <w:t>Topic</w:t>
            </w:r>
          </w:p>
        </w:tc>
        <w:tc>
          <w:tcPr>
            <w:tcW w:w="4681" w:type="dxa"/>
            <w:tcBorders>
              <w:top w:val="single" w:sz="6" w:space="0" w:color="auto"/>
              <w:bottom w:val="single" w:sz="12" w:space="0" w:color="auto"/>
            </w:tcBorders>
            <w:shd w:val="clear" w:color="auto" w:fill="auto"/>
          </w:tcPr>
          <w:p w:rsidR="001A4EA7" w:rsidRPr="00F103C9" w:rsidRDefault="001A4EA7" w:rsidP="00A71B06">
            <w:pPr>
              <w:pStyle w:val="TableHeading"/>
            </w:pPr>
            <w:r w:rsidRPr="00F103C9">
              <w:t>These supplies are covered</w:t>
            </w:r>
            <w:r w:rsidRPr="00F103C9">
              <w:rPr>
                <w:i/>
              </w:rPr>
              <w:t xml:space="preserve"> …</w:t>
            </w:r>
          </w:p>
        </w:tc>
      </w:tr>
      <w:tr w:rsidR="001A4EA7" w:rsidRPr="00F103C9" w:rsidTr="00A71B06">
        <w:tc>
          <w:tcPr>
            <w:tcW w:w="704" w:type="dxa"/>
            <w:tcBorders>
              <w:top w:val="single" w:sz="12" w:space="0" w:color="auto"/>
              <w:bottom w:val="single" w:sz="2" w:space="0" w:color="auto"/>
            </w:tcBorders>
            <w:shd w:val="clear" w:color="auto" w:fill="auto"/>
          </w:tcPr>
          <w:p w:rsidR="001A4EA7" w:rsidRPr="00F103C9" w:rsidRDefault="001A4EA7" w:rsidP="00A71B06">
            <w:pPr>
              <w:pStyle w:val="Tabletext"/>
            </w:pPr>
            <w:r w:rsidRPr="00F103C9">
              <w:t>1</w:t>
            </w:r>
          </w:p>
        </w:tc>
        <w:tc>
          <w:tcPr>
            <w:tcW w:w="1701" w:type="dxa"/>
            <w:tcBorders>
              <w:top w:val="single" w:sz="12" w:space="0" w:color="auto"/>
              <w:bottom w:val="single" w:sz="2" w:space="0" w:color="auto"/>
            </w:tcBorders>
            <w:shd w:val="clear" w:color="auto" w:fill="auto"/>
          </w:tcPr>
          <w:p w:rsidR="001A4EA7" w:rsidRPr="00F103C9" w:rsidRDefault="001A4EA7" w:rsidP="00A71B06">
            <w:pPr>
              <w:pStyle w:val="Tabletext"/>
            </w:pPr>
            <w:r w:rsidRPr="00F103C9">
              <w:t>Intangible supply—general</w:t>
            </w:r>
          </w:p>
        </w:tc>
        <w:tc>
          <w:tcPr>
            <w:tcW w:w="4681" w:type="dxa"/>
            <w:tcBorders>
              <w:top w:val="single" w:sz="12" w:space="0" w:color="auto"/>
              <w:bottom w:val="single" w:sz="2" w:space="0" w:color="auto"/>
            </w:tcBorders>
            <w:shd w:val="clear" w:color="auto" w:fill="auto"/>
          </w:tcPr>
          <w:p w:rsidR="001A4EA7" w:rsidRPr="00F103C9" w:rsidRDefault="001A4EA7" w:rsidP="00A71B06">
            <w:pPr>
              <w:pStyle w:val="Tabletext"/>
            </w:pPr>
            <w:r w:rsidRPr="00F103C9">
              <w:t xml:space="preserve">a supply of anything other than goods or </w:t>
            </w:r>
            <w:r w:rsidR="00F103C9" w:rsidRPr="00F103C9">
              <w:rPr>
                <w:position w:val="6"/>
                <w:sz w:val="16"/>
              </w:rPr>
              <w:t>*</w:t>
            </w:r>
            <w:r w:rsidRPr="00F103C9">
              <w:t>real property if:</w:t>
            </w:r>
          </w:p>
          <w:p w:rsidR="001A4EA7" w:rsidRPr="00F103C9" w:rsidRDefault="001A4EA7" w:rsidP="00A71B06">
            <w:pPr>
              <w:pStyle w:val="Tablea"/>
            </w:pPr>
            <w:r w:rsidRPr="00F103C9">
              <w:t xml:space="preserve">(a) the supply is </w:t>
            </w:r>
            <w:r w:rsidRPr="00F103C9">
              <w:rPr>
                <w:i/>
              </w:rPr>
              <w:t xml:space="preserve">not </w:t>
            </w:r>
            <w:r w:rsidR="00F103C9" w:rsidRPr="00F103C9">
              <w:rPr>
                <w:position w:val="6"/>
                <w:sz w:val="16"/>
              </w:rPr>
              <w:t>*</w:t>
            </w:r>
            <w:r w:rsidRPr="00F103C9">
              <w:t>connected with the indirect tax zone; and</w:t>
            </w:r>
          </w:p>
          <w:p w:rsidR="001A4EA7" w:rsidRPr="00F103C9" w:rsidRDefault="001A4EA7" w:rsidP="00A71B06">
            <w:pPr>
              <w:pStyle w:val="Tablea"/>
            </w:pPr>
            <w:r w:rsidRPr="00F103C9">
              <w:t xml:space="preserve">(b) the </w:t>
            </w:r>
            <w:r w:rsidR="00F103C9" w:rsidRPr="00F103C9">
              <w:rPr>
                <w:position w:val="6"/>
                <w:sz w:val="16"/>
              </w:rPr>
              <w:t>*</w:t>
            </w:r>
            <w:r w:rsidRPr="00F103C9">
              <w:t xml:space="preserve">recipient of the supply satisfies the purpose test in </w:t>
            </w:r>
            <w:r w:rsidR="00F103C9">
              <w:t>subsection (</w:t>
            </w:r>
            <w:r w:rsidRPr="00F103C9">
              <w:t>1A).</w:t>
            </w:r>
          </w:p>
        </w:tc>
      </w:tr>
      <w:tr w:rsidR="001A4EA7" w:rsidRPr="00F103C9" w:rsidTr="00A71B06">
        <w:tc>
          <w:tcPr>
            <w:tcW w:w="704"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2</w:t>
            </w:r>
          </w:p>
        </w:tc>
        <w:tc>
          <w:tcPr>
            <w:tcW w:w="1701"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Intangible supply—right or option</w:t>
            </w:r>
          </w:p>
        </w:tc>
        <w:tc>
          <w:tcPr>
            <w:tcW w:w="4681"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 xml:space="preserve">a supply of anything other than goods or </w:t>
            </w:r>
            <w:r w:rsidR="00F103C9" w:rsidRPr="00F103C9">
              <w:rPr>
                <w:position w:val="6"/>
                <w:sz w:val="16"/>
              </w:rPr>
              <w:t>*</w:t>
            </w:r>
            <w:r w:rsidRPr="00F103C9">
              <w:t>real property if:</w:t>
            </w:r>
          </w:p>
          <w:p w:rsidR="001A4EA7" w:rsidRPr="00F103C9" w:rsidRDefault="001A4EA7" w:rsidP="00A71B06">
            <w:pPr>
              <w:pStyle w:val="Tablea"/>
            </w:pPr>
            <w:r w:rsidRPr="00F103C9">
              <w:t xml:space="preserve">(a) the supply is </w:t>
            </w:r>
            <w:r w:rsidR="00F103C9" w:rsidRPr="00F103C9">
              <w:rPr>
                <w:position w:val="6"/>
                <w:sz w:val="16"/>
              </w:rPr>
              <w:t>*</w:t>
            </w:r>
            <w:r w:rsidRPr="00F103C9">
              <w:t>connected with the indirect tax zone because of paragraph</w:t>
            </w:r>
            <w:r w:rsidR="00F103C9">
              <w:t> </w:t>
            </w:r>
            <w:r w:rsidRPr="00F103C9">
              <w:t>9</w:t>
            </w:r>
            <w:r w:rsidR="00F103C9">
              <w:noBreakHyphen/>
            </w:r>
            <w:r w:rsidRPr="00F103C9">
              <w:t>25(5)(c); and</w:t>
            </w:r>
          </w:p>
          <w:p w:rsidR="001A4EA7" w:rsidRPr="00F103C9" w:rsidRDefault="001A4EA7" w:rsidP="00A71B06">
            <w:pPr>
              <w:pStyle w:val="Tablea"/>
            </w:pPr>
            <w:r w:rsidRPr="00F103C9">
              <w:lastRenderedPageBreak/>
              <w:t xml:space="preserve">(b) the </w:t>
            </w:r>
            <w:r w:rsidR="00F103C9" w:rsidRPr="00F103C9">
              <w:rPr>
                <w:position w:val="6"/>
                <w:sz w:val="16"/>
              </w:rPr>
              <w:t>*</w:t>
            </w:r>
            <w:r w:rsidRPr="00F103C9">
              <w:t xml:space="preserve">recipient of the supply satisfies the purpose test in </w:t>
            </w:r>
            <w:r w:rsidR="00F103C9">
              <w:t>subsection (</w:t>
            </w:r>
            <w:r w:rsidRPr="00F103C9">
              <w:t>1A).</w:t>
            </w:r>
          </w:p>
        </w:tc>
      </w:tr>
      <w:tr w:rsidR="001A4EA7" w:rsidRPr="00F103C9" w:rsidTr="00A71B06">
        <w:tc>
          <w:tcPr>
            <w:tcW w:w="704"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lastRenderedPageBreak/>
              <w:t>3</w:t>
            </w:r>
          </w:p>
        </w:tc>
        <w:tc>
          <w:tcPr>
            <w:tcW w:w="1701"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 xml:space="preserve">a supply of anything other than goods or </w:t>
            </w:r>
            <w:r w:rsidR="00F103C9" w:rsidRPr="00F103C9">
              <w:rPr>
                <w:position w:val="6"/>
                <w:sz w:val="16"/>
              </w:rPr>
              <w:t>*</w:t>
            </w:r>
            <w:r w:rsidRPr="00F103C9">
              <w:t>real property if:</w:t>
            </w:r>
          </w:p>
          <w:p w:rsidR="001A4EA7" w:rsidRPr="00F103C9" w:rsidRDefault="001A4EA7" w:rsidP="00A71B06">
            <w:pPr>
              <w:pStyle w:val="Tablea"/>
            </w:pPr>
            <w:r w:rsidRPr="00F103C9">
              <w:t xml:space="preserve">(a) the supply is </w:t>
            </w:r>
            <w:r w:rsidR="00F103C9" w:rsidRPr="00F103C9">
              <w:rPr>
                <w:position w:val="6"/>
                <w:sz w:val="16"/>
              </w:rPr>
              <w:t>*</w:t>
            </w:r>
            <w:r w:rsidRPr="00F103C9">
              <w:t>connected with the indirect tax zone because of paragraph</w:t>
            </w:r>
            <w:r w:rsidR="00F103C9">
              <w:t> </w:t>
            </w:r>
            <w:r w:rsidRPr="00F103C9">
              <w:t>9</w:t>
            </w:r>
            <w:r w:rsidR="00F103C9">
              <w:noBreakHyphen/>
            </w:r>
            <w:r w:rsidRPr="00F103C9">
              <w:t>25(5)(d); and</w:t>
            </w:r>
          </w:p>
          <w:p w:rsidR="001A4EA7" w:rsidRPr="00F103C9" w:rsidRDefault="001A4EA7" w:rsidP="00A71B06">
            <w:pPr>
              <w:pStyle w:val="Tablea"/>
            </w:pPr>
            <w:r w:rsidRPr="00F103C9">
              <w:t>(b) under section</w:t>
            </w:r>
            <w:r w:rsidR="00F103C9">
              <w:t> </w:t>
            </w:r>
            <w:r w:rsidRPr="00F103C9">
              <w:t>84</w:t>
            </w:r>
            <w:r w:rsidR="00F103C9">
              <w:noBreakHyphen/>
            </w:r>
            <w:r w:rsidRPr="00F103C9">
              <w:t xml:space="preserve">100, the </w:t>
            </w:r>
            <w:r w:rsidR="00F103C9" w:rsidRPr="00F103C9">
              <w:rPr>
                <w:position w:val="6"/>
                <w:sz w:val="16"/>
              </w:rPr>
              <w:t>*</w:t>
            </w:r>
            <w:r w:rsidRPr="00F103C9">
              <w:t xml:space="preserve">GST law applies in relation to the supplier as if the </w:t>
            </w:r>
            <w:r w:rsidR="00F103C9" w:rsidRPr="00F103C9">
              <w:rPr>
                <w:position w:val="6"/>
                <w:sz w:val="16"/>
              </w:rPr>
              <w:t>*</w:t>
            </w:r>
            <w:r w:rsidRPr="00F103C9">
              <w:t xml:space="preserve">recipient was not an </w:t>
            </w:r>
            <w:r w:rsidR="00F103C9" w:rsidRPr="00F103C9">
              <w:rPr>
                <w:position w:val="6"/>
                <w:sz w:val="16"/>
              </w:rPr>
              <w:t>*</w:t>
            </w:r>
            <w:r w:rsidRPr="00F103C9">
              <w:t>Australian consumer of the supply; and</w:t>
            </w:r>
          </w:p>
          <w:p w:rsidR="001A4EA7" w:rsidRPr="00F103C9" w:rsidRDefault="001A4EA7" w:rsidP="00A71B06">
            <w:pPr>
              <w:pStyle w:val="Tablea"/>
            </w:pPr>
            <w:r w:rsidRPr="00F103C9">
              <w:t xml:space="preserve">(c) the </w:t>
            </w:r>
            <w:r w:rsidR="00F103C9" w:rsidRPr="00F103C9">
              <w:rPr>
                <w:position w:val="6"/>
                <w:sz w:val="16"/>
              </w:rPr>
              <w:t>*</w:t>
            </w:r>
            <w:r w:rsidRPr="00F103C9">
              <w:t>ABN of the recipient, or the other identifying information prescribed under subsection</w:t>
            </w:r>
            <w:r w:rsidR="00F103C9">
              <w:t> </w:t>
            </w:r>
            <w:r w:rsidRPr="00F103C9">
              <w:t>84</w:t>
            </w:r>
            <w:r w:rsidR="00F103C9">
              <w:noBreakHyphen/>
            </w:r>
            <w:r w:rsidRPr="00F103C9">
              <w:t>100(4) relating to the recipient, has been disclosed to the supplier; and</w:t>
            </w:r>
          </w:p>
          <w:p w:rsidR="001A4EA7" w:rsidRPr="00F103C9" w:rsidRDefault="001A4EA7" w:rsidP="00A71B06">
            <w:pPr>
              <w:pStyle w:val="Tablea"/>
            </w:pPr>
            <w:r w:rsidRPr="00F103C9">
              <w:t xml:space="preserve">(d) the recipient has provided to the supplier a declaration or information that indicates that the recipient is </w:t>
            </w:r>
            <w:r w:rsidR="00F103C9" w:rsidRPr="00F103C9">
              <w:rPr>
                <w:position w:val="6"/>
                <w:sz w:val="16"/>
              </w:rPr>
              <w:t>*</w:t>
            </w:r>
            <w:r w:rsidRPr="00F103C9">
              <w:t>registered.</w:t>
            </w:r>
          </w:p>
        </w:tc>
      </w:tr>
      <w:tr w:rsidR="001A4EA7" w:rsidRPr="00F103C9" w:rsidTr="00A71B06">
        <w:tc>
          <w:tcPr>
            <w:tcW w:w="704"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4</w:t>
            </w:r>
          </w:p>
        </w:tc>
        <w:tc>
          <w:tcPr>
            <w:tcW w:w="1701"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Low value goods—general</w:t>
            </w:r>
          </w:p>
        </w:tc>
        <w:tc>
          <w:tcPr>
            <w:tcW w:w="4681" w:type="dxa"/>
            <w:tcBorders>
              <w:top w:val="single" w:sz="2" w:space="0" w:color="auto"/>
              <w:bottom w:val="single" w:sz="2" w:space="0" w:color="auto"/>
            </w:tcBorders>
            <w:shd w:val="clear" w:color="auto" w:fill="auto"/>
          </w:tcPr>
          <w:p w:rsidR="001A4EA7" w:rsidRPr="00F103C9" w:rsidRDefault="001A4EA7" w:rsidP="00A71B06">
            <w:pPr>
              <w:pStyle w:val="Tabletext"/>
            </w:pPr>
            <w:r w:rsidRPr="00F103C9">
              <w:t xml:space="preserve">an </w:t>
            </w:r>
            <w:r w:rsidR="00F103C9" w:rsidRPr="00F103C9">
              <w:rPr>
                <w:position w:val="6"/>
                <w:sz w:val="16"/>
              </w:rPr>
              <w:t>*</w:t>
            </w:r>
            <w:r w:rsidRPr="00F103C9">
              <w:t>offshore supply of low value goods if:</w:t>
            </w:r>
          </w:p>
          <w:p w:rsidR="001A4EA7" w:rsidRPr="00F103C9" w:rsidRDefault="001A4EA7" w:rsidP="00A71B06">
            <w:pPr>
              <w:pStyle w:val="Tablea"/>
            </w:pPr>
            <w:r w:rsidRPr="00F103C9">
              <w:t xml:space="preserve">(a) the supply is </w:t>
            </w:r>
            <w:r w:rsidRPr="00F103C9">
              <w:rPr>
                <w:i/>
              </w:rPr>
              <w:t>not</w:t>
            </w:r>
            <w:r w:rsidRPr="00F103C9">
              <w:t xml:space="preserve"> </w:t>
            </w:r>
            <w:r w:rsidR="00F103C9" w:rsidRPr="00F103C9">
              <w:rPr>
                <w:position w:val="6"/>
                <w:sz w:val="16"/>
              </w:rPr>
              <w:t>*</w:t>
            </w:r>
            <w:r w:rsidRPr="00F103C9">
              <w:t>connected with the indirect tax zone; and</w:t>
            </w:r>
          </w:p>
          <w:p w:rsidR="001A4EA7" w:rsidRPr="00F103C9" w:rsidRDefault="001A4EA7" w:rsidP="00A71B06">
            <w:pPr>
              <w:pStyle w:val="Tablea"/>
            </w:pPr>
            <w:r w:rsidRPr="00F103C9">
              <w:t xml:space="preserve">(b) the </w:t>
            </w:r>
            <w:r w:rsidR="00F103C9" w:rsidRPr="00F103C9">
              <w:rPr>
                <w:position w:val="6"/>
                <w:sz w:val="16"/>
              </w:rPr>
              <w:t>*</w:t>
            </w:r>
            <w:r w:rsidRPr="00F103C9">
              <w:t xml:space="preserve">recipient of the supply satisfies the purpose test in </w:t>
            </w:r>
            <w:r w:rsidR="00F103C9">
              <w:t>subsection (</w:t>
            </w:r>
            <w:r w:rsidRPr="00F103C9">
              <w:t>1A); and</w:t>
            </w:r>
          </w:p>
          <w:p w:rsidR="001A4EA7" w:rsidRPr="00F103C9" w:rsidRDefault="001A4EA7" w:rsidP="00A71B06">
            <w:pPr>
              <w:pStyle w:val="Tablea"/>
            </w:pPr>
            <w:r w:rsidRPr="00F103C9">
              <w:t xml:space="preserve">(c) the importation of the goods is not a </w:t>
            </w:r>
            <w:r w:rsidR="00F103C9" w:rsidRPr="00F103C9">
              <w:rPr>
                <w:position w:val="6"/>
                <w:sz w:val="16"/>
              </w:rPr>
              <w:t>*</w:t>
            </w:r>
            <w:r w:rsidRPr="00F103C9">
              <w:t>taxable importation on which the recipient is liable to pay GST.</w:t>
            </w:r>
          </w:p>
        </w:tc>
      </w:tr>
      <w:tr w:rsidR="001A4EA7" w:rsidRPr="00F103C9" w:rsidTr="00A71B06">
        <w:tc>
          <w:tcPr>
            <w:tcW w:w="704" w:type="dxa"/>
            <w:tcBorders>
              <w:top w:val="single" w:sz="2" w:space="0" w:color="auto"/>
              <w:bottom w:val="single" w:sz="12" w:space="0" w:color="auto"/>
            </w:tcBorders>
            <w:shd w:val="clear" w:color="auto" w:fill="auto"/>
          </w:tcPr>
          <w:p w:rsidR="001A4EA7" w:rsidRPr="00F103C9" w:rsidRDefault="001A4EA7" w:rsidP="00A71B06">
            <w:pPr>
              <w:pStyle w:val="Tabletext"/>
            </w:pPr>
            <w:r w:rsidRPr="00F103C9">
              <w:t>5</w:t>
            </w:r>
          </w:p>
        </w:tc>
        <w:tc>
          <w:tcPr>
            <w:tcW w:w="1701" w:type="dxa"/>
            <w:tcBorders>
              <w:top w:val="single" w:sz="2" w:space="0" w:color="auto"/>
              <w:bottom w:val="single" w:sz="12" w:space="0" w:color="auto"/>
            </w:tcBorders>
            <w:shd w:val="clear" w:color="auto" w:fill="auto"/>
          </w:tcPr>
          <w:p w:rsidR="001A4EA7" w:rsidRPr="00F103C9" w:rsidRDefault="001A4EA7" w:rsidP="00A71B06">
            <w:pPr>
              <w:pStyle w:val="Tabletext"/>
            </w:pPr>
            <w:r w:rsidRPr="00F103C9">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F103C9" w:rsidRDefault="001A4EA7" w:rsidP="00A71B06">
            <w:pPr>
              <w:pStyle w:val="Tabletext"/>
            </w:pPr>
            <w:r w:rsidRPr="00F103C9">
              <w:t xml:space="preserve">an </w:t>
            </w:r>
            <w:r w:rsidR="00F103C9" w:rsidRPr="00F103C9">
              <w:rPr>
                <w:position w:val="6"/>
                <w:sz w:val="16"/>
              </w:rPr>
              <w:t>*</w:t>
            </w:r>
            <w:r w:rsidRPr="00F103C9">
              <w:t>offshore supply of low value goods if:</w:t>
            </w:r>
          </w:p>
          <w:p w:rsidR="001A4EA7" w:rsidRPr="00F103C9" w:rsidRDefault="001A4EA7" w:rsidP="00A71B06">
            <w:pPr>
              <w:pStyle w:val="Tablea"/>
            </w:pPr>
            <w:r w:rsidRPr="00F103C9">
              <w:t xml:space="preserve">(a) the supply is </w:t>
            </w:r>
            <w:r w:rsidR="00F103C9" w:rsidRPr="00F103C9">
              <w:rPr>
                <w:position w:val="6"/>
                <w:sz w:val="16"/>
              </w:rPr>
              <w:t>*</w:t>
            </w:r>
            <w:r w:rsidRPr="00F103C9">
              <w:t>connected with the indirect tax zone solely because of Subdivision</w:t>
            </w:r>
            <w:r w:rsidR="00F103C9">
              <w:t> </w:t>
            </w:r>
            <w:r w:rsidRPr="00F103C9">
              <w:t>84</w:t>
            </w:r>
            <w:r w:rsidR="00F103C9">
              <w:noBreakHyphen/>
            </w:r>
            <w:r w:rsidRPr="00F103C9">
              <w:t>C; and</w:t>
            </w:r>
          </w:p>
          <w:p w:rsidR="001A4EA7" w:rsidRPr="00F103C9" w:rsidRDefault="001A4EA7" w:rsidP="00A71B06">
            <w:pPr>
              <w:pStyle w:val="Tablea"/>
              <w:rPr>
                <w:i/>
              </w:rPr>
            </w:pPr>
            <w:r w:rsidRPr="00F103C9">
              <w:t>(b) under section</w:t>
            </w:r>
            <w:r w:rsidR="00F103C9">
              <w:t> </w:t>
            </w:r>
            <w:r w:rsidRPr="00F103C9">
              <w:t>84</w:t>
            </w:r>
            <w:r w:rsidR="00F103C9">
              <w:noBreakHyphen/>
            </w:r>
            <w:r w:rsidRPr="00F103C9">
              <w:t xml:space="preserve">105, the </w:t>
            </w:r>
            <w:r w:rsidR="00F103C9" w:rsidRPr="00F103C9">
              <w:rPr>
                <w:position w:val="6"/>
                <w:sz w:val="16"/>
              </w:rPr>
              <w:t>*</w:t>
            </w:r>
            <w:r w:rsidRPr="00F103C9">
              <w:t xml:space="preserve">GST law applies in relation to the supplier as if the </w:t>
            </w:r>
            <w:r w:rsidR="00F103C9" w:rsidRPr="00F103C9">
              <w:rPr>
                <w:position w:val="6"/>
                <w:sz w:val="16"/>
              </w:rPr>
              <w:t>*</w:t>
            </w:r>
            <w:r w:rsidRPr="00F103C9">
              <w:t xml:space="preserve">recipient was not a </w:t>
            </w:r>
            <w:r w:rsidR="00F103C9" w:rsidRPr="00F103C9">
              <w:rPr>
                <w:position w:val="6"/>
                <w:sz w:val="16"/>
              </w:rPr>
              <w:t>*</w:t>
            </w:r>
            <w:r w:rsidRPr="00F103C9">
              <w:t>consumer of the supply; and</w:t>
            </w:r>
          </w:p>
          <w:p w:rsidR="001A4EA7" w:rsidRPr="00F103C9" w:rsidRDefault="001A4EA7" w:rsidP="00A71B06">
            <w:pPr>
              <w:pStyle w:val="Tablea"/>
            </w:pPr>
            <w:r w:rsidRPr="00F103C9">
              <w:t xml:space="preserve">(c) the importation of the goods is not a </w:t>
            </w:r>
            <w:r w:rsidR="00F103C9" w:rsidRPr="00F103C9">
              <w:rPr>
                <w:position w:val="6"/>
                <w:sz w:val="16"/>
              </w:rPr>
              <w:t>*</w:t>
            </w:r>
            <w:r w:rsidRPr="00F103C9">
              <w:t>taxable importation on which the recipient is liable to pay GST.</w:t>
            </w:r>
          </w:p>
        </w:tc>
      </w:tr>
    </w:tbl>
    <w:p w:rsidR="001A4EA7" w:rsidRPr="00F103C9" w:rsidRDefault="001A4EA7" w:rsidP="001A4EA7">
      <w:pPr>
        <w:pStyle w:val="subsection"/>
      </w:pPr>
      <w:r w:rsidRPr="00F103C9">
        <w:lastRenderedPageBreak/>
        <w:tab/>
        <w:t>(1A)</w:t>
      </w:r>
      <w:r w:rsidRPr="00F103C9">
        <w:tab/>
        <w:t>The purpose test referred to in items</w:t>
      </w:r>
      <w:r w:rsidR="00F103C9">
        <w:t> </w:t>
      </w:r>
      <w:r w:rsidRPr="00F103C9">
        <w:t xml:space="preserve">1, 2 and 4 of the table in </w:t>
      </w:r>
      <w:r w:rsidR="00F103C9">
        <w:t>subsection (</w:t>
      </w:r>
      <w:r w:rsidRPr="00F103C9">
        <w:t>1) is that:</w:t>
      </w:r>
    </w:p>
    <w:p w:rsidR="001A4EA7" w:rsidRPr="00F103C9" w:rsidRDefault="001A4EA7" w:rsidP="001A4EA7">
      <w:pPr>
        <w:pStyle w:val="paragraph"/>
      </w:pPr>
      <w:r w:rsidRPr="00F103C9">
        <w:tab/>
        <w:t>(a)</w:t>
      </w:r>
      <w:r w:rsidRPr="00F103C9">
        <w:tab/>
        <w:t xml:space="preserve">the </w:t>
      </w:r>
      <w:r w:rsidR="00F103C9" w:rsidRPr="00F103C9">
        <w:rPr>
          <w:position w:val="6"/>
          <w:sz w:val="16"/>
        </w:rPr>
        <w:t>*</w:t>
      </w:r>
      <w:r w:rsidRPr="00F103C9">
        <w:t xml:space="preserve">recipient of the supply acquires the thing supplied solely or partly for the purpose of an </w:t>
      </w:r>
      <w:r w:rsidR="00F103C9" w:rsidRPr="00F103C9">
        <w:rPr>
          <w:position w:val="6"/>
          <w:sz w:val="16"/>
        </w:rPr>
        <w:t>*</w:t>
      </w:r>
      <w:r w:rsidRPr="00F103C9">
        <w:t xml:space="preserve">enterprise that the recipient </w:t>
      </w:r>
      <w:r w:rsidR="00F103C9" w:rsidRPr="00F103C9">
        <w:rPr>
          <w:position w:val="6"/>
          <w:sz w:val="16"/>
        </w:rPr>
        <w:t>*</w:t>
      </w:r>
      <w:r w:rsidRPr="00F103C9">
        <w:t>carries on in the indirect tax zone; and</w:t>
      </w:r>
    </w:p>
    <w:p w:rsidR="001A4EA7" w:rsidRPr="00F103C9" w:rsidRDefault="001A4EA7" w:rsidP="001A4EA7">
      <w:pPr>
        <w:pStyle w:val="paragraph"/>
      </w:pPr>
      <w:r w:rsidRPr="00F103C9">
        <w:tab/>
        <w:t>(b)</w:t>
      </w:r>
      <w:r w:rsidRPr="00F103C9">
        <w:tab/>
        <w:t xml:space="preserve">the recipient does not acquire the thing supplied solely for a </w:t>
      </w:r>
      <w:r w:rsidR="00F103C9" w:rsidRPr="00F103C9">
        <w:rPr>
          <w:position w:val="6"/>
          <w:sz w:val="16"/>
        </w:rPr>
        <w:t>*</w:t>
      </w:r>
      <w:r w:rsidRPr="00F103C9">
        <w:t>creditable purpose.</w:t>
      </w:r>
    </w:p>
    <w:p w:rsidR="001A4EA7" w:rsidRPr="00F103C9" w:rsidRDefault="001A4EA7" w:rsidP="001A4EA7">
      <w:pPr>
        <w:pStyle w:val="subsection"/>
      </w:pPr>
      <w:r w:rsidRPr="00F103C9">
        <w:tab/>
        <w:t>(1B)</w:t>
      </w:r>
      <w:r w:rsidRPr="00F103C9">
        <w:tab/>
        <w:t>However, items</w:t>
      </w:r>
      <w:r w:rsidR="00F103C9">
        <w:t> </w:t>
      </w:r>
      <w:r w:rsidRPr="00F103C9">
        <w:t xml:space="preserve">3 and 5 of the table in </w:t>
      </w:r>
      <w:r w:rsidR="00F103C9">
        <w:t>subsection (</w:t>
      </w:r>
      <w:r w:rsidRPr="00F103C9">
        <w:t xml:space="preserve">1) only cover a supply to the extent that it is </w:t>
      </w:r>
      <w:r w:rsidR="00F103C9" w:rsidRPr="00F103C9">
        <w:rPr>
          <w:position w:val="6"/>
          <w:sz w:val="16"/>
        </w:rPr>
        <w:t>*</w:t>
      </w:r>
      <w:r w:rsidRPr="00F103C9">
        <w:t>connected with the indirect tax zone solely because of:</w:t>
      </w:r>
    </w:p>
    <w:p w:rsidR="001A4EA7" w:rsidRPr="00F103C9" w:rsidRDefault="001A4EA7" w:rsidP="001A4EA7">
      <w:pPr>
        <w:pStyle w:val="paragraph"/>
      </w:pPr>
      <w:r w:rsidRPr="00F103C9">
        <w:tab/>
        <w:t>(a)</w:t>
      </w:r>
      <w:r w:rsidRPr="00F103C9">
        <w:tab/>
        <w:t>for item</w:t>
      </w:r>
      <w:r w:rsidR="00F103C9">
        <w:t> </w:t>
      </w:r>
      <w:r w:rsidRPr="00F103C9">
        <w:t>3—paragraph</w:t>
      </w:r>
      <w:r w:rsidR="00F103C9">
        <w:t> </w:t>
      </w:r>
      <w:r w:rsidRPr="00F103C9">
        <w:t>9</w:t>
      </w:r>
      <w:r w:rsidR="00F103C9">
        <w:noBreakHyphen/>
      </w:r>
      <w:r w:rsidRPr="00F103C9">
        <w:t>25(5)(d); or</w:t>
      </w:r>
    </w:p>
    <w:p w:rsidR="001A4EA7" w:rsidRPr="00F103C9" w:rsidRDefault="001A4EA7" w:rsidP="001A4EA7">
      <w:pPr>
        <w:pStyle w:val="paragraph"/>
      </w:pPr>
      <w:r w:rsidRPr="00F103C9">
        <w:tab/>
        <w:t>(b)</w:t>
      </w:r>
      <w:r w:rsidRPr="00F103C9">
        <w:tab/>
        <w:t>for item</w:t>
      </w:r>
      <w:r w:rsidR="00F103C9">
        <w:t> </w:t>
      </w:r>
      <w:r w:rsidRPr="00F103C9">
        <w:t>5—Subdivision</w:t>
      </w:r>
      <w:r w:rsidR="00F103C9">
        <w:t> </w:t>
      </w:r>
      <w:r w:rsidRPr="00F103C9">
        <w:t>84</w:t>
      </w:r>
      <w:r w:rsidR="00F103C9">
        <w:noBreakHyphen/>
      </w:r>
      <w:r w:rsidRPr="00F103C9">
        <w:t>C.</w:t>
      </w:r>
    </w:p>
    <w:p w:rsidR="00300522" w:rsidRPr="00F103C9" w:rsidRDefault="00300522" w:rsidP="00300522">
      <w:pPr>
        <w:pStyle w:val="subsection"/>
      </w:pPr>
      <w:r w:rsidRPr="00F103C9">
        <w:tab/>
        <w:t>(2)</w:t>
      </w:r>
      <w:r w:rsidRPr="00F103C9">
        <w:tab/>
        <w:t xml:space="preserve">For the purposes of </w:t>
      </w:r>
      <w:r w:rsidR="001A4EA7" w:rsidRPr="00F103C9">
        <w:t>this section</w:t>
      </w:r>
      <w:r w:rsidRPr="00F103C9">
        <w:t xml:space="preserve">, in determining whether the </w:t>
      </w:r>
      <w:r w:rsidR="00F103C9" w:rsidRPr="00F103C9">
        <w:rPr>
          <w:position w:val="6"/>
          <w:sz w:val="16"/>
          <w:szCs w:val="16"/>
        </w:rPr>
        <w:t>*</w:t>
      </w:r>
      <w:r w:rsidRPr="00F103C9">
        <w:t xml:space="preserve">recipient is </w:t>
      </w:r>
      <w:r w:rsidR="00F103C9" w:rsidRPr="00F103C9">
        <w:rPr>
          <w:position w:val="6"/>
          <w:sz w:val="16"/>
          <w:szCs w:val="16"/>
        </w:rPr>
        <w:t>*</w:t>
      </w:r>
      <w:r w:rsidRPr="00F103C9">
        <w:t xml:space="preserve">required to be registered, what would be the </w:t>
      </w:r>
      <w:r w:rsidR="00F103C9" w:rsidRPr="00F103C9">
        <w:rPr>
          <w:position w:val="6"/>
          <w:sz w:val="16"/>
          <w:szCs w:val="16"/>
        </w:rPr>
        <w:t>*</w:t>
      </w:r>
      <w:r w:rsidRPr="00F103C9">
        <w:t xml:space="preserve">value of such supplies (if they were </w:t>
      </w:r>
      <w:r w:rsidR="00F103C9" w:rsidRPr="00F103C9">
        <w:rPr>
          <w:position w:val="6"/>
          <w:sz w:val="16"/>
          <w:szCs w:val="16"/>
        </w:rPr>
        <w:t>*</w:t>
      </w:r>
      <w:r w:rsidRPr="00F103C9">
        <w:t xml:space="preserve">taxable supplies) is to be counted towards the recipient’s </w:t>
      </w:r>
      <w:r w:rsidR="00F103C9" w:rsidRPr="00F103C9">
        <w:rPr>
          <w:position w:val="6"/>
          <w:sz w:val="16"/>
        </w:rPr>
        <w:t>*</w:t>
      </w:r>
      <w:r w:rsidR="00655A44" w:rsidRPr="00F103C9">
        <w:t>GST turnover</w:t>
      </w:r>
      <w:r w:rsidRPr="00F103C9">
        <w:t>.</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is a taxable supply).</w:t>
      </w:r>
    </w:p>
    <w:p w:rsidR="001A4EA7" w:rsidRPr="00F103C9" w:rsidRDefault="001A4EA7" w:rsidP="001A4EA7">
      <w:pPr>
        <w:pStyle w:val="ActHead5"/>
      </w:pPr>
      <w:bookmarkStart w:id="684" w:name="_Toc498001708"/>
      <w:r w:rsidRPr="00F103C9">
        <w:rPr>
          <w:rStyle w:val="CharSectno"/>
        </w:rPr>
        <w:t>84</w:t>
      </w:r>
      <w:r w:rsidR="00F103C9" w:rsidRPr="00F103C9">
        <w:rPr>
          <w:rStyle w:val="CharSectno"/>
        </w:rPr>
        <w:noBreakHyphen/>
      </w:r>
      <w:r w:rsidRPr="00F103C9">
        <w:rPr>
          <w:rStyle w:val="CharSectno"/>
        </w:rPr>
        <w:t>10</w:t>
      </w:r>
      <w:r w:rsidRPr="00F103C9">
        <w:t xml:space="preserve">  “Reverse charge” on offshore supplies</w:t>
      </w:r>
      <w:bookmarkEnd w:id="684"/>
    </w:p>
    <w:p w:rsidR="00300522" w:rsidRPr="00F103C9" w:rsidRDefault="00300522" w:rsidP="00300522">
      <w:pPr>
        <w:pStyle w:val="subsection"/>
      </w:pPr>
      <w:r w:rsidRPr="00F103C9">
        <w:tab/>
        <w:t>(1)</w:t>
      </w:r>
      <w:r w:rsidRPr="00F103C9">
        <w:tab/>
        <w:t xml:space="preserve">The GST on a supply that is a </w:t>
      </w:r>
      <w:r w:rsidR="00F103C9" w:rsidRPr="00F103C9">
        <w:rPr>
          <w:position w:val="6"/>
          <w:sz w:val="16"/>
          <w:szCs w:val="16"/>
        </w:rPr>
        <w:t>*</w:t>
      </w:r>
      <w:r w:rsidRPr="00F103C9">
        <w:t>taxable supply because of section</w:t>
      </w:r>
      <w:r w:rsidR="00F103C9">
        <w:t> </w:t>
      </w:r>
      <w:r w:rsidRPr="00F103C9">
        <w:t>84</w:t>
      </w:r>
      <w:r w:rsidR="00F103C9">
        <w:noBreakHyphen/>
      </w:r>
      <w:r w:rsidRPr="00F103C9">
        <w:t>5:</w:t>
      </w:r>
    </w:p>
    <w:p w:rsidR="00300522" w:rsidRPr="00F103C9" w:rsidRDefault="00300522" w:rsidP="00300522">
      <w:pPr>
        <w:pStyle w:val="paragraph"/>
      </w:pPr>
      <w:r w:rsidRPr="00F103C9">
        <w:tab/>
        <w:t>(a)</w:t>
      </w:r>
      <w:r w:rsidRPr="00F103C9">
        <w:tab/>
        <w:t xml:space="preserve">is payable by the </w:t>
      </w:r>
      <w:r w:rsidR="00F103C9" w:rsidRPr="00F103C9">
        <w:rPr>
          <w:position w:val="6"/>
          <w:sz w:val="16"/>
          <w:szCs w:val="16"/>
        </w:rPr>
        <w:t>*</w:t>
      </w:r>
      <w:r w:rsidRPr="00F103C9">
        <w:t>recipient of the supply; and</w:t>
      </w:r>
    </w:p>
    <w:p w:rsidR="00300522" w:rsidRPr="00F103C9" w:rsidRDefault="00300522" w:rsidP="00300522">
      <w:pPr>
        <w:pStyle w:val="paragraph"/>
      </w:pPr>
      <w:r w:rsidRPr="00F103C9">
        <w:tab/>
        <w:t>(b)</w:t>
      </w:r>
      <w:r w:rsidRPr="00F103C9">
        <w:tab/>
        <w:t>is not payable by the supplier.</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40 (which is about liability for the GST).</w:t>
      </w:r>
    </w:p>
    <w:p w:rsidR="00300522" w:rsidRPr="00F103C9" w:rsidRDefault="00300522" w:rsidP="00300522">
      <w:pPr>
        <w:pStyle w:val="subsection"/>
      </w:pPr>
      <w:r w:rsidRPr="00F103C9">
        <w:tab/>
        <w:t>(3)</w:t>
      </w:r>
      <w:r w:rsidRPr="00F103C9">
        <w:tab/>
        <w:t>If a supply is a taxable supply under both sections</w:t>
      </w:r>
      <w:r w:rsidR="00F103C9">
        <w:t> </w:t>
      </w:r>
      <w:r w:rsidRPr="00F103C9">
        <w:t>9</w:t>
      </w:r>
      <w:r w:rsidR="00F103C9">
        <w:noBreakHyphen/>
      </w:r>
      <w:r w:rsidRPr="00F103C9">
        <w:t>5 and 84</w:t>
      </w:r>
      <w:r w:rsidR="00F103C9">
        <w:noBreakHyphen/>
      </w:r>
      <w:r w:rsidRPr="00F103C9">
        <w:t>5, GST is only payable under this section (instead of section</w:t>
      </w:r>
      <w:r w:rsidR="00F103C9">
        <w:t> </w:t>
      </w:r>
      <w:r w:rsidRPr="00F103C9">
        <w:t>9</w:t>
      </w:r>
      <w:r w:rsidR="00F103C9">
        <w:noBreakHyphen/>
      </w:r>
      <w:r w:rsidRPr="00F103C9">
        <w:t>40).</w:t>
      </w:r>
    </w:p>
    <w:p w:rsidR="001A4EA7" w:rsidRPr="00F103C9" w:rsidRDefault="001A4EA7" w:rsidP="001A4EA7">
      <w:pPr>
        <w:pStyle w:val="ActHead5"/>
      </w:pPr>
      <w:bookmarkStart w:id="685" w:name="_Toc498001709"/>
      <w:r w:rsidRPr="00F103C9">
        <w:rPr>
          <w:rStyle w:val="CharSectno"/>
        </w:rPr>
        <w:lastRenderedPageBreak/>
        <w:t>84</w:t>
      </w:r>
      <w:r w:rsidR="00F103C9" w:rsidRPr="00F103C9">
        <w:rPr>
          <w:rStyle w:val="CharSectno"/>
        </w:rPr>
        <w:noBreakHyphen/>
      </w:r>
      <w:r w:rsidRPr="00F103C9">
        <w:rPr>
          <w:rStyle w:val="CharSectno"/>
        </w:rPr>
        <w:t>12</w:t>
      </w:r>
      <w:r w:rsidRPr="00F103C9">
        <w:t xml:space="preserve">  The amount of GST on offshore supplies that are “reverse charged”</w:t>
      </w:r>
      <w:bookmarkEnd w:id="685"/>
    </w:p>
    <w:p w:rsidR="00300522" w:rsidRPr="00F103C9" w:rsidRDefault="00300522" w:rsidP="00300522">
      <w:pPr>
        <w:pStyle w:val="subsection"/>
      </w:pPr>
      <w:r w:rsidRPr="00F103C9">
        <w:tab/>
        <w:t>(1)</w:t>
      </w:r>
      <w:r w:rsidRPr="00F103C9">
        <w:tab/>
        <w:t xml:space="preserve">The amount of GST on a supply that is a </w:t>
      </w:r>
      <w:r w:rsidR="00F103C9" w:rsidRPr="00F103C9">
        <w:rPr>
          <w:position w:val="6"/>
          <w:sz w:val="16"/>
          <w:szCs w:val="16"/>
        </w:rPr>
        <w:t>*</w:t>
      </w:r>
      <w:r w:rsidRPr="00F103C9">
        <w:t>taxable supply because of section</w:t>
      </w:r>
      <w:r w:rsidR="00F103C9">
        <w:t> </w:t>
      </w:r>
      <w:r w:rsidRPr="00F103C9">
        <w:t>84</w:t>
      </w:r>
      <w:r w:rsidR="00F103C9">
        <w:noBreakHyphen/>
      </w:r>
      <w:r w:rsidRPr="00F103C9">
        <w:t>5 i</w:t>
      </w:r>
      <w:smartTag w:uri="urn:schemas-microsoft-com:office:smarttags" w:element="PersonName">
        <w:r w:rsidRPr="00F103C9">
          <w:t>s 1</w:t>
        </w:r>
      </w:smartTag>
      <w:r w:rsidRPr="00F103C9">
        <w:t xml:space="preserve">0% of the </w:t>
      </w:r>
      <w:r w:rsidR="00F103C9" w:rsidRPr="00F103C9">
        <w:rPr>
          <w:position w:val="6"/>
          <w:sz w:val="16"/>
          <w:szCs w:val="16"/>
        </w:rPr>
        <w:t>*</w:t>
      </w:r>
      <w:r w:rsidRPr="00F103C9">
        <w:t>price of the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70 (which is about the amount of GST on taxable supplies).</w:t>
      </w:r>
    </w:p>
    <w:p w:rsidR="00300522" w:rsidRPr="00F103C9" w:rsidRDefault="00300522" w:rsidP="00300522">
      <w:pPr>
        <w:pStyle w:val="notetext"/>
      </w:pPr>
      <w:r w:rsidRPr="00F103C9">
        <w:t>Note:</w:t>
      </w:r>
      <w:r w:rsidRPr="00F103C9">
        <w:tab/>
        <w:t>Section</w:t>
      </w:r>
      <w:r w:rsidR="00F103C9">
        <w:t> </w:t>
      </w:r>
      <w:r w:rsidRPr="00F103C9">
        <w:t>9</w:t>
      </w:r>
      <w:r w:rsidR="00F103C9">
        <w:noBreakHyphen/>
      </w:r>
      <w:r w:rsidRPr="00F103C9">
        <w:t xml:space="preserve">90 (rounding of amounts of GST) can apply to amounts of GST worked out using this section. </w:t>
      </w:r>
    </w:p>
    <w:p w:rsidR="001A4EA7" w:rsidRPr="00F103C9" w:rsidRDefault="001A4EA7" w:rsidP="001A4EA7">
      <w:pPr>
        <w:pStyle w:val="ActHead5"/>
      </w:pPr>
      <w:bookmarkStart w:id="686" w:name="_Toc498001710"/>
      <w:r w:rsidRPr="00F103C9">
        <w:rPr>
          <w:rStyle w:val="CharSectno"/>
        </w:rPr>
        <w:t>84</w:t>
      </w:r>
      <w:r w:rsidR="00F103C9" w:rsidRPr="00F103C9">
        <w:rPr>
          <w:rStyle w:val="CharSectno"/>
        </w:rPr>
        <w:noBreakHyphen/>
      </w:r>
      <w:r w:rsidRPr="00F103C9">
        <w:rPr>
          <w:rStyle w:val="CharSectno"/>
        </w:rPr>
        <w:t>13</w:t>
      </w:r>
      <w:r w:rsidRPr="00F103C9">
        <w:t xml:space="preserve">  The amount of input tax credits relating to offshore supplies</w:t>
      </w:r>
      <w:bookmarkEnd w:id="686"/>
    </w:p>
    <w:p w:rsidR="00300522" w:rsidRPr="00F103C9" w:rsidRDefault="00300522" w:rsidP="00300522">
      <w:pPr>
        <w:pStyle w:val="subsection"/>
      </w:pPr>
      <w:r w:rsidRPr="00F103C9">
        <w:tab/>
        <w:t>(1)</w:t>
      </w:r>
      <w:r w:rsidRPr="00F103C9">
        <w:tab/>
        <w:t xml:space="preserve">The amount of the input tax credit for a </w:t>
      </w:r>
      <w:r w:rsidR="00F103C9" w:rsidRPr="00F103C9">
        <w:rPr>
          <w:position w:val="6"/>
          <w:sz w:val="16"/>
          <w:szCs w:val="16"/>
        </w:rPr>
        <w:t>*</w:t>
      </w:r>
      <w:r w:rsidRPr="00F103C9">
        <w:t xml:space="preserve">creditable acquisition that relates to a supply that is a </w:t>
      </w:r>
      <w:r w:rsidR="00F103C9" w:rsidRPr="00F103C9">
        <w:rPr>
          <w:position w:val="6"/>
          <w:sz w:val="16"/>
          <w:szCs w:val="16"/>
        </w:rPr>
        <w:t>*</w:t>
      </w:r>
      <w:r w:rsidRPr="00F103C9">
        <w:t>taxable supply because of section</w:t>
      </w:r>
      <w:r w:rsidR="00F103C9">
        <w:t> </w:t>
      </w:r>
      <w:r w:rsidRPr="00F103C9">
        <w:t>84</w:t>
      </w:r>
      <w:r w:rsidR="00F103C9">
        <w:noBreakHyphen/>
      </w:r>
      <w:r w:rsidRPr="00F103C9">
        <w:t>5 is as follows:</w:t>
      </w:r>
    </w:p>
    <w:p w:rsidR="00300522" w:rsidRPr="00F103C9" w:rsidRDefault="00143843" w:rsidP="00A53099">
      <w:pPr>
        <w:pStyle w:val="Formula"/>
        <w:spacing w:before="120" w:after="120"/>
      </w:pPr>
      <w:r w:rsidRPr="00F103C9">
        <w:rPr>
          <w:noProof/>
        </w:rPr>
        <w:drawing>
          <wp:inline distT="0" distB="0" distL="0" distR="0" wp14:anchorId="763B14C6" wp14:editId="5398F8AC">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F103C9" w:rsidRDefault="00300522" w:rsidP="00300522">
      <w:pPr>
        <w:pStyle w:val="subsection2"/>
      </w:pPr>
      <w:r w:rsidRPr="00F103C9">
        <w:t>where:</w:t>
      </w:r>
    </w:p>
    <w:p w:rsidR="000572DA" w:rsidRPr="00F103C9" w:rsidRDefault="000572DA" w:rsidP="000572DA">
      <w:pPr>
        <w:pStyle w:val="Definition"/>
      </w:pPr>
      <w:r w:rsidRPr="00F103C9">
        <w:rPr>
          <w:b/>
          <w:i/>
        </w:rPr>
        <w:t>extent of consideration</w:t>
      </w:r>
      <w:r w:rsidRPr="00F103C9">
        <w:t xml:space="preserve"> is:</w:t>
      </w:r>
    </w:p>
    <w:p w:rsidR="000572DA" w:rsidRPr="00F103C9" w:rsidRDefault="000572DA" w:rsidP="000572DA">
      <w:pPr>
        <w:pStyle w:val="paragraph"/>
      </w:pPr>
      <w:r w:rsidRPr="00F103C9">
        <w:tab/>
        <w:t>(a)</w:t>
      </w:r>
      <w:r w:rsidRPr="00F103C9">
        <w:tab/>
        <w:t xml:space="preserve">if the </w:t>
      </w:r>
      <w:r w:rsidR="00F103C9" w:rsidRPr="00F103C9">
        <w:rPr>
          <w:position w:val="6"/>
          <w:sz w:val="16"/>
        </w:rPr>
        <w:t>*</w:t>
      </w:r>
      <w:r w:rsidRPr="00F103C9">
        <w:t xml:space="preserve">recipient is the supplier’s </w:t>
      </w:r>
      <w:r w:rsidR="00F103C9" w:rsidRPr="00F103C9">
        <w:rPr>
          <w:position w:val="6"/>
          <w:sz w:val="16"/>
        </w:rPr>
        <w:t>*</w:t>
      </w:r>
      <w:r w:rsidRPr="00F103C9">
        <w:t xml:space="preserve">associate and the supply is without </w:t>
      </w:r>
      <w:r w:rsidR="00F103C9" w:rsidRPr="00F103C9">
        <w:rPr>
          <w:position w:val="6"/>
          <w:sz w:val="16"/>
        </w:rPr>
        <w:t>*</w:t>
      </w:r>
      <w:r w:rsidRPr="00F103C9">
        <w:t>consideration—100%; or</w:t>
      </w:r>
    </w:p>
    <w:p w:rsidR="000572DA" w:rsidRPr="00F103C9" w:rsidRDefault="000572DA" w:rsidP="000572DA">
      <w:pPr>
        <w:pStyle w:val="paragraph"/>
      </w:pPr>
      <w:r w:rsidRPr="00F103C9">
        <w:tab/>
        <w:t>(b)</w:t>
      </w:r>
      <w:r w:rsidRPr="00F103C9">
        <w:tab/>
        <w:t>in any other case—the extent to which you provide, or are liable to provide, the consideration for the acquisition, expressed as a percentage of the total consideration for the acquisition.</w:t>
      </w:r>
    </w:p>
    <w:p w:rsidR="00300522" w:rsidRPr="00F103C9" w:rsidRDefault="00300522" w:rsidP="00300522">
      <w:pPr>
        <w:pStyle w:val="Definition"/>
      </w:pPr>
      <w:r w:rsidRPr="00F103C9">
        <w:rPr>
          <w:b/>
          <w:bCs/>
          <w:i/>
          <w:iCs/>
        </w:rPr>
        <w:t>extent of creditable purpose</w:t>
      </w:r>
      <w:r w:rsidRPr="00F103C9">
        <w:t xml:space="preserve"> is the extent to which the </w:t>
      </w:r>
      <w:r w:rsidR="00F103C9" w:rsidRPr="00F103C9">
        <w:rPr>
          <w:position w:val="6"/>
          <w:sz w:val="16"/>
          <w:szCs w:val="16"/>
        </w:rPr>
        <w:t>*</w:t>
      </w:r>
      <w:r w:rsidRPr="00F103C9">
        <w:t xml:space="preserve">creditable acquisition is for a </w:t>
      </w:r>
      <w:r w:rsidR="00F103C9" w:rsidRPr="00F103C9">
        <w:rPr>
          <w:position w:val="6"/>
          <w:sz w:val="16"/>
          <w:szCs w:val="16"/>
        </w:rPr>
        <w:t>*</w:t>
      </w:r>
      <w:r w:rsidRPr="00F103C9">
        <w:t>creditable purpose, expressed as a percentage of the total purpose of the acquisition.</w:t>
      </w:r>
    </w:p>
    <w:p w:rsidR="00300522" w:rsidRPr="00F103C9" w:rsidRDefault="00300522" w:rsidP="00300522">
      <w:pPr>
        <w:pStyle w:val="Definition"/>
      </w:pPr>
      <w:r w:rsidRPr="00F103C9">
        <w:rPr>
          <w:b/>
          <w:bCs/>
          <w:i/>
          <w:iCs/>
        </w:rPr>
        <w:t>full input tax credit</w:t>
      </w:r>
      <w:r w:rsidRPr="00F103C9">
        <w:t xml:space="preserve"> i</w:t>
      </w:r>
      <w:smartTag w:uri="urn:schemas-microsoft-com:office:smarttags" w:element="PersonName">
        <w:r w:rsidRPr="00F103C9">
          <w:t xml:space="preserve">s </w:t>
        </w:r>
        <w:r w:rsidRPr="00F103C9">
          <w:rPr>
            <w:position w:val="6"/>
            <w:sz w:val="16"/>
            <w:szCs w:val="16"/>
          </w:rPr>
          <w:t>1</w:t>
        </w:r>
      </w:smartTag>
      <w:r w:rsidRPr="00F103C9">
        <w:rPr>
          <w:position w:val="6"/>
          <w:sz w:val="16"/>
          <w:szCs w:val="16"/>
        </w:rPr>
        <w:t>1</w:t>
      </w:r>
      <w:r w:rsidRPr="00F103C9">
        <w:t>/</w:t>
      </w:r>
      <w:r w:rsidRPr="00F103C9">
        <w:rPr>
          <w:sz w:val="16"/>
          <w:szCs w:val="16"/>
        </w:rPr>
        <w:t>10</w:t>
      </w:r>
      <w:r w:rsidRPr="00F103C9">
        <w:t xml:space="preserve"> of what would have been the amount of the input tax credit for the acquisition if:</w:t>
      </w:r>
    </w:p>
    <w:p w:rsidR="00300522" w:rsidRPr="00F103C9" w:rsidRDefault="00300522" w:rsidP="00300522">
      <w:pPr>
        <w:pStyle w:val="paragraph"/>
      </w:pPr>
      <w:r w:rsidRPr="00F103C9">
        <w:tab/>
        <w:t>(a)</w:t>
      </w:r>
      <w:r w:rsidRPr="00F103C9">
        <w:tab/>
        <w:t xml:space="preserve">the supply had been or is a </w:t>
      </w:r>
      <w:r w:rsidR="00F103C9" w:rsidRPr="00F103C9">
        <w:rPr>
          <w:position w:val="6"/>
          <w:sz w:val="16"/>
          <w:szCs w:val="16"/>
        </w:rPr>
        <w:t>*</w:t>
      </w:r>
      <w:r w:rsidRPr="00F103C9">
        <w:t>taxable supply otherwise than because of section</w:t>
      </w:r>
      <w:r w:rsidR="00F103C9">
        <w:t> </w:t>
      </w:r>
      <w:r w:rsidRPr="00F103C9">
        <w:t>84</w:t>
      </w:r>
      <w:r w:rsidR="00F103C9">
        <w:noBreakHyphen/>
      </w:r>
      <w:r w:rsidRPr="00F103C9">
        <w:t>5; and</w:t>
      </w:r>
    </w:p>
    <w:p w:rsidR="00300522" w:rsidRPr="00F103C9" w:rsidRDefault="00300522" w:rsidP="00300522">
      <w:pPr>
        <w:pStyle w:val="paragraph"/>
      </w:pPr>
      <w:r w:rsidRPr="00F103C9">
        <w:lastRenderedPageBreak/>
        <w:tab/>
        <w:t>(b)</w:t>
      </w:r>
      <w:r w:rsidRPr="00F103C9">
        <w:tab/>
        <w:t>the acquisition had been made solely for a creditable purpose; and</w:t>
      </w:r>
    </w:p>
    <w:p w:rsidR="00300522" w:rsidRPr="00F103C9" w:rsidRDefault="00300522" w:rsidP="00300522">
      <w:pPr>
        <w:pStyle w:val="paragraph"/>
      </w:pPr>
      <w:r w:rsidRPr="00F103C9">
        <w:tab/>
        <w:t>(c)</w:t>
      </w:r>
      <w:r w:rsidRPr="00F103C9">
        <w:tab/>
        <w:t>you had provided, or had been liable to provide, all of the consideration for the acquisition.</w:t>
      </w:r>
    </w:p>
    <w:p w:rsidR="00300522" w:rsidRPr="00F103C9" w:rsidRDefault="00300522" w:rsidP="00300522">
      <w:pPr>
        <w:pStyle w:val="subsection"/>
      </w:pPr>
      <w:r w:rsidRPr="00F103C9">
        <w:tab/>
        <w:t>(1A)</w:t>
      </w:r>
      <w:r w:rsidRPr="00F103C9">
        <w:tab/>
        <w:t>However, if:</w:t>
      </w:r>
    </w:p>
    <w:p w:rsidR="00300522" w:rsidRPr="00F103C9" w:rsidRDefault="00300522" w:rsidP="00300522">
      <w:pPr>
        <w:pStyle w:val="paragraph"/>
      </w:pPr>
      <w:r w:rsidRPr="00F103C9">
        <w:tab/>
        <w:t>(a)</w:t>
      </w:r>
      <w:r w:rsidRPr="00F103C9">
        <w:tab/>
        <w:t xml:space="preserve">an </w:t>
      </w:r>
      <w:r w:rsidR="00F103C9" w:rsidRPr="00F103C9">
        <w:rPr>
          <w:position w:val="6"/>
          <w:sz w:val="16"/>
        </w:rPr>
        <w:t>*</w:t>
      </w:r>
      <w:r w:rsidRPr="00F103C9">
        <w:t>annual apportionment election that you have made has effect at the end of the tax period to which the input tax credit is attributable; and</w:t>
      </w:r>
    </w:p>
    <w:p w:rsidR="00300522" w:rsidRPr="00F103C9" w:rsidRDefault="00300522" w:rsidP="00300522">
      <w:pPr>
        <w:pStyle w:val="paragraph"/>
      </w:pPr>
      <w:r w:rsidRPr="00F103C9">
        <w:tab/>
        <w:t>(b)</w:t>
      </w:r>
      <w:r w:rsidRPr="00F103C9">
        <w:tab/>
        <w:t>the acquisition is not an acquisition of a kind specified in the regulations made for the purposes of paragraph</w:t>
      </w:r>
      <w:r w:rsidR="00F103C9">
        <w:t> </w:t>
      </w:r>
      <w:r w:rsidRPr="00F103C9">
        <w:t>131</w:t>
      </w:r>
      <w:r w:rsidR="00F103C9">
        <w:noBreakHyphen/>
      </w:r>
      <w:r w:rsidRPr="00F103C9">
        <w:t>40(1)(b);</w:t>
      </w:r>
    </w:p>
    <w:p w:rsidR="00300522" w:rsidRPr="00F103C9" w:rsidRDefault="00300522" w:rsidP="00300522">
      <w:pPr>
        <w:pStyle w:val="subsection2"/>
      </w:pPr>
      <w:r w:rsidRPr="00F103C9">
        <w:t>the amount of the input tax credit on the acquisition is worked out under section</w:t>
      </w:r>
      <w:r w:rsidR="00F103C9">
        <w:t> </w:t>
      </w:r>
      <w:r w:rsidRPr="00F103C9">
        <w:t>131</w:t>
      </w:r>
      <w:r w:rsidR="00F103C9">
        <w:noBreakHyphen/>
      </w:r>
      <w:r w:rsidRPr="00F103C9">
        <w:t xml:space="preserve">40 as if </w:t>
      </w:r>
      <w:r w:rsidRPr="00F103C9">
        <w:rPr>
          <w:b/>
          <w:i/>
        </w:rPr>
        <w:t>full input tax credit</w:t>
      </w:r>
      <w:r w:rsidRPr="00F103C9">
        <w:t xml:space="preserve"> had the same meaning in subsection</w:t>
      </w:r>
      <w:r w:rsidR="00F103C9">
        <w:t> </w:t>
      </w:r>
      <w:r w:rsidRPr="00F103C9">
        <w:t>131</w:t>
      </w:r>
      <w:r w:rsidR="00F103C9">
        <w:noBreakHyphen/>
      </w:r>
      <w:r w:rsidRPr="00F103C9">
        <w:t xml:space="preserve">40(2) as it has in </w:t>
      </w:r>
      <w:r w:rsidR="00F103C9">
        <w:t>subsection (</w:t>
      </w:r>
      <w:r w:rsidRPr="00F103C9">
        <w:t>1) of this section.</w:t>
      </w:r>
    </w:p>
    <w:p w:rsidR="000572DA" w:rsidRPr="00F103C9" w:rsidRDefault="000572DA" w:rsidP="000572DA">
      <w:pPr>
        <w:pStyle w:val="subsection"/>
      </w:pPr>
      <w:r w:rsidRPr="00F103C9">
        <w:tab/>
        <w:t>(2)</w:t>
      </w:r>
      <w:r w:rsidRPr="00F103C9">
        <w:tab/>
        <w:t>This section has effect despite:</w:t>
      </w:r>
    </w:p>
    <w:p w:rsidR="000572DA" w:rsidRPr="00F103C9" w:rsidRDefault="000572DA" w:rsidP="000572DA">
      <w:pPr>
        <w:pStyle w:val="paragraph"/>
      </w:pPr>
      <w:r w:rsidRPr="00F103C9">
        <w:tab/>
        <w:t>(a)</w:t>
      </w:r>
      <w:r w:rsidRPr="00F103C9">
        <w:tab/>
        <w:t>sections</w:t>
      </w:r>
      <w:r w:rsidR="00F103C9">
        <w:t> </w:t>
      </w:r>
      <w:r w:rsidRPr="00F103C9">
        <w:t>11</w:t>
      </w:r>
      <w:r w:rsidR="00F103C9">
        <w:noBreakHyphen/>
      </w:r>
      <w:r w:rsidRPr="00F103C9">
        <w:t>25 and 11</w:t>
      </w:r>
      <w:r w:rsidR="00F103C9">
        <w:noBreakHyphen/>
      </w:r>
      <w:r w:rsidRPr="00F103C9">
        <w:t>30 (which are about the amount of input tax credits for creditable acquisitions); and</w:t>
      </w:r>
    </w:p>
    <w:p w:rsidR="000572DA" w:rsidRPr="00F103C9" w:rsidRDefault="000572DA" w:rsidP="000572DA">
      <w:pPr>
        <w:pStyle w:val="paragraph"/>
      </w:pPr>
      <w:r w:rsidRPr="00F103C9">
        <w:tab/>
        <w:t>(b)</w:t>
      </w:r>
      <w:r w:rsidRPr="00F103C9">
        <w:tab/>
        <w:t>section</w:t>
      </w:r>
      <w:r w:rsidR="00F103C9">
        <w:t> </w:t>
      </w:r>
      <w:r w:rsidRPr="00F103C9">
        <w:t>72</w:t>
      </w:r>
      <w:r w:rsidR="00F103C9">
        <w:noBreakHyphen/>
      </w:r>
      <w:r w:rsidRPr="00F103C9">
        <w:t>45 (which is about the amount of input tax credits on an acquisition from an associate without consideration).</w:t>
      </w:r>
    </w:p>
    <w:p w:rsidR="00300522" w:rsidRPr="00F103C9" w:rsidRDefault="00300522" w:rsidP="00300522">
      <w:pPr>
        <w:pStyle w:val="ActHead5"/>
      </w:pPr>
      <w:bookmarkStart w:id="687" w:name="_Toc498001711"/>
      <w:r w:rsidRPr="00F103C9">
        <w:rPr>
          <w:rStyle w:val="CharSectno"/>
        </w:rPr>
        <w:t>84</w:t>
      </w:r>
      <w:r w:rsidR="00F103C9" w:rsidRPr="00F103C9">
        <w:rPr>
          <w:rStyle w:val="CharSectno"/>
        </w:rPr>
        <w:noBreakHyphen/>
      </w:r>
      <w:r w:rsidRPr="00F103C9">
        <w:rPr>
          <w:rStyle w:val="CharSectno"/>
        </w:rPr>
        <w:t>14</w:t>
      </w:r>
      <w:r w:rsidRPr="00F103C9">
        <w:t xml:space="preserve">  Supplies relating to employee share ownership schemes</w:t>
      </w:r>
      <w:bookmarkEnd w:id="687"/>
    </w:p>
    <w:p w:rsidR="00300522" w:rsidRPr="00F103C9" w:rsidRDefault="00300522" w:rsidP="00300522">
      <w:pPr>
        <w:pStyle w:val="subsection"/>
      </w:pPr>
      <w:r w:rsidRPr="00F103C9">
        <w:tab/>
      </w:r>
      <w:r w:rsidRPr="00F103C9">
        <w:tab/>
      </w:r>
      <w:r w:rsidR="005067AC" w:rsidRPr="00F103C9">
        <w:t>This Subdivision</w:t>
      </w:r>
      <w:r w:rsidR="00A36DB5" w:rsidRPr="00F103C9">
        <w:t xml:space="preserve"> </w:t>
      </w:r>
      <w:r w:rsidRPr="00F103C9">
        <w:t xml:space="preserve">does not apply to a supply, to the extent that it is a supply relating to an </w:t>
      </w:r>
      <w:r w:rsidR="00F103C9" w:rsidRPr="00F103C9">
        <w:rPr>
          <w:position w:val="6"/>
          <w:sz w:val="16"/>
          <w:szCs w:val="16"/>
        </w:rPr>
        <w:t>*</w:t>
      </w:r>
      <w:r w:rsidRPr="00F103C9">
        <w:t>employee share scheme, if:</w:t>
      </w:r>
    </w:p>
    <w:p w:rsidR="00C173FC" w:rsidRPr="00F103C9" w:rsidRDefault="00C173FC" w:rsidP="00C173FC">
      <w:pPr>
        <w:pStyle w:val="paragraph"/>
      </w:pPr>
      <w:r w:rsidRPr="00F103C9">
        <w:tab/>
        <w:t>(a)</w:t>
      </w:r>
      <w:r w:rsidRPr="00F103C9">
        <w:tab/>
        <w:t xml:space="preserve">the </w:t>
      </w:r>
      <w:r w:rsidR="00F103C9" w:rsidRPr="00F103C9">
        <w:rPr>
          <w:position w:val="6"/>
          <w:sz w:val="16"/>
        </w:rPr>
        <w:t>*</w:t>
      </w:r>
      <w:r w:rsidRPr="00F103C9">
        <w:t xml:space="preserve">recipient of the supply is not an entity that has acquired, or may in the future acquire, an ESS interest (within the meaning of the </w:t>
      </w:r>
      <w:r w:rsidR="00F103C9" w:rsidRPr="00F103C9">
        <w:rPr>
          <w:position w:val="6"/>
          <w:sz w:val="16"/>
        </w:rPr>
        <w:t>*</w:t>
      </w:r>
      <w:r w:rsidRPr="00F103C9">
        <w:t>ITAA 1997) under the scheme; and</w:t>
      </w:r>
    </w:p>
    <w:p w:rsidR="00C173FC" w:rsidRPr="00F103C9" w:rsidRDefault="00C173FC" w:rsidP="00C173FC">
      <w:pPr>
        <w:pStyle w:val="paragraph"/>
      </w:pPr>
      <w:r w:rsidRPr="00F103C9">
        <w:tab/>
        <w:t>(b)</w:t>
      </w:r>
      <w:r w:rsidRPr="00F103C9">
        <w:tab/>
        <w:t>Subdivision</w:t>
      </w:r>
      <w:r w:rsidR="00F103C9">
        <w:t> </w:t>
      </w:r>
      <w:r w:rsidRPr="00F103C9">
        <w:t>83A</w:t>
      </w:r>
      <w:r w:rsidR="00F103C9">
        <w:noBreakHyphen/>
      </w:r>
      <w:r w:rsidRPr="00F103C9">
        <w:t>B or 83A</w:t>
      </w:r>
      <w:r w:rsidR="00F103C9">
        <w:noBreakHyphen/>
      </w:r>
      <w:r w:rsidRPr="00F103C9">
        <w:t>C of the ITAA 1997 applies to any ESS interest (within the meaning of that Act) acquired under the scheme; and</w:t>
      </w:r>
    </w:p>
    <w:p w:rsidR="00300522" w:rsidRPr="00F103C9" w:rsidRDefault="00300522" w:rsidP="00300522">
      <w:pPr>
        <w:pStyle w:val="paragraph"/>
      </w:pPr>
      <w:r w:rsidRPr="00F103C9">
        <w:tab/>
        <w:t>(c)</w:t>
      </w:r>
      <w:r w:rsidRPr="00F103C9">
        <w:tab/>
        <w:t>either:</w:t>
      </w:r>
    </w:p>
    <w:p w:rsidR="00300522" w:rsidRPr="00F103C9" w:rsidRDefault="00300522" w:rsidP="00300522">
      <w:pPr>
        <w:pStyle w:val="paragraphsub"/>
      </w:pPr>
      <w:r w:rsidRPr="00F103C9">
        <w:tab/>
        <w:t>(i)</w:t>
      </w:r>
      <w:r w:rsidRPr="00F103C9">
        <w:tab/>
        <w:t xml:space="preserve">the </w:t>
      </w:r>
      <w:r w:rsidR="00F103C9" w:rsidRPr="00F103C9">
        <w:rPr>
          <w:position w:val="6"/>
          <w:sz w:val="16"/>
          <w:szCs w:val="16"/>
        </w:rPr>
        <w:t>*</w:t>
      </w:r>
      <w:r w:rsidRPr="00F103C9">
        <w:t xml:space="preserve">recipient of the supply is a </w:t>
      </w:r>
      <w:r w:rsidR="00F103C9" w:rsidRPr="00F103C9">
        <w:rPr>
          <w:position w:val="6"/>
          <w:sz w:val="16"/>
          <w:szCs w:val="16"/>
        </w:rPr>
        <w:t>*</w:t>
      </w:r>
      <w:r w:rsidRPr="00F103C9">
        <w:t>100% subsidiary of the supplier; or</w:t>
      </w:r>
    </w:p>
    <w:p w:rsidR="00300522" w:rsidRPr="00F103C9" w:rsidRDefault="00300522" w:rsidP="00300522">
      <w:pPr>
        <w:pStyle w:val="paragraphsub"/>
      </w:pPr>
      <w:r w:rsidRPr="00F103C9">
        <w:tab/>
        <w:t>(ii)</w:t>
      </w:r>
      <w:r w:rsidRPr="00F103C9">
        <w:tab/>
        <w:t>the supply is a transfer that is taken to be a supply because of section</w:t>
      </w:r>
      <w:r w:rsidR="00F103C9">
        <w:t> </w:t>
      </w:r>
      <w:r w:rsidRPr="00F103C9">
        <w:t>84</w:t>
      </w:r>
      <w:r w:rsidR="00F103C9">
        <w:noBreakHyphen/>
      </w:r>
      <w:r w:rsidRPr="00F103C9">
        <w:t>15.</w:t>
      </w:r>
    </w:p>
    <w:p w:rsidR="00300522" w:rsidRPr="00F103C9" w:rsidRDefault="00300522" w:rsidP="00300522">
      <w:pPr>
        <w:pStyle w:val="ActHead5"/>
      </w:pPr>
      <w:bookmarkStart w:id="688" w:name="_Toc498001712"/>
      <w:r w:rsidRPr="00F103C9">
        <w:rPr>
          <w:rStyle w:val="CharSectno"/>
        </w:rPr>
        <w:lastRenderedPageBreak/>
        <w:t>84</w:t>
      </w:r>
      <w:r w:rsidR="00F103C9" w:rsidRPr="00F103C9">
        <w:rPr>
          <w:rStyle w:val="CharSectno"/>
        </w:rPr>
        <w:noBreakHyphen/>
      </w:r>
      <w:r w:rsidRPr="00F103C9">
        <w:rPr>
          <w:rStyle w:val="CharSectno"/>
        </w:rPr>
        <w:t>15</w:t>
      </w:r>
      <w:r w:rsidRPr="00F103C9">
        <w:t xml:space="preserve">  Transfers etc. between branches of the same entity</w:t>
      </w:r>
      <w:bookmarkEnd w:id="688"/>
    </w:p>
    <w:p w:rsidR="00300522" w:rsidRPr="00F103C9" w:rsidRDefault="00300522" w:rsidP="00300522">
      <w:pPr>
        <w:pStyle w:val="subsection"/>
      </w:pPr>
      <w:r w:rsidRPr="00F103C9">
        <w:tab/>
        <w:t>(1)</w:t>
      </w:r>
      <w:r w:rsidRPr="00F103C9">
        <w:tab/>
        <w:t>For the purposes of section</w:t>
      </w:r>
      <w:r w:rsidR="00F103C9">
        <w:t> </w:t>
      </w:r>
      <w:r w:rsidRPr="00F103C9">
        <w:t>84</w:t>
      </w:r>
      <w:r w:rsidR="00F103C9">
        <w:noBreakHyphen/>
      </w:r>
      <w:r w:rsidRPr="00F103C9">
        <w:t>5, if an entity:</w:t>
      </w:r>
    </w:p>
    <w:p w:rsidR="00300522" w:rsidRPr="00F103C9" w:rsidRDefault="00300522" w:rsidP="00300522">
      <w:pPr>
        <w:pStyle w:val="paragraph"/>
      </w:pPr>
      <w:r w:rsidRPr="00F103C9">
        <w:tab/>
        <w:t>(a)</w:t>
      </w:r>
      <w:r w:rsidRPr="00F103C9">
        <w:tab/>
      </w:r>
      <w:r w:rsidR="00F103C9" w:rsidRPr="00F103C9">
        <w:rPr>
          <w:position w:val="6"/>
          <w:sz w:val="16"/>
          <w:szCs w:val="16"/>
        </w:rPr>
        <w:t>*</w:t>
      </w:r>
      <w:r w:rsidRPr="00F103C9">
        <w:t xml:space="preserve">carries on an </w:t>
      </w:r>
      <w:r w:rsidR="00F103C9" w:rsidRPr="00F103C9">
        <w:rPr>
          <w:position w:val="6"/>
          <w:sz w:val="16"/>
          <w:szCs w:val="16"/>
        </w:rPr>
        <w:t>*</w:t>
      </w:r>
      <w:r w:rsidRPr="00F103C9">
        <w:t xml:space="preserve">enterprise in </w:t>
      </w:r>
      <w:r w:rsidR="004041DB" w:rsidRPr="00F103C9">
        <w:t>the indirect tax zone</w:t>
      </w:r>
      <w:r w:rsidRPr="00F103C9">
        <w:t>; and</w:t>
      </w:r>
    </w:p>
    <w:p w:rsidR="00300522" w:rsidRPr="00F103C9" w:rsidRDefault="00300522" w:rsidP="00300522">
      <w:pPr>
        <w:pStyle w:val="paragraph"/>
      </w:pPr>
      <w:r w:rsidRPr="00F103C9">
        <w:tab/>
        <w:t>(b)</w:t>
      </w:r>
      <w:r w:rsidRPr="00F103C9">
        <w:tab/>
        <w:t xml:space="preserve">also carries on that or another enterprise outside </w:t>
      </w:r>
      <w:r w:rsidR="004041DB" w:rsidRPr="00F103C9">
        <w:t>the indirect tax zone</w:t>
      </w:r>
      <w:r w:rsidRPr="00F103C9">
        <w:t>;</w:t>
      </w:r>
    </w:p>
    <w:p w:rsidR="00300522" w:rsidRPr="00F103C9" w:rsidRDefault="00300522" w:rsidP="00300522">
      <w:pPr>
        <w:pStyle w:val="subsection2"/>
      </w:pPr>
      <w:r w:rsidRPr="00F103C9">
        <w:t>then:</w:t>
      </w:r>
    </w:p>
    <w:p w:rsidR="00300522" w:rsidRPr="00F103C9" w:rsidRDefault="00300522" w:rsidP="00300522">
      <w:pPr>
        <w:pStyle w:val="paragraph"/>
      </w:pPr>
      <w:r w:rsidRPr="00F103C9">
        <w:tab/>
        <w:t>(c)</w:t>
      </w:r>
      <w:r w:rsidRPr="00F103C9">
        <w:tab/>
        <w:t xml:space="preserve">the transfer of anything to the enterprise in </w:t>
      </w:r>
      <w:r w:rsidR="00C52C58" w:rsidRPr="00F103C9">
        <w:t>the indirect tax zone</w:t>
      </w:r>
      <w:r w:rsidRPr="00F103C9">
        <w:t xml:space="preserve"> from the enterprise outside </w:t>
      </w:r>
      <w:r w:rsidR="004041DB" w:rsidRPr="00F103C9">
        <w:t>the indirect tax zone</w:t>
      </w:r>
      <w:r w:rsidRPr="00F103C9">
        <w:t>; or</w:t>
      </w:r>
    </w:p>
    <w:p w:rsidR="00300522" w:rsidRPr="00F103C9" w:rsidRDefault="00300522" w:rsidP="00300522">
      <w:pPr>
        <w:pStyle w:val="paragraph"/>
      </w:pPr>
      <w:r w:rsidRPr="00F103C9">
        <w:tab/>
        <w:t>(d)</w:t>
      </w:r>
      <w:r w:rsidRPr="00F103C9">
        <w:tab/>
        <w:t xml:space="preserve">the doing of anything for the enterprise in </w:t>
      </w:r>
      <w:r w:rsidR="004041DB" w:rsidRPr="00F103C9">
        <w:t>the indirect tax zone</w:t>
      </w:r>
      <w:r w:rsidRPr="00F103C9">
        <w:t xml:space="preserve"> by the enterprise outside </w:t>
      </w:r>
      <w:r w:rsidR="004041DB" w:rsidRPr="00F103C9">
        <w:t>the indirect tax zone</w:t>
      </w:r>
      <w:r w:rsidRPr="00F103C9">
        <w:t>;</w:t>
      </w:r>
    </w:p>
    <w:p w:rsidR="00300522" w:rsidRPr="00F103C9" w:rsidRDefault="00300522" w:rsidP="00300522">
      <w:pPr>
        <w:pStyle w:val="subsection2"/>
      </w:pPr>
      <w:r w:rsidRPr="00F103C9">
        <w:t xml:space="preserve">is taken to be a supply that is not </w:t>
      </w:r>
      <w:r w:rsidR="00F103C9" w:rsidRPr="00F103C9">
        <w:rPr>
          <w:position w:val="6"/>
          <w:sz w:val="16"/>
          <w:szCs w:val="16"/>
        </w:rPr>
        <w:t>*</w:t>
      </w:r>
      <w:r w:rsidRPr="00F103C9">
        <w:t xml:space="preserve">connected with </w:t>
      </w:r>
      <w:r w:rsidR="004041DB" w:rsidRPr="00F103C9">
        <w:t>the indirect tax zone</w:t>
      </w:r>
      <w:r w:rsidRPr="00F103C9">
        <w:t>.</w:t>
      </w:r>
    </w:p>
    <w:p w:rsidR="00300522" w:rsidRPr="00F103C9" w:rsidRDefault="00300522" w:rsidP="00300522">
      <w:pPr>
        <w:pStyle w:val="notetext"/>
      </w:pPr>
      <w:r w:rsidRPr="00F103C9">
        <w:t>Example:</w:t>
      </w:r>
      <w:r w:rsidRPr="00F103C9">
        <w:tab/>
        <w:t xml:space="preserve">An entity acquires, through a place of business it has overseas, the right to exploit a particular copyright in </w:t>
      </w:r>
      <w:r w:rsidR="00FF2462" w:rsidRPr="00F103C9">
        <w:t>the indirect tax zone</w:t>
      </w:r>
      <w:r w:rsidRPr="00F103C9">
        <w:t xml:space="preserve">. That right is then transferred to a place of business that the entity has in </w:t>
      </w:r>
      <w:r w:rsidR="00FF2462" w:rsidRPr="00F103C9">
        <w:t>the indirect tax zone</w:t>
      </w:r>
      <w:r w:rsidRPr="00F103C9">
        <w:t>.</w:t>
      </w:r>
    </w:p>
    <w:p w:rsidR="00300522" w:rsidRPr="00F103C9" w:rsidRDefault="00300522" w:rsidP="00300522">
      <w:pPr>
        <w:pStyle w:val="notetext"/>
      </w:pPr>
      <w:r w:rsidRPr="00F103C9">
        <w:tab/>
        <w:t xml:space="preserve">Under this section, the transfer is taken to be a supply that is not connected with </w:t>
      </w:r>
      <w:r w:rsidR="00FF2462" w:rsidRPr="00F103C9">
        <w:t>the indirect tax zone</w:t>
      </w:r>
      <w:r w:rsidRPr="00F103C9">
        <w:t xml:space="preserve"> and, if the other requirements of section</w:t>
      </w:r>
      <w:r w:rsidR="00F103C9">
        <w:t> </w:t>
      </w:r>
      <w:r w:rsidRPr="00F103C9">
        <w:t>84</w:t>
      </w:r>
      <w:r w:rsidR="00F103C9">
        <w:noBreakHyphen/>
      </w:r>
      <w:r w:rsidRPr="00F103C9">
        <w:t>5 are satisfied, the transfer is a taxable supply.</w:t>
      </w:r>
    </w:p>
    <w:p w:rsidR="00300522" w:rsidRPr="00F103C9" w:rsidRDefault="00300522" w:rsidP="00300522">
      <w:pPr>
        <w:pStyle w:val="subsection"/>
      </w:pPr>
      <w:r w:rsidRPr="00F103C9">
        <w:tab/>
        <w:t>(2)</w:t>
      </w:r>
      <w:r w:rsidRPr="00F103C9">
        <w:tab/>
        <w:t>If the transfer is a transfer of the services of an employee, this section does not apply to the transfer to the extent that any payments that:</w:t>
      </w:r>
    </w:p>
    <w:p w:rsidR="00300522" w:rsidRPr="00F103C9" w:rsidRDefault="00300522" w:rsidP="00300522">
      <w:pPr>
        <w:pStyle w:val="paragraph"/>
      </w:pPr>
      <w:r w:rsidRPr="00F103C9">
        <w:tab/>
        <w:t>(a)</w:t>
      </w:r>
      <w:r w:rsidRPr="00F103C9">
        <w:tab/>
        <w:t xml:space="preserve">are made from the </w:t>
      </w:r>
      <w:r w:rsidR="00F103C9" w:rsidRPr="00F103C9">
        <w:rPr>
          <w:position w:val="6"/>
          <w:sz w:val="16"/>
          <w:szCs w:val="16"/>
        </w:rPr>
        <w:t>*</w:t>
      </w:r>
      <w:r w:rsidRPr="00F103C9">
        <w:t xml:space="preserve">enterprise in </w:t>
      </w:r>
      <w:r w:rsidR="00C0594B" w:rsidRPr="00F103C9">
        <w:t>the indirect tax zone</w:t>
      </w:r>
      <w:r w:rsidRPr="00F103C9">
        <w:t xml:space="preserve"> to the enterprise outside </w:t>
      </w:r>
      <w:r w:rsidR="00C0594B" w:rsidRPr="00F103C9">
        <w:t>the indirect tax zone</w:t>
      </w:r>
      <w:r w:rsidRPr="00F103C9">
        <w:t>; and</w:t>
      </w:r>
    </w:p>
    <w:p w:rsidR="00300522" w:rsidRPr="00F103C9" w:rsidRDefault="00300522" w:rsidP="00300522">
      <w:pPr>
        <w:pStyle w:val="paragraph"/>
      </w:pPr>
      <w:r w:rsidRPr="00F103C9">
        <w:tab/>
        <w:t>(b)</w:t>
      </w:r>
      <w:r w:rsidRPr="00F103C9">
        <w:tab/>
        <w:t>relate to the transfer;</w:t>
      </w:r>
    </w:p>
    <w:p w:rsidR="00300522" w:rsidRPr="00F103C9" w:rsidRDefault="00300522" w:rsidP="00300522">
      <w:pPr>
        <w:pStyle w:val="subsection2"/>
      </w:pPr>
      <w:r w:rsidRPr="00F103C9">
        <w:t xml:space="preserve">would be </w:t>
      </w:r>
      <w:r w:rsidR="00F103C9" w:rsidRPr="00F103C9">
        <w:rPr>
          <w:position w:val="6"/>
          <w:sz w:val="16"/>
          <w:szCs w:val="16"/>
        </w:rPr>
        <w:t>*</w:t>
      </w:r>
      <w:r w:rsidRPr="00F103C9">
        <w:t xml:space="preserve">withholding payments if they were payments from the enterprise in </w:t>
      </w:r>
      <w:r w:rsidR="00C0594B" w:rsidRPr="00F103C9">
        <w:t>the indirect tax zone</w:t>
      </w:r>
      <w:r w:rsidRPr="00F103C9">
        <w:t xml:space="preserve"> to the employee.</w:t>
      </w:r>
    </w:p>
    <w:p w:rsidR="000572DA" w:rsidRPr="00F103C9" w:rsidRDefault="000572DA" w:rsidP="000572DA">
      <w:pPr>
        <w:pStyle w:val="ActHead5"/>
      </w:pPr>
      <w:bookmarkStart w:id="689" w:name="_Toc498001713"/>
      <w:r w:rsidRPr="00F103C9">
        <w:rPr>
          <w:rStyle w:val="CharSectno"/>
        </w:rPr>
        <w:t>84</w:t>
      </w:r>
      <w:r w:rsidR="00F103C9" w:rsidRPr="00F103C9">
        <w:rPr>
          <w:rStyle w:val="CharSectno"/>
        </w:rPr>
        <w:noBreakHyphen/>
      </w:r>
      <w:r w:rsidRPr="00F103C9">
        <w:rPr>
          <w:rStyle w:val="CharSectno"/>
        </w:rPr>
        <w:t>20</w:t>
      </w:r>
      <w:r w:rsidRPr="00F103C9">
        <w:t xml:space="preserve">  The price of taxable supplies of offshore intangibles without, or for inadequate, consideration</w:t>
      </w:r>
      <w:bookmarkEnd w:id="689"/>
    </w:p>
    <w:p w:rsidR="000572DA" w:rsidRPr="00F103C9" w:rsidRDefault="000572DA" w:rsidP="000572DA">
      <w:pPr>
        <w:pStyle w:val="subsection"/>
      </w:pPr>
      <w:r w:rsidRPr="00F103C9">
        <w:tab/>
        <w:t>(1)</w:t>
      </w:r>
      <w:r w:rsidRPr="00F103C9">
        <w:tab/>
        <w:t xml:space="preserve">The </w:t>
      </w:r>
      <w:r w:rsidRPr="00F103C9">
        <w:rPr>
          <w:b/>
          <w:i/>
        </w:rPr>
        <w:t>price</w:t>
      </w:r>
      <w:r w:rsidRPr="00F103C9">
        <w:t xml:space="preserve"> of a supply that is a </w:t>
      </w:r>
      <w:r w:rsidR="00F103C9" w:rsidRPr="00F103C9">
        <w:rPr>
          <w:position w:val="6"/>
          <w:sz w:val="16"/>
        </w:rPr>
        <w:t>*</w:t>
      </w:r>
      <w:r w:rsidRPr="00F103C9">
        <w:t>taxable supply because of section</w:t>
      </w:r>
      <w:r w:rsidR="00F103C9">
        <w:t> </w:t>
      </w:r>
      <w:r w:rsidRPr="00F103C9">
        <w:t>84</w:t>
      </w:r>
      <w:r w:rsidR="00F103C9">
        <w:noBreakHyphen/>
      </w:r>
      <w:r w:rsidRPr="00F103C9">
        <w:t xml:space="preserve">5 is the </w:t>
      </w:r>
      <w:r w:rsidR="00F103C9" w:rsidRPr="00F103C9">
        <w:rPr>
          <w:position w:val="6"/>
          <w:sz w:val="16"/>
        </w:rPr>
        <w:t>*</w:t>
      </w:r>
      <w:r w:rsidRPr="00F103C9">
        <w:t>GST inclusive market value of the supply, if:</w:t>
      </w:r>
    </w:p>
    <w:p w:rsidR="000572DA" w:rsidRPr="00F103C9" w:rsidRDefault="000572DA" w:rsidP="000572DA">
      <w:pPr>
        <w:pStyle w:val="paragraph"/>
      </w:pPr>
      <w:r w:rsidRPr="00F103C9">
        <w:tab/>
        <w:t>(a)</w:t>
      </w:r>
      <w:r w:rsidRPr="00F103C9">
        <w:tab/>
        <w:t xml:space="preserve">the supply is from the </w:t>
      </w:r>
      <w:r w:rsidR="00F103C9" w:rsidRPr="00F103C9">
        <w:rPr>
          <w:position w:val="6"/>
          <w:sz w:val="16"/>
        </w:rPr>
        <w:t>*</w:t>
      </w:r>
      <w:r w:rsidRPr="00F103C9">
        <w:t xml:space="preserve">recipient’s </w:t>
      </w:r>
      <w:r w:rsidR="00F103C9" w:rsidRPr="00F103C9">
        <w:rPr>
          <w:position w:val="6"/>
          <w:sz w:val="16"/>
        </w:rPr>
        <w:t>*</w:t>
      </w:r>
      <w:r w:rsidRPr="00F103C9">
        <w:t>associate; and</w:t>
      </w:r>
    </w:p>
    <w:p w:rsidR="000572DA" w:rsidRPr="00F103C9" w:rsidRDefault="000572DA" w:rsidP="000572DA">
      <w:pPr>
        <w:pStyle w:val="paragraph"/>
      </w:pPr>
      <w:r w:rsidRPr="00F103C9">
        <w:tab/>
        <w:t>(b)</w:t>
      </w:r>
      <w:r w:rsidRPr="00F103C9">
        <w:tab/>
        <w:t>the supply is:</w:t>
      </w:r>
    </w:p>
    <w:p w:rsidR="000572DA" w:rsidRPr="00F103C9" w:rsidRDefault="000572DA" w:rsidP="000572DA">
      <w:pPr>
        <w:pStyle w:val="paragraphsub"/>
      </w:pPr>
      <w:r w:rsidRPr="00F103C9">
        <w:lastRenderedPageBreak/>
        <w:tab/>
        <w:t>(i)</w:t>
      </w:r>
      <w:r w:rsidRPr="00F103C9">
        <w:tab/>
        <w:t xml:space="preserve">without </w:t>
      </w:r>
      <w:r w:rsidR="00F103C9" w:rsidRPr="00F103C9">
        <w:rPr>
          <w:position w:val="6"/>
          <w:sz w:val="16"/>
        </w:rPr>
        <w:t>*</w:t>
      </w:r>
      <w:r w:rsidRPr="00F103C9">
        <w:t>consideration; or</w:t>
      </w:r>
    </w:p>
    <w:p w:rsidR="000572DA" w:rsidRPr="00F103C9" w:rsidRDefault="000572DA" w:rsidP="000572DA">
      <w:pPr>
        <w:pStyle w:val="paragraphsub"/>
      </w:pPr>
      <w:r w:rsidRPr="00F103C9">
        <w:tab/>
        <w:t>(ii)</w:t>
      </w:r>
      <w:r w:rsidRPr="00F103C9">
        <w:tab/>
        <w:t xml:space="preserve">for consideration that is </w:t>
      </w:r>
      <w:r w:rsidRPr="00F103C9">
        <w:rPr>
          <w:i/>
        </w:rPr>
        <w:t xml:space="preserve">less </w:t>
      </w:r>
      <w:r w:rsidRPr="00F103C9">
        <w:t>than the GST inclusive market value.</w:t>
      </w:r>
    </w:p>
    <w:p w:rsidR="000572DA" w:rsidRPr="00F103C9" w:rsidRDefault="000572DA" w:rsidP="000572DA">
      <w:pPr>
        <w:pStyle w:val="notetext"/>
      </w:pPr>
      <w:r w:rsidRPr="00F103C9">
        <w:t>Note:</w:t>
      </w:r>
      <w:r w:rsidRPr="00F103C9">
        <w:tab/>
        <w:t>A supply to an associate without consideration may be a taxable supply, see section</w:t>
      </w:r>
      <w:r w:rsidR="00F103C9">
        <w:t> </w:t>
      </w:r>
      <w:r w:rsidRPr="00F103C9">
        <w:t>72</w:t>
      </w:r>
      <w:r w:rsidR="00F103C9">
        <w:noBreakHyphen/>
      </w:r>
      <w:r w:rsidRPr="00F103C9">
        <w:t>5.</w:t>
      </w:r>
    </w:p>
    <w:p w:rsidR="000572DA" w:rsidRPr="00F103C9" w:rsidRDefault="000572DA" w:rsidP="000572DA">
      <w:pPr>
        <w:pStyle w:val="subsection"/>
      </w:pPr>
      <w:r w:rsidRPr="00F103C9">
        <w:tab/>
        <w:t>(2)</w:t>
      </w:r>
      <w:r w:rsidRPr="00F103C9">
        <w:tab/>
        <w:t>This section has effect despite section</w:t>
      </w:r>
      <w:r w:rsidR="00F103C9">
        <w:t> </w:t>
      </w:r>
      <w:r w:rsidRPr="00F103C9">
        <w:t>9</w:t>
      </w:r>
      <w:r w:rsidR="00F103C9">
        <w:noBreakHyphen/>
      </w:r>
      <w:r w:rsidRPr="00F103C9">
        <w:t>75 (which is about the price of taxable supplies).</w:t>
      </w:r>
    </w:p>
    <w:p w:rsidR="000572DA" w:rsidRPr="00F103C9" w:rsidRDefault="000572DA" w:rsidP="000572DA">
      <w:pPr>
        <w:pStyle w:val="ActHead5"/>
      </w:pPr>
      <w:bookmarkStart w:id="690" w:name="_Toc498001714"/>
      <w:r w:rsidRPr="00F103C9">
        <w:rPr>
          <w:rStyle w:val="CharSectno"/>
        </w:rPr>
        <w:t>84</w:t>
      </w:r>
      <w:r w:rsidR="00F103C9" w:rsidRPr="00F103C9">
        <w:rPr>
          <w:rStyle w:val="CharSectno"/>
        </w:rPr>
        <w:noBreakHyphen/>
      </w:r>
      <w:r w:rsidRPr="00F103C9">
        <w:rPr>
          <w:rStyle w:val="CharSectno"/>
        </w:rPr>
        <w:t>25</w:t>
      </w:r>
      <w:r w:rsidRPr="00F103C9">
        <w:t xml:space="preserve">  Tax periods for supplies from associates that are not connected with the indirect tax zone</w:t>
      </w:r>
      <w:bookmarkEnd w:id="690"/>
    </w:p>
    <w:p w:rsidR="000572DA" w:rsidRPr="00F103C9" w:rsidRDefault="000572DA" w:rsidP="000572DA">
      <w:pPr>
        <w:pStyle w:val="subsection"/>
      </w:pPr>
      <w:r w:rsidRPr="00F103C9">
        <w:tab/>
        <w:t>(1)</w:t>
      </w:r>
      <w:r w:rsidRPr="00F103C9">
        <w:tab/>
        <w:t xml:space="preserve">This section applies if a supply that is a </w:t>
      </w:r>
      <w:r w:rsidR="00F103C9" w:rsidRPr="00F103C9">
        <w:rPr>
          <w:position w:val="6"/>
          <w:sz w:val="16"/>
        </w:rPr>
        <w:t>*</w:t>
      </w:r>
      <w:r w:rsidRPr="00F103C9">
        <w:t>taxable supply because of section</w:t>
      </w:r>
      <w:r w:rsidR="00F103C9">
        <w:t> </w:t>
      </w:r>
      <w:r w:rsidRPr="00F103C9">
        <w:t>84</w:t>
      </w:r>
      <w:r w:rsidR="00F103C9">
        <w:noBreakHyphen/>
      </w:r>
      <w:r w:rsidRPr="00F103C9">
        <w:t>5 is:</w:t>
      </w:r>
    </w:p>
    <w:p w:rsidR="000572DA" w:rsidRPr="00F103C9" w:rsidRDefault="000572DA" w:rsidP="000572DA">
      <w:pPr>
        <w:pStyle w:val="paragraph"/>
      </w:pPr>
      <w:r w:rsidRPr="00F103C9">
        <w:tab/>
        <w:t>(a)</w:t>
      </w:r>
      <w:r w:rsidRPr="00F103C9">
        <w:tab/>
        <w:t xml:space="preserve">a supply from the </w:t>
      </w:r>
      <w:r w:rsidR="00F103C9" w:rsidRPr="00F103C9">
        <w:rPr>
          <w:position w:val="6"/>
          <w:sz w:val="16"/>
        </w:rPr>
        <w:t>*</w:t>
      </w:r>
      <w:r w:rsidRPr="00F103C9">
        <w:t xml:space="preserve">recipient’s </w:t>
      </w:r>
      <w:r w:rsidR="00F103C9" w:rsidRPr="00F103C9">
        <w:rPr>
          <w:position w:val="6"/>
          <w:sz w:val="16"/>
        </w:rPr>
        <w:t>*</w:t>
      </w:r>
      <w:r w:rsidRPr="00F103C9">
        <w:t xml:space="preserve">associate without </w:t>
      </w:r>
      <w:r w:rsidR="00F103C9" w:rsidRPr="00F103C9">
        <w:rPr>
          <w:position w:val="6"/>
          <w:sz w:val="16"/>
        </w:rPr>
        <w:t>*</w:t>
      </w:r>
      <w:r w:rsidRPr="00F103C9">
        <w:t>consideration; and</w:t>
      </w:r>
    </w:p>
    <w:p w:rsidR="000572DA" w:rsidRPr="00F103C9" w:rsidRDefault="000572DA" w:rsidP="000572DA">
      <w:pPr>
        <w:pStyle w:val="paragraph"/>
      </w:pPr>
      <w:r w:rsidRPr="00F103C9">
        <w:tab/>
        <w:t>(b)</w:t>
      </w:r>
      <w:r w:rsidRPr="00F103C9">
        <w:tab/>
        <w:t xml:space="preserve">not </w:t>
      </w:r>
      <w:r w:rsidR="00F103C9" w:rsidRPr="00F103C9">
        <w:rPr>
          <w:position w:val="6"/>
          <w:sz w:val="16"/>
        </w:rPr>
        <w:t>*</w:t>
      </w:r>
      <w:r w:rsidRPr="00F103C9">
        <w:t>connected with the indirect tax zone.</w:t>
      </w:r>
    </w:p>
    <w:p w:rsidR="000572DA" w:rsidRPr="00F103C9" w:rsidRDefault="000572DA" w:rsidP="000572DA">
      <w:pPr>
        <w:pStyle w:val="notetext"/>
      </w:pPr>
      <w:r w:rsidRPr="00F103C9">
        <w:t>Note:</w:t>
      </w:r>
      <w:r w:rsidRPr="00F103C9">
        <w:tab/>
        <w:t>If the supply is connected with the indirect tax zone, see sections</w:t>
      </w:r>
      <w:r w:rsidR="00F103C9">
        <w:t> </w:t>
      </w:r>
      <w:r w:rsidRPr="00F103C9">
        <w:t>72</w:t>
      </w:r>
      <w:r w:rsidR="00F103C9">
        <w:noBreakHyphen/>
      </w:r>
      <w:r w:rsidRPr="00F103C9">
        <w:t>15 and 72</w:t>
      </w:r>
      <w:r w:rsidR="00F103C9">
        <w:noBreakHyphen/>
      </w:r>
      <w:r w:rsidRPr="00F103C9">
        <w:t>50 for the tax periods.</w:t>
      </w:r>
    </w:p>
    <w:p w:rsidR="000572DA" w:rsidRPr="00F103C9" w:rsidRDefault="000572DA" w:rsidP="000572DA">
      <w:pPr>
        <w:pStyle w:val="subsection"/>
      </w:pPr>
      <w:r w:rsidRPr="00F103C9">
        <w:tab/>
        <w:t>(2)</w:t>
      </w:r>
      <w:r w:rsidRPr="00F103C9">
        <w:tab/>
        <w:t>The tax period to which the GST on the supply, and the input tax credit on the acquisition, is attributable is the tax period in which the thing supplied starts to be done.</w:t>
      </w:r>
    </w:p>
    <w:p w:rsidR="000572DA" w:rsidRPr="00F103C9" w:rsidRDefault="000572DA" w:rsidP="000572DA">
      <w:pPr>
        <w:pStyle w:val="subsection"/>
      </w:pPr>
      <w:r w:rsidRPr="00F103C9">
        <w:tab/>
        <w:t>(3)</w:t>
      </w:r>
      <w:r w:rsidRPr="00F103C9">
        <w:tab/>
        <w:t>This section has effect despite:</w:t>
      </w:r>
    </w:p>
    <w:p w:rsidR="000572DA" w:rsidRPr="00F103C9" w:rsidRDefault="000572DA" w:rsidP="000572DA">
      <w:pPr>
        <w:pStyle w:val="paragraph"/>
      </w:pPr>
      <w:r w:rsidRPr="00F103C9">
        <w:tab/>
        <w:t>(a)</w:t>
      </w:r>
      <w:r w:rsidRPr="00F103C9">
        <w:tab/>
        <w:t>sections</w:t>
      </w:r>
      <w:r w:rsidR="00F103C9">
        <w:t> </w:t>
      </w:r>
      <w:r w:rsidRPr="00F103C9">
        <w:t>29</w:t>
      </w:r>
      <w:r w:rsidR="00F103C9">
        <w:noBreakHyphen/>
      </w:r>
      <w:r w:rsidRPr="00F103C9">
        <w:t>5 and 72</w:t>
      </w:r>
      <w:r w:rsidR="00F103C9">
        <w:noBreakHyphen/>
      </w:r>
      <w:r w:rsidRPr="00F103C9">
        <w:t>15 (about attributing GST to tax periods); and</w:t>
      </w:r>
    </w:p>
    <w:p w:rsidR="000572DA" w:rsidRPr="00F103C9" w:rsidRDefault="000572DA" w:rsidP="000572DA">
      <w:pPr>
        <w:pStyle w:val="paragraph"/>
      </w:pPr>
      <w:r w:rsidRPr="00F103C9">
        <w:tab/>
        <w:t>(b)</w:t>
      </w:r>
      <w:r w:rsidRPr="00F103C9">
        <w:tab/>
        <w:t>sections</w:t>
      </w:r>
      <w:r w:rsidR="00F103C9">
        <w:t> </w:t>
      </w:r>
      <w:r w:rsidRPr="00F103C9">
        <w:t>29</w:t>
      </w:r>
      <w:r w:rsidR="00F103C9">
        <w:noBreakHyphen/>
      </w:r>
      <w:r w:rsidRPr="00F103C9">
        <w:t>10 and 72</w:t>
      </w:r>
      <w:r w:rsidR="00F103C9">
        <w:noBreakHyphen/>
      </w:r>
      <w:r w:rsidRPr="00F103C9">
        <w:t>50 (about attributing input tax credits to tax periods).</w:t>
      </w:r>
    </w:p>
    <w:p w:rsidR="000572DA" w:rsidRPr="00F103C9" w:rsidRDefault="000572DA" w:rsidP="000572DA">
      <w:pPr>
        <w:pStyle w:val="ActHead5"/>
      </w:pPr>
      <w:bookmarkStart w:id="691" w:name="_Toc498001715"/>
      <w:r w:rsidRPr="00F103C9">
        <w:rPr>
          <w:rStyle w:val="CharSectno"/>
        </w:rPr>
        <w:t>84</w:t>
      </w:r>
      <w:r w:rsidR="00F103C9" w:rsidRPr="00F103C9">
        <w:rPr>
          <w:rStyle w:val="CharSectno"/>
        </w:rPr>
        <w:noBreakHyphen/>
      </w:r>
      <w:r w:rsidRPr="00F103C9">
        <w:rPr>
          <w:rStyle w:val="CharSectno"/>
        </w:rPr>
        <w:t>30</w:t>
      </w:r>
      <w:r w:rsidRPr="00F103C9">
        <w:t xml:space="preserve">  Adjustments for acquisitions made solely for a creditable purpose</w:t>
      </w:r>
      <w:bookmarkEnd w:id="691"/>
    </w:p>
    <w:p w:rsidR="000572DA" w:rsidRPr="00F103C9" w:rsidRDefault="000572DA" w:rsidP="000572DA">
      <w:pPr>
        <w:pStyle w:val="subsection"/>
      </w:pPr>
      <w:r w:rsidRPr="00F103C9">
        <w:tab/>
        <w:t>(1)</w:t>
      </w:r>
      <w:r w:rsidRPr="00F103C9">
        <w:tab/>
        <w:t xml:space="preserve">This section applies to an acquisition that relates to a supply if the supply would be a </w:t>
      </w:r>
      <w:r w:rsidR="00F103C9" w:rsidRPr="00F103C9">
        <w:rPr>
          <w:position w:val="6"/>
          <w:sz w:val="16"/>
        </w:rPr>
        <w:t>*</w:t>
      </w:r>
      <w:r w:rsidRPr="00F103C9">
        <w:t>taxable supply under section</w:t>
      </w:r>
      <w:r w:rsidR="00F103C9">
        <w:t> </w:t>
      </w:r>
      <w:r w:rsidRPr="00F103C9">
        <w:t>84</w:t>
      </w:r>
      <w:r w:rsidR="00F103C9">
        <w:noBreakHyphen/>
      </w:r>
      <w:r w:rsidRPr="00F103C9">
        <w:t xml:space="preserve">5 if </w:t>
      </w:r>
      <w:r w:rsidR="001A4EA7" w:rsidRPr="00F103C9">
        <w:t>paragraph</w:t>
      </w:r>
      <w:r w:rsidR="00F103C9">
        <w:t> </w:t>
      </w:r>
      <w:r w:rsidR="001A4EA7" w:rsidRPr="00F103C9">
        <w:t>84</w:t>
      </w:r>
      <w:r w:rsidR="00F103C9">
        <w:noBreakHyphen/>
      </w:r>
      <w:r w:rsidR="001A4EA7" w:rsidRPr="00F103C9">
        <w:t>5(1A)(b)</w:t>
      </w:r>
      <w:r w:rsidRPr="00F103C9">
        <w:t xml:space="preserve"> were disregarded.</w:t>
      </w:r>
    </w:p>
    <w:p w:rsidR="000572DA" w:rsidRPr="00F103C9" w:rsidRDefault="000572DA" w:rsidP="000572DA">
      <w:pPr>
        <w:pStyle w:val="subsection"/>
      </w:pPr>
      <w:r w:rsidRPr="00F103C9">
        <w:lastRenderedPageBreak/>
        <w:tab/>
        <w:t>(2)</w:t>
      </w:r>
      <w:r w:rsidRPr="00F103C9">
        <w:tab/>
        <w:t xml:space="preserve">For the purpose of working out whether there is an </w:t>
      </w:r>
      <w:r w:rsidR="00F103C9" w:rsidRPr="00F103C9">
        <w:rPr>
          <w:position w:val="6"/>
          <w:sz w:val="16"/>
        </w:rPr>
        <w:t>*</w:t>
      </w:r>
      <w:r w:rsidRPr="00F103C9">
        <w:t xml:space="preserve">adjustment for the acquisition, and the amount of that adjustment, disregard </w:t>
      </w:r>
      <w:r w:rsidR="001A4EA7" w:rsidRPr="00F103C9">
        <w:t>paragraph</w:t>
      </w:r>
      <w:r w:rsidR="00F103C9">
        <w:t> </w:t>
      </w:r>
      <w:r w:rsidR="001A4EA7" w:rsidRPr="00F103C9">
        <w:t>84</w:t>
      </w:r>
      <w:r w:rsidR="00F103C9">
        <w:noBreakHyphen/>
      </w:r>
      <w:r w:rsidR="001A4EA7" w:rsidRPr="00F103C9">
        <w:t>5(1A)(b)</w:t>
      </w:r>
      <w:r w:rsidRPr="00F103C9">
        <w:t>.</w:t>
      </w:r>
    </w:p>
    <w:p w:rsidR="000572DA" w:rsidRPr="00F103C9" w:rsidRDefault="000572DA" w:rsidP="000572DA">
      <w:pPr>
        <w:pStyle w:val="notetext"/>
      </w:pPr>
      <w:r w:rsidRPr="00F103C9">
        <w:t>Note:</w:t>
      </w:r>
      <w:r w:rsidRPr="00F103C9">
        <w:tab/>
        <w:t>As a result, the adjustment (including the full input tax credit referred to in sections</w:t>
      </w:r>
      <w:r w:rsidR="00F103C9">
        <w:t> </w:t>
      </w:r>
      <w:r w:rsidRPr="00F103C9">
        <w:t>129</w:t>
      </w:r>
      <w:r w:rsidR="00F103C9">
        <w:noBreakHyphen/>
      </w:r>
      <w:r w:rsidRPr="00F103C9">
        <w:t>70 and 129</w:t>
      </w:r>
      <w:r w:rsidR="00F103C9">
        <w:noBreakHyphen/>
      </w:r>
      <w:r w:rsidRPr="00F103C9">
        <w:t>75) is worked out assuming the supply is taxable and the acquisition fully creditable.</w:t>
      </w:r>
    </w:p>
    <w:p w:rsidR="00865824" w:rsidRPr="00F103C9" w:rsidRDefault="00865824" w:rsidP="00865824">
      <w:pPr>
        <w:pStyle w:val="ActHead4"/>
      </w:pPr>
      <w:bookmarkStart w:id="692" w:name="_Toc498001716"/>
      <w:r w:rsidRPr="00F103C9">
        <w:rPr>
          <w:rStyle w:val="CharSubdNo"/>
        </w:rPr>
        <w:t>Subdivision</w:t>
      </w:r>
      <w:r w:rsidR="00F103C9" w:rsidRPr="00F103C9">
        <w:rPr>
          <w:rStyle w:val="CharSubdNo"/>
        </w:rPr>
        <w:t> </w:t>
      </w:r>
      <w:r w:rsidRPr="00F103C9">
        <w:rPr>
          <w:rStyle w:val="CharSubdNo"/>
        </w:rPr>
        <w:t>84</w:t>
      </w:r>
      <w:r w:rsidR="00F103C9" w:rsidRPr="00F103C9">
        <w:rPr>
          <w:rStyle w:val="CharSubdNo"/>
        </w:rPr>
        <w:noBreakHyphen/>
      </w:r>
      <w:r w:rsidRPr="00F103C9">
        <w:rPr>
          <w:rStyle w:val="CharSubdNo"/>
        </w:rPr>
        <w:t>B</w:t>
      </w:r>
      <w:r w:rsidRPr="00F103C9">
        <w:t>—</w:t>
      </w:r>
      <w:r w:rsidRPr="00F103C9">
        <w:rPr>
          <w:rStyle w:val="CharSubdText"/>
        </w:rPr>
        <w:t>Inbound intangible consumer supplies</w:t>
      </w:r>
      <w:bookmarkEnd w:id="692"/>
    </w:p>
    <w:p w:rsidR="00865824" w:rsidRPr="00F103C9" w:rsidRDefault="00865824" w:rsidP="00865824">
      <w:pPr>
        <w:pStyle w:val="ActHead5"/>
      </w:pPr>
      <w:bookmarkStart w:id="693" w:name="_Toc498001717"/>
      <w:r w:rsidRPr="00F103C9">
        <w:rPr>
          <w:rStyle w:val="CharSectno"/>
        </w:rPr>
        <w:t>84</w:t>
      </w:r>
      <w:r w:rsidR="00F103C9" w:rsidRPr="00F103C9">
        <w:rPr>
          <w:rStyle w:val="CharSectno"/>
        </w:rPr>
        <w:noBreakHyphen/>
      </w:r>
      <w:r w:rsidRPr="00F103C9">
        <w:rPr>
          <w:rStyle w:val="CharSectno"/>
        </w:rPr>
        <w:t>45</w:t>
      </w:r>
      <w:r w:rsidRPr="00F103C9">
        <w:t xml:space="preserve">  What this Subdivision is about</w:t>
      </w:r>
      <w:bookmarkEnd w:id="693"/>
    </w:p>
    <w:p w:rsidR="00865824" w:rsidRPr="00F103C9" w:rsidRDefault="00865824" w:rsidP="00865824">
      <w:pPr>
        <w:pStyle w:val="SOText"/>
      </w:pPr>
      <w:r w:rsidRPr="00F103C9">
        <w:t>Tax invoices and adjustment notes are not required for offshore supplies to Australian consumers.</w:t>
      </w:r>
    </w:p>
    <w:p w:rsidR="00865824" w:rsidRPr="00F103C9" w:rsidRDefault="00865824" w:rsidP="00865824">
      <w:pPr>
        <w:pStyle w:val="SOText"/>
      </w:pPr>
      <w:r w:rsidRPr="00F103C9">
        <w:t>The operator of an electronic distribution platform is treated as having made electronic supplies that are made through the platform:</w:t>
      </w:r>
    </w:p>
    <w:p w:rsidR="00865824" w:rsidRPr="00F103C9" w:rsidRDefault="00865824" w:rsidP="00865824">
      <w:pPr>
        <w:pStyle w:val="SOPara"/>
      </w:pPr>
      <w:r w:rsidRPr="00F103C9">
        <w:tab/>
        <w:t>(a)</w:t>
      </w:r>
      <w:r w:rsidRPr="00F103C9">
        <w:tab/>
        <w:t>from offshore to Australian consumers; or</w:t>
      </w:r>
    </w:p>
    <w:p w:rsidR="00865824" w:rsidRPr="00F103C9" w:rsidRDefault="00865824" w:rsidP="00865824">
      <w:pPr>
        <w:pStyle w:val="SOPara"/>
      </w:pPr>
      <w:r w:rsidRPr="00F103C9">
        <w:tab/>
        <w:t>(b)</w:t>
      </w:r>
      <w:r w:rsidRPr="00F103C9">
        <w:tab/>
        <w:t>in some cases, under an agreement with the supplier.</w:t>
      </w:r>
    </w:p>
    <w:p w:rsidR="00865824" w:rsidRPr="00F103C9" w:rsidRDefault="00865824" w:rsidP="00865824">
      <w:pPr>
        <w:pStyle w:val="SOText"/>
      </w:pPr>
      <w:r w:rsidRPr="00F103C9">
        <w:t>The result is that the operator, instead of the suppliers, counts the supplies towards its GST turnover and pays GST on the supplies.</w:t>
      </w:r>
    </w:p>
    <w:p w:rsidR="00865824" w:rsidRPr="00F103C9" w:rsidRDefault="00865824" w:rsidP="00865824">
      <w:pPr>
        <w:pStyle w:val="ActHead5"/>
      </w:pPr>
      <w:bookmarkStart w:id="694" w:name="_Toc498001718"/>
      <w:r w:rsidRPr="00F103C9">
        <w:rPr>
          <w:rStyle w:val="CharSectno"/>
        </w:rPr>
        <w:t>84</w:t>
      </w:r>
      <w:r w:rsidR="00F103C9" w:rsidRPr="00F103C9">
        <w:rPr>
          <w:rStyle w:val="CharSectno"/>
        </w:rPr>
        <w:noBreakHyphen/>
      </w:r>
      <w:r w:rsidRPr="00F103C9">
        <w:rPr>
          <w:rStyle w:val="CharSectno"/>
        </w:rPr>
        <w:t>50</w:t>
      </w:r>
      <w:r w:rsidRPr="00F103C9">
        <w:t xml:space="preserve">  No tax invoices or adjustment notes for inbound intangible consumer supplies</w:t>
      </w:r>
      <w:bookmarkEnd w:id="694"/>
    </w:p>
    <w:p w:rsidR="00865824" w:rsidRPr="00F103C9" w:rsidRDefault="00865824" w:rsidP="00865824">
      <w:pPr>
        <w:pStyle w:val="subsection"/>
      </w:pPr>
      <w:r w:rsidRPr="00F103C9">
        <w:tab/>
        <w:t>(1)</w:t>
      </w:r>
      <w:r w:rsidRPr="00F103C9">
        <w:tab/>
        <w:t xml:space="preserve">You are not required to issue a </w:t>
      </w:r>
      <w:r w:rsidR="00F103C9" w:rsidRPr="00F103C9">
        <w:rPr>
          <w:position w:val="6"/>
          <w:sz w:val="16"/>
        </w:rPr>
        <w:t>*</w:t>
      </w:r>
      <w:r w:rsidRPr="00F103C9">
        <w:t xml:space="preserve">tax invoice for a </w:t>
      </w:r>
      <w:r w:rsidR="00F103C9" w:rsidRPr="00F103C9">
        <w:rPr>
          <w:position w:val="6"/>
          <w:sz w:val="16"/>
        </w:rPr>
        <w:t>*</w:t>
      </w:r>
      <w:r w:rsidRPr="00F103C9">
        <w:t xml:space="preserve">taxable supply that you make if the supply is solely an </w:t>
      </w:r>
      <w:r w:rsidR="00F103C9" w:rsidRPr="00F103C9">
        <w:rPr>
          <w:position w:val="6"/>
          <w:sz w:val="16"/>
        </w:rPr>
        <w:t>*</w:t>
      </w:r>
      <w:r w:rsidRPr="00F103C9">
        <w:t>inbound intangible consumer supply.</w:t>
      </w:r>
    </w:p>
    <w:p w:rsidR="00865824" w:rsidRPr="00F103C9" w:rsidRDefault="00865824" w:rsidP="00865824">
      <w:pPr>
        <w:pStyle w:val="subsection"/>
      </w:pPr>
      <w:r w:rsidRPr="00F103C9">
        <w:tab/>
        <w:t>(2)</w:t>
      </w:r>
      <w:r w:rsidRPr="00F103C9">
        <w:tab/>
        <w:t xml:space="preserve">You are not required to issue an </w:t>
      </w:r>
      <w:r w:rsidR="00F103C9" w:rsidRPr="00F103C9">
        <w:rPr>
          <w:position w:val="6"/>
          <w:sz w:val="16"/>
        </w:rPr>
        <w:t>*</w:t>
      </w:r>
      <w:r w:rsidRPr="00F103C9">
        <w:t xml:space="preserve">adjustment note for an </w:t>
      </w:r>
      <w:r w:rsidR="00F103C9" w:rsidRPr="00F103C9">
        <w:rPr>
          <w:position w:val="6"/>
          <w:sz w:val="16"/>
        </w:rPr>
        <w:t>*</w:t>
      </w:r>
      <w:r w:rsidRPr="00F103C9">
        <w:t xml:space="preserve">adjustment event relating to a </w:t>
      </w:r>
      <w:r w:rsidR="00F103C9" w:rsidRPr="00F103C9">
        <w:rPr>
          <w:position w:val="6"/>
          <w:sz w:val="16"/>
        </w:rPr>
        <w:t>*</w:t>
      </w:r>
      <w:r w:rsidRPr="00F103C9">
        <w:t xml:space="preserve">taxable supply that you make if the supply is solely an </w:t>
      </w:r>
      <w:r w:rsidR="00F103C9" w:rsidRPr="00F103C9">
        <w:rPr>
          <w:position w:val="6"/>
          <w:sz w:val="16"/>
        </w:rPr>
        <w:t>*</w:t>
      </w:r>
      <w:r w:rsidRPr="00F103C9">
        <w:t>inbound intangible consumer supply.</w:t>
      </w:r>
    </w:p>
    <w:p w:rsidR="00865824" w:rsidRPr="00F103C9" w:rsidRDefault="00865824" w:rsidP="00865824">
      <w:pPr>
        <w:pStyle w:val="subsection"/>
      </w:pPr>
      <w:r w:rsidRPr="00F103C9">
        <w:tab/>
        <w:t>(3)</w:t>
      </w:r>
      <w:r w:rsidRPr="00F103C9">
        <w:tab/>
        <w:t>This section has effect despite sections</w:t>
      </w:r>
      <w:r w:rsidR="00F103C9">
        <w:t> </w:t>
      </w:r>
      <w:r w:rsidRPr="00F103C9">
        <w:t>29</w:t>
      </w:r>
      <w:r w:rsidR="00F103C9">
        <w:noBreakHyphen/>
      </w:r>
      <w:r w:rsidRPr="00F103C9">
        <w:t>70 and 29</w:t>
      </w:r>
      <w:r w:rsidR="00F103C9">
        <w:noBreakHyphen/>
      </w:r>
      <w:r w:rsidRPr="00F103C9">
        <w:t>75 (which are about tax invoices and adjustment notes).</w:t>
      </w:r>
    </w:p>
    <w:p w:rsidR="00865824" w:rsidRPr="00F103C9" w:rsidRDefault="00865824" w:rsidP="00865824">
      <w:pPr>
        <w:pStyle w:val="ActHead5"/>
      </w:pPr>
      <w:bookmarkStart w:id="695" w:name="_Toc498001719"/>
      <w:r w:rsidRPr="00F103C9">
        <w:rPr>
          <w:rStyle w:val="CharSectno"/>
        </w:rPr>
        <w:lastRenderedPageBreak/>
        <w:t>84</w:t>
      </w:r>
      <w:r w:rsidR="00F103C9" w:rsidRPr="00F103C9">
        <w:rPr>
          <w:rStyle w:val="CharSectno"/>
        </w:rPr>
        <w:noBreakHyphen/>
      </w:r>
      <w:r w:rsidRPr="00F103C9">
        <w:rPr>
          <w:rStyle w:val="CharSectno"/>
        </w:rPr>
        <w:t>55</w:t>
      </w:r>
      <w:r w:rsidRPr="00F103C9">
        <w:t xml:space="preserve">  Operator of electronic distribution platform treated as supplier</w:t>
      </w:r>
      <w:bookmarkEnd w:id="695"/>
    </w:p>
    <w:p w:rsidR="00865824" w:rsidRPr="00F103C9" w:rsidRDefault="00865824" w:rsidP="00865824">
      <w:pPr>
        <w:pStyle w:val="subsection"/>
      </w:pPr>
      <w:r w:rsidRPr="00F103C9">
        <w:tab/>
        <w:t>(1)</w:t>
      </w:r>
      <w:r w:rsidRPr="00F103C9">
        <w:tab/>
        <w:t xml:space="preserve">If an </w:t>
      </w:r>
      <w:r w:rsidR="00F103C9" w:rsidRPr="00F103C9">
        <w:rPr>
          <w:position w:val="6"/>
          <w:sz w:val="16"/>
        </w:rPr>
        <w:t>*</w:t>
      </w:r>
      <w:r w:rsidRPr="00F103C9">
        <w:t xml:space="preserve">inbound intangible consumer supply is made through an </w:t>
      </w:r>
      <w:r w:rsidR="00F103C9" w:rsidRPr="00F103C9">
        <w:rPr>
          <w:position w:val="6"/>
          <w:sz w:val="16"/>
        </w:rPr>
        <w:t>*</w:t>
      </w:r>
      <w:r w:rsidRPr="00F103C9">
        <w:t xml:space="preserve">electronic distribution platform, the operator of the platform, instead of the supplier, is treated, for the purposes of the </w:t>
      </w:r>
      <w:r w:rsidR="00F103C9" w:rsidRPr="00F103C9">
        <w:rPr>
          <w:position w:val="6"/>
          <w:sz w:val="16"/>
        </w:rPr>
        <w:t>*</w:t>
      </w:r>
      <w:r w:rsidRPr="00F103C9">
        <w:t>GST law:</w:t>
      </w:r>
    </w:p>
    <w:p w:rsidR="00865824" w:rsidRPr="00F103C9" w:rsidRDefault="00865824" w:rsidP="00865824">
      <w:pPr>
        <w:pStyle w:val="paragraph"/>
      </w:pPr>
      <w:r w:rsidRPr="00F103C9">
        <w:tab/>
        <w:t>(a)</w:t>
      </w:r>
      <w:r w:rsidRPr="00F103C9">
        <w:tab/>
        <w:t>as being the supplier of, and as making, the supply; and</w:t>
      </w:r>
    </w:p>
    <w:p w:rsidR="00865824" w:rsidRPr="00F103C9" w:rsidRDefault="00865824" w:rsidP="00865824">
      <w:pPr>
        <w:pStyle w:val="paragraph"/>
      </w:pPr>
      <w:r w:rsidRPr="00F103C9">
        <w:tab/>
        <w:t>(b)</w:t>
      </w:r>
      <w:r w:rsidRPr="00F103C9">
        <w:tab/>
        <w:t xml:space="preserve">as having made the supply for the </w:t>
      </w:r>
      <w:r w:rsidR="00F103C9" w:rsidRPr="00F103C9">
        <w:rPr>
          <w:position w:val="6"/>
          <w:sz w:val="16"/>
        </w:rPr>
        <w:t>*</w:t>
      </w:r>
      <w:r w:rsidRPr="00F103C9">
        <w:t>consideration for which it was made; and</w:t>
      </w:r>
    </w:p>
    <w:p w:rsidR="00865824" w:rsidRPr="00F103C9" w:rsidRDefault="00865824" w:rsidP="00865824">
      <w:pPr>
        <w:pStyle w:val="paragraph"/>
      </w:pPr>
      <w:r w:rsidRPr="00F103C9">
        <w:tab/>
        <w:t>(c)</w:t>
      </w:r>
      <w:r w:rsidRPr="00F103C9">
        <w:tab/>
        <w:t xml:space="preserve">as having made the supply in the course or furtherance of an </w:t>
      </w:r>
      <w:r w:rsidR="00F103C9" w:rsidRPr="00F103C9">
        <w:rPr>
          <w:position w:val="6"/>
          <w:sz w:val="16"/>
        </w:rPr>
        <w:t>*</w:t>
      </w:r>
      <w:r w:rsidRPr="00F103C9">
        <w:t xml:space="preserve">enterprise that the operator </w:t>
      </w:r>
      <w:r w:rsidR="00F103C9" w:rsidRPr="00F103C9">
        <w:rPr>
          <w:position w:val="6"/>
          <w:sz w:val="16"/>
        </w:rPr>
        <w:t>*</w:t>
      </w:r>
      <w:r w:rsidRPr="00F103C9">
        <w:t>carries on.</w:t>
      </w:r>
    </w:p>
    <w:p w:rsidR="00865824" w:rsidRPr="00F103C9" w:rsidRDefault="00865824" w:rsidP="00865824">
      <w:pPr>
        <w:pStyle w:val="notetext"/>
      </w:pPr>
      <w:r w:rsidRPr="00F103C9">
        <w:t>Note:</w:t>
      </w:r>
      <w:r w:rsidRPr="00F103C9">
        <w:tab/>
        <w:t>As a consequence, GST on the supply is payable by the operator of the electronic distribution platform.</w:t>
      </w:r>
    </w:p>
    <w:p w:rsidR="00865824" w:rsidRPr="00F103C9" w:rsidRDefault="00865824" w:rsidP="00865824">
      <w:pPr>
        <w:pStyle w:val="subsection"/>
      </w:pPr>
      <w:r w:rsidRPr="00F103C9">
        <w:tab/>
        <w:t>(2)</w:t>
      </w:r>
      <w:r w:rsidRPr="00F103C9">
        <w:tab/>
        <w:t xml:space="preserve">Despite </w:t>
      </w:r>
      <w:r w:rsidR="00F103C9">
        <w:t>subsection (</w:t>
      </w:r>
      <w:r w:rsidRPr="00F103C9">
        <w:t xml:space="preserve">1), if an </w:t>
      </w:r>
      <w:r w:rsidR="00F103C9" w:rsidRPr="00F103C9">
        <w:rPr>
          <w:position w:val="6"/>
          <w:sz w:val="16"/>
        </w:rPr>
        <w:t>*</w:t>
      </w:r>
      <w:r w:rsidRPr="00F103C9">
        <w:t xml:space="preserve">inbound intangible consumer supply is made through more than one </w:t>
      </w:r>
      <w:r w:rsidR="00F103C9" w:rsidRPr="00F103C9">
        <w:rPr>
          <w:position w:val="6"/>
          <w:sz w:val="16"/>
        </w:rPr>
        <w:t>*</w:t>
      </w:r>
      <w:r w:rsidRPr="00F103C9">
        <w:t>electronic distribution platform, that subsection only applies to the operator of any of those platforms who is:</w:t>
      </w:r>
    </w:p>
    <w:p w:rsidR="00865824" w:rsidRPr="00F103C9" w:rsidRDefault="00865824" w:rsidP="00865824">
      <w:pPr>
        <w:pStyle w:val="paragraph"/>
      </w:pPr>
      <w:r w:rsidRPr="00F103C9">
        <w:tab/>
        <w:t>(a)</w:t>
      </w:r>
      <w:r w:rsidRPr="00F103C9">
        <w:tab/>
        <w:t>a party to a written agreement, between the operator and at least one of the other operators of the platforms, under which the operator is to be treated as the supplier; or</w:t>
      </w:r>
    </w:p>
    <w:p w:rsidR="00865824" w:rsidRPr="00F103C9" w:rsidRDefault="00865824" w:rsidP="00865824">
      <w:pPr>
        <w:pStyle w:val="paragraph"/>
      </w:pPr>
      <w:r w:rsidRPr="00F103C9">
        <w:tab/>
        <w:t>(b)</w:t>
      </w:r>
      <w:r w:rsidRPr="00F103C9">
        <w:tab/>
        <w:t xml:space="preserve">if no such agreement has been made—the operator determined in accordance with an instrument made under </w:t>
      </w:r>
      <w:r w:rsidR="00F103C9">
        <w:t>subsection (</w:t>
      </w:r>
      <w:r w:rsidRPr="00F103C9">
        <w:t>3); or</w:t>
      </w:r>
    </w:p>
    <w:p w:rsidR="00865824" w:rsidRPr="00F103C9" w:rsidRDefault="00865824" w:rsidP="00865824">
      <w:pPr>
        <w:pStyle w:val="paragraph"/>
      </w:pPr>
      <w:r w:rsidRPr="00F103C9">
        <w:tab/>
        <w:t>(c)</w:t>
      </w:r>
      <w:r w:rsidRPr="00F103C9">
        <w:tab/>
        <w:t xml:space="preserve">if no such agreement has been made and no instrument has been made under </w:t>
      </w:r>
      <w:r w:rsidR="00F103C9">
        <w:t>subsection (</w:t>
      </w:r>
      <w:r w:rsidRPr="00F103C9">
        <w:t>3):</w:t>
      </w:r>
    </w:p>
    <w:p w:rsidR="00865824" w:rsidRPr="00F103C9" w:rsidRDefault="00865824" w:rsidP="00865824">
      <w:pPr>
        <w:pStyle w:val="paragraphsub"/>
      </w:pPr>
      <w:r w:rsidRPr="00F103C9">
        <w:tab/>
        <w:t>(i)</w:t>
      </w:r>
      <w:r w:rsidRPr="00F103C9">
        <w:tab/>
        <w:t xml:space="preserve">the first of the operators of those platforms to receive, or to authorise the charging of, any </w:t>
      </w:r>
      <w:r w:rsidR="00F103C9" w:rsidRPr="00F103C9">
        <w:rPr>
          <w:position w:val="6"/>
          <w:sz w:val="16"/>
        </w:rPr>
        <w:t>*</w:t>
      </w:r>
      <w:r w:rsidRPr="00F103C9">
        <w:t>consideration for the supply; or</w:t>
      </w:r>
    </w:p>
    <w:p w:rsidR="00865824" w:rsidRPr="00F103C9" w:rsidRDefault="00865824" w:rsidP="00865824">
      <w:pPr>
        <w:pStyle w:val="paragraphsub"/>
      </w:pPr>
      <w:r w:rsidRPr="00F103C9">
        <w:tab/>
        <w:t>(ii)</w:t>
      </w:r>
      <w:r w:rsidRPr="00F103C9">
        <w:tab/>
        <w:t xml:space="preserve">if </w:t>
      </w:r>
      <w:r w:rsidR="00F103C9">
        <w:t>subparagraph (</w:t>
      </w:r>
      <w:r w:rsidRPr="00F103C9">
        <w:t>i) does not apply—the first of the operators of those platforms to authorise the delivery of the supply.</w:t>
      </w:r>
    </w:p>
    <w:p w:rsidR="00865824" w:rsidRPr="00F103C9" w:rsidRDefault="00865824" w:rsidP="00865824">
      <w:pPr>
        <w:pStyle w:val="subsection"/>
      </w:pPr>
      <w:r w:rsidRPr="00F103C9">
        <w:tab/>
        <w:t>(3)</w:t>
      </w:r>
      <w:r w:rsidRPr="00F103C9">
        <w:tab/>
        <w:t xml:space="preserve">The Commissioner may, by legislative instrument, specify how an operator is to be determined for the purposes of </w:t>
      </w:r>
      <w:r w:rsidR="00F103C9">
        <w:t>paragraph (</w:t>
      </w:r>
      <w:r w:rsidRPr="00F103C9">
        <w:t>2)(b).</w:t>
      </w:r>
    </w:p>
    <w:p w:rsidR="00865824" w:rsidRPr="00F103C9" w:rsidRDefault="00865824" w:rsidP="00865824">
      <w:pPr>
        <w:pStyle w:val="subsection"/>
      </w:pPr>
      <w:r w:rsidRPr="00F103C9">
        <w:lastRenderedPageBreak/>
        <w:tab/>
        <w:t>(4)</w:t>
      </w:r>
      <w:r w:rsidRPr="00F103C9">
        <w:tab/>
        <w:t xml:space="preserve">Despite </w:t>
      </w:r>
      <w:r w:rsidR="00F103C9">
        <w:t>subsections (</w:t>
      </w:r>
      <w:r w:rsidRPr="00F103C9">
        <w:t xml:space="preserve">1) and (2), this section does not apply to an operator of an </w:t>
      </w:r>
      <w:r w:rsidR="00F103C9" w:rsidRPr="00F103C9">
        <w:rPr>
          <w:position w:val="6"/>
          <w:sz w:val="16"/>
        </w:rPr>
        <w:t>*</w:t>
      </w:r>
      <w:r w:rsidRPr="00F103C9">
        <w:t xml:space="preserve">electronic distribution platform in relation to an </w:t>
      </w:r>
      <w:r w:rsidR="00F103C9" w:rsidRPr="00F103C9">
        <w:rPr>
          <w:position w:val="6"/>
          <w:sz w:val="16"/>
        </w:rPr>
        <w:t>*</w:t>
      </w:r>
      <w:r w:rsidRPr="00F103C9">
        <w:t>inbound intangible consumer supply made through the platform if:</w:t>
      </w:r>
    </w:p>
    <w:p w:rsidR="00865824" w:rsidRPr="00F103C9" w:rsidRDefault="00865824" w:rsidP="00865824">
      <w:pPr>
        <w:pStyle w:val="paragraph"/>
      </w:pPr>
      <w:r w:rsidRPr="00F103C9">
        <w:tab/>
        <w:t>(a)</w:t>
      </w:r>
      <w:r w:rsidRPr="00F103C9">
        <w:tab/>
        <w:t xml:space="preserve">a document, relating to the supply, issued to the </w:t>
      </w:r>
      <w:r w:rsidR="00F103C9" w:rsidRPr="00F103C9">
        <w:rPr>
          <w:position w:val="6"/>
          <w:sz w:val="16"/>
        </w:rPr>
        <w:t>*</w:t>
      </w:r>
      <w:r w:rsidRPr="00F103C9">
        <w:t>recipient of the supply identifies:</w:t>
      </w:r>
    </w:p>
    <w:p w:rsidR="00865824" w:rsidRPr="00F103C9" w:rsidRDefault="00865824" w:rsidP="00865824">
      <w:pPr>
        <w:pStyle w:val="paragraphsub"/>
      </w:pPr>
      <w:r w:rsidRPr="00F103C9">
        <w:tab/>
        <w:t>(i)</w:t>
      </w:r>
      <w:r w:rsidRPr="00F103C9">
        <w:tab/>
        <w:t>the supply; and</w:t>
      </w:r>
    </w:p>
    <w:p w:rsidR="00865824" w:rsidRPr="00F103C9" w:rsidRDefault="00865824" w:rsidP="00865824">
      <w:pPr>
        <w:pStyle w:val="paragraphsub"/>
      </w:pPr>
      <w:r w:rsidRPr="00F103C9">
        <w:tab/>
        <w:t>(ii)</w:t>
      </w:r>
      <w:r w:rsidRPr="00F103C9">
        <w:tab/>
        <w:t>the supplier as the supplier of the supply; and</w:t>
      </w:r>
    </w:p>
    <w:p w:rsidR="00865824" w:rsidRPr="00F103C9" w:rsidRDefault="00865824" w:rsidP="00865824">
      <w:pPr>
        <w:pStyle w:val="paragraph"/>
      </w:pPr>
      <w:r w:rsidRPr="00F103C9">
        <w:tab/>
        <w:t>(b)</w:t>
      </w:r>
      <w:r w:rsidRPr="00F103C9">
        <w:tab/>
        <w:t>the supplier and the operator of the electronic distribution platform have agreed in writing that the supplier is the entity responsible for paying GST for:</w:t>
      </w:r>
    </w:p>
    <w:p w:rsidR="00865824" w:rsidRPr="00F103C9" w:rsidRDefault="00865824" w:rsidP="00865824">
      <w:pPr>
        <w:pStyle w:val="paragraphsub"/>
      </w:pPr>
      <w:r w:rsidRPr="00F103C9">
        <w:tab/>
        <w:t>(i)</w:t>
      </w:r>
      <w:r w:rsidRPr="00F103C9">
        <w:tab/>
        <w:t>the supply; or</w:t>
      </w:r>
    </w:p>
    <w:p w:rsidR="00865824" w:rsidRPr="00F103C9" w:rsidRDefault="00865824" w:rsidP="00865824">
      <w:pPr>
        <w:pStyle w:val="paragraphsub"/>
      </w:pPr>
      <w:r w:rsidRPr="00F103C9">
        <w:tab/>
        <w:t>(ii)</w:t>
      </w:r>
      <w:r w:rsidRPr="00F103C9">
        <w:tab/>
        <w:t>a class of supplies that includes the supply; and</w:t>
      </w:r>
    </w:p>
    <w:p w:rsidR="00865824" w:rsidRPr="00F103C9" w:rsidRDefault="00865824" w:rsidP="00865824">
      <w:pPr>
        <w:pStyle w:val="paragraph"/>
      </w:pPr>
      <w:r w:rsidRPr="00F103C9">
        <w:tab/>
        <w:t>(c)</w:t>
      </w:r>
      <w:r w:rsidRPr="00F103C9">
        <w:tab/>
        <w:t>the operator of the electronic distribution platform:</w:t>
      </w:r>
    </w:p>
    <w:p w:rsidR="00865824" w:rsidRPr="00F103C9" w:rsidRDefault="00865824" w:rsidP="00865824">
      <w:pPr>
        <w:pStyle w:val="paragraphsub"/>
      </w:pPr>
      <w:r w:rsidRPr="00F103C9">
        <w:tab/>
        <w:t>(i)</w:t>
      </w:r>
      <w:r w:rsidRPr="00F103C9">
        <w:tab/>
        <w:t>does not authorise the charge to the recipient for the supply; and</w:t>
      </w:r>
    </w:p>
    <w:p w:rsidR="00865824" w:rsidRPr="00F103C9" w:rsidRDefault="00865824" w:rsidP="00865824">
      <w:pPr>
        <w:pStyle w:val="paragraphsub"/>
      </w:pPr>
      <w:r w:rsidRPr="00F103C9">
        <w:tab/>
        <w:t>(ii)</w:t>
      </w:r>
      <w:r w:rsidRPr="00F103C9">
        <w:tab/>
        <w:t>does not authorise the delivery of the supply; and</w:t>
      </w:r>
    </w:p>
    <w:p w:rsidR="00865824" w:rsidRPr="00F103C9" w:rsidRDefault="00865824" w:rsidP="00865824">
      <w:pPr>
        <w:pStyle w:val="paragraphsub"/>
      </w:pPr>
      <w:r w:rsidRPr="00F103C9">
        <w:tab/>
        <w:t>(iii)</w:t>
      </w:r>
      <w:r w:rsidRPr="00F103C9">
        <w:tab/>
        <w:t xml:space="preserve">does not </w:t>
      </w:r>
      <w:r w:rsidR="00A13DD7" w:rsidRPr="00F103C9">
        <w:t>(whether directly or indirectly) set any of the terms and conditions</w:t>
      </w:r>
      <w:r w:rsidRPr="00F103C9">
        <w:t xml:space="preserve"> under which the supply is made.</w:t>
      </w:r>
    </w:p>
    <w:p w:rsidR="00865824" w:rsidRPr="00F103C9" w:rsidRDefault="00865824" w:rsidP="00865824">
      <w:pPr>
        <w:pStyle w:val="ActHead5"/>
      </w:pPr>
      <w:bookmarkStart w:id="696" w:name="_Toc498001720"/>
      <w:r w:rsidRPr="00F103C9">
        <w:rPr>
          <w:rStyle w:val="CharSectno"/>
        </w:rPr>
        <w:t>84</w:t>
      </w:r>
      <w:r w:rsidR="00F103C9" w:rsidRPr="00F103C9">
        <w:rPr>
          <w:rStyle w:val="CharSectno"/>
        </w:rPr>
        <w:noBreakHyphen/>
      </w:r>
      <w:r w:rsidRPr="00F103C9">
        <w:rPr>
          <w:rStyle w:val="CharSectno"/>
        </w:rPr>
        <w:t>60</w:t>
      </w:r>
      <w:r w:rsidRPr="00F103C9">
        <w:t xml:space="preserve">  Extension of section</w:t>
      </w:r>
      <w:r w:rsidR="00F103C9">
        <w:t> </w:t>
      </w:r>
      <w:r w:rsidRPr="00F103C9">
        <w:t>84</w:t>
      </w:r>
      <w:r w:rsidR="00F103C9">
        <w:noBreakHyphen/>
      </w:r>
      <w:r w:rsidRPr="00F103C9">
        <w:t>55 to certain other supplies through an electronic distribution platform</w:t>
      </w:r>
      <w:bookmarkEnd w:id="696"/>
    </w:p>
    <w:p w:rsidR="00865824" w:rsidRPr="00F103C9" w:rsidRDefault="00865824" w:rsidP="00865824">
      <w:pPr>
        <w:pStyle w:val="subsection"/>
      </w:pPr>
      <w:r w:rsidRPr="00F103C9">
        <w:tab/>
        <w:t>(1)</w:t>
      </w:r>
      <w:r w:rsidRPr="00F103C9">
        <w:tab/>
        <w:t>Section</w:t>
      </w:r>
      <w:r w:rsidR="00F103C9">
        <w:t> </w:t>
      </w:r>
      <w:r w:rsidRPr="00F103C9">
        <w:t>84</w:t>
      </w:r>
      <w:r w:rsidR="00F103C9">
        <w:noBreakHyphen/>
      </w:r>
      <w:r w:rsidRPr="00F103C9">
        <w:t xml:space="preserve">55 applies to </w:t>
      </w:r>
      <w:r w:rsidR="00A13DD7" w:rsidRPr="00F103C9">
        <w:t xml:space="preserve">a supply that is to be made by means of </w:t>
      </w:r>
      <w:r w:rsidR="00F103C9" w:rsidRPr="00F103C9">
        <w:rPr>
          <w:position w:val="6"/>
          <w:sz w:val="16"/>
        </w:rPr>
        <w:t>*</w:t>
      </w:r>
      <w:r w:rsidR="00A13DD7" w:rsidRPr="00F103C9">
        <w:t>electronic communication</w:t>
      </w:r>
      <w:r w:rsidRPr="00F103C9">
        <w:t xml:space="preserve"> as if it were an </w:t>
      </w:r>
      <w:r w:rsidR="00F103C9" w:rsidRPr="00F103C9">
        <w:rPr>
          <w:position w:val="6"/>
          <w:sz w:val="16"/>
        </w:rPr>
        <w:t>*</w:t>
      </w:r>
      <w:r w:rsidRPr="00F103C9">
        <w:t>inbound intangible consumer supply if:</w:t>
      </w:r>
    </w:p>
    <w:p w:rsidR="00865824" w:rsidRPr="00F103C9" w:rsidRDefault="00865824" w:rsidP="00865824">
      <w:pPr>
        <w:pStyle w:val="paragraph"/>
      </w:pPr>
      <w:r w:rsidRPr="00F103C9">
        <w:tab/>
        <w:t>(a)</w:t>
      </w:r>
      <w:r w:rsidRPr="00F103C9">
        <w:tab/>
        <w:t xml:space="preserve">the supply is made through an </w:t>
      </w:r>
      <w:r w:rsidR="00F103C9" w:rsidRPr="00F103C9">
        <w:rPr>
          <w:position w:val="6"/>
          <w:sz w:val="16"/>
        </w:rPr>
        <w:t>*</w:t>
      </w:r>
      <w:r w:rsidRPr="00F103C9">
        <w:t>electronic distribution platform; and</w:t>
      </w:r>
    </w:p>
    <w:p w:rsidR="00865824" w:rsidRPr="00F103C9" w:rsidRDefault="00865824" w:rsidP="00865824">
      <w:pPr>
        <w:pStyle w:val="paragraph"/>
      </w:pPr>
      <w:r w:rsidRPr="00F103C9">
        <w:tab/>
        <w:t>(b)</w:t>
      </w:r>
      <w:r w:rsidRPr="00F103C9">
        <w:tab/>
        <w:t>the supply is covered by a written agreement entered into between the supplier and the operator of the platform before the supply is made; and</w:t>
      </w:r>
    </w:p>
    <w:p w:rsidR="00865824" w:rsidRPr="00F103C9" w:rsidRDefault="00865824" w:rsidP="00865824">
      <w:pPr>
        <w:pStyle w:val="paragraph"/>
      </w:pPr>
      <w:r w:rsidRPr="00F103C9">
        <w:tab/>
        <w:t>(c)</w:t>
      </w:r>
      <w:r w:rsidRPr="00F103C9">
        <w:tab/>
        <w:t xml:space="preserve">the operator is </w:t>
      </w:r>
      <w:r w:rsidR="00F103C9" w:rsidRPr="00F103C9">
        <w:rPr>
          <w:position w:val="6"/>
          <w:sz w:val="16"/>
        </w:rPr>
        <w:t>*</w:t>
      </w:r>
      <w:r w:rsidRPr="00F103C9">
        <w:t>registered; and</w:t>
      </w:r>
    </w:p>
    <w:p w:rsidR="00865824" w:rsidRPr="00F103C9" w:rsidRDefault="00865824" w:rsidP="00865824">
      <w:pPr>
        <w:pStyle w:val="paragraph"/>
      </w:pPr>
      <w:r w:rsidRPr="00F103C9">
        <w:tab/>
        <w:t>(d)</w:t>
      </w:r>
      <w:r w:rsidRPr="00F103C9">
        <w:tab/>
        <w:t>under the agreement, the supply is to be treated as if it were an inbound intangible consumer supply made through the platform.</w:t>
      </w:r>
    </w:p>
    <w:p w:rsidR="00865824" w:rsidRPr="00F103C9" w:rsidRDefault="00865824" w:rsidP="00865824">
      <w:pPr>
        <w:pStyle w:val="subsection"/>
      </w:pPr>
      <w:r w:rsidRPr="00F103C9">
        <w:tab/>
        <w:t>(2)</w:t>
      </w:r>
      <w:r w:rsidRPr="00F103C9">
        <w:tab/>
        <w:t xml:space="preserve">However, </w:t>
      </w:r>
      <w:r w:rsidR="00F103C9">
        <w:t>subsection (</w:t>
      </w:r>
      <w:r w:rsidRPr="00F103C9">
        <w:t>1) does not apply to the supply if:</w:t>
      </w:r>
    </w:p>
    <w:p w:rsidR="00865824" w:rsidRPr="00F103C9" w:rsidRDefault="00865824" w:rsidP="00865824">
      <w:pPr>
        <w:pStyle w:val="paragraph"/>
      </w:pPr>
      <w:r w:rsidRPr="00F103C9">
        <w:lastRenderedPageBreak/>
        <w:tab/>
        <w:t>(a)</w:t>
      </w:r>
      <w:r w:rsidRPr="00F103C9">
        <w:tab/>
        <w:t>the supply is GST</w:t>
      </w:r>
      <w:r w:rsidR="00F103C9">
        <w:noBreakHyphen/>
      </w:r>
      <w:r w:rsidRPr="00F103C9">
        <w:t>free or input taxed; or</w:t>
      </w:r>
    </w:p>
    <w:p w:rsidR="00865824" w:rsidRPr="00F103C9" w:rsidRDefault="00865824" w:rsidP="00865824">
      <w:pPr>
        <w:pStyle w:val="paragraph"/>
      </w:pPr>
      <w:r w:rsidRPr="00F103C9">
        <w:tab/>
        <w:t>(b)</w:t>
      </w:r>
      <w:r w:rsidRPr="00F103C9">
        <w:tab/>
        <w:t>the operator would not be treated under section</w:t>
      </w:r>
      <w:r w:rsidR="00F103C9">
        <w:t> </w:t>
      </w:r>
      <w:r w:rsidRPr="00F103C9">
        <w:t>84</w:t>
      </w:r>
      <w:r w:rsidR="00F103C9">
        <w:noBreakHyphen/>
      </w:r>
      <w:r w:rsidRPr="00F103C9">
        <w:t xml:space="preserve">55 as being the supplier of, and as making, the supply if it were an </w:t>
      </w:r>
      <w:r w:rsidR="00F103C9" w:rsidRPr="00F103C9">
        <w:rPr>
          <w:position w:val="6"/>
          <w:sz w:val="16"/>
        </w:rPr>
        <w:t>*</w:t>
      </w:r>
      <w:r w:rsidRPr="00F103C9">
        <w:t>inbound intangible consumer supply.</w:t>
      </w:r>
    </w:p>
    <w:p w:rsidR="00865824" w:rsidRPr="00F103C9" w:rsidRDefault="00865824" w:rsidP="00865824">
      <w:pPr>
        <w:pStyle w:val="subsection"/>
      </w:pPr>
      <w:r w:rsidRPr="00F103C9">
        <w:tab/>
        <w:t>(3)</w:t>
      </w:r>
      <w:r w:rsidRPr="00F103C9">
        <w:tab/>
        <w:t xml:space="preserve">If </w:t>
      </w:r>
      <w:r w:rsidR="00F103C9">
        <w:t>subsection (</w:t>
      </w:r>
      <w:r w:rsidRPr="00F103C9">
        <w:t xml:space="preserve">1) applies to the supply, the supply is treated as having been made in the course or furtherance of the carrying on of the </w:t>
      </w:r>
      <w:r w:rsidR="00F103C9" w:rsidRPr="00F103C9">
        <w:rPr>
          <w:position w:val="6"/>
          <w:sz w:val="16"/>
        </w:rPr>
        <w:t>*</w:t>
      </w:r>
      <w:r w:rsidRPr="00F103C9">
        <w:t>enterprise through which the operator operates the platform.</w:t>
      </w:r>
    </w:p>
    <w:p w:rsidR="00865824" w:rsidRPr="00F103C9" w:rsidRDefault="00865824" w:rsidP="00865824">
      <w:pPr>
        <w:pStyle w:val="ActHead5"/>
        <w:rPr>
          <w:i/>
        </w:rPr>
      </w:pPr>
      <w:bookmarkStart w:id="697" w:name="_Toc498001721"/>
      <w:r w:rsidRPr="00F103C9">
        <w:rPr>
          <w:rStyle w:val="CharSectno"/>
        </w:rPr>
        <w:t>84</w:t>
      </w:r>
      <w:r w:rsidR="00F103C9" w:rsidRPr="00F103C9">
        <w:rPr>
          <w:rStyle w:val="CharSectno"/>
        </w:rPr>
        <w:noBreakHyphen/>
      </w:r>
      <w:r w:rsidRPr="00F103C9">
        <w:rPr>
          <w:rStyle w:val="CharSectno"/>
        </w:rPr>
        <w:t>65</w:t>
      </w:r>
      <w:r w:rsidRPr="00F103C9">
        <w:t xml:space="preserve">  Meaning of </w:t>
      </w:r>
      <w:r w:rsidRPr="00F103C9">
        <w:rPr>
          <w:i/>
        </w:rPr>
        <w:t>inbound intangible consumer supply</w:t>
      </w:r>
      <w:bookmarkEnd w:id="697"/>
    </w:p>
    <w:p w:rsidR="00865824" w:rsidRPr="00F103C9" w:rsidRDefault="00865824" w:rsidP="00865824">
      <w:pPr>
        <w:pStyle w:val="subsection"/>
      </w:pPr>
      <w:r w:rsidRPr="00F103C9">
        <w:tab/>
        <w:t>(1)</w:t>
      </w:r>
      <w:r w:rsidRPr="00F103C9">
        <w:tab/>
        <w:t xml:space="preserve">A supply of anything other than goods or </w:t>
      </w:r>
      <w:r w:rsidR="00F103C9" w:rsidRPr="00F103C9">
        <w:rPr>
          <w:position w:val="6"/>
          <w:sz w:val="16"/>
        </w:rPr>
        <w:t>*</w:t>
      </w:r>
      <w:r w:rsidRPr="00F103C9">
        <w:t xml:space="preserve">real property is an </w:t>
      </w:r>
      <w:r w:rsidRPr="00F103C9">
        <w:rPr>
          <w:b/>
          <w:i/>
        </w:rPr>
        <w:t>inbound intangible consumer supply</w:t>
      </w:r>
      <w:r w:rsidRPr="00F103C9">
        <w:t xml:space="preserve"> if the </w:t>
      </w:r>
      <w:r w:rsidR="00F103C9" w:rsidRPr="00F103C9">
        <w:rPr>
          <w:position w:val="6"/>
          <w:sz w:val="16"/>
        </w:rPr>
        <w:t>*</w:t>
      </w:r>
      <w:r w:rsidRPr="00F103C9">
        <w:t xml:space="preserve">recipient is an </w:t>
      </w:r>
      <w:r w:rsidR="00F103C9" w:rsidRPr="00F103C9">
        <w:rPr>
          <w:position w:val="6"/>
          <w:sz w:val="16"/>
        </w:rPr>
        <w:t>*</w:t>
      </w:r>
      <w:r w:rsidRPr="00F103C9">
        <w:t>Australian consumer, unless:</w:t>
      </w:r>
    </w:p>
    <w:p w:rsidR="00865824" w:rsidRPr="00F103C9" w:rsidRDefault="00865824" w:rsidP="00865824">
      <w:pPr>
        <w:pStyle w:val="paragraph"/>
      </w:pPr>
      <w:r w:rsidRPr="00F103C9">
        <w:tab/>
        <w:t>(a)</w:t>
      </w:r>
      <w:r w:rsidRPr="00F103C9">
        <w:tab/>
        <w:t>the thing is done wholly in the indirect tax zone; or</w:t>
      </w:r>
    </w:p>
    <w:p w:rsidR="00865824" w:rsidRPr="00F103C9" w:rsidRDefault="00865824" w:rsidP="00865824">
      <w:pPr>
        <w:pStyle w:val="paragraph"/>
      </w:pPr>
      <w:r w:rsidRPr="00F103C9">
        <w:tab/>
        <w:t>(b)</w:t>
      </w:r>
      <w:r w:rsidRPr="00F103C9">
        <w:tab/>
        <w:t xml:space="preserve">the supplier makes the supply wholly through an </w:t>
      </w:r>
      <w:r w:rsidR="00F103C9" w:rsidRPr="00F103C9">
        <w:rPr>
          <w:position w:val="6"/>
          <w:sz w:val="16"/>
        </w:rPr>
        <w:t>*</w:t>
      </w:r>
      <w:r w:rsidRPr="00F103C9">
        <w:t xml:space="preserve">enterprise that the supplier </w:t>
      </w:r>
      <w:r w:rsidR="00F103C9" w:rsidRPr="00F103C9">
        <w:rPr>
          <w:position w:val="6"/>
          <w:sz w:val="16"/>
        </w:rPr>
        <w:t>*</w:t>
      </w:r>
      <w:r w:rsidRPr="00F103C9">
        <w:t>carries on in the indirect tax zone.</w:t>
      </w:r>
    </w:p>
    <w:p w:rsidR="00865824" w:rsidRPr="00F103C9" w:rsidRDefault="00865824" w:rsidP="00865824">
      <w:pPr>
        <w:pStyle w:val="subsection"/>
      </w:pPr>
      <w:r w:rsidRPr="00F103C9">
        <w:tab/>
        <w:t>(2)</w:t>
      </w:r>
      <w:r w:rsidRPr="00F103C9">
        <w:tab/>
        <w:t>Disregard section</w:t>
      </w:r>
      <w:r w:rsidR="00F103C9">
        <w:t> </w:t>
      </w:r>
      <w:r w:rsidRPr="00F103C9">
        <w:t>84</w:t>
      </w:r>
      <w:r w:rsidR="00F103C9">
        <w:noBreakHyphen/>
      </w:r>
      <w:r w:rsidRPr="00F103C9">
        <w:t xml:space="preserve">55 in determining whether </w:t>
      </w:r>
      <w:r w:rsidR="00F103C9">
        <w:t>paragraph (</w:t>
      </w:r>
      <w:r w:rsidRPr="00F103C9">
        <w:t>1)(b) applies.</w:t>
      </w:r>
    </w:p>
    <w:p w:rsidR="00865824" w:rsidRPr="00F103C9" w:rsidRDefault="00865824" w:rsidP="00865824">
      <w:pPr>
        <w:pStyle w:val="ActHead5"/>
        <w:rPr>
          <w:i/>
        </w:rPr>
      </w:pPr>
      <w:bookmarkStart w:id="698" w:name="_Toc498001722"/>
      <w:r w:rsidRPr="00F103C9">
        <w:rPr>
          <w:rStyle w:val="CharSectno"/>
        </w:rPr>
        <w:t>84</w:t>
      </w:r>
      <w:r w:rsidR="00F103C9" w:rsidRPr="00F103C9">
        <w:rPr>
          <w:rStyle w:val="CharSectno"/>
        </w:rPr>
        <w:noBreakHyphen/>
      </w:r>
      <w:r w:rsidRPr="00F103C9">
        <w:rPr>
          <w:rStyle w:val="CharSectno"/>
        </w:rPr>
        <w:t>70</w:t>
      </w:r>
      <w:r w:rsidRPr="00F103C9">
        <w:t xml:space="preserve">  Meaning of </w:t>
      </w:r>
      <w:r w:rsidRPr="00F103C9">
        <w:rPr>
          <w:i/>
        </w:rPr>
        <w:t>electronic distribution platform</w:t>
      </w:r>
      <w:bookmarkEnd w:id="698"/>
    </w:p>
    <w:p w:rsidR="00865824" w:rsidRPr="00F103C9" w:rsidRDefault="00865824" w:rsidP="00865824">
      <w:pPr>
        <w:pStyle w:val="subsection"/>
      </w:pPr>
      <w:r w:rsidRPr="00F103C9">
        <w:tab/>
        <w:t>(1)</w:t>
      </w:r>
      <w:r w:rsidRPr="00F103C9">
        <w:tab/>
        <w:t xml:space="preserve">A service (including a website, internet portal, gateway, store or marketplace) is an </w:t>
      </w:r>
      <w:r w:rsidRPr="00F103C9">
        <w:rPr>
          <w:b/>
          <w:i/>
        </w:rPr>
        <w:t>electronic distribution platform</w:t>
      </w:r>
      <w:r w:rsidRPr="00F103C9">
        <w:t xml:space="preserve"> if:</w:t>
      </w:r>
    </w:p>
    <w:p w:rsidR="00865824" w:rsidRPr="00F103C9" w:rsidRDefault="00865824" w:rsidP="00865824">
      <w:pPr>
        <w:pStyle w:val="paragraph"/>
      </w:pPr>
      <w:r w:rsidRPr="00F103C9">
        <w:tab/>
        <w:t>(a)</w:t>
      </w:r>
      <w:r w:rsidRPr="00F103C9">
        <w:tab/>
        <w:t>the service allows entities to make supplies available to end</w:t>
      </w:r>
      <w:r w:rsidR="00F103C9">
        <w:noBreakHyphen/>
      </w:r>
      <w:r w:rsidRPr="00F103C9">
        <w:t>users; and</w:t>
      </w:r>
    </w:p>
    <w:p w:rsidR="00865824" w:rsidRPr="00F103C9" w:rsidRDefault="00865824" w:rsidP="00865824">
      <w:pPr>
        <w:pStyle w:val="paragraph"/>
      </w:pPr>
      <w:r w:rsidRPr="00F103C9">
        <w:tab/>
        <w:t>(b)</w:t>
      </w:r>
      <w:r w:rsidRPr="00F103C9">
        <w:tab/>
        <w:t xml:space="preserve">the service is delivered by means of </w:t>
      </w:r>
      <w:r w:rsidR="00F103C9" w:rsidRPr="00F103C9">
        <w:rPr>
          <w:position w:val="6"/>
          <w:sz w:val="16"/>
        </w:rPr>
        <w:t>*</w:t>
      </w:r>
      <w:r w:rsidRPr="00F103C9">
        <w:t>electronic communication; and</w:t>
      </w:r>
    </w:p>
    <w:p w:rsidR="00865824" w:rsidRPr="00F103C9" w:rsidRDefault="00865824" w:rsidP="00865824">
      <w:pPr>
        <w:pStyle w:val="paragraph"/>
      </w:pPr>
      <w:r w:rsidRPr="00F103C9">
        <w:tab/>
        <w:t>(c)</w:t>
      </w:r>
      <w:r w:rsidRPr="00F103C9">
        <w:tab/>
      </w:r>
      <w:r w:rsidR="00A13DD7" w:rsidRPr="00F103C9">
        <w:t xml:space="preserve">any of the supplies that are </w:t>
      </w:r>
      <w:r w:rsidR="00F103C9" w:rsidRPr="00F103C9">
        <w:rPr>
          <w:position w:val="6"/>
          <w:sz w:val="16"/>
        </w:rPr>
        <w:t>*</w:t>
      </w:r>
      <w:r w:rsidR="00A13DD7" w:rsidRPr="00F103C9">
        <w:t>inbound intangible consumer supplies</w:t>
      </w:r>
      <w:r w:rsidRPr="00F103C9">
        <w:t xml:space="preserve"> are to be made by means of electronic communication.</w:t>
      </w:r>
    </w:p>
    <w:p w:rsidR="00865824" w:rsidRPr="00F103C9" w:rsidRDefault="00865824" w:rsidP="00865824">
      <w:pPr>
        <w:pStyle w:val="subsection"/>
      </w:pPr>
      <w:r w:rsidRPr="00F103C9">
        <w:tab/>
        <w:t>(2)</w:t>
      </w:r>
      <w:r w:rsidRPr="00F103C9">
        <w:tab/>
        <w:t xml:space="preserve">However, a service is not an </w:t>
      </w:r>
      <w:r w:rsidRPr="00F103C9">
        <w:rPr>
          <w:b/>
          <w:i/>
        </w:rPr>
        <w:t>electronic distribution platform</w:t>
      </w:r>
      <w:r w:rsidRPr="00F103C9">
        <w:t xml:space="preserve"> solely because it is:</w:t>
      </w:r>
    </w:p>
    <w:p w:rsidR="00865824" w:rsidRPr="00F103C9" w:rsidRDefault="00865824" w:rsidP="00865824">
      <w:pPr>
        <w:pStyle w:val="paragraph"/>
      </w:pPr>
      <w:r w:rsidRPr="00F103C9">
        <w:tab/>
        <w:t>(a)</w:t>
      </w:r>
      <w:r w:rsidRPr="00F103C9">
        <w:tab/>
        <w:t xml:space="preserve">a carriage service (within the meaning of the </w:t>
      </w:r>
      <w:r w:rsidRPr="00F103C9">
        <w:rPr>
          <w:i/>
        </w:rPr>
        <w:t>Telecommunications Act 1997</w:t>
      </w:r>
      <w:r w:rsidRPr="00F103C9">
        <w:t>); or</w:t>
      </w:r>
    </w:p>
    <w:p w:rsidR="00865824" w:rsidRPr="00F103C9" w:rsidRDefault="00865824" w:rsidP="00865824">
      <w:pPr>
        <w:pStyle w:val="paragraph"/>
      </w:pPr>
      <w:r w:rsidRPr="00F103C9">
        <w:lastRenderedPageBreak/>
        <w:tab/>
        <w:t>(b)</w:t>
      </w:r>
      <w:r w:rsidRPr="00F103C9">
        <w:tab/>
        <w:t>a service consisting of one or more of the following:</w:t>
      </w:r>
    </w:p>
    <w:p w:rsidR="00865824" w:rsidRPr="00F103C9" w:rsidRDefault="00865824" w:rsidP="00865824">
      <w:pPr>
        <w:pStyle w:val="paragraphsub"/>
      </w:pPr>
      <w:r w:rsidRPr="00F103C9">
        <w:tab/>
        <w:t>(i)</w:t>
      </w:r>
      <w:r w:rsidRPr="00F103C9">
        <w:tab/>
        <w:t>providing access to a payment system;</w:t>
      </w:r>
    </w:p>
    <w:p w:rsidR="00865824" w:rsidRPr="00F103C9" w:rsidRDefault="00865824" w:rsidP="00865824">
      <w:pPr>
        <w:pStyle w:val="paragraphsub"/>
      </w:pPr>
      <w:r w:rsidRPr="00F103C9">
        <w:tab/>
        <w:t>(ii)</w:t>
      </w:r>
      <w:r w:rsidRPr="00F103C9">
        <w:tab/>
        <w:t>processing payments;</w:t>
      </w:r>
    </w:p>
    <w:p w:rsidR="00865824" w:rsidRPr="00F103C9" w:rsidRDefault="00865824" w:rsidP="00865824">
      <w:pPr>
        <w:pStyle w:val="paragraphsub"/>
      </w:pPr>
      <w:r w:rsidRPr="00F103C9">
        <w:tab/>
        <w:t>(iii)</w:t>
      </w:r>
      <w:r w:rsidRPr="00F103C9">
        <w:tab/>
        <w:t xml:space="preserve">providing </w:t>
      </w:r>
      <w:r w:rsidR="00F103C9" w:rsidRPr="00F103C9">
        <w:rPr>
          <w:position w:val="6"/>
          <w:sz w:val="16"/>
        </w:rPr>
        <w:t>*</w:t>
      </w:r>
      <w:r w:rsidRPr="00F103C9">
        <w:t xml:space="preserve">vouchers the supply of which are not </w:t>
      </w:r>
      <w:r w:rsidR="00F103C9" w:rsidRPr="00F103C9">
        <w:rPr>
          <w:position w:val="6"/>
          <w:sz w:val="16"/>
        </w:rPr>
        <w:t>*</w:t>
      </w:r>
      <w:r w:rsidRPr="00F103C9">
        <w:t>taxable supplies because of section</w:t>
      </w:r>
      <w:r w:rsidR="00F103C9">
        <w:t> </w:t>
      </w:r>
      <w:r w:rsidRPr="00F103C9">
        <w:t>100</w:t>
      </w:r>
      <w:r w:rsidR="00F103C9">
        <w:noBreakHyphen/>
      </w:r>
      <w:r w:rsidRPr="00F103C9">
        <w:t>5.</w:t>
      </w:r>
    </w:p>
    <w:p w:rsidR="00A13DD7" w:rsidRPr="00F103C9" w:rsidRDefault="00A13DD7" w:rsidP="00A71B06">
      <w:pPr>
        <w:pStyle w:val="ActHead4"/>
      </w:pPr>
      <w:bookmarkStart w:id="699" w:name="_Toc498001723"/>
      <w:r w:rsidRPr="00F103C9">
        <w:rPr>
          <w:rStyle w:val="CharSubdNo"/>
        </w:rPr>
        <w:t>Subdivision</w:t>
      </w:r>
      <w:r w:rsidR="00F103C9" w:rsidRPr="00F103C9">
        <w:rPr>
          <w:rStyle w:val="CharSubdNo"/>
        </w:rPr>
        <w:t> </w:t>
      </w:r>
      <w:r w:rsidRPr="00F103C9">
        <w:rPr>
          <w:rStyle w:val="CharSubdNo"/>
        </w:rPr>
        <w:t>84</w:t>
      </w:r>
      <w:r w:rsidR="00F103C9" w:rsidRPr="00F103C9">
        <w:rPr>
          <w:rStyle w:val="CharSubdNo"/>
        </w:rPr>
        <w:noBreakHyphen/>
      </w:r>
      <w:r w:rsidRPr="00F103C9">
        <w:rPr>
          <w:rStyle w:val="CharSubdNo"/>
        </w:rPr>
        <w:t>C</w:t>
      </w:r>
      <w:r w:rsidRPr="00F103C9">
        <w:t>—</w:t>
      </w:r>
      <w:r w:rsidRPr="00F103C9">
        <w:rPr>
          <w:rStyle w:val="CharSubdText"/>
        </w:rPr>
        <w:t>Offshore supplies of low value goods</w:t>
      </w:r>
      <w:bookmarkEnd w:id="699"/>
    </w:p>
    <w:p w:rsidR="00A13DD7" w:rsidRPr="00F103C9" w:rsidRDefault="00A13DD7" w:rsidP="00A13DD7">
      <w:pPr>
        <w:pStyle w:val="ActHead5"/>
      </w:pPr>
      <w:bookmarkStart w:id="700" w:name="_Toc498001724"/>
      <w:r w:rsidRPr="00F103C9">
        <w:rPr>
          <w:rStyle w:val="CharSectno"/>
        </w:rPr>
        <w:t>84</w:t>
      </w:r>
      <w:r w:rsidR="00F103C9" w:rsidRPr="00F103C9">
        <w:rPr>
          <w:rStyle w:val="CharSectno"/>
        </w:rPr>
        <w:noBreakHyphen/>
      </w:r>
      <w:r w:rsidRPr="00F103C9">
        <w:rPr>
          <w:rStyle w:val="CharSectno"/>
        </w:rPr>
        <w:t>73</w:t>
      </w:r>
      <w:r w:rsidRPr="00F103C9">
        <w:t xml:space="preserve">  What this Subdivision is about</w:t>
      </w:r>
      <w:bookmarkEnd w:id="700"/>
    </w:p>
    <w:p w:rsidR="00A13DD7" w:rsidRPr="00F103C9" w:rsidRDefault="00A13DD7" w:rsidP="00A13DD7">
      <w:pPr>
        <w:pStyle w:val="SOText"/>
      </w:pPr>
      <w:r w:rsidRPr="00F103C9">
        <w:t>Supplies of low value goods involving goods being brought to the indirect tax zone may be connected with the indirect tax zone.</w:t>
      </w:r>
    </w:p>
    <w:p w:rsidR="00A13DD7" w:rsidRPr="00F103C9" w:rsidRDefault="00A13DD7" w:rsidP="00A13DD7">
      <w:pPr>
        <w:pStyle w:val="SOText"/>
      </w:pPr>
      <w:r w:rsidRPr="00F103C9">
        <w:t>An entity may be treated as the supplier of an offshore supply of low value goods, if the entity is the operator of an electronic distribution platform through which the supply is made, or the entity is a redeliverer of the goods.</w:t>
      </w:r>
    </w:p>
    <w:p w:rsidR="00A13DD7" w:rsidRPr="00F103C9" w:rsidRDefault="00A13DD7" w:rsidP="00A13DD7">
      <w:pPr>
        <w:pStyle w:val="SOText"/>
      </w:pPr>
      <w:r w:rsidRPr="00F103C9">
        <w:t>The result is that the operator or redeliverer, instead of the supplier, counts the supplies towards its GST turnover and pays GST on the supplies.</w:t>
      </w:r>
    </w:p>
    <w:p w:rsidR="00A13DD7" w:rsidRPr="00F103C9" w:rsidRDefault="00A13DD7" w:rsidP="00A13DD7">
      <w:pPr>
        <w:pStyle w:val="SOText"/>
      </w:pPr>
      <w:r w:rsidRPr="00F103C9">
        <w:t>Suppliers of offshore supplies of low value goods are not required to issue tax invoices and adjustment notes, but they must ensure relevant information is included in customs documents.</w:t>
      </w:r>
    </w:p>
    <w:p w:rsidR="00A13DD7" w:rsidRPr="00F103C9" w:rsidRDefault="00A13DD7" w:rsidP="00A13DD7">
      <w:pPr>
        <w:pStyle w:val="notetext"/>
      </w:pPr>
      <w:r w:rsidRPr="00F103C9">
        <w:t>Note 1:</w:t>
      </w:r>
      <w:r w:rsidRPr="00F103C9">
        <w:tab/>
        <w:t>The supplies will need to meet other requirements in order to be taxable supplies: see section</w:t>
      </w:r>
      <w:r w:rsidR="00F103C9">
        <w:t> </w:t>
      </w:r>
      <w:r w:rsidRPr="00F103C9">
        <w:t>9</w:t>
      </w:r>
      <w:r w:rsidR="00F103C9">
        <w:noBreakHyphen/>
      </w:r>
      <w:r w:rsidRPr="00F103C9">
        <w:t>5.</w:t>
      </w:r>
    </w:p>
    <w:p w:rsidR="00A13DD7" w:rsidRPr="00F103C9" w:rsidRDefault="00A13DD7" w:rsidP="00A13DD7">
      <w:pPr>
        <w:pStyle w:val="notetext"/>
      </w:pPr>
      <w:r w:rsidRPr="00F103C9">
        <w:t>Note 2:</w:t>
      </w:r>
      <w:r w:rsidRPr="00F103C9">
        <w:tab/>
        <w:t>Offshore supplies of low value goods that are not connected with the indirect tax zone under this Subdivision may be taxable supplies, and “reverse</w:t>
      </w:r>
      <w:r w:rsidR="00F103C9">
        <w:noBreakHyphen/>
      </w:r>
      <w:r w:rsidRPr="00F103C9">
        <w:t>charged”, under Subdivision</w:t>
      </w:r>
      <w:r w:rsidR="00F103C9">
        <w:t> </w:t>
      </w:r>
      <w:r w:rsidRPr="00F103C9">
        <w:t>84</w:t>
      </w:r>
      <w:r w:rsidR="00F103C9">
        <w:noBreakHyphen/>
      </w:r>
      <w:r w:rsidRPr="00F103C9">
        <w:t>A.</w:t>
      </w:r>
    </w:p>
    <w:p w:rsidR="00A13DD7" w:rsidRPr="00F103C9" w:rsidRDefault="00A13DD7" w:rsidP="00A13DD7">
      <w:pPr>
        <w:pStyle w:val="ActHead5"/>
        <w:rPr>
          <w:i/>
        </w:rPr>
      </w:pPr>
      <w:bookmarkStart w:id="701" w:name="_Toc498001725"/>
      <w:r w:rsidRPr="00F103C9">
        <w:rPr>
          <w:rStyle w:val="CharSectno"/>
        </w:rPr>
        <w:lastRenderedPageBreak/>
        <w:t>84</w:t>
      </w:r>
      <w:r w:rsidR="00F103C9" w:rsidRPr="00F103C9">
        <w:rPr>
          <w:rStyle w:val="CharSectno"/>
        </w:rPr>
        <w:noBreakHyphen/>
      </w:r>
      <w:r w:rsidRPr="00F103C9">
        <w:rPr>
          <w:rStyle w:val="CharSectno"/>
        </w:rPr>
        <w:t>75</w:t>
      </w:r>
      <w:r w:rsidRPr="00F103C9">
        <w:t xml:space="preserve">  Supplies of low value goods that are </w:t>
      </w:r>
      <w:r w:rsidRPr="00F103C9">
        <w:rPr>
          <w:i/>
        </w:rPr>
        <w:t>connected with the indirect tax zone</w:t>
      </w:r>
      <w:bookmarkEnd w:id="701"/>
    </w:p>
    <w:p w:rsidR="00A13DD7" w:rsidRPr="00F103C9" w:rsidRDefault="00A13DD7" w:rsidP="00A13DD7">
      <w:pPr>
        <w:pStyle w:val="subsection"/>
      </w:pPr>
      <w:r w:rsidRPr="00F103C9">
        <w:tab/>
        <w:t>(1)</w:t>
      </w:r>
      <w:r w:rsidRPr="00F103C9">
        <w:tab/>
        <w:t xml:space="preserve">An </w:t>
      </w:r>
      <w:r w:rsidR="00F103C9" w:rsidRPr="00F103C9">
        <w:rPr>
          <w:position w:val="6"/>
          <w:sz w:val="16"/>
        </w:rPr>
        <w:t>*</w:t>
      </w:r>
      <w:r w:rsidRPr="00F103C9">
        <w:t xml:space="preserve">offshore supply of low value goods is </w:t>
      </w:r>
      <w:r w:rsidRPr="00F103C9">
        <w:rPr>
          <w:b/>
          <w:bCs/>
          <w:i/>
          <w:iCs/>
        </w:rPr>
        <w:t xml:space="preserve">connected with </w:t>
      </w:r>
      <w:r w:rsidRPr="00F103C9">
        <w:rPr>
          <w:b/>
          <w:i/>
        </w:rPr>
        <w:t>the indirect tax zone</w:t>
      </w:r>
      <w:r w:rsidRPr="00F103C9">
        <w:t xml:space="preserve"> if the </w:t>
      </w:r>
      <w:r w:rsidR="00F103C9" w:rsidRPr="00F103C9">
        <w:rPr>
          <w:position w:val="6"/>
          <w:sz w:val="16"/>
        </w:rPr>
        <w:t>*</w:t>
      </w:r>
      <w:r w:rsidRPr="00F103C9">
        <w:t xml:space="preserve">recipient of the supply is a </w:t>
      </w:r>
      <w:r w:rsidR="00F103C9" w:rsidRPr="00F103C9">
        <w:rPr>
          <w:position w:val="6"/>
          <w:sz w:val="16"/>
        </w:rPr>
        <w:t>*</w:t>
      </w:r>
      <w:r w:rsidRPr="00F103C9">
        <w:t>consumer of the supply.</w:t>
      </w:r>
    </w:p>
    <w:p w:rsidR="00A13DD7" w:rsidRPr="00F103C9" w:rsidRDefault="00A13DD7" w:rsidP="00A13DD7">
      <w:pPr>
        <w:pStyle w:val="notetext"/>
      </w:pPr>
      <w:r w:rsidRPr="00F103C9">
        <w:t>Note:</w:t>
      </w:r>
      <w:r w:rsidRPr="00F103C9">
        <w:tab/>
        <w:t>There is an exception to this rule if the supplier reasonably believes there will be a taxable importation of the goods: see section</w:t>
      </w:r>
      <w:r w:rsidR="00F103C9">
        <w:t> </w:t>
      </w:r>
      <w:r w:rsidRPr="00F103C9">
        <w:t>84</w:t>
      </w:r>
      <w:r w:rsidR="00F103C9">
        <w:noBreakHyphen/>
      </w:r>
      <w:r w:rsidRPr="00F103C9">
        <w:t>83.</w:t>
      </w:r>
    </w:p>
    <w:p w:rsidR="00A13DD7" w:rsidRPr="00F103C9" w:rsidRDefault="00A13DD7" w:rsidP="00A13DD7">
      <w:pPr>
        <w:pStyle w:val="subsection"/>
      </w:pPr>
      <w:r w:rsidRPr="00F103C9">
        <w:tab/>
        <w:t>(2)</w:t>
      </w:r>
      <w:r w:rsidRPr="00F103C9">
        <w:tab/>
        <w:t xml:space="preserve">An entity is a </w:t>
      </w:r>
      <w:r w:rsidRPr="00F103C9">
        <w:rPr>
          <w:b/>
          <w:i/>
        </w:rPr>
        <w:t>consumer</w:t>
      </w:r>
      <w:r w:rsidRPr="00F103C9">
        <w:t xml:space="preserve"> of a supply made to the entity if:</w:t>
      </w:r>
    </w:p>
    <w:p w:rsidR="00A13DD7" w:rsidRPr="00F103C9" w:rsidRDefault="00A13DD7" w:rsidP="00A13DD7">
      <w:pPr>
        <w:pStyle w:val="paragraph"/>
      </w:pPr>
      <w:r w:rsidRPr="00F103C9">
        <w:tab/>
        <w:t>(a)</w:t>
      </w:r>
      <w:r w:rsidRPr="00F103C9">
        <w:tab/>
        <w:t xml:space="preserve">the entity is not </w:t>
      </w:r>
      <w:r w:rsidR="00F103C9" w:rsidRPr="00F103C9">
        <w:rPr>
          <w:position w:val="6"/>
          <w:sz w:val="16"/>
        </w:rPr>
        <w:t>*</w:t>
      </w:r>
      <w:r w:rsidRPr="00F103C9">
        <w:t>registered; or</w:t>
      </w:r>
    </w:p>
    <w:p w:rsidR="00A13DD7" w:rsidRPr="00F103C9" w:rsidRDefault="00A13DD7" w:rsidP="00A13DD7">
      <w:pPr>
        <w:pStyle w:val="paragraph"/>
      </w:pPr>
      <w:r w:rsidRPr="00F103C9">
        <w:tab/>
        <w:t>(b)</w:t>
      </w:r>
      <w:r w:rsidRPr="00F103C9">
        <w:tab/>
        <w:t xml:space="preserve">if the entity is registered—the entity does not acquire the thing supplied solely or partly for the purpose of an </w:t>
      </w:r>
      <w:r w:rsidR="00F103C9" w:rsidRPr="00F103C9">
        <w:rPr>
          <w:position w:val="6"/>
          <w:sz w:val="16"/>
        </w:rPr>
        <w:t>*</w:t>
      </w:r>
      <w:r w:rsidRPr="00F103C9">
        <w:t xml:space="preserve">enterprise that the entity </w:t>
      </w:r>
      <w:r w:rsidR="00F103C9" w:rsidRPr="00F103C9">
        <w:rPr>
          <w:position w:val="6"/>
          <w:sz w:val="16"/>
        </w:rPr>
        <w:t>*</w:t>
      </w:r>
      <w:r w:rsidRPr="00F103C9">
        <w:t>carries on in the indirect tax zone.</w:t>
      </w:r>
    </w:p>
    <w:p w:rsidR="00A13DD7" w:rsidRPr="00F103C9" w:rsidRDefault="00A13DD7" w:rsidP="00A13DD7">
      <w:pPr>
        <w:pStyle w:val="notetext"/>
      </w:pPr>
      <w:r w:rsidRPr="00F103C9">
        <w:t>Note:</w:t>
      </w:r>
      <w:r w:rsidRPr="00F103C9">
        <w:tab/>
        <w:t>A supplier may treat a recipient as not being a consumer if the supplier reasonably believes (based on certain information) that to be the case: see section</w:t>
      </w:r>
      <w:r w:rsidR="00F103C9">
        <w:t> </w:t>
      </w:r>
      <w:r w:rsidRPr="00F103C9">
        <w:t>84</w:t>
      </w:r>
      <w:r w:rsidR="00F103C9">
        <w:noBreakHyphen/>
      </w:r>
      <w:r w:rsidRPr="00F103C9">
        <w:t>105.</w:t>
      </w:r>
    </w:p>
    <w:p w:rsidR="00A13DD7" w:rsidRPr="00F103C9" w:rsidRDefault="00A13DD7" w:rsidP="00A13DD7">
      <w:pPr>
        <w:pStyle w:val="subsection"/>
      </w:pPr>
      <w:r w:rsidRPr="00F103C9">
        <w:tab/>
        <w:t>(3)</w:t>
      </w:r>
      <w:r w:rsidRPr="00F103C9">
        <w:tab/>
        <w:t>This section has effect in addition to section</w:t>
      </w:r>
      <w:r w:rsidR="00F103C9">
        <w:t> </w:t>
      </w:r>
      <w:r w:rsidRPr="00F103C9">
        <w:t>9</w:t>
      </w:r>
      <w:r w:rsidR="00F103C9">
        <w:noBreakHyphen/>
      </w:r>
      <w:r w:rsidRPr="00F103C9">
        <w:t>25 (which is about when supplies are connected with the indirect tax zone).</w:t>
      </w:r>
    </w:p>
    <w:p w:rsidR="00A13DD7" w:rsidRPr="00F103C9" w:rsidRDefault="00A13DD7" w:rsidP="00A13DD7">
      <w:pPr>
        <w:pStyle w:val="ActHead5"/>
        <w:rPr>
          <w:i/>
        </w:rPr>
      </w:pPr>
      <w:bookmarkStart w:id="702" w:name="_Toc498001726"/>
      <w:r w:rsidRPr="00F103C9">
        <w:rPr>
          <w:rStyle w:val="CharSectno"/>
        </w:rPr>
        <w:t>84</w:t>
      </w:r>
      <w:r w:rsidR="00F103C9" w:rsidRPr="00F103C9">
        <w:rPr>
          <w:rStyle w:val="CharSectno"/>
        </w:rPr>
        <w:noBreakHyphen/>
      </w:r>
      <w:r w:rsidRPr="00F103C9">
        <w:rPr>
          <w:rStyle w:val="CharSectno"/>
        </w:rPr>
        <w:t>77</w:t>
      </w:r>
      <w:r w:rsidRPr="00F103C9">
        <w:t xml:space="preserve">  Meaning of </w:t>
      </w:r>
      <w:r w:rsidRPr="00F103C9">
        <w:rPr>
          <w:i/>
        </w:rPr>
        <w:t>offshore supply of low value goods</w:t>
      </w:r>
      <w:bookmarkEnd w:id="702"/>
    </w:p>
    <w:p w:rsidR="00A13DD7" w:rsidRPr="00F103C9" w:rsidRDefault="00A13DD7" w:rsidP="00A13DD7">
      <w:pPr>
        <w:pStyle w:val="SubsectionHead"/>
      </w:pPr>
      <w:r w:rsidRPr="00F103C9">
        <w:t>Supplies of low value goods delivered etc. into the indirect tax zone by suppliers</w:t>
      </w:r>
    </w:p>
    <w:p w:rsidR="00A13DD7" w:rsidRPr="00F103C9" w:rsidRDefault="00A13DD7" w:rsidP="00A13DD7">
      <w:pPr>
        <w:pStyle w:val="subsection"/>
      </w:pPr>
      <w:r w:rsidRPr="00F103C9">
        <w:tab/>
        <w:t>(1)</w:t>
      </w:r>
      <w:r w:rsidRPr="00F103C9">
        <w:tab/>
        <w:t xml:space="preserve">A </w:t>
      </w:r>
      <w:r w:rsidR="00F103C9" w:rsidRPr="00F103C9">
        <w:rPr>
          <w:position w:val="6"/>
          <w:sz w:val="16"/>
        </w:rPr>
        <w:t>*</w:t>
      </w:r>
      <w:r w:rsidRPr="00F103C9">
        <w:t xml:space="preserve">supply of low value goods is an </w:t>
      </w:r>
      <w:r w:rsidRPr="00F103C9">
        <w:rPr>
          <w:b/>
          <w:i/>
        </w:rPr>
        <w:t>offshore supply of low value goods</w:t>
      </w:r>
      <w:r w:rsidRPr="00F103C9">
        <w:t xml:space="preserve"> if:</w:t>
      </w:r>
    </w:p>
    <w:p w:rsidR="00A13DD7" w:rsidRPr="00F103C9" w:rsidRDefault="00A13DD7" w:rsidP="00A13DD7">
      <w:pPr>
        <w:pStyle w:val="paragraph"/>
      </w:pPr>
      <w:r w:rsidRPr="00F103C9">
        <w:tab/>
        <w:t>(a)</w:t>
      </w:r>
      <w:r w:rsidRPr="00F103C9">
        <w:tab/>
        <w:t>the supply involves the goods being brought to the indirect tax zone; and</w:t>
      </w:r>
    </w:p>
    <w:p w:rsidR="00A13DD7" w:rsidRPr="00F103C9" w:rsidRDefault="00A13DD7" w:rsidP="00A13DD7">
      <w:pPr>
        <w:pStyle w:val="paragraph"/>
      </w:pPr>
      <w:r w:rsidRPr="00F103C9">
        <w:tab/>
        <w:t>(b)</w:t>
      </w:r>
      <w:r w:rsidRPr="00F103C9">
        <w:tab/>
        <w:t>the supplier delivers the goods into the indirect tax zone, or procures, arranges or facilitates the delivery of the goods into the indirect tax zone.</w:t>
      </w:r>
    </w:p>
    <w:p w:rsidR="00A13DD7" w:rsidRPr="00F103C9" w:rsidRDefault="00A13DD7" w:rsidP="00A13DD7">
      <w:pPr>
        <w:pStyle w:val="SubsectionHead"/>
      </w:pPr>
      <w:r w:rsidRPr="00F103C9">
        <w:lastRenderedPageBreak/>
        <w:t>Supplies of low value goods made through an electronic distribution platform</w:t>
      </w:r>
    </w:p>
    <w:p w:rsidR="00A13DD7" w:rsidRPr="00F103C9" w:rsidRDefault="00A13DD7" w:rsidP="00A13DD7">
      <w:pPr>
        <w:pStyle w:val="subsection"/>
      </w:pPr>
      <w:r w:rsidRPr="00F103C9">
        <w:tab/>
        <w:t>(2)</w:t>
      </w:r>
      <w:r w:rsidRPr="00F103C9">
        <w:tab/>
        <w:t xml:space="preserve">Without limiting </w:t>
      </w:r>
      <w:r w:rsidR="00F103C9">
        <w:t>subsection (</w:t>
      </w:r>
      <w:r w:rsidRPr="00F103C9">
        <w:t xml:space="preserve">1), a </w:t>
      </w:r>
      <w:r w:rsidR="00F103C9" w:rsidRPr="00F103C9">
        <w:rPr>
          <w:position w:val="6"/>
          <w:sz w:val="16"/>
        </w:rPr>
        <w:t>*</w:t>
      </w:r>
      <w:r w:rsidRPr="00F103C9">
        <w:t xml:space="preserve">supply of low value goods is an </w:t>
      </w:r>
      <w:r w:rsidRPr="00F103C9">
        <w:rPr>
          <w:b/>
          <w:i/>
        </w:rPr>
        <w:t>offshore supply of low value goods</w:t>
      </w:r>
      <w:r w:rsidRPr="00F103C9">
        <w:t xml:space="preserve"> if:</w:t>
      </w:r>
    </w:p>
    <w:p w:rsidR="00A13DD7" w:rsidRPr="00F103C9" w:rsidRDefault="00A13DD7" w:rsidP="00A13DD7">
      <w:pPr>
        <w:pStyle w:val="paragraph"/>
      </w:pPr>
      <w:r w:rsidRPr="00F103C9">
        <w:tab/>
        <w:t>(a)</w:t>
      </w:r>
      <w:r w:rsidRPr="00F103C9">
        <w:tab/>
        <w:t>the supply involves the goods being brought to the indirect tax zone; and</w:t>
      </w:r>
    </w:p>
    <w:p w:rsidR="00A13DD7" w:rsidRPr="00F103C9" w:rsidRDefault="00A13DD7" w:rsidP="00A13DD7">
      <w:pPr>
        <w:pStyle w:val="paragraph"/>
      </w:pPr>
      <w:r w:rsidRPr="00F103C9">
        <w:tab/>
        <w:t>(b)</w:t>
      </w:r>
      <w:r w:rsidRPr="00F103C9">
        <w:tab/>
        <w:t xml:space="preserve">the supply is made through an </w:t>
      </w:r>
      <w:r w:rsidR="00F103C9" w:rsidRPr="00F103C9">
        <w:rPr>
          <w:position w:val="6"/>
          <w:sz w:val="16"/>
        </w:rPr>
        <w:t>*</w:t>
      </w:r>
      <w:r w:rsidRPr="00F103C9">
        <w:t>electronic distribution platform; and</w:t>
      </w:r>
    </w:p>
    <w:p w:rsidR="00A13DD7" w:rsidRPr="00F103C9" w:rsidRDefault="00A13DD7" w:rsidP="00A13DD7">
      <w:pPr>
        <w:pStyle w:val="paragraph"/>
      </w:pPr>
      <w:r w:rsidRPr="00F103C9">
        <w:tab/>
        <w:t>(c)</w:t>
      </w:r>
      <w:r w:rsidRPr="00F103C9">
        <w:tab/>
        <w:t>the operator of the platform delivers the goods into the indirect tax zone, or procures, arranges or facilitates the delivery of the goods into the indirect tax zone.</w:t>
      </w:r>
    </w:p>
    <w:p w:rsidR="00A13DD7" w:rsidRPr="00F103C9" w:rsidRDefault="00A13DD7" w:rsidP="00A13DD7">
      <w:pPr>
        <w:pStyle w:val="SubsectionHead"/>
      </w:pPr>
      <w:r w:rsidRPr="00F103C9">
        <w:t>Supplies of low value goods delivered etc. into the indirect tax zone by redeliverers</w:t>
      </w:r>
    </w:p>
    <w:p w:rsidR="00A13DD7" w:rsidRPr="00F103C9" w:rsidRDefault="00A13DD7" w:rsidP="00A13DD7">
      <w:pPr>
        <w:pStyle w:val="subsection"/>
      </w:pPr>
      <w:r w:rsidRPr="00F103C9">
        <w:tab/>
        <w:t>(3)</w:t>
      </w:r>
      <w:r w:rsidRPr="00F103C9">
        <w:tab/>
        <w:t xml:space="preserve">A </w:t>
      </w:r>
      <w:r w:rsidR="00F103C9" w:rsidRPr="00F103C9">
        <w:rPr>
          <w:position w:val="6"/>
          <w:sz w:val="16"/>
        </w:rPr>
        <w:t>*</w:t>
      </w:r>
      <w:r w:rsidRPr="00F103C9">
        <w:t xml:space="preserve">supply of low value goods is an </w:t>
      </w:r>
      <w:r w:rsidRPr="00F103C9">
        <w:rPr>
          <w:b/>
          <w:i/>
        </w:rPr>
        <w:t>offshore supply of low value goods</w:t>
      </w:r>
      <w:r w:rsidRPr="00F103C9">
        <w:t xml:space="preserve"> if:</w:t>
      </w:r>
    </w:p>
    <w:p w:rsidR="00A13DD7" w:rsidRPr="00F103C9" w:rsidRDefault="00A13DD7" w:rsidP="00A13DD7">
      <w:pPr>
        <w:pStyle w:val="paragraph"/>
      </w:pPr>
      <w:r w:rsidRPr="00F103C9">
        <w:tab/>
        <w:t>(a)</w:t>
      </w:r>
      <w:r w:rsidRPr="00F103C9">
        <w:tab/>
        <w:t>the supply involves the goods being delivered to a place outside the indirect tax zone; and</w:t>
      </w:r>
    </w:p>
    <w:p w:rsidR="00A13DD7" w:rsidRPr="00F103C9" w:rsidRDefault="00A13DD7" w:rsidP="00A13DD7">
      <w:pPr>
        <w:pStyle w:val="paragraph"/>
      </w:pPr>
      <w:r w:rsidRPr="00F103C9">
        <w:tab/>
        <w:t>(b)</w:t>
      </w:r>
      <w:r w:rsidRPr="00F103C9">
        <w:tab/>
        <w:t xml:space="preserve">a </w:t>
      </w:r>
      <w:r w:rsidR="00F103C9" w:rsidRPr="00F103C9">
        <w:rPr>
          <w:position w:val="6"/>
          <w:sz w:val="16"/>
        </w:rPr>
        <w:t>*</w:t>
      </w:r>
      <w:r w:rsidRPr="00F103C9">
        <w:t>redeliverer delivers the goods into the indirect tax zone, or procures, arranges or facilitates the delivery of the goods into the indirect tax zone.</w:t>
      </w:r>
    </w:p>
    <w:p w:rsidR="00A13DD7" w:rsidRPr="00F103C9" w:rsidRDefault="00A13DD7" w:rsidP="00A13DD7">
      <w:pPr>
        <w:pStyle w:val="subsection"/>
      </w:pPr>
      <w:r w:rsidRPr="00F103C9">
        <w:tab/>
        <w:t>(4)</w:t>
      </w:r>
      <w:r w:rsidRPr="00F103C9">
        <w:tab/>
        <w:t xml:space="preserve">An entity is a </w:t>
      </w:r>
      <w:r w:rsidRPr="00F103C9">
        <w:rPr>
          <w:b/>
          <w:i/>
        </w:rPr>
        <w:t>redeliverer</w:t>
      </w:r>
      <w:r w:rsidRPr="00F103C9">
        <w:t xml:space="preserve"> in relation to a </w:t>
      </w:r>
      <w:r w:rsidR="00F103C9" w:rsidRPr="00F103C9">
        <w:rPr>
          <w:position w:val="6"/>
          <w:sz w:val="16"/>
        </w:rPr>
        <w:t>*</w:t>
      </w:r>
      <w:r w:rsidRPr="00F103C9">
        <w:t xml:space="preserve">supply of low value goods if, as a result of an arrangement with the </w:t>
      </w:r>
      <w:r w:rsidR="00F103C9" w:rsidRPr="00F103C9">
        <w:rPr>
          <w:position w:val="6"/>
          <w:sz w:val="16"/>
        </w:rPr>
        <w:t>*</w:t>
      </w:r>
      <w:r w:rsidRPr="00F103C9">
        <w:t xml:space="preserve">recipient of the supply (or another entity acting on the recipient’s behalf), the entity, in the course of </w:t>
      </w:r>
      <w:r w:rsidR="00F103C9" w:rsidRPr="00F103C9">
        <w:rPr>
          <w:position w:val="6"/>
          <w:sz w:val="16"/>
        </w:rPr>
        <w:t>*</w:t>
      </w:r>
      <w:r w:rsidRPr="00F103C9">
        <w:t>carrying on an enterprise:</w:t>
      </w:r>
    </w:p>
    <w:p w:rsidR="00A13DD7" w:rsidRPr="00F103C9" w:rsidRDefault="00A13DD7" w:rsidP="00A13DD7">
      <w:pPr>
        <w:pStyle w:val="paragraph"/>
      </w:pPr>
      <w:r w:rsidRPr="00F103C9">
        <w:tab/>
        <w:t>(a)</w:t>
      </w:r>
      <w:r w:rsidRPr="00F103C9">
        <w:tab/>
        <w:t>delivers the goods into the indirect tax zone, or procures, arranges or facilitates the delivery of the goods into the indirect tax zone; and</w:t>
      </w:r>
    </w:p>
    <w:p w:rsidR="00A13DD7" w:rsidRPr="00F103C9" w:rsidRDefault="00A13DD7" w:rsidP="00A13DD7">
      <w:pPr>
        <w:pStyle w:val="paragraph"/>
      </w:pPr>
      <w:r w:rsidRPr="00F103C9">
        <w:t xml:space="preserve"> </w:t>
      </w:r>
      <w:r w:rsidRPr="00F103C9">
        <w:tab/>
        <w:t>(b)</w:t>
      </w:r>
      <w:r w:rsidRPr="00F103C9">
        <w:tab/>
        <w:t>does one or more of the following:</w:t>
      </w:r>
    </w:p>
    <w:p w:rsidR="00A13DD7" w:rsidRPr="00F103C9" w:rsidRDefault="00A13DD7" w:rsidP="00A13DD7">
      <w:pPr>
        <w:pStyle w:val="paragraphsub"/>
      </w:pPr>
      <w:r w:rsidRPr="00F103C9">
        <w:tab/>
        <w:t>(i)</w:t>
      </w:r>
      <w:r w:rsidRPr="00F103C9">
        <w:tab/>
        <w:t>provides use of an address outside the indirect tax zone to which the goods are delivered;</w:t>
      </w:r>
    </w:p>
    <w:p w:rsidR="00A13DD7" w:rsidRPr="00F103C9" w:rsidRDefault="00A13DD7" w:rsidP="00A13DD7">
      <w:pPr>
        <w:pStyle w:val="paragraphsub"/>
      </w:pPr>
      <w:r w:rsidRPr="00F103C9">
        <w:tab/>
        <w:t>(ii)</w:t>
      </w:r>
      <w:r w:rsidRPr="00F103C9">
        <w:tab/>
        <w:t>procures, arranges or facilitates use of an address outside the indirect tax zone to which the goods are delivered;</w:t>
      </w:r>
    </w:p>
    <w:p w:rsidR="00A13DD7" w:rsidRPr="00F103C9" w:rsidRDefault="00A13DD7" w:rsidP="00A13DD7">
      <w:pPr>
        <w:pStyle w:val="paragraphsub"/>
      </w:pPr>
      <w:r w:rsidRPr="00F103C9">
        <w:lastRenderedPageBreak/>
        <w:tab/>
        <w:t>(iii)</w:t>
      </w:r>
      <w:r w:rsidRPr="00F103C9">
        <w:tab/>
        <w:t>purchases the goods;</w:t>
      </w:r>
    </w:p>
    <w:p w:rsidR="00A13DD7" w:rsidRPr="00F103C9" w:rsidRDefault="00A13DD7" w:rsidP="00A13DD7">
      <w:pPr>
        <w:pStyle w:val="paragraphsub"/>
      </w:pPr>
      <w:r w:rsidRPr="00F103C9">
        <w:tab/>
        <w:t>(iv)</w:t>
      </w:r>
      <w:r w:rsidRPr="00F103C9">
        <w:tab/>
        <w:t>procures, arranges or facilitates purchase of the goods.</w:t>
      </w:r>
    </w:p>
    <w:p w:rsidR="00A13DD7" w:rsidRPr="00F103C9" w:rsidRDefault="00A13DD7" w:rsidP="00A13DD7">
      <w:pPr>
        <w:pStyle w:val="subsection"/>
      </w:pPr>
      <w:r w:rsidRPr="00F103C9">
        <w:tab/>
        <w:t>(5)</w:t>
      </w:r>
      <w:r w:rsidRPr="00F103C9">
        <w:tab/>
        <w:t>Disregard section</w:t>
      </w:r>
      <w:r w:rsidR="00F103C9">
        <w:t> </w:t>
      </w:r>
      <w:r w:rsidRPr="00F103C9">
        <w:t>84</w:t>
      </w:r>
      <w:r w:rsidR="00F103C9">
        <w:noBreakHyphen/>
      </w:r>
      <w:r w:rsidRPr="00F103C9">
        <w:t>81 in applying this section.</w:t>
      </w:r>
    </w:p>
    <w:p w:rsidR="00A13DD7" w:rsidRPr="00F103C9" w:rsidRDefault="00A13DD7" w:rsidP="00A13DD7">
      <w:pPr>
        <w:pStyle w:val="ActHead5"/>
        <w:rPr>
          <w:i/>
        </w:rPr>
      </w:pPr>
      <w:bookmarkStart w:id="703" w:name="_Toc498001727"/>
      <w:r w:rsidRPr="00F103C9">
        <w:rPr>
          <w:rStyle w:val="CharSectno"/>
        </w:rPr>
        <w:t>84</w:t>
      </w:r>
      <w:r w:rsidR="00F103C9" w:rsidRPr="00F103C9">
        <w:rPr>
          <w:rStyle w:val="CharSectno"/>
        </w:rPr>
        <w:noBreakHyphen/>
      </w:r>
      <w:r w:rsidRPr="00F103C9">
        <w:rPr>
          <w:rStyle w:val="CharSectno"/>
        </w:rPr>
        <w:t>79</w:t>
      </w:r>
      <w:r w:rsidRPr="00F103C9">
        <w:t xml:space="preserve">  Meaning of </w:t>
      </w:r>
      <w:r w:rsidRPr="00F103C9">
        <w:rPr>
          <w:i/>
        </w:rPr>
        <w:t>supply of low value goods</w:t>
      </w:r>
      <w:bookmarkEnd w:id="703"/>
    </w:p>
    <w:p w:rsidR="00A13DD7" w:rsidRPr="00F103C9" w:rsidRDefault="00A13DD7" w:rsidP="00A13DD7">
      <w:pPr>
        <w:pStyle w:val="subsection"/>
      </w:pPr>
      <w:r w:rsidRPr="00F103C9">
        <w:tab/>
        <w:t>(1)</w:t>
      </w:r>
      <w:r w:rsidRPr="00F103C9">
        <w:tab/>
        <w:t xml:space="preserve">A supply of goods is a </w:t>
      </w:r>
      <w:r w:rsidRPr="00F103C9">
        <w:rPr>
          <w:b/>
          <w:i/>
        </w:rPr>
        <w:t>supply of low value goods</w:t>
      </w:r>
      <w:r w:rsidRPr="00F103C9">
        <w:t xml:space="preserve"> if:</w:t>
      </w:r>
    </w:p>
    <w:p w:rsidR="00A13DD7" w:rsidRPr="00F103C9" w:rsidRDefault="00A13DD7" w:rsidP="00A13DD7">
      <w:pPr>
        <w:pStyle w:val="paragraph"/>
      </w:pPr>
      <w:r w:rsidRPr="00F103C9">
        <w:tab/>
        <w:t>(a)</w:t>
      </w:r>
      <w:r w:rsidRPr="00F103C9">
        <w:tab/>
        <w:t xml:space="preserve">the goods supplied are covered by </w:t>
      </w:r>
      <w:r w:rsidR="00F103C9">
        <w:t>subsection (</w:t>
      </w:r>
      <w:r w:rsidRPr="00F103C9">
        <w:t>3); or</w:t>
      </w:r>
    </w:p>
    <w:p w:rsidR="00A13DD7" w:rsidRPr="00F103C9" w:rsidRDefault="00A13DD7" w:rsidP="00A13DD7">
      <w:pPr>
        <w:pStyle w:val="paragraph"/>
      </w:pPr>
      <w:r w:rsidRPr="00F103C9">
        <w:tab/>
        <w:t>(b)</w:t>
      </w:r>
      <w:r w:rsidRPr="00F103C9">
        <w:tab/>
        <w:t xml:space="preserve">the goods supplied include goods covered by </w:t>
      </w:r>
      <w:r w:rsidR="00F103C9">
        <w:t>subsection (</w:t>
      </w:r>
      <w:r w:rsidRPr="00F103C9">
        <w:t>3).</w:t>
      </w:r>
    </w:p>
    <w:p w:rsidR="00A13DD7" w:rsidRPr="00F103C9" w:rsidRDefault="00A13DD7" w:rsidP="00A13DD7">
      <w:pPr>
        <w:pStyle w:val="subsection"/>
      </w:pPr>
      <w:r w:rsidRPr="00F103C9">
        <w:tab/>
        <w:t>(2)</w:t>
      </w:r>
      <w:r w:rsidRPr="00F103C9">
        <w:tab/>
        <w:t xml:space="preserve">However, if the goods supplied include goods that are </w:t>
      </w:r>
      <w:r w:rsidRPr="00F103C9">
        <w:rPr>
          <w:i/>
        </w:rPr>
        <w:t xml:space="preserve">not </w:t>
      </w:r>
      <w:r w:rsidRPr="00F103C9">
        <w:t xml:space="preserve">covered by </w:t>
      </w:r>
      <w:r w:rsidR="00F103C9">
        <w:t>subsection (</w:t>
      </w:r>
      <w:r w:rsidRPr="00F103C9">
        <w:t xml:space="preserve">3), then the supply of goods (the </w:t>
      </w:r>
      <w:r w:rsidRPr="00F103C9">
        <w:rPr>
          <w:b/>
          <w:i/>
        </w:rPr>
        <w:t>actual supply</w:t>
      </w:r>
      <w:r w:rsidRPr="00F103C9">
        <w:t>) is to be treated as if it were 2 separate supplies in the following way:</w:t>
      </w:r>
    </w:p>
    <w:p w:rsidR="00A13DD7" w:rsidRPr="00F103C9" w:rsidRDefault="00A13DD7" w:rsidP="00A13DD7">
      <w:pPr>
        <w:pStyle w:val="paragraph"/>
      </w:pPr>
      <w:r w:rsidRPr="00F103C9">
        <w:tab/>
        <w:t>(a)</w:t>
      </w:r>
      <w:r w:rsidRPr="00F103C9">
        <w:tab/>
        <w:t xml:space="preserve">the part of the actual supply consisting of goods covered by </w:t>
      </w:r>
      <w:r w:rsidR="00F103C9">
        <w:t>subsection (</w:t>
      </w:r>
      <w:r w:rsidRPr="00F103C9">
        <w:t xml:space="preserve">3) is to be treated as if it were a separate supply that is a </w:t>
      </w:r>
      <w:r w:rsidRPr="00F103C9">
        <w:rPr>
          <w:b/>
          <w:i/>
        </w:rPr>
        <w:t>supply of low value goods</w:t>
      </w:r>
      <w:r w:rsidRPr="00F103C9">
        <w:t xml:space="preserve"> (regardless of the total </w:t>
      </w:r>
      <w:r w:rsidR="00F103C9" w:rsidRPr="00F103C9">
        <w:rPr>
          <w:position w:val="6"/>
          <w:sz w:val="16"/>
        </w:rPr>
        <w:t>*</w:t>
      </w:r>
      <w:r w:rsidRPr="00F103C9">
        <w:t>customs value of the goods to which those supplies relate); and</w:t>
      </w:r>
    </w:p>
    <w:p w:rsidR="00A13DD7" w:rsidRPr="00F103C9" w:rsidRDefault="00A13DD7" w:rsidP="00A13DD7">
      <w:pPr>
        <w:pStyle w:val="paragraph"/>
      </w:pPr>
      <w:r w:rsidRPr="00F103C9">
        <w:tab/>
        <w:t>(b)</w:t>
      </w:r>
      <w:r w:rsidRPr="00F103C9">
        <w:tab/>
        <w:t xml:space="preserve">the remainder of the actual supply is to be treated as if it were a separate supply that is not a </w:t>
      </w:r>
      <w:r w:rsidRPr="00F103C9">
        <w:rPr>
          <w:b/>
          <w:i/>
        </w:rPr>
        <w:t>supply of low value goods</w:t>
      </w:r>
      <w:r w:rsidRPr="00F103C9">
        <w:t>.</w:t>
      </w:r>
    </w:p>
    <w:p w:rsidR="00A13DD7" w:rsidRPr="00F103C9" w:rsidRDefault="00A13DD7" w:rsidP="00A13DD7">
      <w:pPr>
        <w:pStyle w:val="SubsectionHead"/>
      </w:pPr>
      <w:r w:rsidRPr="00F103C9">
        <w:t>Low value goods</w:t>
      </w:r>
    </w:p>
    <w:p w:rsidR="00A13DD7" w:rsidRPr="00F103C9" w:rsidRDefault="00A13DD7" w:rsidP="00A13DD7">
      <w:pPr>
        <w:pStyle w:val="subsection"/>
      </w:pPr>
      <w:r w:rsidRPr="00F103C9">
        <w:tab/>
        <w:t>(3)</w:t>
      </w:r>
      <w:r w:rsidRPr="00F103C9">
        <w:tab/>
        <w:t>This subsection covers goods if:</w:t>
      </w:r>
    </w:p>
    <w:p w:rsidR="00A13DD7" w:rsidRPr="00F103C9" w:rsidRDefault="00A13DD7" w:rsidP="00A13DD7">
      <w:pPr>
        <w:pStyle w:val="paragraph"/>
      </w:pPr>
      <w:r w:rsidRPr="00F103C9">
        <w:tab/>
        <w:t>(a)</w:t>
      </w:r>
      <w:r w:rsidRPr="00F103C9">
        <w:tab/>
        <w:t xml:space="preserve">the </w:t>
      </w:r>
      <w:r w:rsidR="00F103C9" w:rsidRPr="00F103C9">
        <w:rPr>
          <w:position w:val="6"/>
          <w:sz w:val="16"/>
        </w:rPr>
        <w:t>*</w:t>
      </w:r>
      <w:r w:rsidRPr="00F103C9">
        <w:t>customs value of the goods is $1,000 or less; and</w:t>
      </w:r>
    </w:p>
    <w:p w:rsidR="00A13DD7" w:rsidRPr="00F103C9" w:rsidRDefault="00A13DD7" w:rsidP="00A13DD7">
      <w:pPr>
        <w:pStyle w:val="paragraph"/>
      </w:pPr>
      <w:r w:rsidRPr="00F103C9">
        <w:tab/>
        <w:t>(b)</w:t>
      </w:r>
      <w:r w:rsidRPr="00F103C9">
        <w:tab/>
        <w:t>the goods are not tobacco, tobacco products or alcoholic beverages.</w:t>
      </w:r>
    </w:p>
    <w:p w:rsidR="00A13DD7" w:rsidRPr="00F103C9" w:rsidRDefault="00A13DD7" w:rsidP="00A13DD7">
      <w:pPr>
        <w:pStyle w:val="subsection"/>
      </w:pPr>
      <w:r w:rsidRPr="00F103C9">
        <w:tab/>
        <w:t>(4)</w:t>
      </w:r>
      <w:r w:rsidRPr="00F103C9">
        <w:tab/>
        <w:t xml:space="preserve">Work out the </w:t>
      </w:r>
      <w:r w:rsidR="00F103C9" w:rsidRPr="00F103C9">
        <w:rPr>
          <w:position w:val="6"/>
          <w:sz w:val="16"/>
        </w:rPr>
        <w:t>*</w:t>
      </w:r>
      <w:r w:rsidRPr="00F103C9">
        <w:t xml:space="preserve">customs value of goods for the purposes of this section at the time when the </w:t>
      </w:r>
      <w:r w:rsidR="00F103C9" w:rsidRPr="00F103C9">
        <w:rPr>
          <w:position w:val="6"/>
          <w:sz w:val="16"/>
        </w:rPr>
        <w:t>*</w:t>
      </w:r>
      <w:r w:rsidRPr="00F103C9">
        <w:t>consideration for the supply was first agreed, and as if:</w:t>
      </w:r>
    </w:p>
    <w:p w:rsidR="00A13DD7" w:rsidRPr="00F103C9" w:rsidRDefault="00A13DD7" w:rsidP="00A13DD7">
      <w:pPr>
        <w:pStyle w:val="paragraph"/>
      </w:pPr>
      <w:r w:rsidRPr="00F103C9">
        <w:tab/>
        <w:t>(a)</w:t>
      </w:r>
      <w:r w:rsidRPr="00F103C9">
        <w:tab/>
        <w:t>the goods were exported from the country from which they were brought to the indirect tax zone; and</w:t>
      </w:r>
    </w:p>
    <w:p w:rsidR="00A13DD7" w:rsidRPr="00F103C9" w:rsidRDefault="00A13DD7" w:rsidP="00A13DD7">
      <w:pPr>
        <w:pStyle w:val="paragraph"/>
      </w:pPr>
      <w:r w:rsidRPr="00F103C9">
        <w:tab/>
        <w:t>(b)</w:t>
      </w:r>
      <w:r w:rsidRPr="00F103C9">
        <w:tab/>
        <w:t>the goods were imported into Australia; and</w:t>
      </w:r>
    </w:p>
    <w:p w:rsidR="00A13DD7" w:rsidRPr="00F103C9" w:rsidRDefault="00A13DD7" w:rsidP="00A13DD7">
      <w:pPr>
        <w:pStyle w:val="paragraph"/>
      </w:pPr>
      <w:r w:rsidRPr="00F103C9">
        <w:tab/>
        <w:t>(c)</w:t>
      </w:r>
      <w:r w:rsidRPr="00F103C9">
        <w:tab/>
        <w:t>the agreement for the supply was an agreement for the importation and for the exportation; and</w:t>
      </w:r>
    </w:p>
    <w:p w:rsidR="00A13DD7" w:rsidRPr="00F103C9" w:rsidRDefault="00A13DD7" w:rsidP="00A13DD7">
      <w:pPr>
        <w:pStyle w:val="paragraph"/>
      </w:pPr>
      <w:r w:rsidRPr="00F103C9">
        <w:lastRenderedPageBreak/>
        <w:tab/>
        <w:t>(d)</w:t>
      </w:r>
      <w:r w:rsidRPr="00F103C9">
        <w:tab/>
        <w:t xml:space="preserve">to the extent that working out the value involves an assumption about the way in which the Collector (within the meaning of the </w:t>
      </w:r>
      <w:r w:rsidRPr="00F103C9">
        <w:rPr>
          <w:i/>
        </w:rPr>
        <w:t>Customs Act 1901</w:t>
      </w:r>
      <w:r w:rsidRPr="00F103C9">
        <w:t>) will exercise a discretion—the Collector exercised that discretion in a reasonable manner in accordance with law; and</w:t>
      </w:r>
    </w:p>
    <w:p w:rsidR="00A13DD7" w:rsidRPr="00F103C9" w:rsidRDefault="00A13DD7" w:rsidP="00A13DD7">
      <w:pPr>
        <w:pStyle w:val="paragraph"/>
      </w:pPr>
      <w:r w:rsidRPr="00F103C9">
        <w:tab/>
        <w:t>(e)</w:t>
      </w:r>
      <w:r w:rsidRPr="00F103C9">
        <w:tab/>
        <w:t>if an amount to be taken into account in working out that value is not an amount in Australian currency, the amount so taken into account is the equivalent in Australian currency of that amount, ascertained in any of the following ways:</w:t>
      </w:r>
    </w:p>
    <w:p w:rsidR="00A13DD7" w:rsidRPr="00F103C9" w:rsidRDefault="00A13DD7" w:rsidP="00A13DD7">
      <w:pPr>
        <w:pStyle w:val="paragraphsub"/>
      </w:pPr>
      <w:r w:rsidRPr="00F103C9">
        <w:tab/>
        <w:t>(i)</w:t>
      </w:r>
      <w:r w:rsidRPr="00F103C9">
        <w:tab/>
        <w:t>in the way provided in section</w:t>
      </w:r>
      <w:r w:rsidR="00F103C9">
        <w:t> </w:t>
      </w:r>
      <w:r w:rsidRPr="00F103C9">
        <w:t xml:space="preserve">161J of the </w:t>
      </w:r>
      <w:r w:rsidRPr="00F103C9">
        <w:rPr>
          <w:i/>
        </w:rPr>
        <w:t>Customs Act 1901</w:t>
      </w:r>
      <w:r w:rsidRPr="00F103C9">
        <w:t>;</w:t>
      </w:r>
    </w:p>
    <w:p w:rsidR="00A13DD7" w:rsidRPr="00F103C9" w:rsidRDefault="00A13DD7" w:rsidP="00A13DD7">
      <w:pPr>
        <w:pStyle w:val="paragraphsub"/>
      </w:pPr>
      <w:r w:rsidRPr="00F103C9">
        <w:tab/>
        <w:t>(ii)</w:t>
      </w:r>
      <w:r w:rsidRPr="00F103C9">
        <w:tab/>
        <w:t xml:space="preserve">in the manner determined by the Commissioner under </w:t>
      </w:r>
      <w:r w:rsidR="00F103C9">
        <w:t>subsection (</w:t>
      </w:r>
      <w:r w:rsidRPr="00F103C9">
        <w:t>5) of this section.</w:t>
      </w:r>
    </w:p>
    <w:p w:rsidR="00A13DD7" w:rsidRPr="00F103C9" w:rsidRDefault="00A13DD7" w:rsidP="00A13DD7">
      <w:pPr>
        <w:pStyle w:val="subsection"/>
      </w:pPr>
      <w:r w:rsidRPr="00F103C9">
        <w:tab/>
        <w:t>(5)</w:t>
      </w:r>
      <w:r w:rsidRPr="00F103C9">
        <w:tab/>
        <w:t xml:space="preserve">The Commissioner may, by legislative instrument, determine a manner of ascertaining an amount in Australian currency for the purposes of </w:t>
      </w:r>
      <w:r w:rsidR="00F103C9">
        <w:t>paragraph (</w:t>
      </w:r>
      <w:r w:rsidRPr="00F103C9">
        <w:t>4)(e).</w:t>
      </w:r>
    </w:p>
    <w:p w:rsidR="00A13DD7" w:rsidRPr="00F103C9" w:rsidRDefault="00A13DD7" w:rsidP="00A13DD7">
      <w:pPr>
        <w:pStyle w:val="subsection"/>
      </w:pPr>
      <w:r w:rsidRPr="00F103C9">
        <w:tab/>
        <w:t>(6)</w:t>
      </w:r>
      <w:r w:rsidRPr="00F103C9">
        <w:tab/>
        <w:t>Disregard section</w:t>
      </w:r>
      <w:r w:rsidR="00F103C9">
        <w:t> </w:t>
      </w:r>
      <w:r w:rsidRPr="00F103C9">
        <w:t>84</w:t>
      </w:r>
      <w:r w:rsidR="00F103C9">
        <w:noBreakHyphen/>
      </w:r>
      <w:r w:rsidRPr="00F103C9">
        <w:t>81 in applying this section.</w:t>
      </w:r>
    </w:p>
    <w:p w:rsidR="00A13DD7" w:rsidRPr="00F103C9" w:rsidRDefault="00A13DD7" w:rsidP="00A13DD7">
      <w:pPr>
        <w:pStyle w:val="ActHead5"/>
      </w:pPr>
      <w:bookmarkStart w:id="704" w:name="_Toc498001728"/>
      <w:r w:rsidRPr="00F103C9">
        <w:rPr>
          <w:rStyle w:val="CharSectno"/>
        </w:rPr>
        <w:t>84</w:t>
      </w:r>
      <w:r w:rsidR="00F103C9" w:rsidRPr="00F103C9">
        <w:rPr>
          <w:rStyle w:val="CharSectno"/>
        </w:rPr>
        <w:noBreakHyphen/>
      </w:r>
      <w:r w:rsidRPr="00F103C9">
        <w:rPr>
          <w:rStyle w:val="CharSectno"/>
        </w:rPr>
        <w:t>81</w:t>
      </w:r>
      <w:r w:rsidRPr="00F103C9">
        <w:t xml:space="preserve">  Who makes an offshore supply of low value goods</w:t>
      </w:r>
      <w:bookmarkEnd w:id="704"/>
    </w:p>
    <w:p w:rsidR="00A13DD7" w:rsidRPr="00F103C9" w:rsidRDefault="00A13DD7" w:rsidP="00A13DD7">
      <w:pPr>
        <w:pStyle w:val="subsection"/>
      </w:pPr>
      <w:r w:rsidRPr="00F103C9">
        <w:tab/>
        <w:t>(1)</w:t>
      </w:r>
      <w:r w:rsidRPr="00F103C9">
        <w:tab/>
        <w:t xml:space="preserve">This section does not apply to a supply to the extent it is </w:t>
      </w:r>
      <w:r w:rsidR="00F103C9" w:rsidRPr="00F103C9">
        <w:rPr>
          <w:position w:val="6"/>
          <w:sz w:val="16"/>
        </w:rPr>
        <w:t>*</w:t>
      </w:r>
      <w:r w:rsidRPr="00F103C9">
        <w:rPr>
          <w:bCs/>
          <w:iCs/>
        </w:rPr>
        <w:t xml:space="preserve">connected with </w:t>
      </w:r>
      <w:r w:rsidRPr="00F103C9">
        <w:t>the indirect tax zone because of a provision of this Act other than this Subdivision.</w:t>
      </w:r>
    </w:p>
    <w:p w:rsidR="00A13DD7" w:rsidRPr="00F103C9" w:rsidRDefault="00A13DD7" w:rsidP="00A13DD7">
      <w:pPr>
        <w:pStyle w:val="subsection"/>
      </w:pPr>
      <w:r w:rsidRPr="00F103C9">
        <w:tab/>
        <w:t>(2)</w:t>
      </w:r>
      <w:r w:rsidRPr="00F103C9">
        <w:tab/>
        <w:t xml:space="preserve">This section applies in relation to an </w:t>
      </w:r>
      <w:r w:rsidR="00F103C9" w:rsidRPr="00F103C9">
        <w:rPr>
          <w:position w:val="6"/>
          <w:sz w:val="16"/>
        </w:rPr>
        <w:t>*</w:t>
      </w:r>
      <w:r w:rsidRPr="00F103C9">
        <w:t xml:space="preserve">offshore supply of low value goods, regardless of whether the </w:t>
      </w:r>
      <w:r w:rsidR="00F103C9" w:rsidRPr="00F103C9">
        <w:rPr>
          <w:position w:val="6"/>
          <w:sz w:val="16"/>
        </w:rPr>
        <w:t>*</w:t>
      </w:r>
      <w:r w:rsidRPr="00F103C9">
        <w:t xml:space="preserve">recipient of the supply is a </w:t>
      </w:r>
      <w:r w:rsidR="00F103C9" w:rsidRPr="00F103C9">
        <w:rPr>
          <w:position w:val="6"/>
          <w:sz w:val="16"/>
        </w:rPr>
        <w:t>*</w:t>
      </w:r>
      <w:r w:rsidRPr="00F103C9">
        <w:t>consumer.</w:t>
      </w:r>
    </w:p>
    <w:p w:rsidR="00A13DD7" w:rsidRPr="00F103C9" w:rsidRDefault="00A13DD7" w:rsidP="00A13DD7">
      <w:pPr>
        <w:pStyle w:val="notetext"/>
      </w:pPr>
      <w:r w:rsidRPr="00F103C9">
        <w:t>Note:</w:t>
      </w:r>
      <w:r w:rsidRPr="00F103C9">
        <w:tab/>
        <w:t>If the recipient is not a consumer, the entity treated as a supplier by this section must still ensure information is included in customs documents: see section</w:t>
      </w:r>
      <w:r w:rsidR="00F103C9">
        <w:t> </w:t>
      </w:r>
      <w:r w:rsidRPr="00F103C9">
        <w:t>84</w:t>
      </w:r>
      <w:r w:rsidR="00F103C9">
        <w:noBreakHyphen/>
      </w:r>
      <w:r w:rsidRPr="00F103C9">
        <w:t>91.</w:t>
      </w:r>
    </w:p>
    <w:p w:rsidR="00A13DD7" w:rsidRPr="00F103C9" w:rsidRDefault="00A13DD7" w:rsidP="00A13DD7">
      <w:pPr>
        <w:pStyle w:val="SubsectionHead"/>
      </w:pPr>
      <w:r w:rsidRPr="00F103C9">
        <w:t>Operator of electronic distribution platform—extension of section</w:t>
      </w:r>
      <w:r w:rsidR="00F103C9">
        <w:t> </w:t>
      </w:r>
      <w:r w:rsidRPr="00F103C9">
        <w:t>84</w:t>
      </w:r>
      <w:r w:rsidR="00F103C9">
        <w:noBreakHyphen/>
      </w:r>
      <w:r w:rsidRPr="00F103C9">
        <w:t>55</w:t>
      </w:r>
    </w:p>
    <w:p w:rsidR="00A13DD7" w:rsidRPr="00F103C9" w:rsidRDefault="00A13DD7" w:rsidP="00A13DD7">
      <w:pPr>
        <w:pStyle w:val="subsection"/>
      </w:pPr>
      <w:r w:rsidRPr="00F103C9">
        <w:tab/>
        <w:t>(3)</w:t>
      </w:r>
      <w:r w:rsidRPr="00F103C9">
        <w:tab/>
        <w:t>Section</w:t>
      </w:r>
      <w:r w:rsidR="00F103C9">
        <w:t> </w:t>
      </w:r>
      <w:r w:rsidRPr="00F103C9">
        <w:t>84</w:t>
      </w:r>
      <w:r w:rsidR="00F103C9">
        <w:noBreakHyphen/>
      </w:r>
      <w:r w:rsidRPr="00F103C9">
        <w:t xml:space="preserve">55 applies to a supply as if it were an </w:t>
      </w:r>
      <w:r w:rsidR="00F103C9" w:rsidRPr="00F103C9">
        <w:rPr>
          <w:position w:val="6"/>
          <w:sz w:val="16"/>
        </w:rPr>
        <w:t>*</w:t>
      </w:r>
      <w:r w:rsidRPr="00F103C9">
        <w:t>inbound intangible consumer supply if:</w:t>
      </w:r>
    </w:p>
    <w:p w:rsidR="00A13DD7" w:rsidRPr="00F103C9" w:rsidRDefault="00A13DD7" w:rsidP="00A13DD7">
      <w:pPr>
        <w:pStyle w:val="paragraph"/>
      </w:pPr>
      <w:r w:rsidRPr="00F103C9">
        <w:lastRenderedPageBreak/>
        <w:tab/>
        <w:t>(a)</w:t>
      </w:r>
      <w:r w:rsidRPr="00F103C9">
        <w:tab/>
        <w:t xml:space="preserve">the supply is made through an </w:t>
      </w:r>
      <w:r w:rsidR="00F103C9" w:rsidRPr="00F103C9">
        <w:rPr>
          <w:position w:val="6"/>
          <w:sz w:val="16"/>
        </w:rPr>
        <w:t>*</w:t>
      </w:r>
      <w:r w:rsidRPr="00F103C9">
        <w:t>electronic distribution platform; and</w:t>
      </w:r>
    </w:p>
    <w:p w:rsidR="00A13DD7" w:rsidRPr="00F103C9" w:rsidRDefault="00A13DD7" w:rsidP="00A13DD7">
      <w:pPr>
        <w:pStyle w:val="paragraph"/>
      </w:pPr>
      <w:r w:rsidRPr="00F103C9">
        <w:tab/>
        <w:t>(b)</w:t>
      </w:r>
      <w:r w:rsidRPr="00F103C9">
        <w:tab/>
        <w:t xml:space="preserve">the supply is an </w:t>
      </w:r>
      <w:r w:rsidR="00F103C9" w:rsidRPr="00F103C9">
        <w:rPr>
          <w:position w:val="6"/>
          <w:sz w:val="16"/>
        </w:rPr>
        <w:t>*</w:t>
      </w:r>
      <w:r w:rsidRPr="00F103C9">
        <w:t>offshore supply of low value goods.</w:t>
      </w:r>
    </w:p>
    <w:p w:rsidR="00A13DD7" w:rsidRPr="00F103C9" w:rsidRDefault="00A13DD7" w:rsidP="00A13DD7">
      <w:pPr>
        <w:pStyle w:val="notetext"/>
      </w:pPr>
      <w:r w:rsidRPr="00F103C9">
        <w:t>Note:</w:t>
      </w:r>
      <w:r w:rsidRPr="00F103C9">
        <w:tab/>
        <w:t>Section</w:t>
      </w:r>
      <w:r w:rsidR="00F103C9">
        <w:t> </w:t>
      </w:r>
      <w:r w:rsidRPr="00F103C9">
        <w:t>84</w:t>
      </w:r>
      <w:r w:rsidR="00F103C9">
        <w:noBreakHyphen/>
      </w:r>
      <w:r w:rsidRPr="00F103C9">
        <w:t>55 treats the operator of an electronic distribution platform as the supplier of supplies made through the platform.</w:t>
      </w:r>
    </w:p>
    <w:p w:rsidR="00A13DD7" w:rsidRPr="00F103C9" w:rsidRDefault="00A13DD7" w:rsidP="00A13DD7">
      <w:pPr>
        <w:pStyle w:val="SubsectionHead"/>
      </w:pPr>
      <w:r w:rsidRPr="00F103C9">
        <w:t>Redeliverer</w:t>
      </w:r>
    </w:p>
    <w:p w:rsidR="00A13DD7" w:rsidRPr="00F103C9" w:rsidRDefault="00A13DD7" w:rsidP="00A13DD7">
      <w:pPr>
        <w:pStyle w:val="subsection"/>
      </w:pPr>
      <w:r w:rsidRPr="00F103C9">
        <w:tab/>
        <w:t>(4)</w:t>
      </w:r>
      <w:r w:rsidRPr="00F103C9">
        <w:tab/>
        <w:t xml:space="preserve">If a supply of goods is an </w:t>
      </w:r>
      <w:r w:rsidR="00F103C9" w:rsidRPr="00F103C9">
        <w:rPr>
          <w:position w:val="6"/>
          <w:sz w:val="16"/>
        </w:rPr>
        <w:t>*</w:t>
      </w:r>
      <w:r w:rsidRPr="00F103C9">
        <w:t>offshore supply of low value goods solely because of subsection</w:t>
      </w:r>
      <w:r w:rsidR="00F103C9">
        <w:t> </w:t>
      </w:r>
      <w:r w:rsidRPr="00F103C9">
        <w:t>84</w:t>
      </w:r>
      <w:r w:rsidR="00F103C9">
        <w:noBreakHyphen/>
      </w:r>
      <w:r w:rsidRPr="00F103C9">
        <w:t xml:space="preserve">77(3), the </w:t>
      </w:r>
      <w:r w:rsidR="00F103C9" w:rsidRPr="00F103C9">
        <w:rPr>
          <w:position w:val="6"/>
          <w:sz w:val="16"/>
        </w:rPr>
        <w:t>*</w:t>
      </w:r>
      <w:r w:rsidRPr="00F103C9">
        <w:t>redeliverer is taken, for the purposes of this Act:</w:t>
      </w:r>
    </w:p>
    <w:p w:rsidR="00A13DD7" w:rsidRPr="00F103C9" w:rsidRDefault="00A13DD7" w:rsidP="00A13DD7">
      <w:pPr>
        <w:pStyle w:val="paragraph"/>
      </w:pPr>
      <w:r w:rsidRPr="00F103C9">
        <w:tab/>
        <w:t>(a)</w:t>
      </w:r>
      <w:r w:rsidRPr="00F103C9">
        <w:tab/>
        <w:t>as being the supplier of, and as making, the supply; and</w:t>
      </w:r>
    </w:p>
    <w:p w:rsidR="00A13DD7" w:rsidRPr="00F103C9" w:rsidRDefault="00A13DD7" w:rsidP="00A13DD7">
      <w:pPr>
        <w:pStyle w:val="paragraph"/>
      </w:pPr>
      <w:r w:rsidRPr="00F103C9">
        <w:tab/>
        <w:t>(b)</w:t>
      </w:r>
      <w:r w:rsidRPr="00F103C9">
        <w:tab/>
        <w:t xml:space="preserve">as having made the supply for the </w:t>
      </w:r>
      <w:r w:rsidR="00F103C9" w:rsidRPr="00F103C9">
        <w:rPr>
          <w:position w:val="6"/>
          <w:sz w:val="16"/>
        </w:rPr>
        <w:t>*</w:t>
      </w:r>
      <w:r w:rsidRPr="00F103C9">
        <w:t>consideration for which it was made; and</w:t>
      </w:r>
    </w:p>
    <w:p w:rsidR="00A13DD7" w:rsidRPr="00F103C9" w:rsidRDefault="00A13DD7" w:rsidP="00A13DD7">
      <w:pPr>
        <w:pStyle w:val="paragraph"/>
      </w:pPr>
      <w:r w:rsidRPr="00F103C9">
        <w:tab/>
        <w:t>(c)</w:t>
      </w:r>
      <w:r w:rsidRPr="00F103C9">
        <w:tab/>
        <w:t xml:space="preserve">as having made the supply in the course or furtherance of an </w:t>
      </w:r>
      <w:r w:rsidR="00F103C9" w:rsidRPr="00F103C9">
        <w:rPr>
          <w:position w:val="6"/>
          <w:sz w:val="16"/>
        </w:rPr>
        <w:t>*</w:t>
      </w:r>
      <w:r w:rsidRPr="00F103C9">
        <w:t xml:space="preserve">enterprise that the redeliverer </w:t>
      </w:r>
      <w:r w:rsidR="00F103C9" w:rsidRPr="00F103C9">
        <w:rPr>
          <w:position w:val="6"/>
          <w:sz w:val="16"/>
        </w:rPr>
        <w:t>*</w:t>
      </w:r>
      <w:r w:rsidRPr="00F103C9">
        <w:t>carries on.</w:t>
      </w:r>
    </w:p>
    <w:p w:rsidR="00A13DD7" w:rsidRPr="00F103C9" w:rsidRDefault="00A13DD7" w:rsidP="00A13DD7">
      <w:pPr>
        <w:pStyle w:val="subsection"/>
      </w:pPr>
      <w:r w:rsidRPr="00F103C9">
        <w:tab/>
        <w:t>(5)</w:t>
      </w:r>
      <w:r w:rsidRPr="00F103C9">
        <w:tab/>
        <w:t xml:space="preserve">Despite </w:t>
      </w:r>
      <w:r w:rsidR="00F103C9">
        <w:t>subsection (</w:t>
      </w:r>
      <w:r w:rsidRPr="00F103C9">
        <w:t xml:space="preserve">4), if there is more than one </w:t>
      </w:r>
      <w:r w:rsidR="00F103C9" w:rsidRPr="00F103C9">
        <w:rPr>
          <w:position w:val="6"/>
          <w:sz w:val="16"/>
        </w:rPr>
        <w:t>*</w:t>
      </w:r>
      <w:r w:rsidRPr="00F103C9">
        <w:t>redeliverer in relation to the supply, that subsection only applies to the redeliverer who is:</w:t>
      </w:r>
    </w:p>
    <w:p w:rsidR="00A13DD7" w:rsidRPr="00F103C9" w:rsidRDefault="00A13DD7" w:rsidP="00A13DD7">
      <w:pPr>
        <w:pStyle w:val="paragraph"/>
      </w:pPr>
      <w:r w:rsidRPr="00F103C9">
        <w:tab/>
        <w:t>(a)</w:t>
      </w:r>
      <w:r w:rsidRPr="00F103C9">
        <w:tab/>
        <w:t xml:space="preserve">the first of the redeliverers to enter into an arrangement, with the </w:t>
      </w:r>
      <w:r w:rsidR="00F103C9" w:rsidRPr="00F103C9">
        <w:rPr>
          <w:position w:val="6"/>
          <w:sz w:val="16"/>
        </w:rPr>
        <w:t>*</w:t>
      </w:r>
      <w:r w:rsidRPr="00F103C9">
        <w:t>recipient, relating to the supply; or</w:t>
      </w:r>
    </w:p>
    <w:p w:rsidR="00A13DD7" w:rsidRPr="00F103C9" w:rsidRDefault="00A13DD7" w:rsidP="00A13DD7">
      <w:pPr>
        <w:pStyle w:val="paragraph"/>
      </w:pPr>
      <w:r w:rsidRPr="00F103C9">
        <w:tab/>
        <w:t>(b)</w:t>
      </w:r>
      <w:r w:rsidRPr="00F103C9">
        <w:tab/>
        <w:t xml:space="preserve">if </w:t>
      </w:r>
      <w:r w:rsidR="00F103C9">
        <w:t>paragraph (</w:t>
      </w:r>
      <w:r w:rsidRPr="00F103C9">
        <w:t xml:space="preserve">a) does not apply—the first of the redeliverers to enter into an arrangement, with an </w:t>
      </w:r>
      <w:r w:rsidR="00F103C9" w:rsidRPr="00F103C9">
        <w:rPr>
          <w:position w:val="6"/>
          <w:sz w:val="16"/>
        </w:rPr>
        <w:t>*</w:t>
      </w:r>
      <w:r w:rsidRPr="00F103C9">
        <w:t>associate of the recipient, relating to the supply; or</w:t>
      </w:r>
    </w:p>
    <w:p w:rsidR="00A13DD7" w:rsidRPr="00F103C9" w:rsidRDefault="00A13DD7" w:rsidP="00A13DD7">
      <w:pPr>
        <w:pStyle w:val="paragraph"/>
      </w:pPr>
      <w:r w:rsidRPr="00F103C9">
        <w:tab/>
        <w:t>(c)</w:t>
      </w:r>
      <w:r w:rsidRPr="00F103C9">
        <w:tab/>
        <w:t xml:space="preserve">if </w:t>
      </w:r>
      <w:r w:rsidR="00F103C9">
        <w:t>paragraphs (</w:t>
      </w:r>
      <w:r w:rsidRPr="00F103C9">
        <w:t>a) and (b) do not apply—the first of the redeliverers to enter into an arrangement, of a kind referred to in subsection</w:t>
      </w:r>
      <w:r w:rsidR="00F103C9">
        <w:t> </w:t>
      </w:r>
      <w:r w:rsidRPr="00F103C9">
        <w:t>84</w:t>
      </w:r>
      <w:r w:rsidR="00F103C9">
        <w:noBreakHyphen/>
      </w:r>
      <w:r w:rsidRPr="00F103C9">
        <w:t>77(4), relating to the supply; or</w:t>
      </w:r>
    </w:p>
    <w:p w:rsidR="00A13DD7" w:rsidRPr="00F103C9" w:rsidRDefault="00A13DD7" w:rsidP="00A13DD7">
      <w:pPr>
        <w:pStyle w:val="paragraph"/>
      </w:pPr>
      <w:r w:rsidRPr="00F103C9">
        <w:tab/>
        <w:t>(d)</w:t>
      </w:r>
      <w:r w:rsidRPr="00F103C9">
        <w:tab/>
        <w:t xml:space="preserve">if </w:t>
      </w:r>
      <w:r w:rsidR="00F103C9">
        <w:t>paragraphs (</w:t>
      </w:r>
      <w:r w:rsidRPr="00F103C9">
        <w:t xml:space="preserve">a), (b) and (c) do not apply—the redeliverer determined in accordance with an instrument made under </w:t>
      </w:r>
      <w:r w:rsidR="00F103C9">
        <w:t>subsection (</w:t>
      </w:r>
      <w:r w:rsidRPr="00F103C9">
        <w:t>6).</w:t>
      </w:r>
    </w:p>
    <w:p w:rsidR="00A13DD7" w:rsidRPr="00F103C9" w:rsidRDefault="00A13DD7" w:rsidP="00A13DD7">
      <w:pPr>
        <w:pStyle w:val="subsection"/>
      </w:pPr>
      <w:r w:rsidRPr="00F103C9">
        <w:tab/>
        <w:t>(6)</w:t>
      </w:r>
      <w:r w:rsidRPr="00F103C9">
        <w:tab/>
        <w:t xml:space="preserve">The Commissioner may, by legislative instrument, make a determination specifying how a </w:t>
      </w:r>
      <w:r w:rsidR="00F103C9" w:rsidRPr="00F103C9">
        <w:rPr>
          <w:position w:val="6"/>
          <w:sz w:val="16"/>
        </w:rPr>
        <w:t>*</w:t>
      </w:r>
      <w:r w:rsidRPr="00F103C9">
        <w:t xml:space="preserve">redeliverer of </w:t>
      </w:r>
      <w:r w:rsidR="00F103C9" w:rsidRPr="00F103C9">
        <w:rPr>
          <w:position w:val="6"/>
          <w:sz w:val="16"/>
        </w:rPr>
        <w:t>*</w:t>
      </w:r>
      <w:r w:rsidRPr="00F103C9">
        <w:t xml:space="preserve">offshore supplies of low value goods is to be determined for the purposes of </w:t>
      </w:r>
      <w:r w:rsidR="00F103C9">
        <w:t>paragraph (</w:t>
      </w:r>
      <w:r w:rsidRPr="00F103C9">
        <w:t>5)(d).</w:t>
      </w:r>
    </w:p>
    <w:p w:rsidR="00A13DD7" w:rsidRPr="00F103C9" w:rsidRDefault="00A13DD7" w:rsidP="00A13DD7">
      <w:pPr>
        <w:pStyle w:val="subsection"/>
      </w:pPr>
      <w:r w:rsidRPr="00F103C9">
        <w:lastRenderedPageBreak/>
        <w:tab/>
        <w:t>(7)</w:t>
      </w:r>
      <w:r w:rsidRPr="00F103C9">
        <w:tab/>
        <w:t>Division</w:t>
      </w:r>
      <w:r w:rsidR="00F103C9">
        <w:t> </w:t>
      </w:r>
      <w:r w:rsidRPr="00F103C9">
        <w:t>57 (resident agents acting for non</w:t>
      </w:r>
      <w:r w:rsidR="00F103C9">
        <w:noBreakHyphen/>
      </w:r>
      <w:r w:rsidRPr="00F103C9">
        <w:t xml:space="preserve">residents) does not apply in relation to a supply to which </w:t>
      </w:r>
      <w:r w:rsidR="00F103C9">
        <w:t>subsection (</w:t>
      </w:r>
      <w:r w:rsidRPr="00F103C9">
        <w:t>4) applies.</w:t>
      </w:r>
    </w:p>
    <w:p w:rsidR="00A13DD7" w:rsidRPr="00F103C9" w:rsidRDefault="00A13DD7" w:rsidP="00A13DD7">
      <w:pPr>
        <w:pStyle w:val="ActHead5"/>
      </w:pPr>
      <w:bookmarkStart w:id="705" w:name="_Toc498001729"/>
      <w:r w:rsidRPr="00F103C9">
        <w:rPr>
          <w:rStyle w:val="CharSectno"/>
        </w:rPr>
        <w:t>84</w:t>
      </w:r>
      <w:r w:rsidR="00F103C9" w:rsidRPr="00F103C9">
        <w:rPr>
          <w:rStyle w:val="CharSectno"/>
        </w:rPr>
        <w:noBreakHyphen/>
      </w:r>
      <w:r w:rsidRPr="00F103C9">
        <w:rPr>
          <w:rStyle w:val="CharSectno"/>
        </w:rPr>
        <w:t>83</w:t>
      </w:r>
      <w:r w:rsidRPr="00F103C9">
        <w:t xml:space="preserve">  Exception—when supplier reasonably believes there will be a taxable importation</w:t>
      </w:r>
      <w:bookmarkEnd w:id="705"/>
    </w:p>
    <w:p w:rsidR="00A13DD7" w:rsidRPr="00F103C9" w:rsidRDefault="00A13DD7" w:rsidP="00A13DD7">
      <w:pPr>
        <w:pStyle w:val="subsection"/>
      </w:pPr>
      <w:r w:rsidRPr="00F103C9">
        <w:tab/>
        <w:t>(1)</w:t>
      </w:r>
      <w:r w:rsidRPr="00F103C9">
        <w:tab/>
        <w:t xml:space="preserve">This section does not apply to a supply to the extent it is </w:t>
      </w:r>
      <w:r w:rsidR="00F103C9" w:rsidRPr="00F103C9">
        <w:rPr>
          <w:position w:val="6"/>
          <w:sz w:val="16"/>
        </w:rPr>
        <w:t>*</w:t>
      </w:r>
      <w:r w:rsidRPr="00F103C9">
        <w:rPr>
          <w:bCs/>
          <w:iCs/>
        </w:rPr>
        <w:t xml:space="preserve">connected with </w:t>
      </w:r>
      <w:r w:rsidRPr="00F103C9">
        <w:t>the indirect tax zone because of a provision of this Act other than this Subdivision.</w:t>
      </w:r>
    </w:p>
    <w:p w:rsidR="00A13DD7" w:rsidRPr="00F103C9" w:rsidRDefault="00A13DD7" w:rsidP="00A13DD7">
      <w:pPr>
        <w:pStyle w:val="subsection"/>
      </w:pPr>
      <w:r w:rsidRPr="00F103C9">
        <w:tab/>
        <w:t>(2)</w:t>
      </w:r>
      <w:r w:rsidRPr="00F103C9">
        <w:tab/>
        <w:t xml:space="preserve">An </w:t>
      </w:r>
      <w:r w:rsidR="00F103C9" w:rsidRPr="00F103C9">
        <w:rPr>
          <w:position w:val="6"/>
          <w:sz w:val="16"/>
        </w:rPr>
        <w:t>*</w:t>
      </w:r>
      <w:r w:rsidRPr="00F103C9">
        <w:t xml:space="preserve">offshore supply of low value goods is </w:t>
      </w:r>
      <w:r w:rsidRPr="00F103C9">
        <w:rPr>
          <w:i/>
        </w:rPr>
        <w:t>not</w:t>
      </w:r>
      <w:r w:rsidRPr="00F103C9">
        <w:t xml:space="preserve"> </w:t>
      </w:r>
      <w:r w:rsidRPr="00F103C9">
        <w:rPr>
          <w:b/>
          <w:i/>
        </w:rPr>
        <w:t>connected with the indirect tax zone</w:t>
      </w:r>
      <w:r w:rsidRPr="00F103C9">
        <w:t xml:space="preserve"> to the extent that:</w:t>
      </w:r>
    </w:p>
    <w:p w:rsidR="00A13DD7" w:rsidRPr="00F103C9" w:rsidRDefault="00A13DD7" w:rsidP="00A13DD7">
      <w:pPr>
        <w:pStyle w:val="paragraph"/>
      </w:pPr>
      <w:r w:rsidRPr="00F103C9">
        <w:tab/>
        <w:t>(a)</w:t>
      </w:r>
      <w:r w:rsidRPr="00F103C9">
        <w:tab/>
        <w:t xml:space="preserve">the supplier takes reasonable steps to obtain information about whether or not the goods would be imported into the indirect tax zone as a </w:t>
      </w:r>
      <w:r w:rsidR="00F103C9" w:rsidRPr="00F103C9">
        <w:rPr>
          <w:position w:val="6"/>
          <w:sz w:val="16"/>
        </w:rPr>
        <w:t>*</w:t>
      </w:r>
      <w:r w:rsidRPr="00F103C9">
        <w:t>taxable importation; and</w:t>
      </w:r>
    </w:p>
    <w:p w:rsidR="00A13DD7" w:rsidRPr="00F103C9" w:rsidRDefault="00A13DD7" w:rsidP="00A13DD7">
      <w:pPr>
        <w:pStyle w:val="paragraph"/>
      </w:pPr>
      <w:r w:rsidRPr="00F103C9">
        <w:tab/>
        <w:t>(b)</w:t>
      </w:r>
      <w:r w:rsidRPr="00F103C9">
        <w:tab/>
        <w:t>after taking those steps, the supplier reasonably believed that the goods would be imported into the indirect tax zone as a taxable importation.</w:t>
      </w:r>
    </w:p>
    <w:p w:rsidR="00A13DD7" w:rsidRPr="00F103C9" w:rsidRDefault="00A13DD7" w:rsidP="00A13DD7">
      <w:pPr>
        <w:pStyle w:val="subsection"/>
      </w:pPr>
      <w:r w:rsidRPr="00F103C9">
        <w:tab/>
        <w:t>(3)</w:t>
      </w:r>
      <w:r w:rsidRPr="00F103C9">
        <w:tab/>
        <w:t xml:space="preserve">Without limiting </w:t>
      </w:r>
      <w:r w:rsidR="00F103C9">
        <w:t>subsection (</w:t>
      </w:r>
      <w:r w:rsidRPr="00F103C9">
        <w:t xml:space="preserve">2), </w:t>
      </w:r>
      <w:r w:rsidR="00F103C9">
        <w:t>paragraph (</w:t>
      </w:r>
      <w:r w:rsidRPr="00F103C9">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F103C9" w:rsidRPr="00F103C9">
        <w:rPr>
          <w:position w:val="6"/>
          <w:sz w:val="16"/>
        </w:rPr>
        <w:t>*</w:t>
      </w:r>
      <w:r w:rsidRPr="00F103C9">
        <w:t>taxable importation.</w:t>
      </w:r>
    </w:p>
    <w:p w:rsidR="00A13DD7" w:rsidRPr="00F103C9" w:rsidRDefault="00A13DD7" w:rsidP="00A13DD7">
      <w:pPr>
        <w:pStyle w:val="subsection"/>
      </w:pPr>
      <w:r w:rsidRPr="00F103C9">
        <w:tab/>
        <w:t>(4)</w:t>
      </w:r>
      <w:r w:rsidRPr="00F103C9">
        <w:tab/>
        <w:t xml:space="preserve">For the purposes of </w:t>
      </w:r>
      <w:r w:rsidR="00F103C9">
        <w:t>paragraph (</w:t>
      </w:r>
      <w:r w:rsidRPr="00F103C9">
        <w:t>2)(b), the time at which the supplier must have the reasonable belief is:</w:t>
      </w:r>
    </w:p>
    <w:p w:rsidR="00A13DD7" w:rsidRPr="00F103C9" w:rsidRDefault="00A13DD7" w:rsidP="00A13DD7">
      <w:pPr>
        <w:pStyle w:val="paragraph"/>
      </w:pPr>
      <w:r w:rsidRPr="00F103C9">
        <w:tab/>
        <w:t>(a)</w:t>
      </w:r>
      <w:r w:rsidRPr="00F103C9">
        <w:tab/>
        <w:t>if subsection</w:t>
      </w:r>
      <w:r w:rsidR="00F103C9">
        <w:t> </w:t>
      </w:r>
      <w:r w:rsidRPr="00F103C9">
        <w:t>84</w:t>
      </w:r>
      <w:r w:rsidR="00F103C9">
        <w:noBreakHyphen/>
      </w:r>
      <w:r w:rsidRPr="00F103C9">
        <w:t xml:space="preserve">81(4) (about redeliverers treated as suppliers) does not apply—at the most recent time before export that the </w:t>
      </w:r>
      <w:r w:rsidR="00F103C9" w:rsidRPr="00F103C9">
        <w:rPr>
          <w:position w:val="6"/>
          <w:sz w:val="16"/>
        </w:rPr>
        <w:t>*</w:t>
      </w:r>
      <w:r w:rsidRPr="00F103C9">
        <w:t>consideration for the supply was agreed; or</w:t>
      </w:r>
    </w:p>
    <w:p w:rsidR="00A13DD7" w:rsidRPr="00F103C9" w:rsidRDefault="00A13DD7" w:rsidP="00A13DD7">
      <w:pPr>
        <w:pStyle w:val="paragraph"/>
      </w:pPr>
      <w:r w:rsidRPr="00F103C9">
        <w:tab/>
        <w:t>(b)</w:t>
      </w:r>
      <w:r w:rsidRPr="00F103C9">
        <w:tab/>
        <w:t>if subsection</w:t>
      </w:r>
      <w:r w:rsidR="00F103C9">
        <w:t> </w:t>
      </w:r>
      <w:r w:rsidRPr="00F103C9">
        <w:t>84</w:t>
      </w:r>
      <w:r w:rsidR="00F103C9">
        <w:noBreakHyphen/>
      </w:r>
      <w:r w:rsidRPr="00F103C9">
        <w:t>81(4) applies—at the time of delivering the goods into the indirect tax zone, or procuring, arranging or facilitating the delivery of the goods into the indirect tax zone.</w:t>
      </w:r>
    </w:p>
    <w:p w:rsidR="00A13DD7" w:rsidRPr="00F103C9" w:rsidRDefault="00A13DD7" w:rsidP="00A13DD7">
      <w:pPr>
        <w:pStyle w:val="subsection"/>
      </w:pPr>
      <w:r w:rsidRPr="00F103C9">
        <w:tab/>
        <w:t>(5)</w:t>
      </w:r>
      <w:r w:rsidRPr="00F103C9">
        <w:tab/>
        <w:t>This section has effect despite section</w:t>
      </w:r>
      <w:r w:rsidR="00F103C9">
        <w:t> </w:t>
      </w:r>
      <w:r w:rsidRPr="00F103C9">
        <w:t>84</w:t>
      </w:r>
      <w:r w:rsidR="00F103C9">
        <w:noBreakHyphen/>
      </w:r>
      <w:r w:rsidRPr="00F103C9">
        <w:t>75.</w:t>
      </w:r>
    </w:p>
    <w:p w:rsidR="00A13DD7" w:rsidRPr="00F103C9" w:rsidRDefault="00A13DD7" w:rsidP="00A13DD7">
      <w:pPr>
        <w:pStyle w:val="ActHead5"/>
      </w:pPr>
      <w:bookmarkStart w:id="706" w:name="_Toc498001730"/>
      <w:r w:rsidRPr="00F103C9">
        <w:rPr>
          <w:rStyle w:val="CharSectno"/>
        </w:rPr>
        <w:lastRenderedPageBreak/>
        <w:t>84</w:t>
      </w:r>
      <w:r w:rsidR="00F103C9" w:rsidRPr="00F103C9">
        <w:rPr>
          <w:rStyle w:val="CharSectno"/>
        </w:rPr>
        <w:noBreakHyphen/>
      </w:r>
      <w:r w:rsidRPr="00F103C9">
        <w:rPr>
          <w:rStyle w:val="CharSectno"/>
        </w:rPr>
        <w:t>85</w:t>
      </w:r>
      <w:r w:rsidRPr="00F103C9">
        <w:t xml:space="preserve">  Exception—when there is also a taxable importation</w:t>
      </w:r>
      <w:bookmarkEnd w:id="706"/>
    </w:p>
    <w:p w:rsidR="00A13DD7" w:rsidRPr="00F103C9" w:rsidRDefault="00A13DD7" w:rsidP="00A13DD7">
      <w:pPr>
        <w:pStyle w:val="subsection"/>
      </w:pPr>
      <w:r w:rsidRPr="00F103C9">
        <w:tab/>
        <w:t>(1)</w:t>
      </w:r>
      <w:r w:rsidRPr="00F103C9">
        <w:tab/>
      </w:r>
      <w:r w:rsidR="00F103C9">
        <w:t>Subsection (</w:t>
      </w:r>
      <w:r w:rsidRPr="00F103C9">
        <w:t xml:space="preserve">2) applies to an </w:t>
      </w:r>
      <w:r w:rsidR="00F103C9" w:rsidRPr="00F103C9">
        <w:rPr>
          <w:position w:val="6"/>
          <w:sz w:val="16"/>
        </w:rPr>
        <w:t>*</w:t>
      </w:r>
      <w:r w:rsidRPr="00F103C9">
        <w:t>offshore supply of low value goods you made to the extent that:</w:t>
      </w:r>
    </w:p>
    <w:p w:rsidR="00A13DD7" w:rsidRPr="00F103C9" w:rsidRDefault="00A13DD7" w:rsidP="00A13DD7">
      <w:pPr>
        <w:pStyle w:val="paragraph"/>
      </w:pPr>
      <w:r w:rsidRPr="00F103C9">
        <w:tab/>
        <w:t>(a)</w:t>
      </w:r>
      <w:r w:rsidRPr="00F103C9">
        <w:tab/>
        <w:t xml:space="preserve">the supply is, apart from this section, a </w:t>
      </w:r>
      <w:r w:rsidR="00F103C9" w:rsidRPr="00F103C9">
        <w:rPr>
          <w:position w:val="6"/>
          <w:sz w:val="16"/>
        </w:rPr>
        <w:t>*</w:t>
      </w:r>
      <w:r w:rsidRPr="00F103C9">
        <w:t>supplier</w:t>
      </w:r>
      <w:r w:rsidR="00F103C9">
        <w:noBreakHyphen/>
      </w:r>
      <w:r w:rsidRPr="00F103C9">
        <w:t>taxed offshore supply of low value goods; and</w:t>
      </w:r>
    </w:p>
    <w:p w:rsidR="00A13DD7" w:rsidRPr="00F103C9" w:rsidRDefault="00A13DD7" w:rsidP="00A13DD7">
      <w:pPr>
        <w:pStyle w:val="paragraph"/>
      </w:pPr>
      <w:r w:rsidRPr="00F103C9">
        <w:tab/>
        <w:t>(b)</w:t>
      </w:r>
      <w:r w:rsidRPr="00F103C9">
        <w:tab/>
        <w:t xml:space="preserve">an importation of the goods was a </w:t>
      </w:r>
      <w:r w:rsidR="00F103C9" w:rsidRPr="00F103C9">
        <w:rPr>
          <w:position w:val="6"/>
          <w:sz w:val="16"/>
        </w:rPr>
        <w:t>*</w:t>
      </w:r>
      <w:r w:rsidRPr="00F103C9">
        <w:t>taxable importation.</w:t>
      </w:r>
    </w:p>
    <w:p w:rsidR="00A13DD7" w:rsidRPr="00F103C9" w:rsidRDefault="00A13DD7" w:rsidP="00A13DD7">
      <w:pPr>
        <w:pStyle w:val="notetext"/>
      </w:pPr>
      <w:r w:rsidRPr="00F103C9">
        <w:t>Note:</w:t>
      </w:r>
      <w:r w:rsidRPr="00F103C9">
        <w:tab/>
        <w:t>This section applies if section</w:t>
      </w:r>
      <w:r w:rsidR="00F103C9">
        <w:t> </w:t>
      </w:r>
      <w:r w:rsidRPr="00F103C9">
        <w:t>42</w:t>
      </w:r>
      <w:r w:rsidR="00F103C9">
        <w:noBreakHyphen/>
      </w:r>
      <w:r w:rsidRPr="00F103C9">
        <w:t>15 has not applied to treat the importation as a non</w:t>
      </w:r>
      <w:r w:rsidR="00F103C9">
        <w:noBreakHyphen/>
      </w:r>
      <w:r w:rsidRPr="00F103C9">
        <w:t>taxable importation.</w:t>
      </w:r>
    </w:p>
    <w:p w:rsidR="00A13DD7" w:rsidRPr="00F103C9" w:rsidRDefault="00A13DD7" w:rsidP="00A13DD7">
      <w:pPr>
        <w:pStyle w:val="subsection"/>
      </w:pPr>
      <w:r w:rsidRPr="00F103C9">
        <w:tab/>
        <w:t>(2)</w:t>
      </w:r>
      <w:r w:rsidRPr="00F103C9">
        <w:tab/>
        <w:t xml:space="preserve">The supply is treated as if it were not a </w:t>
      </w:r>
      <w:r w:rsidR="00F103C9" w:rsidRPr="00F103C9">
        <w:rPr>
          <w:position w:val="6"/>
          <w:sz w:val="16"/>
        </w:rPr>
        <w:t>*</w:t>
      </w:r>
      <w:r w:rsidRPr="00F103C9">
        <w:t>taxable supply if:</w:t>
      </w:r>
    </w:p>
    <w:p w:rsidR="00A13DD7" w:rsidRPr="00F103C9" w:rsidRDefault="00A13DD7" w:rsidP="00A13DD7">
      <w:pPr>
        <w:pStyle w:val="paragraph"/>
      </w:pPr>
      <w:r w:rsidRPr="00F103C9">
        <w:tab/>
        <w:t>(a)</w:t>
      </w:r>
      <w:r w:rsidRPr="00F103C9">
        <w:tab/>
        <w:t xml:space="preserve">to the extent (if any) that you have </w:t>
      </w:r>
      <w:r w:rsidR="00F103C9" w:rsidRPr="00F103C9">
        <w:rPr>
          <w:position w:val="6"/>
          <w:sz w:val="16"/>
        </w:rPr>
        <w:t>*</w:t>
      </w:r>
      <w:r w:rsidRPr="00F103C9">
        <w:t>passed on the GST on the supply to another entity—you reimburse the other entity for the passed on GST; and</w:t>
      </w:r>
    </w:p>
    <w:p w:rsidR="00A13DD7" w:rsidRPr="00F103C9" w:rsidRDefault="00A13DD7" w:rsidP="00A13DD7">
      <w:pPr>
        <w:pStyle w:val="paragraph"/>
      </w:pPr>
      <w:r w:rsidRPr="00F103C9">
        <w:tab/>
        <w:t>(b)</w:t>
      </w:r>
      <w:r w:rsidRPr="00F103C9">
        <w:tab/>
        <w:t xml:space="preserve">an entity provides to you a declaration or information that indicates that GST has been paid on the </w:t>
      </w:r>
      <w:r w:rsidR="00F103C9" w:rsidRPr="00F103C9">
        <w:rPr>
          <w:position w:val="6"/>
          <w:sz w:val="16"/>
        </w:rPr>
        <w:t>*</w:t>
      </w:r>
      <w:r w:rsidRPr="00F103C9">
        <w:t>taxable importation.</w:t>
      </w:r>
    </w:p>
    <w:p w:rsidR="00A13DD7" w:rsidRPr="00F103C9" w:rsidRDefault="00A13DD7" w:rsidP="00A13DD7">
      <w:pPr>
        <w:pStyle w:val="subsection"/>
      </w:pPr>
      <w:r w:rsidRPr="00F103C9">
        <w:tab/>
        <w:t>(3)</w:t>
      </w:r>
      <w:r w:rsidRPr="00F103C9">
        <w:tab/>
        <w:t xml:space="preserve">A supply of goods is a </w:t>
      </w:r>
      <w:r w:rsidRPr="00F103C9">
        <w:rPr>
          <w:b/>
          <w:i/>
        </w:rPr>
        <w:t>supplier</w:t>
      </w:r>
      <w:r w:rsidR="00F103C9">
        <w:rPr>
          <w:b/>
          <w:i/>
        </w:rPr>
        <w:noBreakHyphen/>
      </w:r>
      <w:r w:rsidRPr="00F103C9">
        <w:rPr>
          <w:b/>
          <w:i/>
        </w:rPr>
        <w:t>taxed offshore supply of low value goods</w:t>
      </w:r>
      <w:r w:rsidRPr="00F103C9">
        <w:t xml:space="preserve"> if the supply is:</w:t>
      </w:r>
    </w:p>
    <w:p w:rsidR="00A13DD7" w:rsidRPr="00F103C9" w:rsidRDefault="00A13DD7" w:rsidP="00A13DD7">
      <w:pPr>
        <w:pStyle w:val="paragraph"/>
      </w:pPr>
      <w:r w:rsidRPr="00F103C9">
        <w:tab/>
        <w:t>(a)</w:t>
      </w:r>
      <w:r w:rsidRPr="00F103C9">
        <w:tab/>
        <w:t xml:space="preserve">an </w:t>
      </w:r>
      <w:r w:rsidR="00F103C9" w:rsidRPr="00F103C9">
        <w:rPr>
          <w:position w:val="6"/>
          <w:sz w:val="16"/>
        </w:rPr>
        <w:t>*</w:t>
      </w:r>
      <w:r w:rsidRPr="00F103C9">
        <w:t>offshore supply of low value goods; and</w:t>
      </w:r>
    </w:p>
    <w:p w:rsidR="00A13DD7" w:rsidRPr="00F103C9" w:rsidRDefault="00A13DD7" w:rsidP="00A13DD7">
      <w:pPr>
        <w:pStyle w:val="paragraph"/>
      </w:pPr>
      <w:r w:rsidRPr="00F103C9">
        <w:tab/>
        <w:t>(b)</w:t>
      </w:r>
      <w:r w:rsidRPr="00F103C9">
        <w:tab/>
        <w:t>a taxable supply solely under section</w:t>
      </w:r>
      <w:r w:rsidR="00F103C9">
        <w:t> </w:t>
      </w:r>
      <w:r w:rsidRPr="00F103C9">
        <w:t>9</w:t>
      </w:r>
      <w:r w:rsidR="00F103C9">
        <w:noBreakHyphen/>
      </w:r>
      <w:r w:rsidRPr="00F103C9">
        <w:t>5; and</w:t>
      </w:r>
    </w:p>
    <w:p w:rsidR="00A13DD7" w:rsidRPr="00F103C9" w:rsidRDefault="00A13DD7" w:rsidP="00A13DD7">
      <w:pPr>
        <w:pStyle w:val="paragraph"/>
      </w:pPr>
      <w:r w:rsidRPr="00F103C9">
        <w:tab/>
        <w:t>(c)</w:t>
      </w:r>
      <w:r w:rsidRPr="00F103C9">
        <w:tab/>
      </w:r>
      <w:r w:rsidR="00F103C9" w:rsidRPr="00F103C9">
        <w:rPr>
          <w:position w:val="6"/>
          <w:sz w:val="16"/>
        </w:rPr>
        <w:t>*</w:t>
      </w:r>
      <w:r w:rsidRPr="00F103C9">
        <w:t>connected with the indirect tax zone solely because of this Subdivision.</w:t>
      </w:r>
    </w:p>
    <w:p w:rsidR="00A13DD7" w:rsidRPr="00F103C9" w:rsidRDefault="00A13DD7" w:rsidP="00A13DD7">
      <w:pPr>
        <w:pStyle w:val="ActHead5"/>
      </w:pPr>
      <w:bookmarkStart w:id="707" w:name="_Toc498001731"/>
      <w:r w:rsidRPr="00F103C9">
        <w:rPr>
          <w:rStyle w:val="CharSectno"/>
        </w:rPr>
        <w:t>84</w:t>
      </w:r>
      <w:r w:rsidR="00F103C9" w:rsidRPr="00F103C9">
        <w:rPr>
          <w:rStyle w:val="CharSectno"/>
        </w:rPr>
        <w:noBreakHyphen/>
      </w:r>
      <w:r w:rsidRPr="00F103C9">
        <w:rPr>
          <w:rStyle w:val="CharSectno"/>
        </w:rPr>
        <w:t>87</w:t>
      </w:r>
      <w:r w:rsidRPr="00F103C9">
        <w:t xml:space="preserve">  No tax invoices or adjustment notes for offshore supplies of low value goods</w:t>
      </w:r>
      <w:bookmarkEnd w:id="707"/>
    </w:p>
    <w:p w:rsidR="00A13DD7" w:rsidRPr="00F103C9" w:rsidRDefault="00A13DD7" w:rsidP="00A13DD7">
      <w:pPr>
        <w:pStyle w:val="subsection"/>
      </w:pPr>
      <w:r w:rsidRPr="00F103C9">
        <w:tab/>
        <w:t>(1)</w:t>
      </w:r>
      <w:r w:rsidRPr="00F103C9">
        <w:tab/>
        <w:t xml:space="preserve">You are not required to issue a </w:t>
      </w:r>
      <w:r w:rsidR="00F103C9" w:rsidRPr="00F103C9">
        <w:rPr>
          <w:position w:val="6"/>
          <w:sz w:val="16"/>
        </w:rPr>
        <w:t>*</w:t>
      </w:r>
      <w:r w:rsidRPr="00F103C9">
        <w:t xml:space="preserve">tax invoice for a </w:t>
      </w:r>
      <w:r w:rsidR="00F103C9" w:rsidRPr="00F103C9">
        <w:rPr>
          <w:position w:val="6"/>
          <w:sz w:val="16"/>
        </w:rPr>
        <w:t>*</w:t>
      </w:r>
      <w:r w:rsidRPr="00F103C9">
        <w:t xml:space="preserve">taxable supply that you make if the supply is a </w:t>
      </w:r>
      <w:r w:rsidR="00F103C9" w:rsidRPr="00F103C9">
        <w:rPr>
          <w:position w:val="6"/>
          <w:sz w:val="16"/>
        </w:rPr>
        <w:t>*</w:t>
      </w:r>
      <w:r w:rsidRPr="00F103C9">
        <w:t>supplier</w:t>
      </w:r>
      <w:r w:rsidR="00F103C9">
        <w:noBreakHyphen/>
      </w:r>
      <w:r w:rsidRPr="00F103C9">
        <w:t>taxed offshore supply of low value goods.</w:t>
      </w:r>
    </w:p>
    <w:p w:rsidR="00A13DD7" w:rsidRPr="00F103C9" w:rsidRDefault="00A13DD7" w:rsidP="00A13DD7">
      <w:pPr>
        <w:pStyle w:val="subsection"/>
      </w:pPr>
      <w:r w:rsidRPr="00F103C9">
        <w:tab/>
        <w:t>(2)</w:t>
      </w:r>
      <w:r w:rsidRPr="00F103C9">
        <w:tab/>
        <w:t xml:space="preserve">You are not required to issue an </w:t>
      </w:r>
      <w:r w:rsidR="00F103C9" w:rsidRPr="00F103C9">
        <w:rPr>
          <w:position w:val="6"/>
          <w:sz w:val="16"/>
        </w:rPr>
        <w:t>*</w:t>
      </w:r>
      <w:r w:rsidRPr="00F103C9">
        <w:t xml:space="preserve">adjustment note for an </w:t>
      </w:r>
      <w:r w:rsidR="00F103C9" w:rsidRPr="00F103C9">
        <w:rPr>
          <w:position w:val="6"/>
          <w:sz w:val="16"/>
        </w:rPr>
        <w:t>*</w:t>
      </w:r>
      <w:r w:rsidRPr="00F103C9">
        <w:t xml:space="preserve">adjustment event relating to a </w:t>
      </w:r>
      <w:r w:rsidR="00F103C9" w:rsidRPr="00F103C9">
        <w:rPr>
          <w:position w:val="6"/>
          <w:sz w:val="16"/>
        </w:rPr>
        <w:t>*</w:t>
      </w:r>
      <w:r w:rsidRPr="00F103C9">
        <w:t xml:space="preserve">taxable supply that you make if the supply is a </w:t>
      </w:r>
      <w:r w:rsidR="00F103C9" w:rsidRPr="00F103C9">
        <w:rPr>
          <w:position w:val="6"/>
          <w:sz w:val="16"/>
        </w:rPr>
        <w:t>*</w:t>
      </w:r>
      <w:r w:rsidRPr="00F103C9">
        <w:t>supplier</w:t>
      </w:r>
      <w:r w:rsidR="00F103C9">
        <w:noBreakHyphen/>
      </w:r>
      <w:r w:rsidRPr="00F103C9">
        <w:t>taxed offshore supply of low value goods.</w:t>
      </w:r>
    </w:p>
    <w:p w:rsidR="00A13DD7" w:rsidRPr="00F103C9" w:rsidRDefault="00A13DD7" w:rsidP="00A13DD7">
      <w:pPr>
        <w:pStyle w:val="subsection"/>
      </w:pPr>
      <w:r w:rsidRPr="00F103C9">
        <w:tab/>
        <w:t>(3)</w:t>
      </w:r>
      <w:r w:rsidRPr="00F103C9">
        <w:tab/>
        <w:t>This section has effect despite sections</w:t>
      </w:r>
      <w:r w:rsidR="00F103C9">
        <w:t> </w:t>
      </w:r>
      <w:r w:rsidRPr="00F103C9">
        <w:t>29</w:t>
      </w:r>
      <w:r w:rsidR="00F103C9">
        <w:noBreakHyphen/>
      </w:r>
      <w:r w:rsidRPr="00F103C9">
        <w:t>70 and 29</w:t>
      </w:r>
      <w:r w:rsidR="00F103C9">
        <w:noBreakHyphen/>
      </w:r>
      <w:r w:rsidRPr="00F103C9">
        <w:t>75 (which are about tax invoices and adjustment notes).</w:t>
      </w:r>
    </w:p>
    <w:p w:rsidR="00A13DD7" w:rsidRPr="00F103C9" w:rsidRDefault="00A13DD7" w:rsidP="00A13DD7">
      <w:pPr>
        <w:pStyle w:val="ActHead5"/>
      </w:pPr>
      <w:bookmarkStart w:id="708" w:name="_Toc498001732"/>
      <w:r w:rsidRPr="00F103C9">
        <w:rPr>
          <w:rStyle w:val="CharSectno"/>
        </w:rPr>
        <w:lastRenderedPageBreak/>
        <w:t>84</w:t>
      </w:r>
      <w:r w:rsidR="00F103C9" w:rsidRPr="00F103C9">
        <w:rPr>
          <w:rStyle w:val="CharSectno"/>
        </w:rPr>
        <w:noBreakHyphen/>
      </w:r>
      <w:r w:rsidRPr="00F103C9">
        <w:rPr>
          <w:rStyle w:val="CharSectno"/>
        </w:rPr>
        <w:t>89</w:t>
      </w:r>
      <w:r w:rsidRPr="00F103C9">
        <w:t xml:space="preserve">  Notifying amounts of GST to recipients of offshore supplies of low value goods</w:t>
      </w:r>
      <w:bookmarkEnd w:id="708"/>
    </w:p>
    <w:p w:rsidR="00A13DD7" w:rsidRPr="00F103C9" w:rsidRDefault="00A13DD7" w:rsidP="00A13DD7">
      <w:pPr>
        <w:pStyle w:val="subsection"/>
      </w:pPr>
      <w:r w:rsidRPr="00F103C9">
        <w:tab/>
        <w:t>(1)</w:t>
      </w:r>
      <w:r w:rsidRPr="00F103C9">
        <w:tab/>
        <w:t xml:space="preserve">You must give the </w:t>
      </w:r>
      <w:r w:rsidR="00F103C9" w:rsidRPr="00F103C9">
        <w:rPr>
          <w:position w:val="6"/>
          <w:sz w:val="16"/>
        </w:rPr>
        <w:t>*</w:t>
      </w:r>
      <w:r w:rsidRPr="00F103C9">
        <w:t xml:space="preserve">recipient of a supply a notice of the amount of GST (if any) payable in relation to the supply if the supply is a </w:t>
      </w:r>
      <w:r w:rsidR="00F103C9" w:rsidRPr="00F103C9">
        <w:rPr>
          <w:position w:val="6"/>
          <w:sz w:val="16"/>
        </w:rPr>
        <w:t>*</w:t>
      </w:r>
      <w:r w:rsidRPr="00F103C9">
        <w:t>supplier</w:t>
      </w:r>
      <w:r w:rsidR="00F103C9">
        <w:noBreakHyphen/>
      </w:r>
      <w:r w:rsidRPr="00F103C9">
        <w:t>taxed offshore supply of low value goods.</w:t>
      </w:r>
    </w:p>
    <w:p w:rsidR="00A13DD7" w:rsidRPr="00F103C9" w:rsidRDefault="00A13DD7" w:rsidP="00A13DD7">
      <w:pPr>
        <w:pStyle w:val="subsection"/>
      </w:pPr>
      <w:r w:rsidRPr="00F103C9">
        <w:tab/>
        <w:t>(2)</w:t>
      </w:r>
      <w:r w:rsidRPr="00F103C9">
        <w:tab/>
        <w:t xml:space="preserve">You must give the notice in the </w:t>
      </w:r>
      <w:r w:rsidR="00F103C9" w:rsidRPr="00F103C9">
        <w:rPr>
          <w:position w:val="6"/>
          <w:sz w:val="16"/>
        </w:rPr>
        <w:t>*</w:t>
      </w:r>
      <w:r w:rsidRPr="00F103C9">
        <w:t xml:space="preserve">approved form, and at the time the </w:t>
      </w:r>
      <w:r w:rsidR="00F103C9" w:rsidRPr="00F103C9">
        <w:rPr>
          <w:position w:val="6"/>
          <w:sz w:val="16"/>
        </w:rPr>
        <w:t>*</w:t>
      </w:r>
      <w:r w:rsidRPr="00F103C9">
        <w:t>consideration for the supply is first agreed.</w:t>
      </w:r>
    </w:p>
    <w:p w:rsidR="00A13DD7" w:rsidRPr="00F103C9" w:rsidRDefault="00A13DD7" w:rsidP="00A13DD7">
      <w:pPr>
        <w:pStyle w:val="subsection"/>
      </w:pPr>
      <w:r w:rsidRPr="00F103C9">
        <w:tab/>
        <w:t>(3)</w:t>
      </w:r>
      <w:r w:rsidRPr="00F103C9">
        <w:tab/>
        <w:t>If:</w:t>
      </w:r>
    </w:p>
    <w:p w:rsidR="00A13DD7" w:rsidRPr="00F103C9" w:rsidRDefault="00A13DD7" w:rsidP="00A13DD7">
      <w:pPr>
        <w:pStyle w:val="paragraph"/>
      </w:pPr>
      <w:r w:rsidRPr="00F103C9">
        <w:tab/>
        <w:t>(a)</w:t>
      </w:r>
      <w:r w:rsidRPr="00F103C9">
        <w:tab/>
        <w:t xml:space="preserve">you make a </w:t>
      </w:r>
      <w:r w:rsidR="00F103C9" w:rsidRPr="00F103C9">
        <w:rPr>
          <w:position w:val="6"/>
          <w:sz w:val="16"/>
        </w:rPr>
        <w:t>*</w:t>
      </w:r>
      <w:r w:rsidRPr="00F103C9">
        <w:t>supplier</w:t>
      </w:r>
      <w:r w:rsidR="00F103C9">
        <w:noBreakHyphen/>
      </w:r>
      <w:r w:rsidRPr="00F103C9">
        <w:t>taxed offshore supply of low value goods; and</w:t>
      </w:r>
    </w:p>
    <w:p w:rsidR="00A13DD7" w:rsidRPr="00F103C9" w:rsidRDefault="00A13DD7" w:rsidP="00A13DD7">
      <w:pPr>
        <w:pStyle w:val="paragraph"/>
      </w:pPr>
      <w:r w:rsidRPr="00F103C9">
        <w:tab/>
        <w:t>(b)</w:t>
      </w:r>
      <w:r w:rsidRPr="00F103C9">
        <w:tab/>
        <w:t xml:space="preserve">you did not give a notice under </w:t>
      </w:r>
      <w:r w:rsidR="00F103C9">
        <w:t>subsection (</w:t>
      </w:r>
      <w:r w:rsidRPr="00F103C9">
        <w:t>1); and</w:t>
      </w:r>
    </w:p>
    <w:p w:rsidR="00A13DD7" w:rsidRPr="00F103C9" w:rsidRDefault="00A13DD7" w:rsidP="00A13DD7">
      <w:pPr>
        <w:pStyle w:val="paragraph"/>
      </w:pPr>
      <w:r w:rsidRPr="00F103C9">
        <w:tab/>
        <w:t>(c)</w:t>
      </w:r>
      <w:r w:rsidRPr="00F103C9">
        <w:tab/>
        <w:t xml:space="preserve">the </w:t>
      </w:r>
      <w:r w:rsidR="00F103C9" w:rsidRPr="00F103C9">
        <w:rPr>
          <w:position w:val="6"/>
          <w:sz w:val="16"/>
        </w:rPr>
        <w:t>*</w:t>
      </w:r>
      <w:r w:rsidRPr="00F103C9">
        <w:t>recipient of the supply requests you to notify the recipient of the amount of GST (if any) payable in relation to the supply;</w:t>
      </w:r>
    </w:p>
    <w:p w:rsidR="00A13DD7" w:rsidRPr="00F103C9" w:rsidRDefault="00A13DD7" w:rsidP="00A13DD7">
      <w:pPr>
        <w:pStyle w:val="subsection2"/>
      </w:pPr>
      <w:r w:rsidRPr="00F103C9">
        <w:t xml:space="preserve">you must, within 5 </w:t>
      </w:r>
      <w:r w:rsidR="00F103C9" w:rsidRPr="00F103C9">
        <w:rPr>
          <w:position w:val="6"/>
          <w:sz w:val="16"/>
        </w:rPr>
        <w:t>*</w:t>
      </w:r>
      <w:r w:rsidRPr="00F103C9">
        <w:t xml:space="preserve">business days after the request is made, give the recipient a notice of that amount in the </w:t>
      </w:r>
      <w:r w:rsidR="00F103C9" w:rsidRPr="00F103C9">
        <w:rPr>
          <w:position w:val="6"/>
          <w:sz w:val="16"/>
        </w:rPr>
        <w:t>*</w:t>
      </w:r>
      <w:r w:rsidRPr="00F103C9">
        <w:t>approved form.</w:t>
      </w:r>
    </w:p>
    <w:p w:rsidR="00A13DD7" w:rsidRPr="00F103C9" w:rsidRDefault="00A13DD7" w:rsidP="00A13DD7">
      <w:pPr>
        <w:pStyle w:val="notetext"/>
      </w:pPr>
      <w:r w:rsidRPr="00F103C9">
        <w:t>Note:</w:t>
      </w:r>
      <w:r w:rsidRPr="00F103C9">
        <w:tab/>
        <w:t>If you do not give the notice as required by this subsection, you are liable to an administrative penalty under subsection</w:t>
      </w:r>
      <w:r w:rsidR="00F103C9">
        <w:t> </w:t>
      </w:r>
      <w:r w:rsidRPr="00F103C9">
        <w:t>288</w:t>
      </w:r>
      <w:r w:rsidR="00F103C9">
        <w:noBreakHyphen/>
      </w:r>
      <w:r w:rsidRPr="00F103C9">
        <w:t>45(2A) in Schedule</w:t>
      </w:r>
      <w:r w:rsidR="00F103C9">
        <w:t> </w:t>
      </w:r>
      <w:r w:rsidRPr="00F103C9">
        <w:t xml:space="preserve">1 to the </w:t>
      </w:r>
      <w:r w:rsidRPr="00F103C9">
        <w:rPr>
          <w:i/>
        </w:rPr>
        <w:t>Taxation Administration Act 1953</w:t>
      </w:r>
      <w:r w:rsidRPr="00F103C9">
        <w:t>.</w:t>
      </w:r>
    </w:p>
    <w:p w:rsidR="00A13DD7" w:rsidRPr="00F103C9" w:rsidRDefault="00A13DD7" w:rsidP="00A13DD7">
      <w:pPr>
        <w:pStyle w:val="ActHead5"/>
      </w:pPr>
      <w:bookmarkStart w:id="709" w:name="_Toc498001733"/>
      <w:r w:rsidRPr="00F103C9">
        <w:rPr>
          <w:rStyle w:val="CharSectno"/>
        </w:rPr>
        <w:t>84</w:t>
      </w:r>
      <w:r w:rsidR="00F103C9" w:rsidRPr="00F103C9">
        <w:rPr>
          <w:rStyle w:val="CharSectno"/>
        </w:rPr>
        <w:noBreakHyphen/>
      </w:r>
      <w:r w:rsidRPr="00F103C9">
        <w:rPr>
          <w:rStyle w:val="CharSectno"/>
        </w:rPr>
        <w:t>91</w:t>
      </w:r>
      <w:r w:rsidRPr="00F103C9">
        <w:t xml:space="preserve">  The amount of GST on offshore supplies of low value goods made by redeliverers</w:t>
      </w:r>
      <w:bookmarkEnd w:id="709"/>
    </w:p>
    <w:p w:rsidR="00A13DD7" w:rsidRPr="00F103C9" w:rsidRDefault="00A13DD7" w:rsidP="00A13DD7">
      <w:pPr>
        <w:pStyle w:val="subsection"/>
      </w:pPr>
      <w:r w:rsidRPr="00F103C9">
        <w:tab/>
        <w:t>(1)</w:t>
      </w:r>
      <w:r w:rsidRPr="00F103C9">
        <w:tab/>
        <w:t xml:space="preserve">If a </w:t>
      </w:r>
      <w:r w:rsidR="00F103C9" w:rsidRPr="00F103C9">
        <w:rPr>
          <w:position w:val="6"/>
          <w:sz w:val="16"/>
        </w:rPr>
        <w:t>*</w:t>
      </w:r>
      <w:r w:rsidRPr="00F103C9">
        <w:t>supplier</w:t>
      </w:r>
      <w:r w:rsidR="00F103C9">
        <w:noBreakHyphen/>
      </w:r>
      <w:r w:rsidRPr="00F103C9">
        <w:t xml:space="preserve">taxed offshore supply of low value goods is an </w:t>
      </w:r>
      <w:r w:rsidR="00F103C9" w:rsidRPr="00F103C9">
        <w:rPr>
          <w:position w:val="6"/>
          <w:sz w:val="16"/>
        </w:rPr>
        <w:t>*</w:t>
      </w:r>
      <w:r w:rsidRPr="00F103C9">
        <w:t>offshore supply of low value goods solely because of subsection</w:t>
      </w:r>
      <w:r w:rsidR="00F103C9">
        <w:t> </w:t>
      </w:r>
      <w:r w:rsidRPr="00F103C9">
        <w:t>84</w:t>
      </w:r>
      <w:r w:rsidR="00F103C9">
        <w:noBreakHyphen/>
      </w:r>
      <w:r w:rsidRPr="00F103C9">
        <w:t xml:space="preserve">77(3), the amount of GST on the supply is 10% of the </w:t>
      </w:r>
      <w:r w:rsidR="00F103C9" w:rsidRPr="00F103C9">
        <w:rPr>
          <w:position w:val="6"/>
          <w:sz w:val="16"/>
        </w:rPr>
        <w:t>*</w:t>
      </w:r>
      <w:r w:rsidRPr="00F103C9">
        <w:t>price of the supply.</w:t>
      </w:r>
    </w:p>
    <w:p w:rsidR="00A13DD7" w:rsidRPr="00F103C9" w:rsidRDefault="00A13DD7" w:rsidP="00A13DD7">
      <w:pPr>
        <w:pStyle w:val="subsection"/>
      </w:pPr>
      <w:r w:rsidRPr="00F103C9">
        <w:tab/>
        <w:t>(2)</w:t>
      </w:r>
      <w:r w:rsidRPr="00F103C9">
        <w:tab/>
        <w:t>This section has effect despite section</w:t>
      </w:r>
      <w:r w:rsidR="00F103C9">
        <w:t> </w:t>
      </w:r>
      <w:r w:rsidRPr="00F103C9">
        <w:t>9</w:t>
      </w:r>
      <w:r w:rsidR="00F103C9">
        <w:noBreakHyphen/>
      </w:r>
      <w:r w:rsidRPr="00F103C9">
        <w:t>70 (which is about the amount of GST on taxable supplies).</w:t>
      </w:r>
    </w:p>
    <w:p w:rsidR="00A13DD7" w:rsidRPr="00F103C9" w:rsidRDefault="00A13DD7" w:rsidP="00A13DD7">
      <w:pPr>
        <w:pStyle w:val="notetext"/>
      </w:pPr>
      <w:r w:rsidRPr="00F103C9">
        <w:t>Note:</w:t>
      </w:r>
      <w:r w:rsidRPr="00F103C9">
        <w:tab/>
        <w:t>Section</w:t>
      </w:r>
      <w:r w:rsidR="00F103C9">
        <w:t> </w:t>
      </w:r>
      <w:r w:rsidRPr="00F103C9">
        <w:t>9</w:t>
      </w:r>
      <w:r w:rsidR="00F103C9">
        <w:noBreakHyphen/>
      </w:r>
      <w:r w:rsidRPr="00F103C9">
        <w:t>90 (rounding of amounts of GST) can apply to amounts of GST worked out using this section.</w:t>
      </w:r>
    </w:p>
    <w:p w:rsidR="00A13DD7" w:rsidRPr="00F103C9" w:rsidRDefault="00A13DD7" w:rsidP="00A13DD7">
      <w:pPr>
        <w:pStyle w:val="ActHead5"/>
      </w:pPr>
      <w:bookmarkStart w:id="710" w:name="_Toc498001734"/>
      <w:r w:rsidRPr="00F103C9">
        <w:rPr>
          <w:rStyle w:val="CharSectno"/>
        </w:rPr>
        <w:lastRenderedPageBreak/>
        <w:t>84</w:t>
      </w:r>
      <w:r w:rsidR="00F103C9" w:rsidRPr="00F103C9">
        <w:rPr>
          <w:rStyle w:val="CharSectno"/>
        </w:rPr>
        <w:noBreakHyphen/>
      </w:r>
      <w:r w:rsidRPr="00F103C9">
        <w:rPr>
          <w:rStyle w:val="CharSectno"/>
        </w:rPr>
        <w:t>93</w:t>
      </w:r>
      <w:r w:rsidRPr="00F103C9">
        <w:t xml:space="preserve">  Suppliers of offshore supplies of low value goods to ensure tax information is included in customs documents</w:t>
      </w:r>
      <w:bookmarkEnd w:id="710"/>
    </w:p>
    <w:p w:rsidR="00A13DD7" w:rsidRPr="00F103C9" w:rsidRDefault="00A13DD7" w:rsidP="00A13DD7">
      <w:pPr>
        <w:pStyle w:val="subsection"/>
      </w:pPr>
      <w:r w:rsidRPr="00F103C9">
        <w:tab/>
        <w:t>(1)</w:t>
      </w:r>
      <w:r w:rsidRPr="00F103C9">
        <w:tab/>
        <w:t>If:</w:t>
      </w:r>
    </w:p>
    <w:p w:rsidR="00A13DD7" w:rsidRPr="00F103C9" w:rsidRDefault="00A13DD7" w:rsidP="00A13DD7">
      <w:pPr>
        <w:pStyle w:val="paragraph"/>
      </w:pPr>
      <w:r w:rsidRPr="00F103C9">
        <w:tab/>
        <w:t>(a)</w:t>
      </w:r>
      <w:r w:rsidRPr="00F103C9">
        <w:tab/>
        <w:t xml:space="preserve">you make an </w:t>
      </w:r>
      <w:r w:rsidR="00F103C9" w:rsidRPr="00F103C9">
        <w:rPr>
          <w:position w:val="6"/>
          <w:sz w:val="16"/>
        </w:rPr>
        <w:t>*</w:t>
      </w:r>
      <w:r w:rsidRPr="00F103C9">
        <w:t>offshore supply of low value goods; and</w:t>
      </w:r>
    </w:p>
    <w:p w:rsidR="00A13DD7" w:rsidRPr="00F103C9" w:rsidRDefault="00A13DD7" w:rsidP="00A13DD7">
      <w:pPr>
        <w:pStyle w:val="paragraph"/>
      </w:pPr>
      <w:r w:rsidRPr="00F103C9">
        <w:tab/>
        <w:t>(b)</w:t>
      </w:r>
      <w:r w:rsidRPr="00F103C9">
        <w:tab/>
        <w:t xml:space="preserve">you are </w:t>
      </w:r>
      <w:r w:rsidR="00F103C9" w:rsidRPr="00F103C9">
        <w:rPr>
          <w:position w:val="6"/>
          <w:sz w:val="16"/>
        </w:rPr>
        <w:t>*</w:t>
      </w:r>
      <w:r w:rsidRPr="00F103C9">
        <w:t xml:space="preserve">registered, or </w:t>
      </w:r>
      <w:r w:rsidR="00F103C9" w:rsidRPr="00F103C9">
        <w:rPr>
          <w:position w:val="6"/>
          <w:sz w:val="16"/>
        </w:rPr>
        <w:t>*</w:t>
      </w:r>
      <w:r w:rsidRPr="00F103C9">
        <w:t>required to be registered;</w:t>
      </w:r>
    </w:p>
    <w:p w:rsidR="00A13DD7" w:rsidRPr="00F103C9" w:rsidRDefault="00A13DD7" w:rsidP="00A13DD7">
      <w:pPr>
        <w:pStyle w:val="subsection2"/>
      </w:pPr>
      <w:r w:rsidRPr="00F103C9">
        <w:t xml:space="preserve">you must ensure that the information set out in </w:t>
      </w:r>
      <w:r w:rsidR="00F103C9">
        <w:t>subsection (</w:t>
      </w:r>
      <w:r w:rsidRPr="00F103C9">
        <w:t xml:space="preserve">2) is included in one or more of the documents referred to in </w:t>
      </w:r>
      <w:r w:rsidR="00F103C9">
        <w:t>subsection (</w:t>
      </w:r>
      <w:r w:rsidRPr="00F103C9">
        <w:t xml:space="preserve">3) (regardless of whether or not the supply is </w:t>
      </w:r>
      <w:r w:rsidR="00F103C9" w:rsidRPr="00F103C9">
        <w:rPr>
          <w:position w:val="6"/>
          <w:sz w:val="16"/>
        </w:rPr>
        <w:t>*</w:t>
      </w:r>
      <w:r w:rsidRPr="00F103C9">
        <w:t>connected with the indirect tax zone).</w:t>
      </w:r>
    </w:p>
    <w:p w:rsidR="00A13DD7" w:rsidRPr="00F103C9" w:rsidRDefault="00A13DD7" w:rsidP="00A13DD7">
      <w:pPr>
        <w:pStyle w:val="notetext"/>
      </w:pPr>
      <w:r w:rsidRPr="00F103C9">
        <w:t>Note:</w:t>
      </w:r>
      <w:r w:rsidRPr="00F103C9">
        <w:tab/>
        <w:t>If you do not ensure the information is included, you are liable to an administrative penalty under section</w:t>
      </w:r>
      <w:r w:rsidR="00F103C9">
        <w:t> </w:t>
      </w:r>
      <w:r w:rsidRPr="00F103C9">
        <w:t>288</w:t>
      </w:r>
      <w:r w:rsidR="00F103C9">
        <w:noBreakHyphen/>
      </w:r>
      <w:r w:rsidRPr="00F103C9">
        <w:t>46 in Schedule</w:t>
      </w:r>
      <w:r w:rsidR="00F103C9">
        <w:t> </w:t>
      </w:r>
      <w:r w:rsidRPr="00F103C9">
        <w:t xml:space="preserve">1 to the </w:t>
      </w:r>
      <w:r w:rsidRPr="00F103C9">
        <w:rPr>
          <w:i/>
        </w:rPr>
        <w:t>Taxation Administration Act 1953</w:t>
      </w:r>
      <w:r w:rsidRPr="00F103C9">
        <w:t>.</w:t>
      </w:r>
    </w:p>
    <w:p w:rsidR="00A13DD7" w:rsidRPr="00F103C9" w:rsidRDefault="00A13DD7" w:rsidP="00A13DD7">
      <w:pPr>
        <w:pStyle w:val="subsection"/>
      </w:pPr>
      <w:r w:rsidRPr="00F103C9">
        <w:tab/>
        <w:t>(2)</w:t>
      </w:r>
      <w:r w:rsidRPr="00F103C9">
        <w:tab/>
        <w:t xml:space="preserve">For the purposes of </w:t>
      </w:r>
      <w:r w:rsidR="00F103C9">
        <w:t>subsection (</w:t>
      </w:r>
      <w:r w:rsidRPr="00F103C9">
        <w:t>1), the information is as follows:</w:t>
      </w:r>
    </w:p>
    <w:p w:rsidR="00A13DD7" w:rsidRPr="00F103C9" w:rsidRDefault="00A13DD7" w:rsidP="00A13DD7">
      <w:pPr>
        <w:pStyle w:val="paragraph"/>
        <w:rPr>
          <w:i/>
        </w:rPr>
      </w:pPr>
      <w:r w:rsidRPr="00F103C9">
        <w:tab/>
        <w:t>(a)</w:t>
      </w:r>
      <w:r w:rsidRPr="00F103C9">
        <w:tab/>
        <w:t>your registration number;</w:t>
      </w:r>
    </w:p>
    <w:p w:rsidR="00A13DD7" w:rsidRPr="00F103C9" w:rsidRDefault="00A13DD7" w:rsidP="00A13DD7">
      <w:pPr>
        <w:pStyle w:val="paragraph"/>
      </w:pPr>
      <w:r w:rsidRPr="00F103C9">
        <w:tab/>
        <w:t>(b)</w:t>
      </w:r>
      <w:r w:rsidRPr="00F103C9">
        <w:tab/>
        <w:t xml:space="preserve">if the </w:t>
      </w:r>
      <w:r w:rsidR="00F103C9" w:rsidRPr="00F103C9">
        <w:rPr>
          <w:position w:val="6"/>
          <w:sz w:val="16"/>
        </w:rPr>
        <w:t>*</w:t>
      </w:r>
      <w:r w:rsidRPr="00F103C9">
        <w:t xml:space="preserve">recipient’s </w:t>
      </w:r>
      <w:r w:rsidR="00F103C9" w:rsidRPr="00F103C9">
        <w:rPr>
          <w:position w:val="6"/>
          <w:sz w:val="16"/>
        </w:rPr>
        <w:t>*</w:t>
      </w:r>
      <w:r w:rsidRPr="00F103C9">
        <w:t>ABN has been disclosed to you—that ABN;</w:t>
      </w:r>
    </w:p>
    <w:p w:rsidR="00A13DD7" w:rsidRPr="00F103C9" w:rsidRDefault="00A13DD7" w:rsidP="00A13DD7">
      <w:pPr>
        <w:pStyle w:val="paragraph"/>
      </w:pPr>
      <w:r w:rsidRPr="00F103C9">
        <w:tab/>
        <w:t>(c)</w:t>
      </w:r>
      <w:r w:rsidRPr="00F103C9">
        <w:tab/>
        <w:t xml:space="preserve">the extent (if any) to which you are treating the supply as a </w:t>
      </w:r>
      <w:r w:rsidR="00F103C9" w:rsidRPr="00F103C9">
        <w:rPr>
          <w:position w:val="6"/>
          <w:sz w:val="16"/>
        </w:rPr>
        <w:t>*</w:t>
      </w:r>
      <w:r w:rsidRPr="00F103C9">
        <w:t>taxable supply.</w:t>
      </w:r>
    </w:p>
    <w:p w:rsidR="00A13DD7" w:rsidRPr="00F103C9" w:rsidRDefault="00A13DD7" w:rsidP="00A13DD7">
      <w:pPr>
        <w:pStyle w:val="subsection"/>
      </w:pPr>
      <w:r w:rsidRPr="00F103C9">
        <w:tab/>
        <w:t>(3)</w:t>
      </w:r>
      <w:r w:rsidRPr="00F103C9">
        <w:tab/>
        <w:t xml:space="preserve">For the purposes of </w:t>
      </w:r>
      <w:r w:rsidR="00F103C9">
        <w:t>subsection (</w:t>
      </w:r>
      <w:r w:rsidRPr="00F103C9">
        <w:t>1), the documents are as follows:</w:t>
      </w:r>
    </w:p>
    <w:p w:rsidR="00A13DD7" w:rsidRPr="00F103C9" w:rsidRDefault="00A13DD7" w:rsidP="00A13DD7">
      <w:pPr>
        <w:pStyle w:val="paragraph"/>
      </w:pPr>
      <w:r w:rsidRPr="00F103C9">
        <w:tab/>
        <w:t>(a)</w:t>
      </w:r>
      <w:r w:rsidRPr="00F103C9">
        <w:tab/>
        <w:t>an import declaration (within the meaning of the</w:t>
      </w:r>
      <w:r w:rsidRPr="00F103C9">
        <w:rPr>
          <w:i/>
        </w:rPr>
        <w:t xml:space="preserve"> Customs Act 1901</w:t>
      </w:r>
      <w:r w:rsidRPr="00F103C9">
        <w:t>);</w:t>
      </w:r>
    </w:p>
    <w:p w:rsidR="00A13DD7" w:rsidRPr="00F103C9" w:rsidRDefault="00A13DD7" w:rsidP="00A13DD7">
      <w:pPr>
        <w:pStyle w:val="paragraph"/>
      </w:pPr>
      <w:r w:rsidRPr="00F103C9">
        <w:tab/>
        <w:t>(b)</w:t>
      </w:r>
      <w:r w:rsidRPr="00F103C9">
        <w:tab/>
        <w:t>an import declaration advice (within the meaning of that Act);</w:t>
      </w:r>
    </w:p>
    <w:p w:rsidR="00A13DD7" w:rsidRPr="00F103C9" w:rsidRDefault="00A13DD7" w:rsidP="00A13DD7">
      <w:pPr>
        <w:pStyle w:val="paragraph"/>
      </w:pPr>
      <w:r w:rsidRPr="00F103C9">
        <w:tab/>
        <w:t>(c)</w:t>
      </w:r>
      <w:r w:rsidRPr="00F103C9">
        <w:tab/>
        <w:t>a self</w:t>
      </w:r>
      <w:r w:rsidR="00F103C9">
        <w:noBreakHyphen/>
      </w:r>
      <w:r w:rsidRPr="00F103C9">
        <w:t>assessed clearance declaration (within the meaning of that Act);</w:t>
      </w:r>
    </w:p>
    <w:p w:rsidR="00A13DD7" w:rsidRPr="00F103C9" w:rsidRDefault="00A13DD7" w:rsidP="00A13DD7">
      <w:pPr>
        <w:pStyle w:val="paragraph"/>
      </w:pPr>
      <w:r w:rsidRPr="00F103C9">
        <w:tab/>
        <w:t>(d)</w:t>
      </w:r>
      <w:r w:rsidRPr="00F103C9">
        <w:tab/>
        <w:t>a self</w:t>
      </w:r>
      <w:r w:rsidR="00F103C9">
        <w:noBreakHyphen/>
      </w:r>
      <w:r w:rsidRPr="00F103C9">
        <w:t>assessed clearance declaration advice (within the meaning of that Act);</w:t>
      </w:r>
    </w:p>
    <w:p w:rsidR="00A13DD7" w:rsidRPr="00F103C9" w:rsidRDefault="00A13DD7" w:rsidP="00A13DD7">
      <w:pPr>
        <w:pStyle w:val="paragraph"/>
      </w:pPr>
      <w:r w:rsidRPr="00F103C9">
        <w:tab/>
        <w:t>(e)</w:t>
      </w:r>
      <w:r w:rsidRPr="00F103C9">
        <w:tab/>
        <w:t xml:space="preserve">a document of a kind specified in an instrument made under </w:t>
      </w:r>
      <w:r w:rsidR="00F103C9">
        <w:t>subsection (</w:t>
      </w:r>
      <w:r w:rsidRPr="00F103C9">
        <w:t>4).</w:t>
      </w:r>
    </w:p>
    <w:p w:rsidR="00A13DD7" w:rsidRPr="00F103C9" w:rsidRDefault="00A13DD7" w:rsidP="00A13DD7">
      <w:pPr>
        <w:pStyle w:val="subsection"/>
      </w:pPr>
      <w:r w:rsidRPr="00F103C9">
        <w:tab/>
        <w:t>(4)</w:t>
      </w:r>
      <w:r w:rsidRPr="00F103C9">
        <w:tab/>
        <w:t xml:space="preserve">The Commissioner may, by legislative instrument, make a determination specifying kinds of documents for the purposes of </w:t>
      </w:r>
      <w:r w:rsidR="00F103C9">
        <w:t>paragraph (</w:t>
      </w:r>
      <w:r w:rsidRPr="00F103C9">
        <w:t>3)(e).</w:t>
      </w:r>
    </w:p>
    <w:p w:rsidR="00A13DD7" w:rsidRPr="00F103C9" w:rsidRDefault="00A13DD7" w:rsidP="00A13DD7">
      <w:pPr>
        <w:pStyle w:val="ActHead4"/>
      </w:pPr>
      <w:bookmarkStart w:id="711" w:name="_Toc498001735"/>
      <w:r w:rsidRPr="00F103C9">
        <w:rPr>
          <w:rStyle w:val="CharSubdNo"/>
        </w:rPr>
        <w:lastRenderedPageBreak/>
        <w:t>Subdivision</w:t>
      </w:r>
      <w:r w:rsidR="00F103C9" w:rsidRPr="00F103C9">
        <w:rPr>
          <w:rStyle w:val="CharSubdNo"/>
        </w:rPr>
        <w:t> </w:t>
      </w:r>
      <w:r w:rsidRPr="00F103C9">
        <w:rPr>
          <w:rStyle w:val="CharSubdNo"/>
        </w:rPr>
        <w:t>84</w:t>
      </w:r>
      <w:r w:rsidR="00F103C9" w:rsidRPr="00F103C9">
        <w:rPr>
          <w:rStyle w:val="CharSubdNo"/>
        </w:rPr>
        <w:noBreakHyphen/>
      </w:r>
      <w:r w:rsidRPr="00F103C9">
        <w:rPr>
          <w:rStyle w:val="CharSubdNo"/>
        </w:rPr>
        <w:t>D</w:t>
      </w:r>
      <w:r w:rsidRPr="00F103C9">
        <w:t>—</w:t>
      </w:r>
      <w:r w:rsidRPr="00F103C9">
        <w:rPr>
          <w:rStyle w:val="CharSubdText"/>
        </w:rPr>
        <w:t>Consumers of offshore supplies</w:t>
      </w:r>
      <w:bookmarkEnd w:id="711"/>
    </w:p>
    <w:p w:rsidR="00A13DD7" w:rsidRPr="00F103C9" w:rsidRDefault="00A13DD7" w:rsidP="00A13DD7">
      <w:pPr>
        <w:pStyle w:val="ActHead5"/>
      </w:pPr>
      <w:bookmarkStart w:id="712" w:name="_Toc498001736"/>
      <w:r w:rsidRPr="00F103C9">
        <w:rPr>
          <w:rStyle w:val="CharSectno"/>
        </w:rPr>
        <w:t>84</w:t>
      </w:r>
      <w:r w:rsidR="00F103C9" w:rsidRPr="00F103C9">
        <w:rPr>
          <w:rStyle w:val="CharSectno"/>
        </w:rPr>
        <w:noBreakHyphen/>
      </w:r>
      <w:r w:rsidRPr="00F103C9">
        <w:rPr>
          <w:rStyle w:val="CharSectno"/>
        </w:rPr>
        <w:t>95</w:t>
      </w:r>
      <w:r w:rsidRPr="00F103C9">
        <w:t xml:space="preserve">  What this Subdivision is about</w:t>
      </w:r>
      <w:bookmarkEnd w:id="712"/>
    </w:p>
    <w:p w:rsidR="00A13DD7" w:rsidRPr="00F103C9" w:rsidRDefault="00A13DD7" w:rsidP="00A13DD7">
      <w:pPr>
        <w:pStyle w:val="SOText"/>
      </w:pPr>
      <w:r w:rsidRPr="00F103C9">
        <w:t>A supplier is treated in some situations to be making a supply to an entity that is not a consumer, or not an Australian consumer.</w:t>
      </w:r>
    </w:p>
    <w:p w:rsidR="00A13DD7" w:rsidRPr="00F103C9" w:rsidRDefault="00A13DD7" w:rsidP="00A13DD7">
      <w:pPr>
        <w:pStyle w:val="notetext"/>
      </w:pPr>
      <w:r w:rsidRPr="00F103C9">
        <w:t>Note 1:</w:t>
      </w:r>
      <w:r w:rsidRPr="00F103C9">
        <w:tab/>
        <w:t>Whether the recipient of a supply of an intangible is an Australian consumer is one of the tests for whether the supply is connected with the indirect tax zone: see subsection</w:t>
      </w:r>
      <w:r w:rsidR="00F103C9">
        <w:t> </w:t>
      </w:r>
      <w:r w:rsidRPr="00F103C9">
        <w:t>9</w:t>
      </w:r>
      <w:r w:rsidR="00F103C9">
        <w:noBreakHyphen/>
      </w:r>
      <w:r w:rsidRPr="00F103C9">
        <w:t>25(5).</w:t>
      </w:r>
    </w:p>
    <w:p w:rsidR="00A13DD7" w:rsidRPr="00F103C9" w:rsidRDefault="00A13DD7" w:rsidP="00A13DD7">
      <w:pPr>
        <w:pStyle w:val="notetext"/>
      </w:pPr>
      <w:r w:rsidRPr="00F103C9">
        <w:t>Note 2:</w:t>
      </w:r>
      <w:r w:rsidRPr="00F103C9">
        <w:tab/>
        <w:t>Whether the recipient of an offshore supply of low value goods is a consumer is one of the tests for whether the supply is connected with the indirect tax zone: see subsection</w:t>
      </w:r>
      <w:r w:rsidR="00F103C9">
        <w:t> </w:t>
      </w:r>
      <w:r w:rsidRPr="00F103C9">
        <w:t>84</w:t>
      </w:r>
      <w:r w:rsidR="00F103C9">
        <w:noBreakHyphen/>
      </w:r>
      <w:r w:rsidRPr="00F103C9">
        <w:t>75(1).</w:t>
      </w:r>
    </w:p>
    <w:p w:rsidR="00A13DD7" w:rsidRPr="00F103C9" w:rsidRDefault="00A13DD7" w:rsidP="00A13DD7">
      <w:pPr>
        <w:pStyle w:val="notetext"/>
      </w:pPr>
      <w:r w:rsidRPr="00F103C9">
        <w:t>Note 3:</w:t>
      </w:r>
      <w:r w:rsidRPr="00F103C9">
        <w:tab/>
        <w:t>Supplies affected by this Subdivision may be supplies that are taxable supplies, and reverse charged, under Subdivision</w:t>
      </w:r>
      <w:r w:rsidR="00F103C9">
        <w:t> </w:t>
      </w:r>
      <w:r w:rsidRPr="00F103C9">
        <w:t>84</w:t>
      </w:r>
      <w:r w:rsidR="00F103C9">
        <w:noBreakHyphen/>
      </w:r>
      <w:r w:rsidRPr="00F103C9">
        <w:t>A.</w:t>
      </w:r>
    </w:p>
    <w:p w:rsidR="00865824" w:rsidRPr="00F103C9" w:rsidRDefault="00865824" w:rsidP="00865824">
      <w:pPr>
        <w:pStyle w:val="ActHead5"/>
      </w:pPr>
      <w:bookmarkStart w:id="713" w:name="_Toc498001737"/>
      <w:r w:rsidRPr="00F103C9">
        <w:rPr>
          <w:rStyle w:val="CharSectno"/>
        </w:rPr>
        <w:t>84</w:t>
      </w:r>
      <w:r w:rsidR="00F103C9" w:rsidRPr="00F103C9">
        <w:rPr>
          <w:rStyle w:val="CharSectno"/>
        </w:rPr>
        <w:noBreakHyphen/>
      </w:r>
      <w:r w:rsidRPr="00F103C9">
        <w:rPr>
          <w:rStyle w:val="CharSectno"/>
        </w:rPr>
        <w:t>100</w:t>
      </w:r>
      <w:r w:rsidRPr="00F103C9">
        <w:t xml:space="preserve">  When entities are treated as not being Australian consumers</w:t>
      </w:r>
      <w:bookmarkEnd w:id="713"/>
    </w:p>
    <w:p w:rsidR="00865824" w:rsidRPr="00F103C9" w:rsidRDefault="00865824" w:rsidP="00865824">
      <w:pPr>
        <w:pStyle w:val="subsection"/>
      </w:pPr>
      <w:r w:rsidRPr="00F103C9">
        <w:tab/>
        <w:t>(1)</w:t>
      </w:r>
      <w:r w:rsidRPr="00F103C9">
        <w:tab/>
        <w:t xml:space="preserve">The </w:t>
      </w:r>
      <w:r w:rsidR="00F103C9" w:rsidRPr="00F103C9">
        <w:rPr>
          <w:position w:val="6"/>
          <w:sz w:val="16"/>
        </w:rPr>
        <w:t>*</w:t>
      </w:r>
      <w:r w:rsidRPr="00F103C9">
        <w:t xml:space="preserve">GST law applies in relation to you as if another entity was not an </w:t>
      </w:r>
      <w:r w:rsidR="00F103C9" w:rsidRPr="00F103C9">
        <w:rPr>
          <w:position w:val="6"/>
          <w:sz w:val="16"/>
        </w:rPr>
        <w:t>*</w:t>
      </w:r>
      <w:r w:rsidRPr="00F103C9">
        <w:t>Australian consumer of a supply if:</w:t>
      </w:r>
    </w:p>
    <w:p w:rsidR="00865824" w:rsidRPr="00F103C9" w:rsidRDefault="00865824" w:rsidP="00865824">
      <w:pPr>
        <w:pStyle w:val="paragraph"/>
      </w:pPr>
      <w:r w:rsidRPr="00F103C9">
        <w:tab/>
        <w:t>(a)</w:t>
      </w:r>
      <w:r w:rsidRPr="00F103C9">
        <w:tab/>
        <w:t>you take reasonable steps to obtain information about whether or not the other entity is an Australian consumer of the supply; and</w:t>
      </w:r>
    </w:p>
    <w:p w:rsidR="00865824" w:rsidRPr="00F103C9" w:rsidRDefault="00865824" w:rsidP="00865824">
      <w:pPr>
        <w:pStyle w:val="paragraph"/>
      </w:pPr>
      <w:r w:rsidRPr="00F103C9">
        <w:tab/>
        <w:t>(b)</w:t>
      </w:r>
      <w:r w:rsidRPr="00F103C9">
        <w:tab/>
        <w:t>after taking those steps, you reasonably believe that the other entity is not an Australian consumer of the supply.</w:t>
      </w:r>
    </w:p>
    <w:p w:rsidR="00865824" w:rsidRPr="00F103C9" w:rsidRDefault="00865824" w:rsidP="00865824">
      <w:pPr>
        <w:pStyle w:val="subsection"/>
      </w:pPr>
      <w:r w:rsidRPr="00F103C9">
        <w:tab/>
        <w:t>(2)</w:t>
      </w:r>
      <w:r w:rsidRPr="00F103C9">
        <w:tab/>
        <w:t xml:space="preserve">Without limiting </w:t>
      </w:r>
      <w:r w:rsidR="00F103C9">
        <w:t>subsection (</w:t>
      </w:r>
      <w:r w:rsidRPr="00F103C9">
        <w:t xml:space="preserve">1), the </w:t>
      </w:r>
      <w:r w:rsidR="00F103C9" w:rsidRPr="00F103C9">
        <w:rPr>
          <w:position w:val="6"/>
          <w:sz w:val="16"/>
        </w:rPr>
        <w:t>*</w:t>
      </w:r>
      <w:r w:rsidRPr="00F103C9">
        <w:t xml:space="preserve">GST law applies in relation to you as if another entity was not an </w:t>
      </w:r>
      <w:r w:rsidR="00F103C9" w:rsidRPr="00F103C9">
        <w:rPr>
          <w:position w:val="6"/>
          <w:sz w:val="16"/>
        </w:rPr>
        <w:t>*</w:t>
      </w:r>
      <w:r w:rsidRPr="00F103C9">
        <w:t>Australian consumer of a supply if:</w:t>
      </w:r>
    </w:p>
    <w:p w:rsidR="00865824" w:rsidRPr="00F103C9" w:rsidRDefault="00865824" w:rsidP="00865824">
      <w:pPr>
        <w:pStyle w:val="paragraph"/>
      </w:pPr>
      <w:r w:rsidRPr="00F103C9">
        <w:tab/>
        <w:t>(a)</w:t>
      </w:r>
      <w:r w:rsidRPr="00F103C9">
        <w:tab/>
        <w:t>your usual business systems and processes provide you with a reasonable basis for forming a reasonable belief about whether the other entity is an Australian consumer of the supply; and</w:t>
      </w:r>
    </w:p>
    <w:p w:rsidR="00865824" w:rsidRPr="00F103C9" w:rsidRDefault="00865824" w:rsidP="00865824">
      <w:pPr>
        <w:pStyle w:val="paragraph"/>
      </w:pPr>
      <w:r w:rsidRPr="00F103C9">
        <w:tab/>
        <w:t>(b)</w:t>
      </w:r>
      <w:r w:rsidRPr="00F103C9">
        <w:tab/>
        <w:t>you reasonably believe that the other entity is not an Australian consumer of the supply.</w:t>
      </w:r>
    </w:p>
    <w:p w:rsidR="00865824" w:rsidRPr="00F103C9" w:rsidRDefault="00865824" w:rsidP="00865824">
      <w:pPr>
        <w:pStyle w:val="subsection"/>
      </w:pPr>
      <w:r w:rsidRPr="00F103C9">
        <w:lastRenderedPageBreak/>
        <w:tab/>
        <w:t>(3)</w:t>
      </w:r>
      <w:r w:rsidRPr="00F103C9">
        <w:tab/>
        <w:t xml:space="preserve">For the purposes of </w:t>
      </w:r>
      <w:r w:rsidR="00F103C9">
        <w:t>subsections (</w:t>
      </w:r>
      <w:r w:rsidRPr="00F103C9">
        <w:t xml:space="preserve">1) and (2), to the extent that your belief that the other entity is not an </w:t>
      </w:r>
      <w:r w:rsidR="00F103C9" w:rsidRPr="00F103C9">
        <w:rPr>
          <w:position w:val="6"/>
          <w:sz w:val="16"/>
        </w:rPr>
        <w:t>*</w:t>
      </w:r>
      <w:r w:rsidRPr="00F103C9">
        <w:t xml:space="preserve">Australian consumer of the supply is based on the other entity being </w:t>
      </w:r>
      <w:r w:rsidR="00F103C9" w:rsidRPr="00F103C9">
        <w:rPr>
          <w:position w:val="6"/>
          <w:sz w:val="16"/>
        </w:rPr>
        <w:t>*</w:t>
      </w:r>
      <w:r w:rsidRPr="00F103C9">
        <w:t>registered, your belief is reasonable only if:</w:t>
      </w:r>
    </w:p>
    <w:p w:rsidR="00865824" w:rsidRPr="00F103C9" w:rsidRDefault="00865824" w:rsidP="00865824">
      <w:pPr>
        <w:pStyle w:val="paragraph"/>
      </w:pPr>
      <w:r w:rsidRPr="00F103C9">
        <w:tab/>
        <w:t>(a)</w:t>
      </w:r>
      <w:r w:rsidRPr="00F103C9">
        <w:tab/>
        <w:t xml:space="preserve">the other entity’s </w:t>
      </w:r>
      <w:r w:rsidR="00F103C9" w:rsidRPr="00F103C9">
        <w:rPr>
          <w:position w:val="6"/>
          <w:sz w:val="16"/>
        </w:rPr>
        <w:t>*</w:t>
      </w:r>
      <w:r w:rsidRPr="00F103C9">
        <w:t xml:space="preserve">ABN, or the other identifying information prescribed under </w:t>
      </w:r>
      <w:r w:rsidR="00F103C9">
        <w:t>subsection (</w:t>
      </w:r>
      <w:r w:rsidRPr="00F103C9">
        <w:t>4) relating to the other entity, has been disclosed to you; and</w:t>
      </w:r>
    </w:p>
    <w:p w:rsidR="00865824" w:rsidRPr="00F103C9" w:rsidRDefault="00865824" w:rsidP="00865824">
      <w:pPr>
        <w:pStyle w:val="paragraph"/>
      </w:pPr>
      <w:r w:rsidRPr="00F103C9">
        <w:tab/>
        <w:t>(b)</w:t>
      </w:r>
      <w:r w:rsidRPr="00F103C9">
        <w:tab/>
        <w:t>the other entity has provided to you a declaration or information that indicates that the other entity is registered.</w:t>
      </w:r>
    </w:p>
    <w:p w:rsidR="00865824" w:rsidRPr="00F103C9" w:rsidRDefault="00865824" w:rsidP="00865824">
      <w:pPr>
        <w:pStyle w:val="subsection"/>
      </w:pPr>
      <w:r w:rsidRPr="00F103C9">
        <w:tab/>
        <w:t>(4)</w:t>
      </w:r>
      <w:r w:rsidRPr="00F103C9">
        <w:tab/>
        <w:t xml:space="preserve">The Commissioner may, by legislative instrument, prescribe identifying information for the purposes of </w:t>
      </w:r>
      <w:r w:rsidR="00F103C9">
        <w:t>paragraph (</w:t>
      </w:r>
      <w:r w:rsidRPr="00F103C9">
        <w:t>3)(a).</w:t>
      </w:r>
    </w:p>
    <w:p w:rsidR="00A13DD7" w:rsidRPr="00F103C9" w:rsidRDefault="00A13DD7" w:rsidP="00A13DD7">
      <w:pPr>
        <w:pStyle w:val="ActHead5"/>
      </w:pPr>
      <w:bookmarkStart w:id="714" w:name="_Toc498001738"/>
      <w:r w:rsidRPr="00F103C9">
        <w:rPr>
          <w:rStyle w:val="CharSectno"/>
        </w:rPr>
        <w:t>84</w:t>
      </w:r>
      <w:r w:rsidR="00F103C9" w:rsidRPr="00F103C9">
        <w:rPr>
          <w:rStyle w:val="CharSectno"/>
        </w:rPr>
        <w:noBreakHyphen/>
      </w:r>
      <w:r w:rsidRPr="00F103C9">
        <w:rPr>
          <w:rStyle w:val="CharSectno"/>
        </w:rPr>
        <w:t>105</w:t>
      </w:r>
      <w:r w:rsidRPr="00F103C9">
        <w:t xml:space="preserve">  When entities are treated as not being consumers</w:t>
      </w:r>
      <w:bookmarkEnd w:id="714"/>
    </w:p>
    <w:p w:rsidR="00A13DD7" w:rsidRPr="00F103C9" w:rsidRDefault="00A13DD7" w:rsidP="00A13DD7">
      <w:pPr>
        <w:pStyle w:val="subsection"/>
      </w:pPr>
      <w:r w:rsidRPr="00F103C9">
        <w:tab/>
        <w:t>(1)</w:t>
      </w:r>
      <w:r w:rsidRPr="00F103C9">
        <w:tab/>
        <w:t xml:space="preserve">The </w:t>
      </w:r>
      <w:r w:rsidR="00F103C9" w:rsidRPr="00F103C9">
        <w:rPr>
          <w:position w:val="6"/>
          <w:sz w:val="16"/>
        </w:rPr>
        <w:t>*</w:t>
      </w:r>
      <w:r w:rsidRPr="00F103C9">
        <w:t xml:space="preserve">GST law applies in relation to you as if another entity was not a </w:t>
      </w:r>
      <w:r w:rsidR="00F103C9" w:rsidRPr="00F103C9">
        <w:rPr>
          <w:position w:val="6"/>
          <w:sz w:val="16"/>
        </w:rPr>
        <w:t>*</w:t>
      </w:r>
      <w:r w:rsidRPr="00F103C9">
        <w:t>consumer of a supply if you reasonably believe that the other entity is not a consumer of the supply.</w:t>
      </w:r>
    </w:p>
    <w:p w:rsidR="00A13DD7" w:rsidRPr="00F103C9" w:rsidRDefault="00A13DD7" w:rsidP="00A13DD7">
      <w:pPr>
        <w:pStyle w:val="subsection"/>
      </w:pPr>
      <w:r w:rsidRPr="00F103C9">
        <w:tab/>
        <w:t>(2)</w:t>
      </w:r>
      <w:r w:rsidRPr="00F103C9">
        <w:tab/>
        <w:t xml:space="preserve">For the purposes of </w:t>
      </w:r>
      <w:r w:rsidR="00F103C9">
        <w:t>subsection (</w:t>
      </w:r>
      <w:r w:rsidRPr="00F103C9">
        <w:t>1), your belief is reasonable only if:</w:t>
      </w:r>
    </w:p>
    <w:p w:rsidR="00A13DD7" w:rsidRPr="00F103C9" w:rsidRDefault="00A13DD7" w:rsidP="00A13DD7">
      <w:pPr>
        <w:pStyle w:val="paragraph"/>
      </w:pPr>
      <w:r w:rsidRPr="00F103C9">
        <w:tab/>
        <w:t>(a)</w:t>
      </w:r>
      <w:r w:rsidRPr="00F103C9">
        <w:tab/>
        <w:t xml:space="preserve">the other entity’s </w:t>
      </w:r>
      <w:r w:rsidR="00F103C9" w:rsidRPr="00F103C9">
        <w:rPr>
          <w:position w:val="6"/>
          <w:sz w:val="16"/>
        </w:rPr>
        <w:t>*</w:t>
      </w:r>
      <w:r w:rsidRPr="00F103C9">
        <w:t xml:space="preserve">ABN, or the other identifying information prescribed under </w:t>
      </w:r>
      <w:r w:rsidR="00F103C9">
        <w:t>subsection (</w:t>
      </w:r>
      <w:r w:rsidRPr="00F103C9">
        <w:t>3) relating to the other entity, has been disclosed to you; and</w:t>
      </w:r>
    </w:p>
    <w:p w:rsidR="00A13DD7" w:rsidRPr="00F103C9" w:rsidRDefault="00A13DD7" w:rsidP="00A13DD7">
      <w:pPr>
        <w:pStyle w:val="paragraph"/>
      </w:pPr>
      <w:r w:rsidRPr="00F103C9">
        <w:tab/>
        <w:t>(b)</w:t>
      </w:r>
      <w:r w:rsidRPr="00F103C9">
        <w:tab/>
        <w:t xml:space="preserve">the other entity has provided to you a declaration or information that indicates that the other entity is </w:t>
      </w:r>
      <w:r w:rsidR="00F103C9" w:rsidRPr="00F103C9">
        <w:rPr>
          <w:position w:val="6"/>
          <w:sz w:val="16"/>
        </w:rPr>
        <w:t>*</w:t>
      </w:r>
      <w:r w:rsidRPr="00F103C9">
        <w:t>registered.</w:t>
      </w:r>
    </w:p>
    <w:p w:rsidR="00A13DD7" w:rsidRPr="00F103C9" w:rsidRDefault="00A13DD7" w:rsidP="00A13DD7">
      <w:pPr>
        <w:pStyle w:val="subsection"/>
      </w:pPr>
      <w:r w:rsidRPr="00F103C9">
        <w:tab/>
        <w:t>(3)</w:t>
      </w:r>
      <w:r w:rsidRPr="00F103C9">
        <w:tab/>
        <w:t xml:space="preserve">The Commissioner may, by legislative instrument, make a determination prescribing identifying information for the purposes of </w:t>
      </w:r>
      <w:r w:rsidR="00F103C9">
        <w:t>paragraph (</w:t>
      </w:r>
      <w:r w:rsidRPr="00F103C9">
        <w:t>2)(a).</w:t>
      </w:r>
    </w:p>
    <w:p w:rsidR="00300522" w:rsidRPr="00F103C9" w:rsidRDefault="00300522" w:rsidP="00A36DB5">
      <w:pPr>
        <w:pStyle w:val="ActHead3"/>
        <w:pageBreakBefore/>
      </w:pPr>
      <w:bookmarkStart w:id="715" w:name="_Toc498001739"/>
      <w:r w:rsidRPr="00F103C9">
        <w:rPr>
          <w:rStyle w:val="CharDivNo"/>
        </w:rPr>
        <w:lastRenderedPageBreak/>
        <w:t>Division</w:t>
      </w:r>
      <w:r w:rsidR="00F103C9" w:rsidRPr="00F103C9">
        <w:rPr>
          <w:rStyle w:val="CharDivNo"/>
        </w:rPr>
        <w:t> </w:t>
      </w:r>
      <w:r w:rsidRPr="00F103C9">
        <w:rPr>
          <w:rStyle w:val="CharDivNo"/>
        </w:rPr>
        <w:t>85</w:t>
      </w:r>
      <w:r w:rsidRPr="00F103C9">
        <w:t>—</w:t>
      </w:r>
      <w:r w:rsidRPr="00F103C9">
        <w:rPr>
          <w:rStyle w:val="CharDivText"/>
        </w:rPr>
        <w:t>Telecommunication supplies</w:t>
      </w:r>
      <w:bookmarkEnd w:id="715"/>
    </w:p>
    <w:p w:rsidR="00300522" w:rsidRPr="00F103C9" w:rsidRDefault="00300522" w:rsidP="00300522">
      <w:pPr>
        <w:pStyle w:val="ActHead5"/>
      </w:pPr>
      <w:bookmarkStart w:id="716" w:name="_Toc498001740"/>
      <w:r w:rsidRPr="00F103C9">
        <w:rPr>
          <w:rStyle w:val="CharSectno"/>
        </w:rPr>
        <w:t>85</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16"/>
    </w:p>
    <w:p w:rsidR="00300522" w:rsidRPr="00F103C9" w:rsidRDefault="00300522" w:rsidP="00300522">
      <w:pPr>
        <w:pStyle w:val="BoxText"/>
      </w:pPr>
      <w:r w:rsidRPr="00F103C9">
        <w:t xml:space="preserve">Telecommunication supplies that are effectively used or enjoyed in </w:t>
      </w:r>
      <w:r w:rsidR="00C0594B" w:rsidRPr="00F103C9">
        <w:t>the indirect tax zone</w:t>
      </w:r>
      <w:r w:rsidRPr="00F103C9">
        <w:t xml:space="preserve"> are included in the GST system (regardless of where the supplier has a physical presence).</w:t>
      </w:r>
    </w:p>
    <w:p w:rsidR="00300522" w:rsidRPr="00F103C9" w:rsidRDefault="00300522" w:rsidP="00300522">
      <w:pPr>
        <w:pStyle w:val="ActHead5"/>
      </w:pPr>
      <w:bookmarkStart w:id="717" w:name="_Toc498001741"/>
      <w:r w:rsidRPr="00F103C9">
        <w:rPr>
          <w:rStyle w:val="CharSectno"/>
        </w:rPr>
        <w:t>85</w:t>
      </w:r>
      <w:r w:rsidR="00F103C9" w:rsidRPr="00F103C9">
        <w:rPr>
          <w:rStyle w:val="CharSectno"/>
        </w:rPr>
        <w:noBreakHyphen/>
      </w:r>
      <w:r w:rsidRPr="00F103C9">
        <w:rPr>
          <w:rStyle w:val="CharSectno"/>
        </w:rPr>
        <w:t>5</w:t>
      </w:r>
      <w:r w:rsidRPr="00F103C9">
        <w:t xml:space="preserve">  When telecommunication supplies are connected with </w:t>
      </w:r>
      <w:r w:rsidR="000224AE" w:rsidRPr="00F103C9">
        <w:t>the indirect tax zone</w:t>
      </w:r>
      <w:bookmarkEnd w:id="717"/>
    </w:p>
    <w:p w:rsidR="00300522" w:rsidRPr="00F103C9" w:rsidRDefault="00300522" w:rsidP="00300522">
      <w:pPr>
        <w:pStyle w:val="subsection"/>
      </w:pPr>
      <w:r w:rsidRPr="00F103C9">
        <w:tab/>
        <w:t>(1)</w:t>
      </w:r>
      <w:r w:rsidRPr="00F103C9">
        <w:tab/>
        <w:t xml:space="preserve">A </w:t>
      </w:r>
      <w:r w:rsidR="00F103C9" w:rsidRPr="00F103C9">
        <w:rPr>
          <w:position w:val="6"/>
          <w:sz w:val="16"/>
          <w:szCs w:val="16"/>
        </w:rPr>
        <w:t>*</w:t>
      </w:r>
      <w:r w:rsidRPr="00F103C9">
        <w:t xml:space="preserve">telecommunication supply is </w:t>
      </w:r>
      <w:r w:rsidRPr="00F103C9">
        <w:rPr>
          <w:b/>
          <w:bCs/>
          <w:i/>
          <w:iCs/>
        </w:rPr>
        <w:t xml:space="preserve">connected with </w:t>
      </w:r>
      <w:r w:rsidR="000224AE" w:rsidRPr="00F103C9">
        <w:rPr>
          <w:b/>
          <w:i/>
        </w:rPr>
        <w:t>the indirect tax zone</w:t>
      </w:r>
      <w:r w:rsidRPr="00F103C9">
        <w:t xml:space="preserve"> if the </w:t>
      </w:r>
      <w:r w:rsidR="00F103C9" w:rsidRPr="00F103C9">
        <w:rPr>
          <w:position w:val="6"/>
          <w:sz w:val="16"/>
          <w:szCs w:val="16"/>
        </w:rPr>
        <w:t>*</w:t>
      </w:r>
      <w:r w:rsidRPr="00F103C9">
        <w:t xml:space="preserve">recipient of the supply will effectively use or enjoy the supply in </w:t>
      </w:r>
      <w:r w:rsidR="000224AE" w:rsidRPr="00F103C9">
        <w:t>the indirect tax zone</w:t>
      </w:r>
      <w:r w:rsidRPr="00F103C9">
        <w:t>.</w:t>
      </w:r>
    </w:p>
    <w:p w:rsidR="00300522" w:rsidRPr="00F103C9" w:rsidRDefault="00300522" w:rsidP="00300522">
      <w:pPr>
        <w:pStyle w:val="subsection"/>
      </w:pPr>
      <w:r w:rsidRPr="00F103C9">
        <w:tab/>
        <w:t>(2)</w:t>
      </w:r>
      <w:r w:rsidRPr="00F103C9">
        <w:tab/>
        <w:t xml:space="preserve">However, </w:t>
      </w:r>
      <w:r w:rsidR="00F103C9">
        <w:t>subsection (</w:t>
      </w:r>
      <w:r w:rsidRPr="00F103C9">
        <w:t xml:space="preserve">1) does not apply to a </w:t>
      </w:r>
      <w:r w:rsidR="00F103C9" w:rsidRPr="00F103C9">
        <w:rPr>
          <w:position w:val="6"/>
          <w:sz w:val="16"/>
          <w:szCs w:val="16"/>
        </w:rPr>
        <w:t>*</w:t>
      </w:r>
      <w:r w:rsidRPr="00F103C9">
        <w:t>telecommunication supply, or a telecommunication supply included in a class of telecommunication supplies, if:</w:t>
      </w:r>
    </w:p>
    <w:p w:rsidR="00300522" w:rsidRPr="00F103C9" w:rsidRDefault="00300522" w:rsidP="00300522">
      <w:pPr>
        <w:pStyle w:val="paragraph"/>
      </w:pPr>
      <w:r w:rsidRPr="00F103C9">
        <w:tab/>
        <w:t>(a)</w:t>
      </w:r>
      <w:r w:rsidRPr="00F103C9">
        <w:tab/>
        <w:t xml:space="preserve">the supplier makes the supply through an </w:t>
      </w:r>
      <w:r w:rsidR="00F103C9" w:rsidRPr="00F103C9">
        <w:rPr>
          <w:position w:val="6"/>
          <w:sz w:val="16"/>
          <w:szCs w:val="16"/>
        </w:rPr>
        <w:t>*</w:t>
      </w:r>
      <w:r w:rsidRPr="00F103C9">
        <w:t xml:space="preserve">enterprise that is not </w:t>
      </w:r>
      <w:r w:rsidR="00F103C9" w:rsidRPr="00F103C9">
        <w:rPr>
          <w:position w:val="6"/>
          <w:sz w:val="16"/>
          <w:szCs w:val="16"/>
        </w:rPr>
        <w:t>*</w:t>
      </w:r>
      <w:r w:rsidRPr="00F103C9">
        <w:t xml:space="preserve">carried on in </w:t>
      </w:r>
      <w:r w:rsidR="000224AE" w:rsidRPr="00F103C9">
        <w:t>the indirect tax zone</w:t>
      </w:r>
      <w:r w:rsidRPr="00F103C9">
        <w:t>; and</w:t>
      </w:r>
    </w:p>
    <w:p w:rsidR="00300522" w:rsidRPr="00F103C9" w:rsidRDefault="00300522" w:rsidP="00300522">
      <w:pPr>
        <w:pStyle w:val="paragraph"/>
      </w:pPr>
      <w:r w:rsidRPr="00F103C9">
        <w:tab/>
        <w:t>(b)</w:t>
      </w:r>
      <w:r w:rsidRPr="00F103C9">
        <w:tab/>
        <w:t>the Commissioner determines that collection of GST on that supply or class of supplies would not be administratively feasible.</w:t>
      </w:r>
    </w:p>
    <w:p w:rsidR="00300522" w:rsidRPr="00F103C9" w:rsidRDefault="00300522" w:rsidP="00300522">
      <w:pPr>
        <w:pStyle w:val="subsection"/>
      </w:pPr>
      <w:r w:rsidRPr="00F103C9">
        <w:tab/>
        <w:t>(3)</w:t>
      </w:r>
      <w:r w:rsidRPr="00F103C9">
        <w:tab/>
        <w:t>This section has effect in addition to section</w:t>
      </w:r>
      <w:r w:rsidR="00F103C9">
        <w:t> </w:t>
      </w:r>
      <w:r w:rsidRPr="00F103C9">
        <w:t>9</w:t>
      </w:r>
      <w:r w:rsidR="00F103C9">
        <w:noBreakHyphen/>
      </w:r>
      <w:r w:rsidRPr="00F103C9">
        <w:t xml:space="preserve">25 (which is about when supplies are connected with </w:t>
      </w:r>
      <w:r w:rsidR="000224AE" w:rsidRPr="00F103C9">
        <w:t>the indirect tax zone</w:t>
      </w:r>
      <w:r w:rsidRPr="00F103C9">
        <w:t>)</w:t>
      </w:r>
      <w:r w:rsidR="000572DA" w:rsidRPr="00F103C9">
        <w:t>, but is subject to section</w:t>
      </w:r>
      <w:r w:rsidR="00F103C9">
        <w:t> </w:t>
      </w:r>
      <w:r w:rsidR="000572DA" w:rsidRPr="00F103C9">
        <w:t>9</w:t>
      </w:r>
      <w:r w:rsidR="00F103C9">
        <w:noBreakHyphen/>
      </w:r>
      <w:r w:rsidR="000572DA" w:rsidRPr="00F103C9">
        <w:t>26 (which is about when supplies are not connected with the indirect tax zone)</w:t>
      </w:r>
      <w:r w:rsidRPr="00F103C9">
        <w:t>.</w:t>
      </w:r>
    </w:p>
    <w:p w:rsidR="00300522" w:rsidRPr="00F103C9" w:rsidRDefault="00300522" w:rsidP="00300522">
      <w:pPr>
        <w:pStyle w:val="ActHead5"/>
      </w:pPr>
      <w:bookmarkStart w:id="718" w:name="_Toc498001742"/>
      <w:r w:rsidRPr="00F103C9">
        <w:rPr>
          <w:rStyle w:val="CharSectno"/>
        </w:rPr>
        <w:t>85</w:t>
      </w:r>
      <w:r w:rsidR="00F103C9" w:rsidRPr="00F103C9">
        <w:rPr>
          <w:rStyle w:val="CharSectno"/>
        </w:rPr>
        <w:noBreakHyphen/>
      </w:r>
      <w:r w:rsidRPr="00F103C9">
        <w:rPr>
          <w:rStyle w:val="CharSectno"/>
        </w:rPr>
        <w:t>10</w:t>
      </w:r>
      <w:r w:rsidRPr="00F103C9">
        <w:t xml:space="preserve">  Meaning of </w:t>
      </w:r>
      <w:r w:rsidRPr="00F103C9">
        <w:rPr>
          <w:i/>
          <w:iCs/>
        </w:rPr>
        <w:t>telecommunication supply</w:t>
      </w:r>
      <w:bookmarkEnd w:id="718"/>
    </w:p>
    <w:p w:rsidR="00300522" w:rsidRPr="00F103C9" w:rsidRDefault="00300522" w:rsidP="00300522">
      <w:pPr>
        <w:pStyle w:val="subsection"/>
      </w:pPr>
      <w:r w:rsidRPr="00F103C9">
        <w:tab/>
      </w:r>
      <w:r w:rsidRPr="00F103C9">
        <w:tab/>
        <w:t xml:space="preserve">A </w:t>
      </w:r>
      <w:r w:rsidRPr="00F103C9">
        <w:rPr>
          <w:b/>
          <w:bCs/>
          <w:i/>
          <w:iCs/>
        </w:rPr>
        <w:t>telecommunication supply</w:t>
      </w:r>
      <w:r w:rsidRPr="00F103C9">
        <w:t xml:space="preserve"> is a supply relating to the transmission, emission or reception of signals, writing, images, sounds or information of any kind by wire, radio, optical or other electromagnetic systems. It includes:</w:t>
      </w:r>
    </w:p>
    <w:p w:rsidR="00300522" w:rsidRPr="00F103C9" w:rsidRDefault="00300522" w:rsidP="00300522">
      <w:pPr>
        <w:pStyle w:val="paragraph"/>
      </w:pPr>
      <w:r w:rsidRPr="00F103C9">
        <w:lastRenderedPageBreak/>
        <w:tab/>
        <w:t>(a)</w:t>
      </w:r>
      <w:r w:rsidRPr="00F103C9">
        <w:tab/>
        <w:t>the related transfer or assignment of the right to use capacity for such transmission, emission or reception; and</w:t>
      </w:r>
    </w:p>
    <w:p w:rsidR="00300522" w:rsidRPr="00F103C9" w:rsidRDefault="00300522" w:rsidP="00300522">
      <w:pPr>
        <w:pStyle w:val="paragraph"/>
      </w:pPr>
      <w:r w:rsidRPr="00F103C9">
        <w:tab/>
        <w:t>(b)</w:t>
      </w:r>
      <w:r w:rsidRPr="00F103C9">
        <w:tab/>
        <w:t>provision of access to global information networks.</w:t>
      </w:r>
    </w:p>
    <w:p w:rsidR="00744458" w:rsidRPr="00F103C9" w:rsidRDefault="00744458" w:rsidP="00C45046">
      <w:pPr>
        <w:pStyle w:val="ActHead3"/>
        <w:pageBreakBefore/>
      </w:pPr>
      <w:bookmarkStart w:id="719" w:name="_Toc498001743"/>
      <w:r w:rsidRPr="00F103C9">
        <w:rPr>
          <w:rStyle w:val="CharDivNo"/>
        </w:rPr>
        <w:lastRenderedPageBreak/>
        <w:t>Division</w:t>
      </w:r>
      <w:r w:rsidR="00F103C9" w:rsidRPr="00F103C9">
        <w:rPr>
          <w:rStyle w:val="CharDivNo"/>
        </w:rPr>
        <w:t> </w:t>
      </w:r>
      <w:r w:rsidRPr="00F103C9">
        <w:rPr>
          <w:rStyle w:val="CharDivNo"/>
        </w:rPr>
        <w:t>86</w:t>
      </w:r>
      <w:r w:rsidRPr="00F103C9">
        <w:t>—</w:t>
      </w:r>
      <w:r w:rsidRPr="00F103C9">
        <w:rPr>
          <w:rStyle w:val="CharDivText"/>
        </w:rPr>
        <w:t>Valuable metals</w:t>
      </w:r>
      <w:bookmarkEnd w:id="719"/>
    </w:p>
    <w:p w:rsidR="00744458" w:rsidRPr="00F103C9" w:rsidRDefault="00744458" w:rsidP="00744458">
      <w:pPr>
        <w:pStyle w:val="ActHead5"/>
      </w:pPr>
      <w:bookmarkStart w:id="720" w:name="_Toc498001744"/>
      <w:r w:rsidRPr="00F103C9">
        <w:rPr>
          <w:rStyle w:val="CharSectno"/>
        </w:rPr>
        <w:t>86</w:t>
      </w:r>
      <w:r w:rsidR="00F103C9" w:rsidRPr="00F103C9">
        <w:rPr>
          <w:rStyle w:val="CharSectno"/>
        </w:rPr>
        <w:noBreakHyphen/>
      </w:r>
      <w:r w:rsidRPr="00F103C9">
        <w:rPr>
          <w:rStyle w:val="CharSectno"/>
        </w:rPr>
        <w:t>1</w:t>
      </w:r>
      <w:r w:rsidRPr="00F103C9">
        <w:t xml:space="preserve">  What this Division is about</w:t>
      </w:r>
      <w:bookmarkEnd w:id="720"/>
    </w:p>
    <w:p w:rsidR="00744458" w:rsidRPr="00F103C9" w:rsidRDefault="00744458" w:rsidP="00744458">
      <w:pPr>
        <w:pStyle w:val="SOText"/>
        <w:rPr>
          <w:i/>
        </w:rPr>
      </w:pPr>
      <w:r w:rsidRPr="00F103C9">
        <w:t>The GST on taxable supplies of goods consisting wholly or partly of valuable metal can be “reverse charged” to the recipients.</w:t>
      </w:r>
    </w:p>
    <w:p w:rsidR="00744458" w:rsidRPr="00F103C9" w:rsidRDefault="00744458" w:rsidP="00744458">
      <w:pPr>
        <w:pStyle w:val="ActHead5"/>
      </w:pPr>
      <w:bookmarkStart w:id="721" w:name="_Toc498001745"/>
      <w:r w:rsidRPr="00F103C9">
        <w:rPr>
          <w:rStyle w:val="CharSectno"/>
        </w:rPr>
        <w:t>86</w:t>
      </w:r>
      <w:r w:rsidR="00F103C9" w:rsidRPr="00F103C9">
        <w:rPr>
          <w:rStyle w:val="CharSectno"/>
        </w:rPr>
        <w:noBreakHyphen/>
      </w:r>
      <w:r w:rsidRPr="00F103C9">
        <w:rPr>
          <w:rStyle w:val="CharSectno"/>
        </w:rPr>
        <w:t>5</w:t>
      </w:r>
      <w:r w:rsidRPr="00F103C9">
        <w:t xml:space="preserve">  “Reverse charge” on supplies of goods consisting of valuable metal</w:t>
      </w:r>
      <w:bookmarkEnd w:id="721"/>
    </w:p>
    <w:p w:rsidR="00744458" w:rsidRPr="00F103C9" w:rsidRDefault="00744458" w:rsidP="00744458">
      <w:pPr>
        <w:pStyle w:val="subsection"/>
      </w:pPr>
      <w:r w:rsidRPr="00F103C9">
        <w:tab/>
        <w:t>(1)</w:t>
      </w:r>
      <w:r w:rsidRPr="00F103C9">
        <w:tab/>
        <w:t xml:space="preserve">The GST on a </w:t>
      </w:r>
      <w:r w:rsidR="00F103C9" w:rsidRPr="00F103C9">
        <w:rPr>
          <w:position w:val="6"/>
          <w:sz w:val="16"/>
        </w:rPr>
        <w:t>*</w:t>
      </w:r>
      <w:r w:rsidRPr="00F103C9">
        <w:t xml:space="preserve">taxable supply of goods is payable by the </w:t>
      </w:r>
      <w:r w:rsidR="00F103C9" w:rsidRPr="00F103C9">
        <w:rPr>
          <w:position w:val="6"/>
          <w:sz w:val="16"/>
        </w:rPr>
        <w:t>*</w:t>
      </w:r>
      <w:r w:rsidRPr="00F103C9">
        <w:t>recipient of the supply, and is not payable by the supplier, if:</w:t>
      </w:r>
    </w:p>
    <w:p w:rsidR="00744458" w:rsidRPr="00F103C9" w:rsidRDefault="00744458" w:rsidP="00744458">
      <w:pPr>
        <w:pStyle w:val="paragraph"/>
      </w:pPr>
      <w:r w:rsidRPr="00F103C9">
        <w:tab/>
        <w:t>(a)</w:t>
      </w:r>
      <w:r w:rsidRPr="00F103C9">
        <w:tab/>
        <w:t xml:space="preserve">the goods consist wholly or partly of </w:t>
      </w:r>
      <w:r w:rsidR="00F103C9" w:rsidRPr="00F103C9">
        <w:rPr>
          <w:position w:val="6"/>
          <w:sz w:val="16"/>
        </w:rPr>
        <w:t>*</w:t>
      </w:r>
      <w:r w:rsidRPr="00F103C9">
        <w:t>valuable metal; and</w:t>
      </w:r>
    </w:p>
    <w:p w:rsidR="00744458" w:rsidRPr="00F103C9" w:rsidRDefault="00744458" w:rsidP="00744458">
      <w:pPr>
        <w:pStyle w:val="paragraph"/>
      </w:pPr>
      <w:r w:rsidRPr="00F103C9">
        <w:tab/>
        <w:t>(b)</w:t>
      </w:r>
      <w:r w:rsidRPr="00F103C9">
        <w:tab/>
        <w:t xml:space="preserve">the recipient is </w:t>
      </w:r>
      <w:r w:rsidR="00F103C9" w:rsidRPr="00F103C9">
        <w:rPr>
          <w:position w:val="6"/>
          <w:sz w:val="16"/>
        </w:rPr>
        <w:t>*</w:t>
      </w:r>
      <w:r w:rsidRPr="00F103C9">
        <w:t xml:space="preserve">registered or </w:t>
      </w:r>
      <w:r w:rsidR="00F103C9" w:rsidRPr="00F103C9">
        <w:rPr>
          <w:position w:val="6"/>
          <w:sz w:val="16"/>
        </w:rPr>
        <w:t>*</w:t>
      </w:r>
      <w:r w:rsidRPr="00F103C9">
        <w:t>required to be registered; and</w:t>
      </w:r>
    </w:p>
    <w:p w:rsidR="00744458" w:rsidRPr="00F103C9" w:rsidRDefault="00744458" w:rsidP="00744458">
      <w:pPr>
        <w:pStyle w:val="paragraph"/>
      </w:pPr>
      <w:r w:rsidRPr="00F103C9">
        <w:tab/>
        <w:t>(c)</w:t>
      </w:r>
      <w:r w:rsidRPr="00F103C9">
        <w:tab/>
        <w:t>either:</w:t>
      </w:r>
    </w:p>
    <w:p w:rsidR="00744458" w:rsidRPr="00F103C9" w:rsidRDefault="00744458" w:rsidP="00744458">
      <w:pPr>
        <w:pStyle w:val="paragraphsub"/>
      </w:pPr>
      <w:r w:rsidRPr="00F103C9">
        <w:tab/>
        <w:t>(i)</w:t>
      </w:r>
      <w:r w:rsidRPr="00F103C9">
        <w:tab/>
        <w:t xml:space="preserve">at the time of the supply, the market value of the goods does not exceed the </w:t>
      </w:r>
      <w:r w:rsidR="00F103C9" w:rsidRPr="00F103C9">
        <w:rPr>
          <w:position w:val="6"/>
          <w:sz w:val="16"/>
        </w:rPr>
        <w:t>*</w:t>
      </w:r>
      <w:r w:rsidRPr="00F103C9">
        <w:t>valuable metal threshold; or</w:t>
      </w:r>
    </w:p>
    <w:p w:rsidR="00744458" w:rsidRPr="00F103C9" w:rsidRDefault="00744458" w:rsidP="00744458">
      <w:pPr>
        <w:pStyle w:val="paragraphsub"/>
      </w:pPr>
      <w:r w:rsidRPr="00F103C9">
        <w:tab/>
        <w:t>(ii)</w:t>
      </w:r>
      <w:r w:rsidRPr="00F103C9">
        <w:tab/>
        <w:t>the supplier and the recipient agree, in writing, that the GST on the supply be payable by the recipient.</w:t>
      </w:r>
    </w:p>
    <w:p w:rsidR="00744458" w:rsidRPr="00F103C9" w:rsidRDefault="00744458" w:rsidP="00744458">
      <w:pPr>
        <w:pStyle w:val="subsection"/>
      </w:pPr>
      <w:r w:rsidRPr="00F103C9">
        <w:tab/>
        <w:t>(2)</w:t>
      </w:r>
      <w:r w:rsidRPr="00F103C9">
        <w:tab/>
      </w:r>
      <w:r w:rsidR="00F103C9">
        <w:t>Subsection (</w:t>
      </w:r>
      <w:r w:rsidRPr="00F103C9">
        <w:t xml:space="preserve">1) does not apply to a </w:t>
      </w:r>
      <w:r w:rsidR="00F103C9" w:rsidRPr="00F103C9">
        <w:rPr>
          <w:position w:val="6"/>
          <w:sz w:val="16"/>
        </w:rPr>
        <w:t>*</w:t>
      </w:r>
      <w:r w:rsidRPr="00F103C9">
        <w:t xml:space="preserve">taxable supply of goods if the supply is in a class of supplies determined under </w:t>
      </w:r>
      <w:r w:rsidR="00F103C9">
        <w:t>subsection (</w:t>
      </w:r>
      <w:r w:rsidRPr="00F103C9">
        <w:t>3).</w:t>
      </w:r>
    </w:p>
    <w:p w:rsidR="00744458" w:rsidRPr="00F103C9" w:rsidRDefault="00744458" w:rsidP="00744458">
      <w:pPr>
        <w:pStyle w:val="SubsectionHead"/>
      </w:pPr>
      <w:r w:rsidRPr="00F103C9">
        <w:t>Determination</w:t>
      </w:r>
    </w:p>
    <w:p w:rsidR="00744458" w:rsidRPr="00F103C9" w:rsidRDefault="00744458" w:rsidP="00744458">
      <w:pPr>
        <w:pStyle w:val="subsection"/>
      </w:pPr>
      <w:r w:rsidRPr="00F103C9">
        <w:tab/>
        <w:t>(3)</w:t>
      </w:r>
      <w:r w:rsidRPr="00F103C9">
        <w:tab/>
        <w:t xml:space="preserve">For the purposes of </w:t>
      </w:r>
      <w:r w:rsidR="00F103C9">
        <w:t>subsection (</w:t>
      </w:r>
      <w:r w:rsidRPr="00F103C9">
        <w:t xml:space="preserve">2), the Commissioner may, by legislative instrument, determine that </w:t>
      </w:r>
      <w:r w:rsidR="00F103C9">
        <w:t>subsection (</w:t>
      </w:r>
      <w:r w:rsidRPr="00F103C9">
        <w:t>1) does not apply to a specified class of supplies.</w:t>
      </w:r>
    </w:p>
    <w:p w:rsidR="00744458" w:rsidRPr="00F103C9" w:rsidRDefault="00744458" w:rsidP="00744458">
      <w:pPr>
        <w:pStyle w:val="subsection"/>
      </w:pPr>
      <w:r w:rsidRPr="00F103C9">
        <w:tab/>
        <w:t>(4)</w:t>
      </w:r>
      <w:r w:rsidRPr="00F103C9">
        <w:tab/>
        <w:t xml:space="preserve">In making a determination under </w:t>
      </w:r>
      <w:r w:rsidR="00F103C9">
        <w:t>subsection (</w:t>
      </w:r>
      <w:r w:rsidRPr="00F103C9">
        <w:t>3), the Commissioner may have regard to the following:</w:t>
      </w:r>
    </w:p>
    <w:p w:rsidR="00744458" w:rsidRPr="00F103C9" w:rsidRDefault="00744458" w:rsidP="00744458">
      <w:pPr>
        <w:pStyle w:val="paragraph"/>
      </w:pPr>
      <w:r w:rsidRPr="00F103C9">
        <w:tab/>
        <w:t>(a)</w:t>
      </w:r>
      <w:r w:rsidRPr="00F103C9">
        <w:tab/>
        <w:t xml:space="preserve">the likelihood that </w:t>
      </w:r>
      <w:r w:rsidR="00F103C9" w:rsidRPr="00F103C9">
        <w:rPr>
          <w:position w:val="6"/>
          <w:sz w:val="16"/>
        </w:rPr>
        <w:t>*</w:t>
      </w:r>
      <w:r w:rsidRPr="00F103C9">
        <w:t xml:space="preserve">recipients and suppliers of that class of supply will otherwise comply with their obligations under the </w:t>
      </w:r>
      <w:r w:rsidR="00F103C9" w:rsidRPr="00F103C9">
        <w:rPr>
          <w:position w:val="6"/>
          <w:sz w:val="16"/>
        </w:rPr>
        <w:t>*</w:t>
      </w:r>
      <w:r w:rsidRPr="00F103C9">
        <w:t xml:space="preserve">GST law, and the risk of GST not being paid on </w:t>
      </w:r>
      <w:r w:rsidR="00F103C9" w:rsidRPr="00F103C9">
        <w:rPr>
          <w:position w:val="6"/>
          <w:sz w:val="16"/>
        </w:rPr>
        <w:t>*</w:t>
      </w:r>
      <w:r w:rsidRPr="00F103C9">
        <w:t>taxable supplies in that class if recipients do not pay the GST;</w:t>
      </w:r>
    </w:p>
    <w:p w:rsidR="00744458" w:rsidRPr="00F103C9" w:rsidRDefault="00744458" w:rsidP="00744458">
      <w:pPr>
        <w:pStyle w:val="paragraph"/>
      </w:pPr>
      <w:r w:rsidRPr="00F103C9">
        <w:lastRenderedPageBreak/>
        <w:tab/>
        <w:t>(b)</w:t>
      </w:r>
      <w:r w:rsidRPr="00F103C9">
        <w:tab/>
        <w:t xml:space="preserve">the costs for recipients and suppliers of that class of supplies to comply with </w:t>
      </w:r>
      <w:r w:rsidR="00F103C9">
        <w:t>subsection (</w:t>
      </w:r>
      <w:r w:rsidRPr="00F103C9">
        <w:t>1);</w:t>
      </w:r>
    </w:p>
    <w:p w:rsidR="00744458" w:rsidRPr="00F103C9" w:rsidRDefault="00744458" w:rsidP="00744458">
      <w:pPr>
        <w:pStyle w:val="paragraph"/>
      </w:pPr>
      <w:r w:rsidRPr="00F103C9">
        <w:tab/>
        <w:t>(c)</w:t>
      </w:r>
      <w:r w:rsidRPr="00F103C9">
        <w:tab/>
        <w:t>any other relevant matters.</w:t>
      </w:r>
    </w:p>
    <w:p w:rsidR="00744458" w:rsidRPr="00F103C9" w:rsidRDefault="00744458" w:rsidP="00744458">
      <w:pPr>
        <w:pStyle w:val="SubsectionHead"/>
      </w:pPr>
      <w:r w:rsidRPr="00F103C9">
        <w:t>Effect of this section on other sections</w:t>
      </w:r>
    </w:p>
    <w:p w:rsidR="00744458" w:rsidRPr="00F103C9" w:rsidRDefault="00744458" w:rsidP="00744458">
      <w:pPr>
        <w:pStyle w:val="subsection"/>
      </w:pPr>
      <w:r w:rsidRPr="00F103C9">
        <w:tab/>
        <w:t>(5)</w:t>
      </w:r>
      <w:r w:rsidRPr="00F103C9">
        <w:tab/>
        <w:t>This section has effect despite sections</w:t>
      </w:r>
      <w:r w:rsidR="00F103C9">
        <w:t> </w:t>
      </w:r>
      <w:r w:rsidRPr="00F103C9">
        <w:t>9</w:t>
      </w:r>
      <w:r w:rsidR="00F103C9">
        <w:noBreakHyphen/>
      </w:r>
      <w:r w:rsidRPr="00F103C9">
        <w:t>40 (which is about liability for the GST), 48</w:t>
      </w:r>
      <w:r w:rsidR="00F103C9">
        <w:noBreakHyphen/>
      </w:r>
      <w:r w:rsidRPr="00F103C9">
        <w:t>40, 51</w:t>
      </w:r>
      <w:r w:rsidR="00F103C9">
        <w:noBreakHyphen/>
      </w:r>
      <w:r w:rsidRPr="00F103C9">
        <w:t>30 and 83</w:t>
      </w:r>
      <w:r w:rsidR="00F103C9">
        <w:noBreakHyphen/>
      </w:r>
      <w:r w:rsidRPr="00F103C9">
        <w:t>5 (which are about who is liable for GST).</w:t>
      </w:r>
    </w:p>
    <w:p w:rsidR="00744458" w:rsidRPr="00F103C9" w:rsidRDefault="00744458" w:rsidP="00744458">
      <w:pPr>
        <w:pStyle w:val="ActHead5"/>
        <w:rPr>
          <w:b w:val="0"/>
        </w:rPr>
      </w:pPr>
      <w:bookmarkStart w:id="722" w:name="_Toc498001746"/>
      <w:r w:rsidRPr="00F103C9">
        <w:rPr>
          <w:rStyle w:val="CharSectno"/>
        </w:rPr>
        <w:t>86</w:t>
      </w:r>
      <w:r w:rsidR="00F103C9" w:rsidRPr="00F103C9">
        <w:rPr>
          <w:rStyle w:val="CharSectno"/>
        </w:rPr>
        <w:noBreakHyphen/>
      </w:r>
      <w:r w:rsidRPr="00F103C9">
        <w:rPr>
          <w:rStyle w:val="CharSectno"/>
        </w:rPr>
        <w:t>10</w:t>
      </w:r>
      <w:r w:rsidRPr="00F103C9">
        <w:t xml:space="preserve">  The valuable metal threshold</w:t>
      </w:r>
      <w:bookmarkEnd w:id="722"/>
    </w:p>
    <w:p w:rsidR="00744458" w:rsidRPr="00F103C9" w:rsidRDefault="00744458" w:rsidP="00744458">
      <w:pPr>
        <w:pStyle w:val="subsection"/>
      </w:pPr>
      <w:r w:rsidRPr="00F103C9">
        <w:tab/>
        <w:t>(1)</w:t>
      </w:r>
      <w:r w:rsidRPr="00F103C9">
        <w:tab/>
        <w:t xml:space="preserve">The market value of goods consisting wholly or partly of </w:t>
      </w:r>
      <w:r w:rsidR="00F103C9" w:rsidRPr="00F103C9">
        <w:rPr>
          <w:position w:val="6"/>
          <w:sz w:val="16"/>
        </w:rPr>
        <w:t>*</w:t>
      </w:r>
      <w:r w:rsidRPr="00F103C9">
        <w:t xml:space="preserve">valuable metal exceeds the </w:t>
      </w:r>
      <w:r w:rsidRPr="00F103C9">
        <w:rPr>
          <w:b/>
          <w:i/>
        </w:rPr>
        <w:t xml:space="preserve">valuable metal threshold </w:t>
      </w:r>
      <w:r w:rsidRPr="00F103C9">
        <w:t>at a time if, at that time:</w:t>
      </w:r>
    </w:p>
    <w:p w:rsidR="00744458" w:rsidRPr="00F103C9" w:rsidRDefault="00744458" w:rsidP="00744458">
      <w:pPr>
        <w:pStyle w:val="paragraph"/>
      </w:pPr>
      <w:r w:rsidRPr="00F103C9">
        <w:tab/>
        <w:t>(a)</w:t>
      </w:r>
      <w:r w:rsidRPr="00F103C9">
        <w:tab/>
        <w:t xml:space="preserve">unless </w:t>
      </w:r>
      <w:r w:rsidR="00F103C9">
        <w:t>paragraph (</w:t>
      </w:r>
      <w:r w:rsidRPr="00F103C9">
        <w:t xml:space="preserve">b) applies—the market value of the goods exceeds the market value of the valuable metal in the goods by at least the specified percentage (see </w:t>
      </w:r>
      <w:r w:rsidR="00F103C9">
        <w:t>subsection (</w:t>
      </w:r>
      <w:r w:rsidRPr="00F103C9">
        <w:t>4)); or</w:t>
      </w:r>
    </w:p>
    <w:p w:rsidR="00744458" w:rsidRPr="00F103C9" w:rsidRDefault="00744458" w:rsidP="00744458">
      <w:pPr>
        <w:pStyle w:val="paragraph"/>
      </w:pPr>
      <w:r w:rsidRPr="00F103C9">
        <w:tab/>
        <w:t>(b)</w:t>
      </w:r>
      <w:r w:rsidRPr="00F103C9">
        <w:tab/>
        <w:t>if the goods consist of goods (</w:t>
      </w:r>
      <w:r w:rsidRPr="00F103C9">
        <w:rPr>
          <w:b/>
          <w:i/>
        </w:rPr>
        <w:t>separate goods</w:t>
      </w:r>
      <w:r w:rsidRPr="00F103C9">
        <w:t>), each of which:</w:t>
      </w:r>
    </w:p>
    <w:p w:rsidR="00744458" w:rsidRPr="00F103C9" w:rsidRDefault="00744458" w:rsidP="00744458">
      <w:pPr>
        <w:pStyle w:val="paragraphsub"/>
      </w:pPr>
      <w:r w:rsidRPr="00F103C9">
        <w:tab/>
        <w:t>(i)</w:t>
      </w:r>
      <w:r w:rsidRPr="00F103C9">
        <w:tab/>
        <w:t>consist wholly or partly of valuable metal; and</w:t>
      </w:r>
    </w:p>
    <w:p w:rsidR="00744458" w:rsidRPr="00F103C9" w:rsidRDefault="00744458" w:rsidP="00744458">
      <w:pPr>
        <w:pStyle w:val="paragraphsub"/>
      </w:pPr>
      <w:r w:rsidRPr="00F103C9">
        <w:tab/>
        <w:t>(ii)</w:t>
      </w:r>
      <w:r w:rsidRPr="00F103C9">
        <w:tab/>
        <w:t>can be separately supplied;</w:t>
      </w:r>
    </w:p>
    <w:p w:rsidR="00744458" w:rsidRPr="00F103C9" w:rsidRDefault="00744458" w:rsidP="00744458">
      <w:pPr>
        <w:pStyle w:val="paragraph"/>
      </w:pPr>
      <w:r w:rsidRPr="00F103C9">
        <w:tab/>
      </w:r>
      <w:r w:rsidRPr="00F103C9">
        <w:tab/>
        <w:t>the market value of each of the separate goods exceeds the market value of the valuable metal in those particular separate goods by at least the specified percentage.</w:t>
      </w:r>
    </w:p>
    <w:p w:rsidR="00744458" w:rsidRPr="00F103C9" w:rsidRDefault="00744458" w:rsidP="00744458">
      <w:pPr>
        <w:pStyle w:val="SubsectionHead"/>
      </w:pPr>
      <w:r w:rsidRPr="00F103C9">
        <w:t>Market value of goods and valuable metal</w:t>
      </w:r>
    </w:p>
    <w:p w:rsidR="00744458" w:rsidRPr="00F103C9" w:rsidRDefault="00744458" w:rsidP="00744458">
      <w:pPr>
        <w:pStyle w:val="subsection"/>
      </w:pPr>
      <w:r w:rsidRPr="00F103C9">
        <w:tab/>
        <w:t>(2)</w:t>
      </w:r>
      <w:r w:rsidRPr="00F103C9">
        <w:tab/>
        <w:t xml:space="preserve">For the purposes of </w:t>
      </w:r>
      <w:r w:rsidR="00F103C9">
        <w:t>subsection (</w:t>
      </w:r>
      <w:r w:rsidRPr="00F103C9">
        <w:t xml:space="preserve">1), the market value of goods or </w:t>
      </w:r>
      <w:r w:rsidR="00F103C9" w:rsidRPr="00F103C9">
        <w:rPr>
          <w:position w:val="6"/>
          <w:sz w:val="16"/>
        </w:rPr>
        <w:t>*</w:t>
      </w:r>
      <w:r w:rsidRPr="00F103C9">
        <w:t>valuable metal in goods:</w:t>
      </w:r>
    </w:p>
    <w:p w:rsidR="00744458" w:rsidRPr="00F103C9" w:rsidRDefault="00744458" w:rsidP="00744458">
      <w:pPr>
        <w:pStyle w:val="paragraph"/>
      </w:pPr>
      <w:r w:rsidRPr="00F103C9">
        <w:tab/>
        <w:t>(a)</w:t>
      </w:r>
      <w:r w:rsidRPr="00F103C9">
        <w:tab/>
        <w:t>is to be worked out disregarding any amount of GST:</w:t>
      </w:r>
    </w:p>
    <w:p w:rsidR="00744458" w:rsidRPr="00F103C9" w:rsidRDefault="00744458" w:rsidP="00744458">
      <w:pPr>
        <w:pStyle w:val="paragraphsub"/>
      </w:pPr>
      <w:r w:rsidRPr="00F103C9">
        <w:tab/>
        <w:t>(i)</w:t>
      </w:r>
      <w:r w:rsidRPr="00F103C9">
        <w:tab/>
        <w:t>that is payable on the supply of the goods or metal; or</w:t>
      </w:r>
    </w:p>
    <w:p w:rsidR="00744458" w:rsidRPr="00F103C9" w:rsidRDefault="00744458" w:rsidP="00744458">
      <w:pPr>
        <w:pStyle w:val="paragraphsub"/>
      </w:pPr>
      <w:r w:rsidRPr="00F103C9">
        <w:tab/>
        <w:t>(ii)</w:t>
      </w:r>
      <w:r w:rsidRPr="00F103C9">
        <w:tab/>
        <w:t>if there is no supply of valuable metal—that would be payable if there were a supply of valuable metal; and</w:t>
      </w:r>
    </w:p>
    <w:p w:rsidR="00744458" w:rsidRPr="00F103C9" w:rsidRDefault="00744458" w:rsidP="00744458">
      <w:pPr>
        <w:pStyle w:val="paragraph"/>
      </w:pPr>
      <w:r w:rsidRPr="00F103C9">
        <w:tab/>
        <w:t>(b)</w:t>
      </w:r>
      <w:r w:rsidRPr="00F103C9">
        <w:tab/>
        <w:t>either:</w:t>
      </w:r>
    </w:p>
    <w:p w:rsidR="00744458" w:rsidRPr="00F103C9" w:rsidRDefault="00744458" w:rsidP="00744458">
      <w:pPr>
        <w:pStyle w:val="paragraphsub"/>
      </w:pPr>
      <w:r w:rsidRPr="00F103C9">
        <w:lastRenderedPageBreak/>
        <w:tab/>
        <w:t>(i)</w:t>
      </w:r>
      <w:r w:rsidRPr="00F103C9">
        <w:tab/>
        <w:t xml:space="preserve">unless </w:t>
      </w:r>
      <w:r w:rsidR="00F103C9">
        <w:t>subparagraph (</w:t>
      </w:r>
      <w:r w:rsidRPr="00F103C9">
        <w:t>ii) applies—is the market value of the goods or metal within the ordinary meaning of the expression; or</w:t>
      </w:r>
    </w:p>
    <w:p w:rsidR="00744458" w:rsidRPr="00F103C9" w:rsidRDefault="00744458" w:rsidP="00744458">
      <w:pPr>
        <w:pStyle w:val="paragraphsub"/>
      </w:pPr>
      <w:r w:rsidRPr="00F103C9">
        <w:tab/>
        <w:t>(ii)</w:t>
      </w:r>
      <w:r w:rsidRPr="00F103C9">
        <w:tab/>
        <w:t xml:space="preserve">if the Commissioner has determined under </w:t>
      </w:r>
      <w:r w:rsidR="00F103C9">
        <w:t>subsection (</w:t>
      </w:r>
      <w:r w:rsidRPr="00F103C9">
        <w:t>3) one or more methods for working out the market value of goods or metal—the market value of the goods or metal worked out using any one of those methods.</w:t>
      </w:r>
    </w:p>
    <w:p w:rsidR="00744458" w:rsidRPr="00F103C9" w:rsidRDefault="00744458" w:rsidP="00744458">
      <w:pPr>
        <w:pStyle w:val="subsection"/>
      </w:pPr>
      <w:r w:rsidRPr="00F103C9">
        <w:tab/>
        <w:t>(3)</w:t>
      </w:r>
      <w:r w:rsidRPr="00F103C9">
        <w:tab/>
        <w:t xml:space="preserve">The Commissioner may, by legislative instrument, determine one or more methods of working out the market value of goods or </w:t>
      </w:r>
      <w:r w:rsidR="00F103C9" w:rsidRPr="00F103C9">
        <w:rPr>
          <w:position w:val="6"/>
          <w:sz w:val="16"/>
        </w:rPr>
        <w:t>*</w:t>
      </w:r>
      <w:r w:rsidRPr="00F103C9">
        <w:t xml:space="preserve">valuable metal for the purposes of </w:t>
      </w:r>
      <w:r w:rsidR="00F103C9">
        <w:t>subparagraph (</w:t>
      </w:r>
      <w:r w:rsidRPr="00F103C9">
        <w:t>2)(b)(ii).</w:t>
      </w:r>
    </w:p>
    <w:p w:rsidR="00744458" w:rsidRPr="00F103C9" w:rsidRDefault="00744458" w:rsidP="00744458">
      <w:pPr>
        <w:pStyle w:val="SubsectionHead"/>
      </w:pPr>
      <w:r w:rsidRPr="00F103C9">
        <w:t>Specified percentage</w:t>
      </w:r>
    </w:p>
    <w:p w:rsidR="00744458" w:rsidRPr="00F103C9" w:rsidRDefault="00744458" w:rsidP="00744458">
      <w:pPr>
        <w:pStyle w:val="subsection"/>
      </w:pPr>
      <w:r w:rsidRPr="00F103C9">
        <w:tab/>
        <w:t>(4)</w:t>
      </w:r>
      <w:r w:rsidRPr="00F103C9">
        <w:tab/>
        <w:t xml:space="preserve">For the purposes of </w:t>
      </w:r>
      <w:r w:rsidR="00F103C9">
        <w:t>subsection (</w:t>
      </w:r>
      <w:r w:rsidRPr="00F103C9">
        <w:t>1), the specified percentage is:</w:t>
      </w:r>
    </w:p>
    <w:p w:rsidR="00744458" w:rsidRPr="00F103C9" w:rsidRDefault="00744458" w:rsidP="00744458">
      <w:pPr>
        <w:pStyle w:val="paragraph"/>
      </w:pPr>
      <w:r w:rsidRPr="00F103C9">
        <w:tab/>
        <w:t>(a)</w:t>
      </w:r>
      <w:r w:rsidRPr="00F103C9">
        <w:tab/>
        <w:t xml:space="preserve">if the Minister determines a percentage under </w:t>
      </w:r>
      <w:r w:rsidR="00F103C9">
        <w:t>subsection (</w:t>
      </w:r>
      <w:r w:rsidRPr="00F103C9">
        <w:t>5)—that percentage; or</w:t>
      </w:r>
    </w:p>
    <w:p w:rsidR="00744458" w:rsidRPr="00F103C9" w:rsidRDefault="00744458" w:rsidP="00744458">
      <w:pPr>
        <w:pStyle w:val="paragraph"/>
      </w:pPr>
      <w:r w:rsidRPr="00F103C9">
        <w:tab/>
        <w:t>(b)</w:t>
      </w:r>
      <w:r w:rsidRPr="00F103C9">
        <w:tab/>
        <w:t>otherwise—10%.</w:t>
      </w:r>
    </w:p>
    <w:p w:rsidR="00744458" w:rsidRPr="00F103C9" w:rsidRDefault="00744458" w:rsidP="00744458">
      <w:pPr>
        <w:pStyle w:val="subsection"/>
      </w:pPr>
      <w:r w:rsidRPr="00F103C9">
        <w:tab/>
        <w:t>(5)</w:t>
      </w:r>
      <w:r w:rsidRPr="00F103C9">
        <w:tab/>
        <w:t xml:space="preserve">The Minister may, by legislative instrument, determine a percentage for the purposes of </w:t>
      </w:r>
      <w:r w:rsidR="00F103C9">
        <w:t>paragraph (</w:t>
      </w:r>
      <w:r w:rsidRPr="00F103C9">
        <w:t>4)(a).</w:t>
      </w:r>
    </w:p>
    <w:p w:rsidR="00744458" w:rsidRPr="00F103C9" w:rsidRDefault="00744458" w:rsidP="00744458">
      <w:pPr>
        <w:pStyle w:val="SubsectionHead"/>
      </w:pPr>
      <w:r w:rsidRPr="00F103C9">
        <w:t>Effect of section</w:t>
      </w:r>
    </w:p>
    <w:p w:rsidR="00744458" w:rsidRPr="00F103C9" w:rsidRDefault="00744458" w:rsidP="00744458">
      <w:pPr>
        <w:pStyle w:val="subsection"/>
      </w:pPr>
      <w:r w:rsidRPr="00F103C9">
        <w:tab/>
        <w:t>(6)</w:t>
      </w:r>
      <w:r w:rsidRPr="00F103C9">
        <w:tab/>
        <w:t>To avoid doubt, this section does not affect how goods that consist of goods that can be separately supplied are otherwise treated for the purposes of this Act.</w:t>
      </w:r>
    </w:p>
    <w:p w:rsidR="00744458" w:rsidRPr="00F103C9" w:rsidRDefault="00744458" w:rsidP="00744458">
      <w:pPr>
        <w:pStyle w:val="ActHead5"/>
      </w:pPr>
      <w:bookmarkStart w:id="723" w:name="_Toc498001747"/>
      <w:r w:rsidRPr="00F103C9">
        <w:rPr>
          <w:rStyle w:val="CharSectno"/>
        </w:rPr>
        <w:t>86</w:t>
      </w:r>
      <w:r w:rsidR="00F103C9" w:rsidRPr="00F103C9">
        <w:rPr>
          <w:rStyle w:val="CharSectno"/>
        </w:rPr>
        <w:noBreakHyphen/>
      </w:r>
      <w:r w:rsidRPr="00F103C9">
        <w:rPr>
          <w:rStyle w:val="CharSectno"/>
        </w:rPr>
        <w:t>15</w:t>
      </w:r>
      <w:r w:rsidRPr="00F103C9">
        <w:t xml:space="preserve">  Recipients who are members of GST groups</w:t>
      </w:r>
      <w:bookmarkEnd w:id="723"/>
    </w:p>
    <w:p w:rsidR="00744458" w:rsidRPr="00F103C9" w:rsidRDefault="00744458" w:rsidP="00744458">
      <w:pPr>
        <w:pStyle w:val="subsection"/>
      </w:pPr>
      <w:r w:rsidRPr="00F103C9">
        <w:tab/>
        <w:t>(1)</w:t>
      </w:r>
      <w:r w:rsidRPr="00F103C9">
        <w:tab/>
        <w:t>If section</w:t>
      </w:r>
      <w:r w:rsidR="00F103C9">
        <w:t> </w:t>
      </w:r>
      <w:r w:rsidRPr="00F103C9">
        <w:t>86</w:t>
      </w:r>
      <w:r w:rsidR="00F103C9">
        <w:noBreakHyphen/>
      </w:r>
      <w:r w:rsidRPr="00F103C9">
        <w:t xml:space="preserve">5 applies to a </w:t>
      </w:r>
      <w:r w:rsidR="00F103C9" w:rsidRPr="00F103C9">
        <w:rPr>
          <w:position w:val="6"/>
          <w:sz w:val="16"/>
        </w:rPr>
        <w:t>*</w:t>
      </w:r>
      <w:r w:rsidRPr="00F103C9">
        <w:t xml:space="preserve">taxable supply but the </w:t>
      </w:r>
      <w:r w:rsidR="00F103C9" w:rsidRPr="00F103C9">
        <w:rPr>
          <w:position w:val="6"/>
          <w:sz w:val="16"/>
        </w:rPr>
        <w:t>*</w:t>
      </w:r>
      <w:r w:rsidRPr="00F103C9">
        <w:t xml:space="preserve">recipient of the supply is a </w:t>
      </w:r>
      <w:r w:rsidR="00F103C9" w:rsidRPr="00F103C9">
        <w:rPr>
          <w:position w:val="6"/>
          <w:sz w:val="16"/>
        </w:rPr>
        <w:t>*</w:t>
      </w:r>
      <w:r w:rsidRPr="00F103C9">
        <w:t xml:space="preserve">member of a </w:t>
      </w:r>
      <w:r w:rsidR="00F103C9" w:rsidRPr="00F103C9">
        <w:rPr>
          <w:position w:val="6"/>
          <w:sz w:val="16"/>
        </w:rPr>
        <w:t>*</w:t>
      </w:r>
      <w:r w:rsidRPr="00F103C9">
        <w:t>GST group, the GST on the supply:</w:t>
      </w:r>
    </w:p>
    <w:p w:rsidR="00744458" w:rsidRPr="00F103C9" w:rsidRDefault="00744458" w:rsidP="00744458">
      <w:pPr>
        <w:pStyle w:val="paragraph"/>
      </w:pPr>
      <w:r w:rsidRPr="00F103C9">
        <w:tab/>
        <w:t>(a)</w:t>
      </w:r>
      <w:r w:rsidRPr="00F103C9">
        <w:tab/>
        <w:t xml:space="preserve">is payable by the </w:t>
      </w:r>
      <w:r w:rsidR="00F103C9" w:rsidRPr="00F103C9">
        <w:rPr>
          <w:position w:val="6"/>
          <w:sz w:val="16"/>
        </w:rPr>
        <w:t>*</w:t>
      </w:r>
      <w:r w:rsidRPr="00F103C9">
        <w:t>representative member; and</w:t>
      </w:r>
    </w:p>
    <w:p w:rsidR="00744458" w:rsidRPr="00F103C9" w:rsidRDefault="00744458" w:rsidP="00744458">
      <w:pPr>
        <w:pStyle w:val="paragraph"/>
      </w:pPr>
      <w:r w:rsidRPr="00F103C9">
        <w:tab/>
        <w:t>(b)</w:t>
      </w:r>
      <w:r w:rsidRPr="00F103C9">
        <w:tab/>
        <w:t>is not payable by the member (unless the member is the representative member).</w:t>
      </w:r>
    </w:p>
    <w:p w:rsidR="00744458" w:rsidRPr="00F103C9" w:rsidRDefault="00744458" w:rsidP="00744458">
      <w:pPr>
        <w:pStyle w:val="subsection"/>
      </w:pPr>
      <w:r w:rsidRPr="00F103C9">
        <w:lastRenderedPageBreak/>
        <w:tab/>
        <w:t>(2)</w:t>
      </w:r>
      <w:r w:rsidRPr="00F103C9">
        <w:tab/>
        <w:t>This section has effect despite sections</w:t>
      </w:r>
      <w:r w:rsidR="00F103C9">
        <w:t> </w:t>
      </w:r>
      <w:r w:rsidRPr="00F103C9">
        <w:t>48</w:t>
      </w:r>
      <w:r w:rsidR="00F103C9">
        <w:noBreakHyphen/>
      </w:r>
      <w:r w:rsidRPr="00F103C9">
        <w:t>40, 51</w:t>
      </w:r>
      <w:r w:rsidR="00F103C9">
        <w:noBreakHyphen/>
      </w:r>
      <w:r w:rsidRPr="00F103C9">
        <w:t>30 and 86</w:t>
      </w:r>
      <w:r w:rsidR="00F103C9">
        <w:noBreakHyphen/>
      </w:r>
      <w:r w:rsidRPr="00F103C9">
        <w:t>5 (which are about who is liable for GST).</w:t>
      </w:r>
    </w:p>
    <w:p w:rsidR="00744458" w:rsidRPr="00F103C9" w:rsidRDefault="00744458" w:rsidP="00744458">
      <w:pPr>
        <w:pStyle w:val="ActHead5"/>
      </w:pPr>
      <w:bookmarkStart w:id="724" w:name="_Toc498001748"/>
      <w:r w:rsidRPr="00F103C9">
        <w:rPr>
          <w:rStyle w:val="CharSectno"/>
        </w:rPr>
        <w:t>86</w:t>
      </w:r>
      <w:r w:rsidR="00F103C9" w:rsidRPr="00F103C9">
        <w:rPr>
          <w:rStyle w:val="CharSectno"/>
        </w:rPr>
        <w:noBreakHyphen/>
      </w:r>
      <w:r w:rsidRPr="00F103C9">
        <w:rPr>
          <w:rStyle w:val="CharSectno"/>
        </w:rPr>
        <w:t>20</w:t>
      </w:r>
      <w:r w:rsidRPr="00F103C9">
        <w:t xml:space="preserve">  Recipients who are participants in GST joint ventures</w:t>
      </w:r>
      <w:bookmarkEnd w:id="724"/>
    </w:p>
    <w:p w:rsidR="00744458" w:rsidRPr="00F103C9" w:rsidRDefault="00744458" w:rsidP="00744458">
      <w:pPr>
        <w:pStyle w:val="subsection"/>
      </w:pPr>
      <w:r w:rsidRPr="00F103C9">
        <w:tab/>
        <w:t>(1)</w:t>
      </w:r>
      <w:r w:rsidRPr="00F103C9">
        <w:tab/>
        <w:t>If section</w:t>
      </w:r>
      <w:r w:rsidR="00F103C9">
        <w:t> </w:t>
      </w:r>
      <w:r w:rsidRPr="00F103C9">
        <w:t>86</w:t>
      </w:r>
      <w:r w:rsidR="00F103C9">
        <w:noBreakHyphen/>
      </w:r>
      <w:r w:rsidRPr="00F103C9">
        <w:t xml:space="preserve">5 applies to a </w:t>
      </w:r>
      <w:r w:rsidR="00F103C9" w:rsidRPr="00F103C9">
        <w:rPr>
          <w:position w:val="6"/>
          <w:sz w:val="16"/>
        </w:rPr>
        <w:t>*</w:t>
      </w:r>
      <w:r w:rsidRPr="00F103C9">
        <w:t xml:space="preserve">taxable supply but the </w:t>
      </w:r>
      <w:r w:rsidR="00F103C9" w:rsidRPr="00F103C9">
        <w:rPr>
          <w:position w:val="6"/>
          <w:sz w:val="16"/>
        </w:rPr>
        <w:t>*</w:t>
      </w:r>
      <w:r w:rsidRPr="00F103C9">
        <w:t xml:space="preserve">recipient of the supply is a </w:t>
      </w:r>
      <w:r w:rsidR="00F103C9" w:rsidRPr="00F103C9">
        <w:rPr>
          <w:position w:val="6"/>
          <w:sz w:val="16"/>
        </w:rPr>
        <w:t>*</w:t>
      </w:r>
      <w:r w:rsidRPr="00F103C9">
        <w:t xml:space="preserve">participant in a </w:t>
      </w:r>
      <w:r w:rsidR="00F103C9" w:rsidRPr="00F103C9">
        <w:rPr>
          <w:position w:val="6"/>
          <w:sz w:val="16"/>
        </w:rPr>
        <w:t>*</w:t>
      </w:r>
      <w:r w:rsidRPr="00F103C9">
        <w:t xml:space="preserve">GST joint venture and the supply is made, on the recipient’s behalf, by the </w:t>
      </w:r>
      <w:r w:rsidR="00F103C9" w:rsidRPr="00F103C9">
        <w:rPr>
          <w:position w:val="6"/>
          <w:sz w:val="16"/>
        </w:rPr>
        <w:t>*</w:t>
      </w:r>
      <w:r w:rsidRPr="00F103C9">
        <w:t>joint venture operator of the GST joint venture in the course of activities for which the joint venture was entered into, the GST on the supply:</w:t>
      </w:r>
    </w:p>
    <w:p w:rsidR="00744458" w:rsidRPr="00F103C9" w:rsidRDefault="00744458" w:rsidP="00744458">
      <w:pPr>
        <w:pStyle w:val="paragraph"/>
      </w:pPr>
      <w:r w:rsidRPr="00F103C9">
        <w:tab/>
        <w:t>(a)</w:t>
      </w:r>
      <w:r w:rsidRPr="00F103C9">
        <w:tab/>
        <w:t>is payable by the joint venture operator; and</w:t>
      </w:r>
    </w:p>
    <w:p w:rsidR="00744458" w:rsidRPr="00F103C9" w:rsidRDefault="00744458" w:rsidP="00744458">
      <w:pPr>
        <w:pStyle w:val="paragraph"/>
      </w:pPr>
      <w:r w:rsidRPr="00F103C9">
        <w:tab/>
        <w:t>(b)</w:t>
      </w:r>
      <w:r w:rsidRPr="00F103C9">
        <w:tab/>
        <w:t>is not payable by the participant.</w:t>
      </w:r>
    </w:p>
    <w:p w:rsidR="00744458" w:rsidRPr="00F103C9" w:rsidRDefault="00744458" w:rsidP="00744458">
      <w:pPr>
        <w:pStyle w:val="subsection"/>
      </w:pPr>
      <w:r w:rsidRPr="00F103C9">
        <w:tab/>
        <w:t>(2)</w:t>
      </w:r>
      <w:r w:rsidRPr="00F103C9">
        <w:tab/>
        <w:t>This section has effect despite sections</w:t>
      </w:r>
      <w:r w:rsidR="00F103C9">
        <w:t> </w:t>
      </w:r>
      <w:r w:rsidRPr="00F103C9">
        <w:t>48</w:t>
      </w:r>
      <w:r w:rsidR="00F103C9">
        <w:noBreakHyphen/>
      </w:r>
      <w:r w:rsidRPr="00F103C9">
        <w:t>40, 51</w:t>
      </w:r>
      <w:r w:rsidR="00F103C9">
        <w:noBreakHyphen/>
      </w:r>
      <w:r w:rsidRPr="00F103C9">
        <w:t>30 and 86</w:t>
      </w:r>
      <w:r w:rsidR="00F103C9">
        <w:noBreakHyphen/>
      </w:r>
      <w:r w:rsidRPr="00F103C9">
        <w:t>5 (which are about who is liable for GST).</w:t>
      </w:r>
    </w:p>
    <w:p w:rsidR="00744458" w:rsidRPr="00F103C9" w:rsidRDefault="00744458" w:rsidP="00744458">
      <w:pPr>
        <w:pStyle w:val="ActHead5"/>
      </w:pPr>
      <w:bookmarkStart w:id="725" w:name="_Toc498001749"/>
      <w:r w:rsidRPr="00F103C9">
        <w:rPr>
          <w:rStyle w:val="CharSectno"/>
        </w:rPr>
        <w:t>86</w:t>
      </w:r>
      <w:r w:rsidR="00F103C9" w:rsidRPr="00F103C9">
        <w:rPr>
          <w:rStyle w:val="CharSectno"/>
        </w:rPr>
        <w:noBreakHyphen/>
      </w:r>
      <w:r w:rsidRPr="00F103C9">
        <w:rPr>
          <w:rStyle w:val="CharSectno"/>
        </w:rPr>
        <w:t>25</w:t>
      </w:r>
      <w:r w:rsidRPr="00F103C9">
        <w:t xml:space="preserve">  The amount of GST on “reverse charged” supplies of goods consisting of valuable metal</w:t>
      </w:r>
      <w:bookmarkEnd w:id="725"/>
    </w:p>
    <w:p w:rsidR="00744458" w:rsidRPr="00F103C9" w:rsidRDefault="00744458" w:rsidP="00744458">
      <w:pPr>
        <w:pStyle w:val="subsection"/>
      </w:pPr>
      <w:r w:rsidRPr="00F103C9">
        <w:tab/>
        <w:t>(1)</w:t>
      </w:r>
      <w:r w:rsidRPr="00F103C9">
        <w:tab/>
        <w:t>The amount of GST on a supply to which section</w:t>
      </w:r>
      <w:r w:rsidR="00F103C9">
        <w:t> </w:t>
      </w:r>
      <w:r w:rsidRPr="00F103C9">
        <w:t>86</w:t>
      </w:r>
      <w:r w:rsidR="00F103C9">
        <w:noBreakHyphen/>
      </w:r>
      <w:r w:rsidRPr="00F103C9">
        <w:t>5, 86</w:t>
      </w:r>
      <w:r w:rsidR="00F103C9">
        <w:noBreakHyphen/>
      </w:r>
      <w:r w:rsidRPr="00F103C9">
        <w:t>15 or 86</w:t>
      </w:r>
      <w:r w:rsidR="00F103C9">
        <w:noBreakHyphen/>
      </w:r>
      <w:r w:rsidRPr="00F103C9">
        <w:t xml:space="preserve">20 applies is 10% of the </w:t>
      </w:r>
      <w:r w:rsidR="00F103C9" w:rsidRPr="00F103C9">
        <w:rPr>
          <w:position w:val="6"/>
          <w:sz w:val="16"/>
        </w:rPr>
        <w:t>*</w:t>
      </w:r>
      <w:r w:rsidRPr="00F103C9">
        <w:t>price of the supply.</w:t>
      </w:r>
    </w:p>
    <w:p w:rsidR="00744458" w:rsidRPr="00F103C9" w:rsidRDefault="00744458" w:rsidP="00744458">
      <w:pPr>
        <w:pStyle w:val="subsection"/>
      </w:pPr>
      <w:r w:rsidRPr="00F103C9">
        <w:tab/>
        <w:t>(2)</w:t>
      </w:r>
      <w:r w:rsidRPr="00F103C9">
        <w:tab/>
        <w:t>This section has effect despite section</w:t>
      </w:r>
      <w:r w:rsidR="00F103C9">
        <w:t> </w:t>
      </w:r>
      <w:r w:rsidRPr="00F103C9">
        <w:t>9</w:t>
      </w:r>
      <w:r w:rsidR="00F103C9">
        <w:noBreakHyphen/>
      </w:r>
      <w:r w:rsidRPr="00F103C9">
        <w:t>70 (which is about the amount of GST on taxable supplies).</w:t>
      </w:r>
    </w:p>
    <w:p w:rsidR="00300522" w:rsidRPr="00F103C9" w:rsidRDefault="00300522" w:rsidP="00A36DB5">
      <w:pPr>
        <w:pStyle w:val="ActHead3"/>
        <w:pageBreakBefore/>
      </w:pPr>
      <w:bookmarkStart w:id="726" w:name="_Toc498001750"/>
      <w:r w:rsidRPr="00F103C9">
        <w:rPr>
          <w:rStyle w:val="CharDivNo"/>
        </w:rPr>
        <w:lastRenderedPageBreak/>
        <w:t>Division</w:t>
      </w:r>
      <w:r w:rsidR="00F103C9" w:rsidRPr="00F103C9">
        <w:rPr>
          <w:rStyle w:val="CharDivNo"/>
        </w:rPr>
        <w:t> </w:t>
      </w:r>
      <w:r w:rsidRPr="00F103C9">
        <w:rPr>
          <w:rStyle w:val="CharDivNo"/>
        </w:rPr>
        <w:t>87</w:t>
      </w:r>
      <w:r w:rsidRPr="00F103C9">
        <w:t>—</w:t>
      </w:r>
      <w:r w:rsidRPr="00F103C9">
        <w:rPr>
          <w:rStyle w:val="CharDivText"/>
        </w:rPr>
        <w:t>Long</w:t>
      </w:r>
      <w:r w:rsidR="00F103C9" w:rsidRPr="00F103C9">
        <w:rPr>
          <w:rStyle w:val="CharDivText"/>
        </w:rPr>
        <w:noBreakHyphen/>
      </w:r>
      <w:r w:rsidRPr="00F103C9">
        <w:rPr>
          <w:rStyle w:val="CharDivText"/>
        </w:rPr>
        <w:t>term accommodation in commercial residential premises</w:t>
      </w:r>
      <w:bookmarkEnd w:id="726"/>
    </w:p>
    <w:p w:rsidR="00300522" w:rsidRPr="00F103C9" w:rsidRDefault="00300522" w:rsidP="00300522">
      <w:pPr>
        <w:pStyle w:val="ActHead5"/>
      </w:pPr>
      <w:bookmarkStart w:id="727" w:name="_Toc498001751"/>
      <w:r w:rsidRPr="00F103C9">
        <w:rPr>
          <w:rStyle w:val="CharSectno"/>
        </w:rPr>
        <w:t>87</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27"/>
    </w:p>
    <w:p w:rsidR="00300522" w:rsidRPr="00F103C9" w:rsidRDefault="00300522" w:rsidP="00300522">
      <w:pPr>
        <w:pStyle w:val="BoxText"/>
      </w:pPr>
      <w:r w:rsidRPr="00F103C9">
        <w:t>Long</w:t>
      </w:r>
      <w:r w:rsidR="00F103C9">
        <w:noBreakHyphen/>
      </w:r>
      <w:r w:rsidRPr="00F103C9">
        <w:t>term stays in commercial residential premises are given a lower value than would otherwise apply, reducing the amount of GST payable.</w:t>
      </w:r>
    </w:p>
    <w:p w:rsidR="00300522" w:rsidRPr="00F103C9" w:rsidRDefault="00300522" w:rsidP="00300522">
      <w:pPr>
        <w:pStyle w:val="ActHead5"/>
      </w:pPr>
      <w:bookmarkStart w:id="728" w:name="_Toc498001752"/>
      <w:r w:rsidRPr="00F103C9">
        <w:rPr>
          <w:rStyle w:val="CharSectno"/>
        </w:rPr>
        <w:t>87</w:t>
      </w:r>
      <w:r w:rsidR="00F103C9" w:rsidRPr="00F103C9">
        <w:rPr>
          <w:rStyle w:val="CharSectno"/>
        </w:rPr>
        <w:noBreakHyphen/>
      </w:r>
      <w:r w:rsidRPr="00F103C9">
        <w:rPr>
          <w:rStyle w:val="CharSectno"/>
        </w:rPr>
        <w:t>5</w:t>
      </w:r>
      <w:r w:rsidRPr="00F103C9">
        <w:t xml:space="preserve">  Commercial residential premises that are predominantly for long</w:t>
      </w:r>
      <w:r w:rsidR="00F103C9">
        <w:noBreakHyphen/>
      </w:r>
      <w:r w:rsidRPr="00F103C9">
        <w:t>term accommodation</w:t>
      </w:r>
      <w:bookmarkEnd w:id="728"/>
    </w:p>
    <w:p w:rsidR="00300522" w:rsidRPr="00F103C9" w:rsidRDefault="00300522" w:rsidP="00300522">
      <w:pPr>
        <w:pStyle w:val="subsection"/>
      </w:pPr>
      <w:r w:rsidRPr="00F103C9">
        <w:tab/>
        <w:t>(1)</w:t>
      </w:r>
      <w:r w:rsidRPr="00F103C9">
        <w:tab/>
        <w:t xml:space="preserve">The </w:t>
      </w:r>
      <w:r w:rsidRPr="00F103C9">
        <w:rPr>
          <w:b/>
          <w:bCs/>
          <w:i/>
          <w:iCs/>
        </w:rPr>
        <w:t>value</w:t>
      </w:r>
      <w:r w:rsidRPr="00F103C9">
        <w:t xml:space="preserve"> of a </w:t>
      </w:r>
      <w:r w:rsidR="00F103C9" w:rsidRPr="00F103C9">
        <w:rPr>
          <w:position w:val="6"/>
          <w:sz w:val="16"/>
          <w:szCs w:val="16"/>
        </w:rPr>
        <w:t>*</w:t>
      </w:r>
      <w:r w:rsidRPr="00F103C9">
        <w:t xml:space="preserve">taxable supply of </w:t>
      </w:r>
      <w:r w:rsidR="00F103C9" w:rsidRPr="00F103C9">
        <w:rPr>
          <w:position w:val="6"/>
          <w:sz w:val="16"/>
          <w:szCs w:val="16"/>
        </w:rPr>
        <w:t>*</w:t>
      </w:r>
      <w:r w:rsidRPr="00F103C9">
        <w:t>commercial accommodation that:</w:t>
      </w:r>
    </w:p>
    <w:p w:rsidR="00300522" w:rsidRPr="00F103C9" w:rsidRDefault="00300522" w:rsidP="00300522">
      <w:pPr>
        <w:pStyle w:val="paragraph"/>
      </w:pPr>
      <w:r w:rsidRPr="00F103C9">
        <w:tab/>
        <w:t>(a)</w:t>
      </w:r>
      <w:r w:rsidRPr="00F103C9">
        <w:tab/>
        <w:t xml:space="preserve">is provided in </w:t>
      </w:r>
      <w:r w:rsidR="00F103C9" w:rsidRPr="00F103C9">
        <w:rPr>
          <w:position w:val="6"/>
          <w:sz w:val="16"/>
          <w:szCs w:val="16"/>
        </w:rPr>
        <w:t>*</w:t>
      </w:r>
      <w:r w:rsidRPr="00F103C9">
        <w:t xml:space="preserve">commercial residential premises that are </w:t>
      </w:r>
      <w:r w:rsidR="00F103C9" w:rsidRPr="00F103C9">
        <w:rPr>
          <w:position w:val="6"/>
          <w:sz w:val="16"/>
          <w:szCs w:val="16"/>
        </w:rPr>
        <w:t>*</w:t>
      </w:r>
      <w:r w:rsidRPr="00F103C9">
        <w:t>predominantly for long</w:t>
      </w:r>
      <w:r w:rsidR="00F103C9">
        <w:noBreakHyphen/>
      </w:r>
      <w:r w:rsidRPr="00F103C9">
        <w:t>term accommodation; and</w:t>
      </w:r>
    </w:p>
    <w:p w:rsidR="00300522" w:rsidRPr="00F103C9" w:rsidRDefault="00300522" w:rsidP="00300522">
      <w:pPr>
        <w:pStyle w:val="paragraph"/>
      </w:pPr>
      <w:r w:rsidRPr="00F103C9">
        <w:tab/>
        <w:t>(b)</w:t>
      </w:r>
      <w:r w:rsidRPr="00F103C9">
        <w:tab/>
        <w:t xml:space="preserve">is provided to an individual as </w:t>
      </w:r>
      <w:r w:rsidR="00F103C9" w:rsidRPr="00F103C9">
        <w:rPr>
          <w:position w:val="6"/>
          <w:sz w:val="16"/>
          <w:szCs w:val="16"/>
        </w:rPr>
        <w:t>*</w:t>
      </w:r>
      <w:r w:rsidRPr="00F103C9">
        <w:t>long</w:t>
      </w:r>
      <w:r w:rsidR="00F103C9">
        <w:noBreakHyphen/>
      </w:r>
      <w:r w:rsidRPr="00F103C9">
        <w:t>term accommodation;</w:t>
      </w:r>
    </w:p>
    <w:p w:rsidR="00300522" w:rsidRPr="00F103C9" w:rsidRDefault="00300522" w:rsidP="00300522">
      <w:pPr>
        <w:pStyle w:val="subsection2"/>
      </w:pPr>
      <w:r w:rsidRPr="00F103C9">
        <w:t xml:space="preserve">is 50%, or such other percentage as is specified in the regulations, of what would be the </w:t>
      </w:r>
      <w:r w:rsidR="00F103C9" w:rsidRPr="00F103C9">
        <w:rPr>
          <w:position w:val="6"/>
          <w:sz w:val="16"/>
          <w:szCs w:val="16"/>
        </w:rPr>
        <w:t>*</w:t>
      </w:r>
      <w:r w:rsidRPr="00F103C9">
        <w:t xml:space="preserve">price of the supply if this </w:t>
      </w:r>
      <w:r w:rsidR="00A53099" w:rsidRPr="00F103C9">
        <w:t>Division</w:t>
      </w:r>
      <w:r w:rsidR="00A36DB5" w:rsidRPr="00F103C9">
        <w:t xml:space="preserve"> </w:t>
      </w:r>
      <w:r w:rsidRPr="00F103C9">
        <w:t>did not apply.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729" w:name="_Toc498001753"/>
      <w:r w:rsidRPr="00F103C9">
        <w:rPr>
          <w:rStyle w:val="CharSectno"/>
        </w:rPr>
        <w:t>87</w:t>
      </w:r>
      <w:r w:rsidR="00F103C9" w:rsidRPr="00F103C9">
        <w:rPr>
          <w:rStyle w:val="CharSectno"/>
        </w:rPr>
        <w:noBreakHyphen/>
      </w:r>
      <w:r w:rsidRPr="00F103C9">
        <w:rPr>
          <w:rStyle w:val="CharSectno"/>
        </w:rPr>
        <w:t>10</w:t>
      </w:r>
      <w:r w:rsidRPr="00F103C9">
        <w:t xml:space="preserve">  Commercial residential premises that are not predominantly for long</w:t>
      </w:r>
      <w:r w:rsidR="00F103C9">
        <w:noBreakHyphen/>
      </w:r>
      <w:r w:rsidRPr="00F103C9">
        <w:t>term accommodation</w:t>
      </w:r>
      <w:bookmarkEnd w:id="729"/>
    </w:p>
    <w:p w:rsidR="00300522" w:rsidRPr="00F103C9" w:rsidRDefault="00300522" w:rsidP="00300522">
      <w:pPr>
        <w:pStyle w:val="subsection"/>
      </w:pPr>
      <w:r w:rsidRPr="00F103C9">
        <w:tab/>
        <w:t>(1)</w:t>
      </w:r>
      <w:r w:rsidRPr="00F103C9">
        <w:tab/>
        <w:t xml:space="preserve">The </w:t>
      </w:r>
      <w:r w:rsidRPr="00F103C9">
        <w:rPr>
          <w:b/>
          <w:bCs/>
          <w:i/>
          <w:iCs/>
        </w:rPr>
        <w:t>value</w:t>
      </w:r>
      <w:r w:rsidRPr="00F103C9">
        <w:t xml:space="preserve"> of a </w:t>
      </w:r>
      <w:r w:rsidR="00F103C9" w:rsidRPr="00F103C9">
        <w:rPr>
          <w:position w:val="6"/>
          <w:sz w:val="16"/>
          <w:szCs w:val="16"/>
        </w:rPr>
        <w:t>*</w:t>
      </w:r>
      <w:r w:rsidRPr="00F103C9">
        <w:t xml:space="preserve">taxable supply of </w:t>
      </w:r>
      <w:r w:rsidR="00F103C9" w:rsidRPr="00F103C9">
        <w:rPr>
          <w:position w:val="6"/>
          <w:sz w:val="16"/>
          <w:szCs w:val="16"/>
        </w:rPr>
        <w:t>*</w:t>
      </w:r>
      <w:r w:rsidRPr="00F103C9">
        <w:t>commercial accommodation that:</w:t>
      </w:r>
    </w:p>
    <w:p w:rsidR="00300522" w:rsidRPr="00F103C9" w:rsidRDefault="00300522" w:rsidP="00300522">
      <w:pPr>
        <w:pStyle w:val="paragraph"/>
      </w:pPr>
      <w:r w:rsidRPr="00F103C9">
        <w:tab/>
        <w:t>(a)</w:t>
      </w:r>
      <w:r w:rsidRPr="00F103C9">
        <w:tab/>
        <w:t xml:space="preserve">is provided in </w:t>
      </w:r>
      <w:r w:rsidR="00F103C9" w:rsidRPr="00F103C9">
        <w:rPr>
          <w:position w:val="6"/>
          <w:sz w:val="16"/>
          <w:szCs w:val="16"/>
        </w:rPr>
        <w:t>*</w:t>
      </w:r>
      <w:r w:rsidRPr="00F103C9">
        <w:t xml:space="preserve">commercial residential premises that are not </w:t>
      </w:r>
      <w:r w:rsidR="00F103C9" w:rsidRPr="00F103C9">
        <w:rPr>
          <w:position w:val="6"/>
          <w:sz w:val="16"/>
          <w:szCs w:val="16"/>
        </w:rPr>
        <w:t>*</w:t>
      </w:r>
      <w:r w:rsidRPr="00F103C9">
        <w:t>predominantly for long</w:t>
      </w:r>
      <w:r w:rsidR="00F103C9">
        <w:noBreakHyphen/>
      </w:r>
      <w:r w:rsidRPr="00F103C9">
        <w:t>term accommodation; and</w:t>
      </w:r>
    </w:p>
    <w:p w:rsidR="00300522" w:rsidRPr="00F103C9" w:rsidRDefault="00300522" w:rsidP="00300522">
      <w:pPr>
        <w:pStyle w:val="paragraph"/>
      </w:pPr>
      <w:r w:rsidRPr="00F103C9">
        <w:tab/>
        <w:t>(b)</w:t>
      </w:r>
      <w:r w:rsidRPr="00F103C9">
        <w:tab/>
        <w:t xml:space="preserve">is provided to an individual as </w:t>
      </w:r>
      <w:r w:rsidR="00F103C9" w:rsidRPr="00F103C9">
        <w:rPr>
          <w:position w:val="6"/>
          <w:sz w:val="16"/>
          <w:szCs w:val="16"/>
        </w:rPr>
        <w:t>*</w:t>
      </w:r>
      <w:r w:rsidRPr="00F103C9">
        <w:t>long</w:t>
      </w:r>
      <w:r w:rsidR="00F103C9">
        <w:noBreakHyphen/>
      </w:r>
      <w:r w:rsidRPr="00F103C9">
        <w:t>term accommodation;</w:t>
      </w:r>
    </w:p>
    <w:p w:rsidR="00300522" w:rsidRPr="00F103C9" w:rsidRDefault="00300522" w:rsidP="00300522">
      <w:pPr>
        <w:pStyle w:val="subsection2"/>
      </w:pPr>
      <w:r w:rsidRPr="00F103C9">
        <w:t>is the sum of:</w:t>
      </w:r>
    </w:p>
    <w:p w:rsidR="00300522" w:rsidRPr="00F103C9" w:rsidRDefault="00300522" w:rsidP="00300522">
      <w:pPr>
        <w:pStyle w:val="paragraph"/>
      </w:pPr>
      <w:r w:rsidRPr="00F103C9">
        <w:lastRenderedPageBreak/>
        <w:tab/>
        <w:t>(c)</w:t>
      </w:r>
      <w:r w:rsidRPr="00F103C9">
        <w:tab/>
        <w:t>the value, worked out in the way set out in section</w:t>
      </w:r>
      <w:r w:rsidR="00F103C9">
        <w:t> </w:t>
      </w:r>
      <w:r w:rsidRPr="00F103C9">
        <w:t>9</w:t>
      </w:r>
      <w:r w:rsidR="00F103C9">
        <w:noBreakHyphen/>
      </w:r>
      <w:r w:rsidRPr="00F103C9">
        <w:t xml:space="preserve">75, of that part of the supply that relates to provision of the commercial accommodation </w:t>
      </w:r>
      <w:r w:rsidRPr="00F103C9">
        <w:rPr>
          <w:i/>
          <w:iCs/>
        </w:rPr>
        <w:t>during</w:t>
      </w:r>
      <w:r w:rsidRPr="00F103C9">
        <w:t xml:space="preserve"> the first 27 days; and</w:t>
      </w:r>
    </w:p>
    <w:p w:rsidR="00300522" w:rsidRPr="00F103C9" w:rsidRDefault="00300522" w:rsidP="00300522">
      <w:pPr>
        <w:pStyle w:val="paragraph"/>
      </w:pPr>
      <w:r w:rsidRPr="00F103C9">
        <w:tab/>
        <w:t>(d)</w:t>
      </w:r>
      <w:r w:rsidRPr="00F103C9">
        <w:tab/>
        <w:t xml:space="preserve">50%, or such other percentage as is specified in the regulations, of what would be the </w:t>
      </w:r>
      <w:r w:rsidR="00F103C9" w:rsidRPr="00F103C9">
        <w:rPr>
          <w:position w:val="6"/>
          <w:sz w:val="16"/>
          <w:szCs w:val="16"/>
        </w:rPr>
        <w:t>*</w:t>
      </w:r>
      <w:r w:rsidRPr="00F103C9">
        <w:t xml:space="preserve">price (if this </w:t>
      </w:r>
      <w:r w:rsidR="00A53099" w:rsidRPr="00F103C9">
        <w:t>Division</w:t>
      </w:r>
      <w:r w:rsidR="00A36DB5" w:rsidRPr="00F103C9">
        <w:t xml:space="preserve"> </w:t>
      </w:r>
      <w:r w:rsidRPr="00F103C9">
        <w:t xml:space="preserve">did not apply) of that part of the supply that relates to provision of the commercial accommodation </w:t>
      </w:r>
      <w:r w:rsidRPr="00F103C9">
        <w:rPr>
          <w:i/>
          <w:iCs/>
        </w:rPr>
        <w:t>after</w:t>
      </w:r>
      <w:r w:rsidRPr="00F103C9">
        <w:t xml:space="preserve"> the first 27 days.</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730" w:name="_Toc498001754"/>
      <w:r w:rsidRPr="00F103C9">
        <w:rPr>
          <w:rStyle w:val="CharSectno"/>
        </w:rPr>
        <w:t>87</w:t>
      </w:r>
      <w:r w:rsidR="00F103C9" w:rsidRPr="00F103C9">
        <w:rPr>
          <w:rStyle w:val="CharSectno"/>
        </w:rPr>
        <w:noBreakHyphen/>
      </w:r>
      <w:r w:rsidRPr="00F103C9">
        <w:rPr>
          <w:rStyle w:val="CharSectno"/>
        </w:rPr>
        <w:t>15</w:t>
      </w:r>
      <w:r w:rsidRPr="00F103C9">
        <w:t xml:space="preserve">  Meaning of </w:t>
      </w:r>
      <w:r w:rsidRPr="00F103C9">
        <w:rPr>
          <w:i/>
          <w:iCs/>
        </w:rPr>
        <w:t>commercial accommodation</w:t>
      </w:r>
      <w:bookmarkEnd w:id="730"/>
    </w:p>
    <w:p w:rsidR="00300522" w:rsidRPr="00F103C9" w:rsidRDefault="00300522" w:rsidP="00300522">
      <w:pPr>
        <w:pStyle w:val="Definition"/>
      </w:pPr>
      <w:r w:rsidRPr="00F103C9">
        <w:rPr>
          <w:b/>
          <w:bCs/>
          <w:i/>
          <w:iCs/>
        </w:rPr>
        <w:t>Commercial accommodation</w:t>
      </w:r>
      <w:r w:rsidRPr="00F103C9">
        <w:t xml:space="preserve"> means the right to occupy the whole or any part of </w:t>
      </w:r>
      <w:r w:rsidR="00F103C9" w:rsidRPr="00F103C9">
        <w:rPr>
          <w:position w:val="6"/>
          <w:sz w:val="16"/>
          <w:szCs w:val="16"/>
        </w:rPr>
        <w:t>*</w:t>
      </w:r>
      <w:r w:rsidRPr="00F103C9">
        <w:t>commercial residential premises, including, if it is provided as part of the right so to occupy, the supply of:</w:t>
      </w:r>
    </w:p>
    <w:p w:rsidR="00300522" w:rsidRPr="00F103C9" w:rsidRDefault="00300522" w:rsidP="00300522">
      <w:pPr>
        <w:pStyle w:val="paragraph"/>
      </w:pPr>
      <w:r w:rsidRPr="00F103C9">
        <w:tab/>
        <w:t>(a)</w:t>
      </w:r>
      <w:r w:rsidRPr="00F103C9">
        <w:tab/>
        <w:t>cleaning and maintenance; or</w:t>
      </w:r>
    </w:p>
    <w:p w:rsidR="00300522" w:rsidRPr="00F103C9" w:rsidRDefault="00300522" w:rsidP="00300522">
      <w:pPr>
        <w:pStyle w:val="paragraph"/>
      </w:pPr>
      <w:r w:rsidRPr="00F103C9">
        <w:tab/>
        <w:t>(b)</w:t>
      </w:r>
      <w:r w:rsidRPr="00F103C9">
        <w:tab/>
        <w:t>electricity, gas, air</w:t>
      </w:r>
      <w:r w:rsidR="00F103C9">
        <w:noBreakHyphen/>
      </w:r>
      <w:r w:rsidRPr="00F103C9">
        <w:t>conditioning or heating; or</w:t>
      </w:r>
    </w:p>
    <w:p w:rsidR="00300522" w:rsidRPr="00F103C9" w:rsidRDefault="00300522" w:rsidP="00300522">
      <w:pPr>
        <w:pStyle w:val="paragraph"/>
      </w:pPr>
      <w:r w:rsidRPr="00F103C9">
        <w:tab/>
        <w:t>(c)</w:t>
      </w:r>
      <w:r w:rsidRPr="00F103C9">
        <w:tab/>
        <w:t>telephone, television, radio or any other similar thing.</w:t>
      </w:r>
    </w:p>
    <w:p w:rsidR="00300522" w:rsidRPr="00F103C9" w:rsidRDefault="00300522" w:rsidP="00300522">
      <w:pPr>
        <w:pStyle w:val="ActHead5"/>
      </w:pPr>
      <w:bookmarkStart w:id="731" w:name="_Toc498001755"/>
      <w:r w:rsidRPr="00F103C9">
        <w:rPr>
          <w:rStyle w:val="CharSectno"/>
        </w:rPr>
        <w:t>87</w:t>
      </w:r>
      <w:r w:rsidR="00F103C9" w:rsidRPr="00F103C9">
        <w:rPr>
          <w:rStyle w:val="CharSectno"/>
        </w:rPr>
        <w:noBreakHyphen/>
      </w:r>
      <w:r w:rsidRPr="00F103C9">
        <w:rPr>
          <w:rStyle w:val="CharSectno"/>
        </w:rPr>
        <w:t>20</w:t>
      </w:r>
      <w:r w:rsidRPr="00F103C9">
        <w:t xml:space="preserve">  Meaning of </w:t>
      </w:r>
      <w:r w:rsidRPr="00F103C9">
        <w:rPr>
          <w:i/>
          <w:iCs/>
        </w:rPr>
        <w:t>long</w:t>
      </w:r>
      <w:r w:rsidR="00F103C9">
        <w:rPr>
          <w:i/>
          <w:iCs/>
        </w:rPr>
        <w:noBreakHyphen/>
      </w:r>
      <w:r w:rsidRPr="00F103C9">
        <w:rPr>
          <w:i/>
          <w:iCs/>
        </w:rPr>
        <w:t xml:space="preserve">term accommodation </w:t>
      </w:r>
      <w:r w:rsidRPr="00F103C9">
        <w:t>etc.</w:t>
      </w:r>
      <w:bookmarkEnd w:id="731"/>
    </w:p>
    <w:p w:rsidR="00300522" w:rsidRPr="00F103C9" w:rsidRDefault="00300522" w:rsidP="00300522">
      <w:pPr>
        <w:pStyle w:val="subsection"/>
      </w:pPr>
      <w:r w:rsidRPr="00F103C9">
        <w:tab/>
        <w:t>(1)</w:t>
      </w:r>
      <w:r w:rsidRPr="00F103C9">
        <w:tab/>
      </w:r>
      <w:r w:rsidRPr="00F103C9">
        <w:rPr>
          <w:b/>
          <w:bCs/>
          <w:i/>
          <w:iCs/>
        </w:rPr>
        <w:t>Long</w:t>
      </w:r>
      <w:r w:rsidR="00F103C9">
        <w:rPr>
          <w:b/>
          <w:bCs/>
          <w:i/>
          <w:iCs/>
        </w:rPr>
        <w:noBreakHyphen/>
      </w:r>
      <w:r w:rsidRPr="00F103C9">
        <w:rPr>
          <w:b/>
          <w:bCs/>
          <w:i/>
          <w:iCs/>
        </w:rPr>
        <w:t>term accommodation</w:t>
      </w:r>
      <w:r w:rsidRPr="00F103C9">
        <w:t xml:space="preserve"> is provided to an individual if </w:t>
      </w:r>
      <w:r w:rsidR="00F103C9" w:rsidRPr="00F103C9">
        <w:rPr>
          <w:position w:val="6"/>
          <w:sz w:val="16"/>
          <w:szCs w:val="16"/>
        </w:rPr>
        <w:t>*</w:t>
      </w:r>
      <w:r w:rsidRPr="00F103C9">
        <w:t>commercial accommodation is provided, for a continuous period of 28 days or more, in the same premises:</w:t>
      </w:r>
    </w:p>
    <w:p w:rsidR="00300522" w:rsidRPr="00F103C9" w:rsidRDefault="00300522" w:rsidP="00300522">
      <w:pPr>
        <w:pStyle w:val="paragraph"/>
      </w:pPr>
      <w:r w:rsidRPr="00F103C9">
        <w:tab/>
        <w:t>(a)</w:t>
      </w:r>
      <w:r w:rsidRPr="00F103C9">
        <w:tab/>
        <w:t>to that individual alone; or</w:t>
      </w:r>
    </w:p>
    <w:p w:rsidR="00300522" w:rsidRPr="00F103C9" w:rsidRDefault="00300522" w:rsidP="00300522">
      <w:pPr>
        <w:pStyle w:val="paragraph"/>
      </w:pPr>
      <w:r w:rsidRPr="00F103C9">
        <w:tab/>
        <w:t>(b)</w:t>
      </w:r>
      <w:r w:rsidRPr="00F103C9">
        <w:tab/>
        <w:t>to that individual, together with one or more other individuals who:</w:t>
      </w:r>
    </w:p>
    <w:p w:rsidR="00300522" w:rsidRPr="00F103C9" w:rsidRDefault="00300522" w:rsidP="00300522">
      <w:pPr>
        <w:pStyle w:val="paragraphsub"/>
      </w:pPr>
      <w:r w:rsidRPr="00F103C9">
        <w:tab/>
        <w:t>(i)</w:t>
      </w:r>
      <w:r w:rsidRPr="00F103C9">
        <w:tab/>
        <w:t>are also provided with that commercial accommodation; and</w:t>
      </w:r>
    </w:p>
    <w:p w:rsidR="00300522" w:rsidRPr="00F103C9" w:rsidRDefault="00300522" w:rsidP="00300522">
      <w:pPr>
        <w:pStyle w:val="paragraphsub"/>
      </w:pPr>
      <w:r w:rsidRPr="00F103C9">
        <w:tab/>
        <w:t>(ii)</w:t>
      </w:r>
      <w:r w:rsidRPr="00F103C9">
        <w:tab/>
        <w:t>are not provided with it at their own expense (whether incurred directly or indirectly).</w:t>
      </w:r>
    </w:p>
    <w:p w:rsidR="00300522" w:rsidRPr="00F103C9" w:rsidRDefault="00300522" w:rsidP="00300522">
      <w:pPr>
        <w:pStyle w:val="subsection"/>
      </w:pPr>
      <w:r w:rsidRPr="00F103C9">
        <w:tab/>
        <w:t>(2)</w:t>
      </w:r>
      <w:r w:rsidRPr="00F103C9">
        <w:tab/>
        <w:t xml:space="preserve">For the purpose of working out the number of days in the period for which an individual is provided with </w:t>
      </w:r>
      <w:r w:rsidR="00F103C9" w:rsidRPr="00F103C9">
        <w:rPr>
          <w:position w:val="6"/>
          <w:sz w:val="16"/>
          <w:szCs w:val="16"/>
        </w:rPr>
        <w:t>*</w:t>
      </w:r>
      <w:r w:rsidRPr="00F103C9">
        <w:t>commercial accommodation:</w:t>
      </w:r>
    </w:p>
    <w:p w:rsidR="00300522" w:rsidRPr="00F103C9" w:rsidRDefault="00300522" w:rsidP="00300522">
      <w:pPr>
        <w:pStyle w:val="paragraph"/>
      </w:pPr>
      <w:r w:rsidRPr="00F103C9">
        <w:lastRenderedPageBreak/>
        <w:tab/>
        <w:t>(a)</w:t>
      </w:r>
      <w:r w:rsidRPr="00F103C9">
        <w:tab/>
        <w:t>count the day on which he or she is first provided with the commercial accommodation; and</w:t>
      </w:r>
    </w:p>
    <w:p w:rsidR="00300522" w:rsidRPr="00F103C9" w:rsidRDefault="00300522" w:rsidP="00300522">
      <w:pPr>
        <w:pStyle w:val="paragraph"/>
      </w:pPr>
      <w:r w:rsidRPr="00F103C9">
        <w:tab/>
        <w:t>(b)</w:t>
      </w:r>
      <w:r w:rsidRPr="00F103C9">
        <w:tab/>
        <w:t>disregard the day on which he or she ceases to be provided with commercial accommodation.</w:t>
      </w:r>
    </w:p>
    <w:p w:rsidR="00300522" w:rsidRPr="00F103C9" w:rsidRDefault="00300522" w:rsidP="00300522">
      <w:pPr>
        <w:pStyle w:val="subsection"/>
        <w:keepNext/>
        <w:keepLines/>
      </w:pPr>
      <w:r w:rsidRPr="00F103C9">
        <w:tab/>
        <w:t>(3)</w:t>
      </w:r>
      <w:r w:rsidRPr="00F103C9">
        <w:tab/>
      </w:r>
      <w:r w:rsidR="00F103C9" w:rsidRPr="00F103C9">
        <w:rPr>
          <w:position w:val="6"/>
          <w:sz w:val="16"/>
          <w:szCs w:val="16"/>
        </w:rPr>
        <w:t>*</w:t>
      </w:r>
      <w:r w:rsidRPr="00F103C9">
        <w:t xml:space="preserve">Commercial residential premises are </w:t>
      </w:r>
      <w:r w:rsidRPr="00F103C9">
        <w:rPr>
          <w:b/>
          <w:bCs/>
          <w:i/>
          <w:iCs/>
        </w:rPr>
        <w:t>predominantly for long</w:t>
      </w:r>
      <w:r w:rsidR="00F103C9">
        <w:rPr>
          <w:b/>
          <w:bCs/>
          <w:i/>
          <w:iCs/>
        </w:rPr>
        <w:noBreakHyphen/>
      </w:r>
      <w:r w:rsidRPr="00F103C9">
        <w:rPr>
          <w:b/>
          <w:bCs/>
          <w:i/>
          <w:iCs/>
        </w:rPr>
        <w:t>term accommodation</w:t>
      </w:r>
      <w:r w:rsidRPr="00F103C9">
        <w:t xml:space="preserve"> if at least 70% of the individuals who are provided with </w:t>
      </w:r>
      <w:r w:rsidR="00F103C9" w:rsidRPr="00F103C9">
        <w:rPr>
          <w:position w:val="6"/>
          <w:sz w:val="16"/>
          <w:szCs w:val="16"/>
        </w:rPr>
        <w:t>*</w:t>
      </w:r>
      <w:r w:rsidRPr="00F103C9">
        <w:t xml:space="preserve">commercial accommodation in the premises are provided with commercial accommodation as </w:t>
      </w:r>
      <w:r w:rsidR="00F103C9" w:rsidRPr="00F103C9">
        <w:rPr>
          <w:position w:val="6"/>
          <w:sz w:val="16"/>
          <w:szCs w:val="16"/>
        </w:rPr>
        <w:t>*</w:t>
      </w:r>
      <w:r w:rsidRPr="00F103C9">
        <w:t>long</w:t>
      </w:r>
      <w:r w:rsidR="00F103C9">
        <w:noBreakHyphen/>
      </w:r>
      <w:r w:rsidRPr="00F103C9">
        <w:t>term accommodation.</w:t>
      </w:r>
    </w:p>
    <w:p w:rsidR="00300522" w:rsidRPr="00F103C9" w:rsidRDefault="00300522" w:rsidP="00300522">
      <w:pPr>
        <w:pStyle w:val="ActHead5"/>
      </w:pPr>
      <w:bookmarkStart w:id="732" w:name="_Toc498001756"/>
      <w:r w:rsidRPr="00F103C9">
        <w:rPr>
          <w:rStyle w:val="CharSectno"/>
        </w:rPr>
        <w:t>87</w:t>
      </w:r>
      <w:r w:rsidR="00F103C9" w:rsidRPr="00F103C9">
        <w:rPr>
          <w:rStyle w:val="CharSectno"/>
        </w:rPr>
        <w:noBreakHyphen/>
      </w:r>
      <w:r w:rsidRPr="00F103C9">
        <w:rPr>
          <w:rStyle w:val="CharSectno"/>
        </w:rPr>
        <w:t>25</w:t>
      </w:r>
      <w:r w:rsidRPr="00F103C9">
        <w:t xml:space="preserve">  Suppliers may choose not to apply this Division</w:t>
      </w:r>
      <w:bookmarkEnd w:id="732"/>
    </w:p>
    <w:p w:rsidR="00300522" w:rsidRPr="00F103C9" w:rsidRDefault="00300522" w:rsidP="00300522">
      <w:pPr>
        <w:pStyle w:val="subsection"/>
      </w:pPr>
      <w:r w:rsidRPr="00F103C9">
        <w:tab/>
        <w:t>(1)</w:t>
      </w:r>
      <w:r w:rsidRPr="00F103C9">
        <w:tab/>
        <w:t xml:space="preserve">This </w:t>
      </w:r>
      <w:r w:rsidR="00A53099" w:rsidRPr="00F103C9">
        <w:t>Division</w:t>
      </w:r>
      <w:r w:rsidR="00A36DB5" w:rsidRPr="00F103C9">
        <w:t xml:space="preserve"> </w:t>
      </w:r>
      <w:r w:rsidRPr="00F103C9">
        <w:t xml:space="preserve">does not apply to a supply of </w:t>
      </w:r>
      <w:r w:rsidR="00F103C9" w:rsidRPr="00F103C9">
        <w:rPr>
          <w:position w:val="6"/>
          <w:sz w:val="16"/>
          <w:szCs w:val="16"/>
        </w:rPr>
        <w:t>*</w:t>
      </w:r>
      <w:r w:rsidRPr="00F103C9">
        <w:t xml:space="preserve">commercial accommodation if the supplier chooses not to apply this </w:t>
      </w:r>
      <w:r w:rsidR="00A53099" w:rsidRPr="00F103C9">
        <w:t>Division</w:t>
      </w:r>
      <w:r w:rsidR="00A36DB5" w:rsidRPr="00F103C9">
        <w:t xml:space="preserve"> </w:t>
      </w:r>
      <w:r w:rsidRPr="00F103C9">
        <w:t>to any supplies of commercial accommodation that the supplier makes.</w:t>
      </w:r>
    </w:p>
    <w:p w:rsidR="00300522" w:rsidRPr="00F103C9" w:rsidRDefault="00300522" w:rsidP="00300522">
      <w:pPr>
        <w:pStyle w:val="subsection"/>
      </w:pPr>
      <w:r w:rsidRPr="00F103C9">
        <w:tab/>
        <w:t>(2)</w:t>
      </w:r>
      <w:r w:rsidRPr="00F103C9">
        <w:tab/>
        <w:t xml:space="preserve">The choice applies to all supplies of </w:t>
      </w:r>
      <w:r w:rsidR="00F103C9" w:rsidRPr="00F103C9">
        <w:rPr>
          <w:position w:val="6"/>
          <w:sz w:val="16"/>
          <w:szCs w:val="16"/>
        </w:rPr>
        <w:t>*</w:t>
      </w:r>
      <w:r w:rsidRPr="00F103C9">
        <w:t>commercial accommodation that the supplier makes after the choice is made and before the choice is revoked.</w:t>
      </w:r>
    </w:p>
    <w:p w:rsidR="00300522" w:rsidRPr="00F103C9" w:rsidRDefault="00300522" w:rsidP="00300522">
      <w:pPr>
        <w:pStyle w:val="subsection"/>
      </w:pPr>
      <w:r w:rsidRPr="00F103C9">
        <w:tab/>
        <w:t>(3)</w:t>
      </w:r>
      <w:r w:rsidRPr="00F103C9">
        <w:tab/>
        <w:t>However, the supplier:</w:t>
      </w:r>
    </w:p>
    <w:p w:rsidR="00300522" w:rsidRPr="00F103C9" w:rsidRDefault="00300522" w:rsidP="00300522">
      <w:pPr>
        <w:pStyle w:val="paragraph"/>
      </w:pPr>
      <w:r w:rsidRPr="00F103C9">
        <w:tab/>
        <w:t>(a)</w:t>
      </w:r>
      <w:r w:rsidRPr="00F103C9">
        <w:tab/>
        <w:t>cannot revoke the choice within 12 months after the day on which the supplier made the choice; and</w:t>
      </w:r>
    </w:p>
    <w:p w:rsidR="00300522" w:rsidRPr="00F103C9" w:rsidRDefault="00300522" w:rsidP="00300522">
      <w:pPr>
        <w:pStyle w:val="paragraph"/>
      </w:pPr>
      <w:r w:rsidRPr="00F103C9">
        <w:tab/>
        <w:t>(b)</w:t>
      </w:r>
      <w:r w:rsidRPr="00F103C9">
        <w:tab/>
        <w:t>cannot make a further choice within 12 months after the day on which the supplier revoked a previous choice.</w:t>
      </w:r>
    </w:p>
    <w:p w:rsidR="00A83DC0" w:rsidRPr="00F103C9" w:rsidRDefault="00A83DC0" w:rsidP="00A83DC0">
      <w:pPr>
        <w:pStyle w:val="notetext"/>
      </w:pPr>
      <w:r w:rsidRPr="00F103C9">
        <w:t>Note:</w:t>
      </w:r>
      <w:r w:rsidRPr="00F103C9">
        <w:tab/>
        <w:t>If you choose not to apply this Division, your supplies (other than GST</w:t>
      </w:r>
      <w:r w:rsidR="00F103C9">
        <w:noBreakHyphen/>
      </w:r>
      <w:r w:rsidRPr="00F103C9">
        <w:t>free supplies) of long</w:t>
      </w:r>
      <w:r w:rsidR="00F103C9">
        <w:noBreakHyphen/>
      </w:r>
      <w:r w:rsidRPr="00F103C9">
        <w:t>term accommodation in commercial residential premises are input taxed under section</w:t>
      </w:r>
      <w:r w:rsidR="00F103C9">
        <w:t> </w:t>
      </w:r>
      <w:r w:rsidRPr="00F103C9">
        <w:t>40</w:t>
      </w:r>
      <w:r w:rsidR="00F103C9">
        <w:noBreakHyphen/>
      </w:r>
      <w:r w:rsidRPr="00F103C9">
        <w:t>35.</w:t>
      </w:r>
    </w:p>
    <w:p w:rsidR="00300522" w:rsidRPr="00F103C9" w:rsidRDefault="00300522" w:rsidP="00A36DB5">
      <w:pPr>
        <w:pStyle w:val="ActHead3"/>
        <w:pageBreakBefore/>
      </w:pPr>
      <w:bookmarkStart w:id="733" w:name="_Toc498001757"/>
      <w:r w:rsidRPr="00F103C9">
        <w:rPr>
          <w:rStyle w:val="CharDivNo"/>
        </w:rPr>
        <w:lastRenderedPageBreak/>
        <w:t>Division</w:t>
      </w:r>
      <w:r w:rsidR="00F103C9" w:rsidRPr="00F103C9">
        <w:rPr>
          <w:rStyle w:val="CharDivNo"/>
        </w:rPr>
        <w:t> </w:t>
      </w:r>
      <w:r w:rsidRPr="00F103C9">
        <w:rPr>
          <w:rStyle w:val="CharDivNo"/>
        </w:rPr>
        <w:t>90</w:t>
      </w:r>
      <w:r w:rsidRPr="00F103C9">
        <w:t>—</w:t>
      </w:r>
      <w:r w:rsidRPr="00F103C9">
        <w:rPr>
          <w:rStyle w:val="CharDivText"/>
        </w:rPr>
        <w:t>Company amalgamations</w:t>
      </w:r>
      <w:bookmarkEnd w:id="733"/>
    </w:p>
    <w:p w:rsidR="00300522" w:rsidRPr="00F103C9" w:rsidRDefault="00300522" w:rsidP="00300522">
      <w:pPr>
        <w:pStyle w:val="ActHead5"/>
      </w:pPr>
      <w:bookmarkStart w:id="734" w:name="_Toc498001758"/>
      <w:r w:rsidRPr="00F103C9">
        <w:rPr>
          <w:rStyle w:val="CharSectno"/>
        </w:rPr>
        <w:t>90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34"/>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ensures proper account is taken of liabilities and entitlements under the GST system when companies amalgamate.</w:t>
      </w:r>
    </w:p>
    <w:p w:rsidR="00300522" w:rsidRPr="00F103C9" w:rsidRDefault="00300522" w:rsidP="00300522">
      <w:pPr>
        <w:pStyle w:val="ActHead5"/>
      </w:pPr>
      <w:bookmarkStart w:id="735" w:name="_Toc498001759"/>
      <w:r w:rsidRPr="00F103C9">
        <w:rPr>
          <w:rStyle w:val="CharSectno"/>
        </w:rPr>
        <w:t>90</w:t>
      </w:r>
      <w:r w:rsidR="00F103C9" w:rsidRPr="00F103C9">
        <w:rPr>
          <w:rStyle w:val="CharSectno"/>
        </w:rPr>
        <w:noBreakHyphen/>
      </w:r>
      <w:r w:rsidRPr="00F103C9">
        <w:rPr>
          <w:rStyle w:val="CharSectno"/>
        </w:rPr>
        <w:t>5</w:t>
      </w:r>
      <w:r w:rsidRPr="00F103C9">
        <w:t xml:space="preserve">  Supplies not taxable—amalgamated company registered or required to be registered</w:t>
      </w:r>
      <w:bookmarkEnd w:id="735"/>
    </w:p>
    <w:p w:rsidR="00300522" w:rsidRPr="00F103C9" w:rsidRDefault="00300522" w:rsidP="00300522">
      <w:pPr>
        <w:pStyle w:val="subsection"/>
      </w:pPr>
      <w:r w:rsidRPr="00F103C9">
        <w:tab/>
        <w:t>(1)</w:t>
      </w:r>
      <w:r w:rsidRPr="00F103C9">
        <w:tab/>
        <w:t xml:space="preserve">A supply made by an </w:t>
      </w:r>
      <w:r w:rsidR="00F103C9" w:rsidRPr="00F103C9">
        <w:rPr>
          <w:position w:val="6"/>
          <w:sz w:val="16"/>
          <w:szCs w:val="16"/>
        </w:rPr>
        <w:t>*</w:t>
      </w:r>
      <w:r w:rsidRPr="00F103C9">
        <w:t xml:space="preserve">amalgamating company to an </w:t>
      </w:r>
      <w:r w:rsidR="00F103C9" w:rsidRPr="00F103C9">
        <w:rPr>
          <w:position w:val="6"/>
          <w:sz w:val="16"/>
          <w:szCs w:val="16"/>
        </w:rPr>
        <w:t>*</w:t>
      </w:r>
      <w:r w:rsidRPr="00F103C9">
        <w:t xml:space="preserve">amalgamated company in the course of </w:t>
      </w:r>
      <w:r w:rsidR="00F103C9" w:rsidRPr="00F103C9">
        <w:rPr>
          <w:position w:val="6"/>
          <w:sz w:val="16"/>
          <w:szCs w:val="16"/>
        </w:rPr>
        <w:t>*</w:t>
      </w:r>
      <w:r w:rsidRPr="00F103C9">
        <w:t xml:space="preserve">amalgamation is not a </w:t>
      </w:r>
      <w:r w:rsidR="00F103C9" w:rsidRPr="00F103C9">
        <w:rPr>
          <w:position w:val="6"/>
          <w:sz w:val="16"/>
          <w:szCs w:val="16"/>
        </w:rPr>
        <w:t>*</w:t>
      </w:r>
      <w:r w:rsidRPr="00F103C9">
        <w:t xml:space="preserve">taxable supply if, immediately after the amalgamation, the amalgamated company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is a taxable supply).</w:t>
      </w:r>
    </w:p>
    <w:p w:rsidR="00300522" w:rsidRPr="00F103C9" w:rsidRDefault="00300522" w:rsidP="00300522">
      <w:pPr>
        <w:pStyle w:val="ActHead5"/>
      </w:pPr>
      <w:bookmarkStart w:id="736" w:name="_Toc498001760"/>
      <w:r w:rsidRPr="00F103C9">
        <w:rPr>
          <w:rStyle w:val="CharSectno"/>
        </w:rPr>
        <w:t>90</w:t>
      </w:r>
      <w:r w:rsidR="00F103C9" w:rsidRPr="00F103C9">
        <w:rPr>
          <w:rStyle w:val="CharSectno"/>
        </w:rPr>
        <w:noBreakHyphen/>
      </w:r>
      <w:r w:rsidRPr="00F103C9">
        <w:rPr>
          <w:rStyle w:val="CharSectno"/>
        </w:rPr>
        <w:t>10</w:t>
      </w:r>
      <w:r w:rsidRPr="00F103C9">
        <w:t xml:space="preserve">  Value of taxable supplies—amalgamated company not registered or required to be registered</w:t>
      </w:r>
      <w:bookmarkEnd w:id="736"/>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an </w:t>
      </w:r>
      <w:r w:rsidR="00F103C9" w:rsidRPr="00F103C9">
        <w:rPr>
          <w:position w:val="6"/>
          <w:sz w:val="16"/>
          <w:szCs w:val="16"/>
        </w:rPr>
        <w:t>*</w:t>
      </w:r>
      <w:r w:rsidRPr="00F103C9">
        <w:t xml:space="preserve">amalgamating company makes a </w:t>
      </w:r>
      <w:r w:rsidR="00F103C9" w:rsidRPr="00F103C9">
        <w:rPr>
          <w:position w:val="6"/>
          <w:sz w:val="16"/>
          <w:szCs w:val="16"/>
        </w:rPr>
        <w:t>*</w:t>
      </w:r>
      <w:r w:rsidRPr="00F103C9">
        <w:t xml:space="preserve">taxable supply to an </w:t>
      </w:r>
      <w:r w:rsidR="00F103C9" w:rsidRPr="00F103C9">
        <w:rPr>
          <w:position w:val="6"/>
          <w:sz w:val="16"/>
          <w:szCs w:val="16"/>
        </w:rPr>
        <w:t>*</w:t>
      </w:r>
      <w:r w:rsidRPr="00F103C9">
        <w:t xml:space="preserve">amalgamated company in the course of </w:t>
      </w:r>
      <w:r w:rsidR="00F103C9" w:rsidRPr="00F103C9">
        <w:rPr>
          <w:position w:val="6"/>
          <w:sz w:val="16"/>
          <w:szCs w:val="16"/>
        </w:rPr>
        <w:t>*</w:t>
      </w:r>
      <w:r w:rsidRPr="00F103C9">
        <w:t>amalgamation; and</w:t>
      </w:r>
    </w:p>
    <w:p w:rsidR="00300522" w:rsidRPr="00F103C9" w:rsidRDefault="00300522" w:rsidP="00300522">
      <w:pPr>
        <w:pStyle w:val="paragraph"/>
      </w:pPr>
      <w:r w:rsidRPr="00F103C9">
        <w:tab/>
        <w:t>(b)</w:t>
      </w:r>
      <w:r w:rsidRPr="00F103C9">
        <w:tab/>
        <w:t xml:space="preserve">immediately after the amalgamation, the amalgamated company is neither </w:t>
      </w:r>
      <w:r w:rsidR="00F103C9" w:rsidRPr="00F103C9">
        <w:rPr>
          <w:position w:val="6"/>
          <w:sz w:val="16"/>
          <w:szCs w:val="16"/>
        </w:rPr>
        <w:t>*</w:t>
      </w:r>
      <w:r w:rsidRPr="00F103C9">
        <w:t xml:space="preserve">registered nor </w:t>
      </w:r>
      <w:r w:rsidR="00F103C9" w:rsidRPr="00F103C9">
        <w:rPr>
          <w:position w:val="6"/>
          <w:sz w:val="16"/>
          <w:szCs w:val="16"/>
        </w:rPr>
        <w:t>*</w:t>
      </w:r>
      <w:r w:rsidRPr="00F103C9">
        <w:t>required to be registered;</w:t>
      </w:r>
    </w:p>
    <w:p w:rsidR="00300522" w:rsidRPr="00F103C9" w:rsidRDefault="00300522" w:rsidP="00300522">
      <w:pPr>
        <w:pStyle w:val="subsection2"/>
      </w:pPr>
      <w:r w:rsidRPr="00F103C9">
        <w:t xml:space="preserve">the </w:t>
      </w:r>
      <w:r w:rsidRPr="00F103C9">
        <w:rPr>
          <w:b/>
          <w:bCs/>
          <w:i/>
          <w:iCs/>
        </w:rPr>
        <w:t>value</w:t>
      </w:r>
      <w:r w:rsidRPr="00F103C9">
        <w:t xml:space="preserve"> of the taxable supply is the</w:t>
      </w:r>
      <w:r w:rsidR="00F103C9" w:rsidRPr="00F103C9">
        <w:rPr>
          <w:position w:val="6"/>
          <w:sz w:val="16"/>
          <w:szCs w:val="16"/>
        </w:rPr>
        <w:t>*</w:t>
      </w:r>
      <w:r w:rsidRPr="00F103C9">
        <w:t>GST exclusive market value of the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300522">
      <w:pPr>
        <w:pStyle w:val="ActHead5"/>
      </w:pPr>
      <w:bookmarkStart w:id="737" w:name="_Toc498001761"/>
      <w:r w:rsidRPr="00F103C9">
        <w:rPr>
          <w:rStyle w:val="CharSectno"/>
        </w:rPr>
        <w:lastRenderedPageBreak/>
        <w:t>90</w:t>
      </w:r>
      <w:r w:rsidR="00F103C9" w:rsidRPr="00F103C9">
        <w:rPr>
          <w:rStyle w:val="CharSectno"/>
        </w:rPr>
        <w:noBreakHyphen/>
      </w:r>
      <w:r w:rsidRPr="00F103C9">
        <w:rPr>
          <w:rStyle w:val="CharSectno"/>
        </w:rPr>
        <w:t>15</w:t>
      </w:r>
      <w:r w:rsidRPr="00F103C9">
        <w:t xml:space="preserve">  Acquisitions not creditable—amalgamated company registered or required to be registered</w:t>
      </w:r>
      <w:bookmarkEnd w:id="737"/>
    </w:p>
    <w:p w:rsidR="00300522" w:rsidRPr="00F103C9" w:rsidRDefault="00300522" w:rsidP="00300522">
      <w:pPr>
        <w:pStyle w:val="subsection"/>
      </w:pPr>
      <w:r w:rsidRPr="00F103C9">
        <w:tab/>
        <w:t>(1)</w:t>
      </w:r>
      <w:r w:rsidRPr="00F103C9">
        <w:tab/>
        <w:t xml:space="preserve">An acquisition made by an </w:t>
      </w:r>
      <w:r w:rsidR="00F103C9" w:rsidRPr="00F103C9">
        <w:rPr>
          <w:position w:val="6"/>
          <w:sz w:val="16"/>
          <w:szCs w:val="16"/>
        </w:rPr>
        <w:t>*</w:t>
      </w:r>
      <w:r w:rsidRPr="00F103C9">
        <w:t xml:space="preserve">amalgamated company from an </w:t>
      </w:r>
      <w:r w:rsidR="00F103C9" w:rsidRPr="00F103C9">
        <w:rPr>
          <w:position w:val="6"/>
          <w:sz w:val="16"/>
          <w:szCs w:val="16"/>
        </w:rPr>
        <w:t>*</w:t>
      </w:r>
      <w:r w:rsidRPr="00F103C9">
        <w:t xml:space="preserve">amalgamating company in the course of </w:t>
      </w:r>
      <w:r w:rsidR="00F103C9" w:rsidRPr="00F103C9">
        <w:rPr>
          <w:position w:val="6"/>
          <w:sz w:val="16"/>
          <w:szCs w:val="16"/>
        </w:rPr>
        <w:t>*</w:t>
      </w:r>
      <w:r w:rsidRPr="00F103C9">
        <w:t xml:space="preserve">amalgamation is not a </w:t>
      </w:r>
      <w:r w:rsidR="00F103C9" w:rsidRPr="00F103C9">
        <w:rPr>
          <w:position w:val="6"/>
          <w:sz w:val="16"/>
          <w:szCs w:val="16"/>
        </w:rPr>
        <w:t>*</w:t>
      </w:r>
      <w:r w:rsidRPr="00F103C9">
        <w:t xml:space="preserve">creditable acquisition if, immediately after the amalgamation, the amalgamated company 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738" w:name="_Toc498001762"/>
      <w:r w:rsidRPr="00F103C9">
        <w:rPr>
          <w:rStyle w:val="CharSectno"/>
        </w:rPr>
        <w:t>90</w:t>
      </w:r>
      <w:r w:rsidR="00F103C9" w:rsidRPr="00F103C9">
        <w:rPr>
          <w:rStyle w:val="CharSectno"/>
        </w:rPr>
        <w:noBreakHyphen/>
      </w:r>
      <w:r w:rsidRPr="00F103C9">
        <w:rPr>
          <w:rStyle w:val="CharSectno"/>
        </w:rPr>
        <w:t>20</w:t>
      </w:r>
      <w:r w:rsidRPr="00F103C9">
        <w:t xml:space="preserve">  Liability after amalgamation for GST on amalgamating company’s supplies</w:t>
      </w:r>
      <w:bookmarkEnd w:id="738"/>
    </w:p>
    <w:p w:rsidR="00300522" w:rsidRPr="00F103C9" w:rsidRDefault="00300522" w:rsidP="00300522">
      <w:pPr>
        <w:pStyle w:val="subsection"/>
      </w:pPr>
      <w:r w:rsidRPr="00F103C9">
        <w:tab/>
        <w:t>(1)</w:t>
      </w:r>
      <w:r w:rsidRPr="00F103C9">
        <w:tab/>
        <w:t xml:space="preserve">An </w:t>
      </w:r>
      <w:r w:rsidR="00F103C9" w:rsidRPr="00F103C9">
        <w:rPr>
          <w:position w:val="6"/>
          <w:sz w:val="16"/>
          <w:szCs w:val="16"/>
        </w:rPr>
        <w:t>*</w:t>
      </w:r>
      <w:r w:rsidRPr="00F103C9">
        <w:t xml:space="preserve">amalgamated company must pay the GST payable on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apart from the</w:t>
      </w:r>
      <w:r w:rsidR="00F103C9" w:rsidRPr="00F103C9">
        <w:rPr>
          <w:position w:val="6"/>
          <w:sz w:val="16"/>
          <w:szCs w:val="16"/>
        </w:rPr>
        <w:t>*</w:t>
      </w:r>
      <w:r w:rsidRPr="00F103C9">
        <w:t xml:space="preserve">amalgamation, the GST would have been payable by any of the </w:t>
      </w:r>
      <w:r w:rsidR="00F103C9" w:rsidRPr="00F103C9">
        <w:rPr>
          <w:position w:val="6"/>
          <w:sz w:val="16"/>
          <w:szCs w:val="16"/>
        </w:rPr>
        <w:t>*</w:t>
      </w:r>
      <w:r w:rsidRPr="00F103C9">
        <w:t>amalgamating companies; and</w:t>
      </w:r>
    </w:p>
    <w:p w:rsidR="00300522" w:rsidRPr="00F103C9" w:rsidRDefault="00300522" w:rsidP="00300522">
      <w:pPr>
        <w:pStyle w:val="paragraph"/>
      </w:pPr>
      <w:r w:rsidRPr="00F103C9">
        <w:tab/>
        <w:t>(b)</w:t>
      </w:r>
      <w:r w:rsidRPr="00F103C9">
        <w:tab/>
        <w:t>the GST was not attributable, before the amalgamation, to a tax period applying to the amalgamating company.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40 (which is about liability for GST).</w:t>
      </w:r>
    </w:p>
    <w:p w:rsidR="00300522" w:rsidRPr="00F103C9" w:rsidRDefault="00300522" w:rsidP="00300522">
      <w:pPr>
        <w:pStyle w:val="ActHead5"/>
      </w:pPr>
      <w:bookmarkStart w:id="739" w:name="_Toc498001763"/>
      <w:r w:rsidRPr="00F103C9">
        <w:rPr>
          <w:rStyle w:val="CharSectno"/>
        </w:rPr>
        <w:t>90</w:t>
      </w:r>
      <w:r w:rsidR="00F103C9" w:rsidRPr="00F103C9">
        <w:rPr>
          <w:rStyle w:val="CharSectno"/>
        </w:rPr>
        <w:noBreakHyphen/>
      </w:r>
      <w:r w:rsidRPr="00F103C9">
        <w:rPr>
          <w:rStyle w:val="CharSectno"/>
        </w:rPr>
        <w:t>25</w:t>
      </w:r>
      <w:r w:rsidRPr="00F103C9">
        <w:t xml:space="preserve">  Entitlement after amalgamation to input tax credits for amalgamating company’s acquisitions</w:t>
      </w:r>
      <w:bookmarkEnd w:id="739"/>
    </w:p>
    <w:p w:rsidR="00300522" w:rsidRPr="00F103C9" w:rsidRDefault="00300522" w:rsidP="00300522">
      <w:pPr>
        <w:pStyle w:val="subsection"/>
      </w:pPr>
      <w:r w:rsidRPr="00F103C9">
        <w:tab/>
        <w:t>(1)</w:t>
      </w:r>
      <w:r w:rsidRPr="00F103C9">
        <w:tab/>
        <w:t xml:space="preserve">An </w:t>
      </w:r>
      <w:r w:rsidR="00F103C9" w:rsidRPr="00F103C9">
        <w:rPr>
          <w:position w:val="6"/>
          <w:sz w:val="16"/>
          <w:szCs w:val="16"/>
        </w:rPr>
        <w:t>*</w:t>
      </w:r>
      <w:r w:rsidRPr="00F103C9">
        <w:t xml:space="preserve">amalgamated company is entitled to the input tax credit for a </w:t>
      </w:r>
      <w:r w:rsidR="00F103C9" w:rsidRPr="00F103C9">
        <w:rPr>
          <w:position w:val="6"/>
          <w:sz w:val="16"/>
          <w:szCs w:val="16"/>
        </w:rPr>
        <w:t>*</w:t>
      </w:r>
      <w:r w:rsidRPr="00F103C9">
        <w:t>creditable acquisition if:</w:t>
      </w:r>
    </w:p>
    <w:p w:rsidR="00300522" w:rsidRPr="00F103C9" w:rsidRDefault="00300522" w:rsidP="00300522">
      <w:pPr>
        <w:pStyle w:val="paragraph"/>
      </w:pPr>
      <w:r w:rsidRPr="00F103C9">
        <w:tab/>
        <w:t>(a)</w:t>
      </w:r>
      <w:r w:rsidRPr="00F103C9">
        <w:tab/>
        <w:t>apart from the</w:t>
      </w:r>
      <w:r w:rsidR="00F103C9" w:rsidRPr="00F103C9">
        <w:rPr>
          <w:position w:val="6"/>
          <w:sz w:val="16"/>
          <w:szCs w:val="16"/>
        </w:rPr>
        <w:t>*</w:t>
      </w:r>
      <w:r w:rsidRPr="00F103C9">
        <w:t xml:space="preserve">amalgamation, any of the </w:t>
      </w:r>
      <w:r w:rsidR="00F103C9" w:rsidRPr="00F103C9">
        <w:rPr>
          <w:position w:val="6"/>
          <w:sz w:val="16"/>
          <w:szCs w:val="16"/>
        </w:rPr>
        <w:t>*</w:t>
      </w:r>
      <w:r w:rsidRPr="00F103C9">
        <w:t>amalgamating companies would have been entitled to the input tax credit; and</w:t>
      </w:r>
    </w:p>
    <w:p w:rsidR="00300522" w:rsidRPr="00F103C9" w:rsidRDefault="00300522" w:rsidP="00300522">
      <w:pPr>
        <w:pStyle w:val="paragraph"/>
      </w:pPr>
      <w:r w:rsidRPr="00F103C9">
        <w:tab/>
        <w:t>(b)</w:t>
      </w:r>
      <w:r w:rsidRPr="00F103C9">
        <w:tab/>
        <w:t>the input tax credit was not attributable, before the amalgamation, to a tax period applying to the amalgamating company.</w:t>
      </w:r>
    </w:p>
    <w:p w:rsidR="00300522" w:rsidRPr="00F103C9" w:rsidRDefault="00300522" w:rsidP="00300522">
      <w:pPr>
        <w:pStyle w:val="subsection"/>
      </w:pPr>
      <w:r w:rsidRPr="00F103C9">
        <w:tab/>
        <w:t>(2)</w:t>
      </w:r>
      <w:r w:rsidRPr="00F103C9">
        <w:tab/>
        <w:t>This section has effect despite section</w:t>
      </w:r>
      <w:r w:rsidR="00F103C9">
        <w:t> </w:t>
      </w:r>
      <w:r w:rsidRPr="00F103C9">
        <w:t>11</w:t>
      </w:r>
      <w:r w:rsidR="00F103C9">
        <w:noBreakHyphen/>
      </w:r>
      <w:r w:rsidRPr="00F103C9">
        <w:t>20 (which is about who is entitled to input tax credits).</w:t>
      </w:r>
    </w:p>
    <w:p w:rsidR="00300522" w:rsidRPr="00F103C9" w:rsidRDefault="00300522" w:rsidP="00300522">
      <w:pPr>
        <w:pStyle w:val="ActHead5"/>
      </w:pPr>
      <w:bookmarkStart w:id="740" w:name="_Toc498001764"/>
      <w:r w:rsidRPr="00F103C9">
        <w:rPr>
          <w:rStyle w:val="CharSectno"/>
        </w:rPr>
        <w:lastRenderedPageBreak/>
        <w:t>90</w:t>
      </w:r>
      <w:r w:rsidR="00F103C9" w:rsidRPr="00F103C9">
        <w:rPr>
          <w:rStyle w:val="CharSectno"/>
        </w:rPr>
        <w:noBreakHyphen/>
      </w:r>
      <w:r w:rsidRPr="00F103C9">
        <w:rPr>
          <w:rStyle w:val="CharSectno"/>
        </w:rPr>
        <w:t>30</w:t>
      </w:r>
      <w:r w:rsidRPr="00F103C9">
        <w:t xml:space="preserve">  Adjustments</w:t>
      </w:r>
      <w:bookmarkEnd w:id="740"/>
    </w:p>
    <w:p w:rsidR="00300522" w:rsidRPr="00F103C9" w:rsidRDefault="00300522" w:rsidP="00300522">
      <w:pPr>
        <w:pStyle w:val="subsection"/>
      </w:pPr>
      <w:r w:rsidRPr="00F103C9">
        <w:tab/>
        <w:t>(1)</w:t>
      </w:r>
      <w:r w:rsidRPr="00F103C9">
        <w:tab/>
        <w:t xml:space="preserve">An </w:t>
      </w:r>
      <w:r w:rsidR="00F103C9" w:rsidRPr="00F103C9">
        <w:rPr>
          <w:position w:val="6"/>
          <w:sz w:val="16"/>
          <w:szCs w:val="16"/>
        </w:rPr>
        <w:t>*</w:t>
      </w:r>
      <w:r w:rsidRPr="00F103C9">
        <w:t xml:space="preserve">amalgamated company has an </w:t>
      </w:r>
      <w:r w:rsidR="00F103C9" w:rsidRPr="00F103C9">
        <w:rPr>
          <w:position w:val="6"/>
          <w:sz w:val="16"/>
          <w:szCs w:val="16"/>
        </w:rPr>
        <w:t>*</w:t>
      </w:r>
      <w:r w:rsidRPr="00F103C9">
        <w:t>adjustment if:</w:t>
      </w:r>
    </w:p>
    <w:p w:rsidR="00300522" w:rsidRPr="00F103C9" w:rsidRDefault="00300522" w:rsidP="00300522">
      <w:pPr>
        <w:pStyle w:val="paragraph"/>
      </w:pPr>
      <w:r w:rsidRPr="00F103C9">
        <w:tab/>
        <w:t>(a)</w:t>
      </w:r>
      <w:r w:rsidRPr="00F103C9">
        <w:tab/>
        <w:t>apart from the</w:t>
      </w:r>
      <w:r w:rsidR="00F103C9" w:rsidRPr="00F103C9">
        <w:rPr>
          <w:position w:val="6"/>
          <w:sz w:val="16"/>
          <w:szCs w:val="16"/>
        </w:rPr>
        <w:t>*</w:t>
      </w:r>
      <w:r w:rsidRPr="00F103C9">
        <w:t xml:space="preserve">amalgamation, any of the </w:t>
      </w:r>
      <w:r w:rsidR="00F103C9" w:rsidRPr="00F103C9">
        <w:rPr>
          <w:position w:val="6"/>
          <w:sz w:val="16"/>
          <w:szCs w:val="16"/>
        </w:rPr>
        <w:t>*</w:t>
      </w:r>
      <w:r w:rsidRPr="00F103C9">
        <w:t>amalgamating companies would have had the adjustment; and</w:t>
      </w:r>
    </w:p>
    <w:p w:rsidR="00300522" w:rsidRPr="00F103C9" w:rsidRDefault="00300522" w:rsidP="00300522">
      <w:pPr>
        <w:pStyle w:val="paragraph"/>
      </w:pPr>
      <w:r w:rsidRPr="00F103C9">
        <w:tab/>
        <w:t>(b)</w:t>
      </w:r>
      <w:r w:rsidRPr="00F103C9">
        <w:tab/>
        <w:t>the adjustment was not attributable, before the amalgamation, to a tax period applying to the amalgamating company.</w:t>
      </w:r>
    </w:p>
    <w:p w:rsidR="00300522" w:rsidRPr="00F103C9" w:rsidRDefault="00300522" w:rsidP="00300522">
      <w:pPr>
        <w:pStyle w:val="subsection"/>
      </w:pPr>
      <w:r w:rsidRPr="00F103C9">
        <w:tab/>
        <w:t>(2)</w:t>
      </w:r>
      <w:r w:rsidRPr="00F103C9">
        <w:tab/>
        <w:t>This section has effect despite section</w:t>
      </w:r>
      <w:r w:rsidR="00F103C9">
        <w:t> </w:t>
      </w:r>
      <w:r w:rsidRPr="00F103C9">
        <w:t>17</w:t>
      </w:r>
      <w:r w:rsidR="00F103C9">
        <w:noBreakHyphen/>
      </w:r>
      <w:r w:rsidRPr="00F103C9">
        <w:t>10 (which is about the effect of adjustments on net amounts).</w:t>
      </w:r>
    </w:p>
    <w:p w:rsidR="00300522" w:rsidRPr="00F103C9" w:rsidRDefault="00300522" w:rsidP="00300522">
      <w:pPr>
        <w:pStyle w:val="ActHead5"/>
      </w:pPr>
      <w:bookmarkStart w:id="741" w:name="_Toc498001765"/>
      <w:r w:rsidRPr="00F103C9">
        <w:rPr>
          <w:rStyle w:val="CharSectno"/>
        </w:rPr>
        <w:t>90</w:t>
      </w:r>
      <w:r w:rsidR="00F103C9" w:rsidRPr="00F103C9">
        <w:rPr>
          <w:rStyle w:val="CharSectno"/>
        </w:rPr>
        <w:noBreakHyphen/>
      </w:r>
      <w:r w:rsidRPr="00F103C9">
        <w:rPr>
          <w:rStyle w:val="CharSectno"/>
        </w:rPr>
        <w:t>35</w:t>
      </w:r>
      <w:r w:rsidRPr="00F103C9">
        <w:t xml:space="preserve">  Amalgamating companies accounting on a cash basis</w:t>
      </w:r>
      <w:bookmarkEnd w:id="741"/>
    </w:p>
    <w:p w:rsidR="00300522" w:rsidRPr="00F103C9" w:rsidRDefault="00300522" w:rsidP="00300522">
      <w:pPr>
        <w:pStyle w:val="subsection"/>
      </w:pPr>
      <w:r w:rsidRPr="00F103C9">
        <w:tab/>
        <w:t>(1)</w:t>
      </w:r>
      <w:r w:rsidRPr="00F103C9">
        <w:tab/>
        <w:t>If:</w:t>
      </w:r>
    </w:p>
    <w:p w:rsidR="00300522" w:rsidRPr="00F103C9" w:rsidRDefault="00300522" w:rsidP="00300522">
      <w:pPr>
        <w:pStyle w:val="paragraph"/>
      </w:pPr>
      <w:r w:rsidRPr="00F103C9">
        <w:tab/>
        <w:t>(a)</w:t>
      </w:r>
      <w:r w:rsidRPr="00F103C9">
        <w:tab/>
        <w:t xml:space="preserve">immediately before </w:t>
      </w:r>
      <w:r w:rsidR="00F103C9" w:rsidRPr="00F103C9">
        <w:rPr>
          <w:position w:val="6"/>
          <w:sz w:val="16"/>
          <w:szCs w:val="16"/>
        </w:rPr>
        <w:t>*</w:t>
      </w:r>
      <w:r w:rsidRPr="00F103C9">
        <w:t xml:space="preserve">amalgamation, an </w:t>
      </w:r>
      <w:r w:rsidR="00F103C9" w:rsidRPr="00F103C9">
        <w:rPr>
          <w:position w:val="6"/>
          <w:sz w:val="16"/>
          <w:szCs w:val="16"/>
        </w:rPr>
        <w:t>*</w:t>
      </w:r>
      <w:r w:rsidRPr="00F103C9">
        <w:t xml:space="preserve">amalgamating company </w:t>
      </w:r>
      <w:r w:rsidR="00F103C9" w:rsidRPr="00F103C9">
        <w:rPr>
          <w:position w:val="6"/>
          <w:sz w:val="16"/>
          <w:szCs w:val="16"/>
        </w:rPr>
        <w:t>*</w:t>
      </w:r>
      <w:r w:rsidRPr="00F103C9">
        <w:t>accounted on a cash basis; and</w:t>
      </w:r>
    </w:p>
    <w:p w:rsidR="00300522" w:rsidRPr="00F103C9" w:rsidRDefault="00300522" w:rsidP="00300522">
      <w:pPr>
        <w:pStyle w:val="paragraph"/>
      </w:pPr>
      <w:r w:rsidRPr="00F103C9">
        <w:tab/>
        <w:t>(b)</w:t>
      </w:r>
      <w:r w:rsidRPr="00F103C9">
        <w:tab/>
        <w:t xml:space="preserve">GST payable by the company on a </w:t>
      </w:r>
      <w:r w:rsidR="00F103C9" w:rsidRPr="00F103C9">
        <w:rPr>
          <w:position w:val="6"/>
          <w:sz w:val="16"/>
          <w:szCs w:val="16"/>
        </w:rPr>
        <w:t>*</w:t>
      </w:r>
      <w:r w:rsidRPr="00F103C9">
        <w:t xml:space="preserve">taxable supply, an input tax credit to which the company was entitled for a </w:t>
      </w:r>
      <w:r w:rsidR="00F103C9" w:rsidRPr="00F103C9">
        <w:rPr>
          <w:position w:val="6"/>
          <w:sz w:val="16"/>
          <w:szCs w:val="16"/>
        </w:rPr>
        <w:t>*</w:t>
      </w:r>
      <w:r w:rsidRPr="00F103C9">
        <w:t xml:space="preserve">creditable acquisition, or an </w:t>
      </w:r>
      <w:r w:rsidR="00F103C9" w:rsidRPr="00F103C9">
        <w:rPr>
          <w:position w:val="6"/>
          <w:sz w:val="16"/>
          <w:szCs w:val="16"/>
        </w:rPr>
        <w:t>*</w:t>
      </w:r>
      <w:r w:rsidRPr="00F103C9">
        <w:t>adjustment that the company had, was not attributable, before the amalgamation, to any of the tax periods applying to the company; and</w:t>
      </w:r>
    </w:p>
    <w:p w:rsidR="00300522" w:rsidRPr="00F103C9" w:rsidRDefault="00300522" w:rsidP="00300522">
      <w:pPr>
        <w:pStyle w:val="paragraph"/>
      </w:pPr>
      <w:r w:rsidRPr="00F103C9">
        <w:tab/>
        <w:t>(c)</w:t>
      </w:r>
      <w:r w:rsidRPr="00F103C9">
        <w:tab/>
        <w:t>the GST, input tax credit or adjustment would have been attributable to such a tax period if the company had not accounted on a cash basis during that period; and</w:t>
      </w:r>
    </w:p>
    <w:p w:rsidR="00300522" w:rsidRPr="00F103C9" w:rsidRDefault="00300522" w:rsidP="00300522">
      <w:pPr>
        <w:pStyle w:val="paragraph"/>
      </w:pPr>
      <w:r w:rsidRPr="00F103C9">
        <w:tab/>
        <w:t>(d)</w:t>
      </w:r>
      <w:r w:rsidRPr="00F103C9">
        <w:tab/>
        <w:t xml:space="preserve">immediately after the amalgamation, the </w:t>
      </w:r>
      <w:r w:rsidR="00F103C9" w:rsidRPr="00F103C9">
        <w:rPr>
          <w:position w:val="6"/>
          <w:sz w:val="16"/>
          <w:szCs w:val="16"/>
        </w:rPr>
        <w:t>*</w:t>
      </w:r>
      <w:r w:rsidRPr="00F103C9">
        <w:t>amalgamated company does not account on a cash basis;</w:t>
      </w:r>
    </w:p>
    <w:p w:rsidR="00300522" w:rsidRPr="00F103C9" w:rsidRDefault="00300522" w:rsidP="00300522">
      <w:pPr>
        <w:pStyle w:val="subsection2"/>
      </w:pPr>
      <w:r w:rsidRPr="00F103C9">
        <w:t>the GST, input tax credit or adjustment (as the case requires) is attributable to the first tax period applying to the amalgamated company that ends after the amalgamation.</w:t>
      </w:r>
    </w:p>
    <w:p w:rsidR="00300522" w:rsidRPr="00F103C9" w:rsidRDefault="00300522" w:rsidP="00300522">
      <w:pPr>
        <w:pStyle w:val="subsection"/>
      </w:pPr>
      <w:r w:rsidRPr="00F103C9">
        <w:tab/>
        <w:t>(2)</w:t>
      </w:r>
      <w:r w:rsidRPr="00F103C9">
        <w:tab/>
        <w:t>If:</w:t>
      </w:r>
    </w:p>
    <w:p w:rsidR="00300522" w:rsidRPr="00F103C9" w:rsidRDefault="00300522" w:rsidP="00300522">
      <w:pPr>
        <w:pStyle w:val="paragraph"/>
      </w:pPr>
      <w:r w:rsidRPr="00F103C9">
        <w:tab/>
        <w:t>(a)</w:t>
      </w:r>
      <w:r w:rsidRPr="00F103C9">
        <w:tab/>
        <w:t xml:space="preserve">immediately before </w:t>
      </w:r>
      <w:r w:rsidR="00F103C9" w:rsidRPr="00F103C9">
        <w:rPr>
          <w:position w:val="6"/>
          <w:sz w:val="16"/>
          <w:szCs w:val="16"/>
        </w:rPr>
        <w:t>*</w:t>
      </w:r>
      <w:r w:rsidRPr="00F103C9">
        <w:t xml:space="preserve">amalgamation, an </w:t>
      </w:r>
      <w:r w:rsidR="00F103C9" w:rsidRPr="00F103C9">
        <w:rPr>
          <w:position w:val="6"/>
          <w:sz w:val="16"/>
          <w:szCs w:val="16"/>
        </w:rPr>
        <w:t>*</w:t>
      </w:r>
      <w:r w:rsidRPr="00F103C9">
        <w:t xml:space="preserve">amalgamating company </w:t>
      </w:r>
      <w:r w:rsidR="00F103C9" w:rsidRPr="00F103C9">
        <w:rPr>
          <w:position w:val="6"/>
          <w:sz w:val="16"/>
          <w:szCs w:val="16"/>
        </w:rPr>
        <w:t>*</w:t>
      </w:r>
      <w:r w:rsidRPr="00F103C9">
        <w:t>accounted on a cash basis; and</w:t>
      </w:r>
    </w:p>
    <w:p w:rsidR="00300522" w:rsidRPr="00F103C9" w:rsidRDefault="00300522" w:rsidP="00300522">
      <w:pPr>
        <w:pStyle w:val="paragraph"/>
      </w:pPr>
      <w:r w:rsidRPr="00F103C9">
        <w:tab/>
        <w:t>(b)</w:t>
      </w:r>
      <w:r w:rsidRPr="00F103C9">
        <w:tab/>
        <w:t xml:space="preserve">GST payable by the company on a </w:t>
      </w:r>
      <w:r w:rsidR="00F103C9" w:rsidRPr="00F103C9">
        <w:rPr>
          <w:position w:val="6"/>
          <w:sz w:val="16"/>
          <w:szCs w:val="16"/>
        </w:rPr>
        <w:t>*</w:t>
      </w:r>
      <w:r w:rsidRPr="00F103C9">
        <w:t xml:space="preserve">taxable supply, an input tax credit to which the company was entitled for a </w:t>
      </w:r>
      <w:r w:rsidR="00F103C9" w:rsidRPr="00F103C9">
        <w:rPr>
          <w:position w:val="6"/>
          <w:sz w:val="16"/>
          <w:szCs w:val="16"/>
        </w:rPr>
        <w:t>*</w:t>
      </w:r>
      <w:r w:rsidRPr="00F103C9">
        <w:t xml:space="preserve">creditable acquisition, or an </w:t>
      </w:r>
      <w:r w:rsidR="00F103C9" w:rsidRPr="00F103C9">
        <w:rPr>
          <w:position w:val="6"/>
          <w:sz w:val="16"/>
          <w:szCs w:val="16"/>
        </w:rPr>
        <w:t>*</w:t>
      </w:r>
      <w:r w:rsidRPr="00F103C9">
        <w:t xml:space="preserve">adjustment that the company had, was </w:t>
      </w:r>
      <w:r w:rsidRPr="00F103C9">
        <w:lastRenderedPageBreak/>
        <w:t>only to some extent attributable, before the amalgamation, to any of the tax periods applying to the company; and</w:t>
      </w:r>
    </w:p>
    <w:p w:rsidR="00300522" w:rsidRPr="00F103C9" w:rsidRDefault="00300522" w:rsidP="00300522">
      <w:pPr>
        <w:pStyle w:val="paragraph"/>
      </w:pPr>
      <w:r w:rsidRPr="00F103C9">
        <w:tab/>
        <w:t>(c)</w:t>
      </w:r>
      <w:r w:rsidRPr="00F103C9">
        <w:tab/>
        <w:t>the GST, input tax credit or adjustment would have been solely attributable to such a tax period if the company had not accounted on a cash basis during that period; and</w:t>
      </w:r>
    </w:p>
    <w:p w:rsidR="00300522" w:rsidRPr="00F103C9" w:rsidRDefault="00300522" w:rsidP="00F26F26">
      <w:pPr>
        <w:pStyle w:val="paragraph"/>
        <w:keepNext/>
        <w:keepLines/>
      </w:pPr>
      <w:r w:rsidRPr="00F103C9">
        <w:tab/>
        <w:t>(d)</w:t>
      </w:r>
      <w:r w:rsidRPr="00F103C9">
        <w:tab/>
        <w:t xml:space="preserve">immediately after the amalgamation, the </w:t>
      </w:r>
      <w:r w:rsidR="00F103C9" w:rsidRPr="00F103C9">
        <w:rPr>
          <w:position w:val="6"/>
          <w:sz w:val="16"/>
          <w:szCs w:val="16"/>
        </w:rPr>
        <w:t>*</w:t>
      </w:r>
      <w:r w:rsidRPr="00F103C9">
        <w:t>amalgamated company does not account on a cash basis;</w:t>
      </w:r>
    </w:p>
    <w:p w:rsidR="00300522" w:rsidRPr="00F103C9" w:rsidRDefault="00300522" w:rsidP="00300522">
      <w:pPr>
        <w:pStyle w:val="subsection2"/>
      </w:pPr>
      <w:r w:rsidRPr="00F103C9">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F103C9" w:rsidRDefault="00300522" w:rsidP="00300522">
      <w:pPr>
        <w:pStyle w:val="subsection"/>
      </w:pPr>
      <w:r w:rsidRPr="00F103C9">
        <w:tab/>
        <w:t>(3)</w:t>
      </w:r>
      <w:r w:rsidRPr="00F103C9">
        <w:tab/>
        <w:t>This section has effect despite sections</w:t>
      </w:r>
      <w:r w:rsidR="00F103C9">
        <w:t> </w:t>
      </w:r>
      <w:r w:rsidRPr="00F103C9">
        <w:t>29</w:t>
      </w:r>
      <w:r w:rsidR="00F103C9">
        <w:noBreakHyphen/>
      </w:r>
      <w:r w:rsidRPr="00F103C9">
        <w:t>5, 29</w:t>
      </w:r>
      <w:r w:rsidR="00F103C9">
        <w:noBreakHyphen/>
      </w:r>
      <w:r w:rsidRPr="00F103C9">
        <w:t>10 and 29</w:t>
      </w:r>
      <w:r w:rsidR="00F103C9">
        <w:noBreakHyphen/>
      </w:r>
      <w:r w:rsidRPr="00F103C9">
        <w:t>20 (which are about attributing GST on supplies, input tax credits for acquisitions, and adjustments).</w:t>
      </w:r>
    </w:p>
    <w:p w:rsidR="007F0F28" w:rsidRPr="00F103C9" w:rsidRDefault="007F0F28" w:rsidP="00A36DB5">
      <w:pPr>
        <w:pStyle w:val="ActHead3"/>
        <w:pageBreakBefore/>
      </w:pPr>
      <w:bookmarkStart w:id="742" w:name="_Toc498001766"/>
      <w:r w:rsidRPr="00F103C9">
        <w:rPr>
          <w:rStyle w:val="CharDivNo"/>
        </w:rPr>
        <w:lastRenderedPageBreak/>
        <w:t>Division</w:t>
      </w:r>
      <w:r w:rsidR="00F103C9" w:rsidRPr="00F103C9">
        <w:rPr>
          <w:rStyle w:val="CharDivNo"/>
        </w:rPr>
        <w:t> </w:t>
      </w:r>
      <w:r w:rsidRPr="00F103C9">
        <w:rPr>
          <w:rStyle w:val="CharDivNo"/>
        </w:rPr>
        <w:t>93</w:t>
      </w:r>
      <w:r w:rsidRPr="00F103C9">
        <w:t>—</w:t>
      </w:r>
      <w:r w:rsidRPr="00F103C9">
        <w:rPr>
          <w:rStyle w:val="CharDivText"/>
        </w:rPr>
        <w:t>Time limit on entitlements to input tax credits</w:t>
      </w:r>
      <w:bookmarkEnd w:id="742"/>
    </w:p>
    <w:p w:rsidR="00595DB7" w:rsidRPr="00F103C9" w:rsidRDefault="00595DB7" w:rsidP="00595DB7">
      <w:pPr>
        <w:pStyle w:val="ActHead5"/>
      </w:pPr>
      <w:bookmarkStart w:id="743" w:name="_Toc498001767"/>
      <w:r w:rsidRPr="00F103C9">
        <w:rPr>
          <w:rStyle w:val="CharSectno"/>
        </w:rPr>
        <w:t>93</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43"/>
    </w:p>
    <w:p w:rsidR="00595DB7" w:rsidRPr="00F103C9" w:rsidRDefault="00595DB7" w:rsidP="00595DB7">
      <w:pPr>
        <w:pStyle w:val="BoxText"/>
      </w:pPr>
      <w:r w:rsidRPr="00F103C9">
        <w:t>Your entitlements to input tax credits for creditable acquisitions cease unless they are included in your assessed net amounts within a limited period (generally 4 years).</w:t>
      </w:r>
    </w:p>
    <w:p w:rsidR="00595DB7" w:rsidRPr="00F103C9" w:rsidRDefault="00595DB7" w:rsidP="00595DB7">
      <w:pPr>
        <w:pStyle w:val="ActHead5"/>
      </w:pPr>
      <w:bookmarkStart w:id="744" w:name="_Toc498001768"/>
      <w:r w:rsidRPr="00F103C9">
        <w:rPr>
          <w:rStyle w:val="CharSectno"/>
        </w:rPr>
        <w:t>93</w:t>
      </w:r>
      <w:r w:rsidR="00F103C9" w:rsidRPr="00F103C9">
        <w:rPr>
          <w:rStyle w:val="CharSectno"/>
        </w:rPr>
        <w:noBreakHyphen/>
      </w:r>
      <w:r w:rsidRPr="00F103C9">
        <w:rPr>
          <w:rStyle w:val="CharSectno"/>
        </w:rPr>
        <w:t>5</w:t>
      </w:r>
      <w:r w:rsidRPr="00F103C9">
        <w:t xml:space="preserve">  Time limit on entitlements to input tax credits</w:t>
      </w:r>
      <w:bookmarkEnd w:id="744"/>
    </w:p>
    <w:p w:rsidR="00595DB7" w:rsidRPr="00F103C9" w:rsidRDefault="00595DB7" w:rsidP="00595DB7">
      <w:pPr>
        <w:pStyle w:val="subsection"/>
      </w:pPr>
      <w:r w:rsidRPr="00F103C9">
        <w:tab/>
        <w:t>(1)</w:t>
      </w:r>
      <w:r w:rsidRPr="00F103C9">
        <w:tab/>
        <w:t xml:space="preserve">You cease to be entitled to an input tax credit for a </w:t>
      </w:r>
      <w:r w:rsidR="00F103C9" w:rsidRPr="00F103C9">
        <w:rPr>
          <w:position w:val="6"/>
          <w:sz w:val="16"/>
        </w:rPr>
        <w:t>*</w:t>
      </w:r>
      <w:r w:rsidRPr="00F103C9">
        <w:t xml:space="preserve">creditable acquisition to the extent that the input tax credit has not been taken into account, in an </w:t>
      </w:r>
      <w:r w:rsidR="00F103C9" w:rsidRPr="00F103C9">
        <w:rPr>
          <w:position w:val="6"/>
          <w:sz w:val="16"/>
        </w:rPr>
        <w:t>*</w:t>
      </w:r>
      <w:r w:rsidRPr="00F103C9">
        <w:t xml:space="preserve">assessment of a </w:t>
      </w:r>
      <w:r w:rsidR="00F103C9" w:rsidRPr="00F103C9">
        <w:rPr>
          <w:position w:val="6"/>
          <w:sz w:val="16"/>
        </w:rPr>
        <w:t>*</w:t>
      </w:r>
      <w:r w:rsidRPr="00F103C9">
        <w:t xml:space="preserve">net amount of yours, during the period of 4 years after the day on which you were required to give to the Commissioner a </w:t>
      </w:r>
      <w:r w:rsidR="00F103C9" w:rsidRPr="00F103C9">
        <w:rPr>
          <w:position w:val="6"/>
          <w:sz w:val="16"/>
        </w:rPr>
        <w:t>*</w:t>
      </w:r>
      <w:r w:rsidRPr="00F103C9">
        <w:t>GST return for the tax period to which the input tax credit would be attributable under subsection</w:t>
      </w:r>
      <w:r w:rsidR="00F103C9">
        <w:t> </w:t>
      </w:r>
      <w:r w:rsidRPr="00F103C9">
        <w:t>29</w:t>
      </w:r>
      <w:r w:rsidR="00F103C9">
        <w:noBreakHyphen/>
      </w:r>
      <w:r w:rsidRPr="00F103C9">
        <w:t>10(1) or (2).</w:t>
      </w:r>
    </w:p>
    <w:p w:rsidR="00595DB7" w:rsidRPr="00F103C9" w:rsidRDefault="00595DB7" w:rsidP="00595DB7">
      <w:pPr>
        <w:pStyle w:val="notetext"/>
      </w:pPr>
      <w:r w:rsidRPr="00F103C9">
        <w:t>Note:</w:t>
      </w:r>
      <w:r w:rsidRPr="00F103C9">
        <w:tab/>
        <w:t>Section</w:t>
      </w:r>
      <w:r w:rsidR="00F103C9">
        <w:t> </w:t>
      </w:r>
      <w:r w:rsidRPr="00F103C9">
        <w:t>93</w:t>
      </w:r>
      <w:r w:rsidR="00F103C9">
        <w:noBreakHyphen/>
      </w:r>
      <w:r w:rsidRPr="00F103C9">
        <w:t>10 sets out circumstances in which your entitlement to the input tax credit does not cease under this section.</w:t>
      </w:r>
    </w:p>
    <w:p w:rsidR="00595DB7" w:rsidRPr="00F103C9" w:rsidRDefault="00595DB7" w:rsidP="00595DB7">
      <w:pPr>
        <w:pStyle w:val="subsection"/>
      </w:pPr>
      <w:r w:rsidRPr="00F103C9">
        <w:tab/>
        <w:t>(2)</w:t>
      </w:r>
      <w:r w:rsidRPr="00F103C9">
        <w:tab/>
        <w:t>This section has effect despite section</w:t>
      </w:r>
      <w:r w:rsidR="00F103C9">
        <w:t> </w:t>
      </w:r>
      <w:r w:rsidRPr="00F103C9">
        <w:t>11</w:t>
      </w:r>
      <w:r w:rsidR="00F103C9">
        <w:noBreakHyphen/>
      </w:r>
      <w:r w:rsidRPr="00F103C9">
        <w:t>20 (which is about entitlement to input tax credits).</w:t>
      </w:r>
    </w:p>
    <w:p w:rsidR="00595DB7" w:rsidRPr="00F103C9" w:rsidRDefault="00595DB7" w:rsidP="00595DB7">
      <w:pPr>
        <w:pStyle w:val="notetext"/>
      </w:pPr>
      <w:r w:rsidRPr="00F103C9">
        <w:t>Note:</w:t>
      </w:r>
      <w:r w:rsidRPr="00F103C9">
        <w:tab/>
        <w:t>You must hold a valid tax invoice relating to a creditable acquisition to be entitled to have an input tax credit for that acquisition taken into account in working out your assessed net amount for a tax period: see subsection</w:t>
      </w:r>
      <w:r w:rsidR="00F103C9">
        <w:t> </w:t>
      </w:r>
      <w:r w:rsidRPr="00F103C9">
        <w:t>29</w:t>
      </w:r>
      <w:r w:rsidR="00F103C9">
        <w:noBreakHyphen/>
      </w:r>
      <w:r w:rsidRPr="00F103C9">
        <w:t>10(3).</w:t>
      </w:r>
    </w:p>
    <w:p w:rsidR="007F0F28" w:rsidRPr="00F103C9" w:rsidRDefault="007F0F28" w:rsidP="007F0F28">
      <w:pPr>
        <w:pStyle w:val="ActHead5"/>
      </w:pPr>
      <w:bookmarkStart w:id="745" w:name="_Toc498001769"/>
      <w:r w:rsidRPr="00F103C9">
        <w:rPr>
          <w:rStyle w:val="CharSectno"/>
        </w:rPr>
        <w:t>93</w:t>
      </w:r>
      <w:r w:rsidR="00F103C9" w:rsidRPr="00F103C9">
        <w:rPr>
          <w:rStyle w:val="CharSectno"/>
        </w:rPr>
        <w:noBreakHyphen/>
      </w:r>
      <w:r w:rsidRPr="00F103C9">
        <w:rPr>
          <w:rStyle w:val="CharSectno"/>
        </w:rPr>
        <w:t>10</w:t>
      </w:r>
      <w:r w:rsidRPr="00F103C9">
        <w:t xml:space="preserve">  Exceptions to time limit on entitlements to input tax credits</w:t>
      </w:r>
      <w:bookmarkEnd w:id="745"/>
    </w:p>
    <w:p w:rsidR="00595DB7" w:rsidRPr="00F103C9" w:rsidRDefault="00595DB7" w:rsidP="00595DB7">
      <w:pPr>
        <w:pStyle w:val="SubsectionHead"/>
      </w:pPr>
      <w:r w:rsidRPr="00F103C9">
        <w:t>Amendment of assessments in relation to supplies</w:t>
      </w:r>
    </w:p>
    <w:p w:rsidR="00595DB7" w:rsidRPr="00F103C9" w:rsidRDefault="00595DB7" w:rsidP="00595DB7">
      <w:pPr>
        <w:pStyle w:val="subsection"/>
      </w:pPr>
      <w:r w:rsidRPr="00F103C9">
        <w:tab/>
        <w:t>(4)</w:t>
      </w:r>
      <w:r w:rsidRPr="00F103C9">
        <w:tab/>
        <w:t>You do not cease under section</w:t>
      </w:r>
      <w:r w:rsidR="00F103C9">
        <w:t> </w:t>
      </w:r>
      <w:r w:rsidRPr="00F103C9">
        <w:t>93</w:t>
      </w:r>
      <w:r w:rsidR="00F103C9">
        <w:noBreakHyphen/>
      </w:r>
      <w:r w:rsidRPr="00F103C9">
        <w:t>5 to be entitled to an input tax credit if:</w:t>
      </w:r>
    </w:p>
    <w:p w:rsidR="00595DB7" w:rsidRPr="00F103C9" w:rsidRDefault="00595DB7" w:rsidP="00595DB7">
      <w:pPr>
        <w:pStyle w:val="paragraph"/>
      </w:pPr>
      <w:r w:rsidRPr="00F103C9">
        <w:tab/>
        <w:t>(a)</w:t>
      </w:r>
      <w:r w:rsidRPr="00F103C9">
        <w:tab/>
        <w:t xml:space="preserve">the input tax credit is for a </w:t>
      </w:r>
      <w:r w:rsidR="00F103C9" w:rsidRPr="00F103C9">
        <w:rPr>
          <w:position w:val="6"/>
          <w:sz w:val="16"/>
        </w:rPr>
        <w:t>*</w:t>
      </w:r>
      <w:r w:rsidRPr="00F103C9">
        <w:t>creditable acquisition that relates to making a supply; and</w:t>
      </w:r>
    </w:p>
    <w:p w:rsidR="00595DB7" w:rsidRPr="00F103C9" w:rsidRDefault="00595DB7" w:rsidP="00595DB7">
      <w:pPr>
        <w:pStyle w:val="paragraph"/>
      </w:pPr>
      <w:r w:rsidRPr="00F103C9">
        <w:lastRenderedPageBreak/>
        <w:tab/>
        <w:t>(b)</w:t>
      </w:r>
      <w:r w:rsidRPr="00F103C9">
        <w:tab/>
        <w:t>during the period of 4 years mentioned in subsection</w:t>
      </w:r>
      <w:r w:rsidR="00F103C9">
        <w:t> </w:t>
      </w:r>
      <w:r w:rsidRPr="00F103C9">
        <w:t>93</w:t>
      </w:r>
      <w:r w:rsidR="00F103C9">
        <w:noBreakHyphen/>
      </w:r>
      <w:r w:rsidRPr="00F103C9">
        <w:t xml:space="preserve">5(1), a </w:t>
      </w:r>
      <w:r w:rsidR="00F103C9" w:rsidRPr="00F103C9">
        <w:rPr>
          <w:position w:val="6"/>
          <w:sz w:val="16"/>
        </w:rPr>
        <w:t>*</w:t>
      </w:r>
      <w:r w:rsidRPr="00F103C9">
        <w:t xml:space="preserve">net amount of yours is </w:t>
      </w:r>
      <w:r w:rsidR="00F103C9" w:rsidRPr="00F103C9">
        <w:rPr>
          <w:position w:val="6"/>
          <w:sz w:val="16"/>
        </w:rPr>
        <w:t>*</w:t>
      </w:r>
      <w:r w:rsidRPr="00F103C9">
        <w:t xml:space="preserve">assessed on the basis that the supply is </w:t>
      </w:r>
      <w:r w:rsidR="00F103C9" w:rsidRPr="00F103C9">
        <w:rPr>
          <w:position w:val="6"/>
          <w:sz w:val="16"/>
        </w:rPr>
        <w:t>*</w:t>
      </w:r>
      <w:r w:rsidRPr="00F103C9">
        <w:t>input taxed; and</w:t>
      </w:r>
    </w:p>
    <w:p w:rsidR="00595DB7" w:rsidRPr="00F103C9" w:rsidRDefault="00595DB7" w:rsidP="00595DB7">
      <w:pPr>
        <w:pStyle w:val="paragraph"/>
      </w:pPr>
      <w:r w:rsidRPr="00F103C9">
        <w:tab/>
        <w:t>(c)</w:t>
      </w:r>
      <w:r w:rsidRPr="00F103C9">
        <w:tab/>
        <w:t>after the end of that 4</w:t>
      </w:r>
      <w:r w:rsidR="00F103C9">
        <w:noBreakHyphen/>
      </w:r>
      <w:r w:rsidRPr="00F103C9">
        <w:t>year period, the Commissioner amends the assessment of your net amount for the tax period to which the supply is attributable under section</w:t>
      </w:r>
      <w:r w:rsidR="00F103C9">
        <w:t> </w:t>
      </w:r>
      <w:r w:rsidRPr="00F103C9">
        <w:t>155</w:t>
      </w:r>
      <w:r w:rsidR="00F103C9">
        <w:noBreakHyphen/>
      </w:r>
      <w:r w:rsidRPr="00F103C9">
        <w:t>35, 155</w:t>
      </w:r>
      <w:r w:rsidR="00F103C9">
        <w:noBreakHyphen/>
      </w:r>
      <w:r w:rsidRPr="00F103C9">
        <w:t>45 or 155</w:t>
      </w:r>
      <w:r w:rsidR="00F103C9">
        <w:noBreakHyphen/>
      </w:r>
      <w:r w:rsidRPr="00F103C9">
        <w:t>50, or paragraph</w:t>
      </w:r>
      <w:r w:rsidR="00F103C9">
        <w:t> </w:t>
      </w:r>
      <w:r w:rsidRPr="00F103C9">
        <w:t>155</w:t>
      </w:r>
      <w:r w:rsidR="00F103C9">
        <w:noBreakHyphen/>
      </w:r>
      <w:r w:rsidRPr="00F103C9">
        <w:t>60(a) or (b), in Schedule</w:t>
      </w:r>
      <w:r w:rsidR="00F103C9">
        <w:t> </w:t>
      </w:r>
      <w:r w:rsidRPr="00F103C9">
        <w:t xml:space="preserve">1 to the </w:t>
      </w:r>
      <w:r w:rsidRPr="00F103C9">
        <w:rPr>
          <w:i/>
        </w:rPr>
        <w:t>Taxation Administration Act 1953</w:t>
      </w:r>
      <w:r w:rsidRPr="00F103C9">
        <w:t xml:space="preserve"> on the basis that the supply is not input taxed; and</w:t>
      </w:r>
    </w:p>
    <w:p w:rsidR="00595DB7" w:rsidRPr="00F103C9" w:rsidRDefault="00595DB7" w:rsidP="00595DB7">
      <w:pPr>
        <w:pStyle w:val="paragraph"/>
      </w:pPr>
      <w:r w:rsidRPr="00F103C9">
        <w:tab/>
        <w:t>(d)</w:t>
      </w:r>
      <w:r w:rsidRPr="00F103C9">
        <w:tab/>
        <w:t xml:space="preserve">the input tax credit is taken into account in an assessment of a net amount of yours (the </w:t>
      </w:r>
      <w:r w:rsidRPr="00F103C9">
        <w:rPr>
          <w:b/>
          <w:i/>
        </w:rPr>
        <w:t>credit assessment</w:t>
      </w:r>
      <w:r w:rsidRPr="00F103C9">
        <w:t>):</w:t>
      </w:r>
    </w:p>
    <w:p w:rsidR="00595DB7" w:rsidRPr="00F103C9" w:rsidRDefault="00595DB7" w:rsidP="00595DB7">
      <w:pPr>
        <w:pStyle w:val="paragraphsub"/>
      </w:pPr>
      <w:r w:rsidRPr="00F103C9">
        <w:tab/>
        <w:t>(i)</w:t>
      </w:r>
      <w:r w:rsidRPr="00F103C9">
        <w:tab/>
        <w:t>after the end of that 4</w:t>
      </w:r>
      <w:r w:rsidR="00F103C9">
        <w:noBreakHyphen/>
      </w:r>
      <w:r w:rsidRPr="00F103C9">
        <w:t>year period; and</w:t>
      </w:r>
    </w:p>
    <w:p w:rsidR="00595DB7" w:rsidRPr="00F103C9" w:rsidRDefault="00595DB7" w:rsidP="00595DB7">
      <w:pPr>
        <w:pStyle w:val="paragraphsub"/>
      </w:pPr>
      <w:r w:rsidRPr="00F103C9">
        <w:tab/>
        <w:t>(ii)</w:t>
      </w:r>
      <w:r w:rsidRPr="00F103C9">
        <w:tab/>
        <w:t>at a time when the Commissioner may amend the assessment of your net amount for the tax period mentioned in subsection</w:t>
      </w:r>
      <w:r w:rsidR="00F103C9">
        <w:t> </w:t>
      </w:r>
      <w:r w:rsidRPr="00F103C9">
        <w:t>93</w:t>
      </w:r>
      <w:r w:rsidR="00F103C9">
        <w:noBreakHyphen/>
      </w:r>
      <w:r w:rsidRPr="00F103C9">
        <w:t>5(1) of this Act (whether the credit assessment or another assessment) under Subdivision</w:t>
      </w:r>
      <w:r w:rsidR="00F103C9">
        <w:t> </w:t>
      </w:r>
      <w:r w:rsidRPr="00F103C9">
        <w:t>155</w:t>
      </w:r>
      <w:r w:rsidR="00F103C9">
        <w:noBreakHyphen/>
      </w:r>
      <w:r w:rsidRPr="00F103C9">
        <w:t>B in Schedule</w:t>
      </w:r>
      <w:r w:rsidR="00F103C9">
        <w:t> </w:t>
      </w:r>
      <w:r w:rsidRPr="00F103C9">
        <w:t xml:space="preserve">1 to the </w:t>
      </w:r>
      <w:r w:rsidRPr="00F103C9">
        <w:rPr>
          <w:i/>
        </w:rPr>
        <w:t>Taxation Administration Act 1953</w:t>
      </w:r>
      <w:r w:rsidRPr="00F103C9">
        <w:t xml:space="preserve"> on the basis that you are entitled to the input tax credit.</w:t>
      </w:r>
    </w:p>
    <w:p w:rsidR="00595DB7" w:rsidRPr="00F103C9" w:rsidRDefault="00595DB7" w:rsidP="00595DB7">
      <w:pPr>
        <w:pStyle w:val="SubsectionHead"/>
      </w:pPr>
      <w:r w:rsidRPr="00F103C9">
        <w:t>Request to treat document as tax invoice</w:t>
      </w:r>
    </w:p>
    <w:p w:rsidR="00595DB7" w:rsidRPr="00F103C9" w:rsidRDefault="00595DB7" w:rsidP="00595DB7">
      <w:pPr>
        <w:pStyle w:val="subsection"/>
      </w:pPr>
      <w:r w:rsidRPr="00F103C9">
        <w:tab/>
        <w:t>(5)</w:t>
      </w:r>
      <w:r w:rsidRPr="00F103C9">
        <w:tab/>
        <w:t>If:</w:t>
      </w:r>
    </w:p>
    <w:p w:rsidR="00595DB7" w:rsidRPr="00F103C9" w:rsidRDefault="00595DB7" w:rsidP="00595DB7">
      <w:pPr>
        <w:pStyle w:val="paragraph"/>
      </w:pPr>
      <w:r w:rsidRPr="00F103C9">
        <w:tab/>
        <w:t>(a)</w:t>
      </w:r>
      <w:r w:rsidRPr="00F103C9">
        <w:tab/>
        <w:t>you requested the Commissioner to treat a document under subsection</w:t>
      </w:r>
      <w:r w:rsidR="00F103C9">
        <w:t> </w:t>
      </w:r>
      <w:r w:rsidRPr="00F103C9">
        <w:t>29</w:t>
      </w:r>
      <w:r w:rsidR="00F103C9">
        <w:noBreakHyphen/>
      </w:r>
      <w:r w:rsidRPr="00F103C9">
        <w:t xml:space="preserve">70(1B) as a </w:t>
      </w:r>
      <w:r w:rsidR="00F103C9" w:rsidRPr="00F103C9">
        <w:rPr>
          <w:position w:val="6"/>
          <w:sz w:val="16"/>
        </w:rPr>
        <w:t>*</w:t>
      </w:r>
      <w:r w:rsidRPr="00F103C9">
        <w:t>tax invoice for the purposes of attributing an input tax credit to a tax period; and</w:t>
      </w:r>
    </w:p>
    <w:p w:rsidR="00595DB7" w:rsidRPr="00F103C9" w:rsidRDefault="00595DB7" w:rsidP="00595DB7">
      <w:pPr>
        <w:pStyle w:val="paragraph"/>
      </w:pPr>
      <w:r w:rsidRPr="00F103C9">
        <w:tab/>
        <w:t>(b)</w:t>
      </w:r>
      <w:r w:rsidRPr="00F103C9">
        <w:tab/>
        <w:t>you made the request before the end of the 4</w:t>
      </w:r>
      <w:r w:rsidR="00F103C9">
        <w:noBreakHyphen/>
      </w:r>
      <w:r w:rsidRPr="00F103C9">
        <w:t>year period mentioned in subsection</w:t>
      </w:r>
      <w:r w:rsidR="00F103C9">
        <w:t> </w:t>
      </w:r>
      <w:r w:rsidRPr="00F103C9">
        <w:t>93</w:t>
      </w:r>
      <w:r w:rsidR="00F103C9">
        <w:noBreakHyphen/>
      </w:r>
      <w:r w:rsidRPr="00F103C9">
        <w:t>5(1) in relation to the tax period; and</w:t>
      </w:r>
    </w:p>
    <w:p w:rsidR="00595DB7" w:rsidRPr="00F103C9" w:rsidRDefault="00595DB7" w:rsidP="00595DB7">
      <w:pPr>
        <w:pStyle w:val="paragraph"/>
      </w:pPr>
      <w:r w:rsidRPr="00F103C9">
        <w:tab/>
        <w:t>(c)</w:t>
      </w:r>
      <w:r w:rsidRPr="00F103C9">
        <w:tab/>
        <w:t>the Commissioner agrees to the request after the end of the 4</w:t>
      </w:r>
      <w:r w:rsidR="00F103C9">
        <w:noBreakHyphen/>
      </w:r>
      <w:r w:rsidRPr="00F103C9">
        <w:t>year period;</w:t>
      </w:r>
    </w:p>
    <w:p w:rsidR="00595DB7" w:rsidRPr="00F103C9" w:rsidRDefault="00595DB7" w:rsidP="00595DB7">
      <w:pPr>
        <w:pStyle w:val="subsection2"/>
      </w:pPr>
      <w:r w:rsidRPr="00F103C9">
        <w:t>you do not cease under section</w:t>
      </w:r>
      <w:r w:rsidR="00F103C9">
        <w:t> </w:t>
      </w:r>
      <w:r w:rsidRPr="00F103C9">
        <w:t>93</w:t>
      </w:r>
      <w:r w:rsidR="00F103C9">
        <w:noBreakHyphen/>
      </w:r>
      <w:r w:rsidRPr="00F103C9">
        <w:t>5 to be entitled to the input tax credit to the extent that, had the Commissioner agreed to the request before the end of the 4</w:t>
      </w:r>
      <w:r w:rsidR="00F103C9">
        <w:noBreakHyphen/>
      </w:r>
      <w:r w:rsidRPr="00F103C9">
        <w:t>year period, you would not cease under that section to be entitled to the credit.</w:t>
      </w:r>
    </w:p>
    <w:p w:rsidR="000D34C8" w:rsidRPr="00F103C9" w:rsidRDefault="000D34C8" w:rsidP="007E75BA">
      <w:pPr>
        <w:pStyle w:val="ActHead5"/>
      </w:pPr>
      <w:bookmarkStart w:id="746" w:name="_Toc498001770"/>
      <w:r w:rsidRPr="00F103C9">
        <w:rPr>
          <w:rStyle w:val="CharSectno"/>
        </w:rPr>
        <w:lastRenderedPageBreak/>
        <w:t>93</w:t>
      </w:r>
      <w:r w:rsidR="00F103C9" w:rsidRPr="00F103C9">
        <w:rPr>
          <w:rStyle w:val="CharSectno"/>
        </w:rPr>
        <w:noBreakHyphen/>
      </w:r>
      <w:r w:rsidRPr="00F103C9">
        <w:rPr>
          <w:rStyle w:val="CharSectno"/>
        </w:rPr>
        <w:t>15</w:t>
      </w:r>
      <w:r w:rsidRPr="00F103C9">
        <w:t xml:space="preserve">  GST no longer able to be taken into account</w:t>
      </w:r>
      <w:bookmarkEnd w:id="746"/>
    </w:p>
    <w:p w:rsidR="000D34C8" w:rsidRPr="00F103C9" w:rsidRDefault="000D34C8" w:rsidP="007E75BA">
      <w:pPr>
        <w:pStyle w:val="subsection"/>
        <w:keepNext/>
        <w:keepLines/>
      </w:pPr>
      <w:r w:rsidRPr="00F103C9">
        <w:tab/>
      </w:r>
      <w:r w:rsidRPr="00F103C9">
        <w:tab/>
        <w:t xml:space="preserve">You are not entitled to an input tax credit for a </w:t>
      </w:r>
      <w:r w:rsidR="00F103C9" w:rsidRPr="00F103C9">
        <w:rPr>
          <w:position w:val="6"/>
          <w:sz w:val="16"/>
        </w:rPr>
        <w:t>*</w:t>
      </w:r>
      <w:r w:rsidRPr="00F103C9">
        <w:t xml:space="preserve">creditable acquisition to the extent that GST on the related supply has not been taken into account in the </w:t>
      </w:r>
      <w:r w:rsidR="00F103C9" w:rsidRPr="00F103C9">
        <w:rPr>
          <w:position w:val="6"/>
          <w:sz w:val="16"/>
        </w:rPr>
        <w:t>*</w:t>
      </w:r>
      <w:r w:rsidRPr="00F103C9">
        <w:t xml:space="preserve">assessment of the supplier’s </w:t>
      </w:r>
      <w:r w:rsidR="00F103C9" w:rsidRPr="00F103C9">
        <w:rPr>
          <w:position w:val="6"/>
          <w:sz w:val="16"/>
        </w:rPr>
        <w:t>*</w:t>
      </w:r>
      <w:r w:rsidRPr="00F103C9">
        <w:t>net amount for the tax period to which that GST is attributable if:</w:t>
      </w:r>
    </w:p>
    <w:p w:rsidR="000D34C8" w:rsidRPr="00F103C9" w:rsidRDefault="000D34C8" w:rsidP="000D34C8">
      <w:pPr>
        <w:pStyle w:val="paragraph"/>
      </w:pPr>
      <w:r w:rsidRPr="00F103C9">
        <w:tab/>
        <w:t>(a)</w:t>
      </w:r>
      <w:r w:rsidRPr="00F103C9">
        <w:tab/>
        <w:t>the period of review (within the meaning of section</w:t>
      </w:r>
      <w:r w:rsidR="00F103C9">
        <w:t> </w:t>
      </w:r>
      <w:r w:rsidRPr="00F103C9">
        <w:t>155</w:t>
      </w:r>
      <w:r w:rsidR="00F103C9">
        <w:noBreakHyphen/>
      </w:r>
      <w:r w:rsidRPr="00F103C9">
        <w:t>35 in Schedule</w:t>
      </w:r>
      <w:r w:rsidR="00F103C9">
        <w:t> </w:t>
      </w:r>
      <w:r w:rsidRPr="00F103C9">
        <w:t xml:space="preserve">1 to the </w:t>
      </w:r>
      <w:r w:rsidRPr="00F103C9">
        <w:rPr>
          <w:i/>
        </w:rPr>
        <w:t>Taxation Administration Act 1953</w:t>
      </w:r>
      <w:r w:rsidRPr="00F103C9">
        <w:t>) for that assessment has ended; and</w:t>
      </w:r>
    </w:p>
    <w:p w:rsidR="000D34C8" w:rsidRPr="00F103C9" w:rsidRDefault="000D34C8" w:rsidP="000D34C8">
      <w:pPr>
        <w:pStyle w:val="paragraph"/>
      </w:pPr>
      <w:r w:rsidRPr="00F103C9">
        <w:tab/>
        <w:t>(b)</w:t>
      </w:r>
      <w:r w:rsidRPr="00F103C9">
        <w:tab/>
        <w:t xml:space="preserve">when that period of review ended, you did not hold a </w:t>
      </w:r>
      <w:r w:rsidR="00F103C9" w:rsidRPr="00F103C9">
        <w:rPr>
          <w:position w:val="6"/>
          <w:sz w:val="16"/>
        </w:rPr>
        <w:t>*</w:t>
      </w:r>
      <w:r w:rsidRPr="00F103C9">
        <w:t>tax invoice for the creditable acquisition.</w:t>
      </w:r>
    </w:p>
    <w:p w:rsidR="00300522" w:rsidRPr="00F103C9" w:rsidRDefault="00300522" w:rsidP="00A36DB5">
      <w:pPr>
        <w:pStyle w:val="ActHead3"/>
        <w:pageBreakBefore/>
      </w:pPr>
      <w:bookmarkStart w:id="747" w:name="_Toc498001771"/>
      <w:r w:rsidRPr="00F103C9">
        <w:rPr>
          <w:rStyle w:val="CharDivNo"/>
        </w:rPr>
        <w:lastRenderedPageBreak/>
        <w:t>Division</w:t>
      </w:r>
      <w:r w:rsidR="00F103C9" w:rsidRPr="00F103C9">
        <w:rPr>
          <w:rStyle w:val="CharDivNo"/>
        </w:rPr>
        <w:t> </w:t>
      </w:r>
      <w:r w:rsidRPr="00F103C9">
        <w:rPr>
          <w:rStyle w:val="CharDivNo"/>
        </w:rPr>
        <w:t>96</w:t>
      </w:r>
      <w:r w:rsidRPr="00F103C9">
        <w:t>—</w:t>
      </w:r>
      <w:r w:rsidRPr="00F103C9">
        <w:rPr>
          <w:rStyle w:val="CharDivText"/>
        </w:rPr>
        <w:t xml:space="preserve">Supplies partly connected with </w:t>
      </w:r>
      <w:r w:rsidR="001C0E0E" w:rsidRPr="00F103C9">
        <w:rPr>
          <w:rStyle w:val="CharDivText"/>
        </w:rPr>
        <w:t>the indirect tax zone</w:t>
      </w:r>
      <w:bookmarkEnd w:id="747"/>
    </w:p>
    <w:p w:rsidR="00300522" w:rsidRPr="00F103C9" w:rsidRDefault="00300522" w:rsidP="00300522">
      <w:pPr>
        <w:pStyle w:val="ActHead5"/>
      </w:pPr>
      <w:bookmarkStart w:id="748" w:name="_Toc498001772"/>
      <w:r w:rsidRPr="00F103C9">
        <w:rPr>
          <w:rStyle w:val="CharSectno"/>
        </w:rPr>
        <w:t>96</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48"/>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 xml:space="preserve">treats a supply that is partly connected with </w:t>
      </w:r>
      <w:r w:rsidR="001C0E0E" w:rsidRPr="00F103C9">
        <w:t>the indirect tax zone</w:t>
      </w:r>
      <w:r w:rsidRPr="00F103C9">
        <w:t xml:space="preserve"> as separate supplies, so that only the part of a supply that is connected with </w:t>
      </w:r>
      <w:r w:rsidR="001C0E0E" w:rsidRPr="00F103C9">
        <w:t>the indirect tax zone</w:t>
      </w:r>
      <w:r w:rsidRPr="00F103C9">
        <w:t xml:space="preserve"> is included in the GST system.</w:t>
      </w:r>
    </w:p>
    <w:p w:rsidR="00300522" w:rsidRPr="00F103C9" w:rsidRDefault="00300522" w:rsidP="00300522">
      <w:pPr>
        <w:pStyle w:val="ActHead5"/>
      </w:pPr>
      <w:bookmarkStart w:id="749" w:name="_Toc498001773"/>
      <w:r w:rsidRPr="00F103C9">
        <w:rPr>
          <w:rStyle w:val="CharSectno"/>
        </w:rPr>
        <w:t>96</w:t>
      </w:r>
      <w:r w:rsidR="00F103C9" w:rsidRPr="00F103C9">
        <w:rPr>
          <w:rStyle w:val="CharSectno"/>
        </w:rPr>
        <w:noBreakHyphen/>
      </w:r>
      <w:r w:rsidRPr="00F103C9">
        <w:rPr>
          <w:rStyle w:val="CharSectno"/>
        </w:rPr>
        <w:t>5</w:t>
      </w:r>
      <w:r w:rsidRPr="00F103C9">
        <w:t xml:space="preserve">  Supplies that are only partly connected with </w:t>
      </w:r>
      <w:r w:rsidR="001C0E0E" w:rsidRPr="00F103C9">
        <w:t>the indirect tax zone</w:t>
      </w:r>
      <w:bookmarkEnd w:id="749"/>
    </w:p>
    <w:p w:rsidR="00300522" w:rsidRPr="00F103C9" w:rsidRDefault="00300522" w:rsidP="00300522">
      <w:pPr>
        <w:pStyle w:val="subsection"/>
      </w:pPr>
      <w:r w:rsidRPr="00F103C9">
        <w:tab/>
        <w:t>(1)</w:t>
      </w:r>
      <w:r w:rsidRPr="00F103C9">
        <w:tab/>
        <w:t xml:space="preserve">If, because a supply (the </w:t>
      </w:r>
      <w:r w:rsidRPr="00F103C9">
        <w:rPr>
          <w:b/>
          <w:bCs/>
          <w:i/>
          <w:iCs/>
        </w:rPr>
        <w:t>actual supply</w:t>
      </w:r>
      <w:r w:rsidRPr="00F103C9">
        <w:t>) is a supply of more than one of these kinds:</w:t>
      </w:r>
    </w:p>
    <w:p w:rsidR="00300522" w:rsidRPr="00F103C9" w:rsidRDefault="00300522" w:rsidP="00300522">
      <w:pPr>
        <w:pStyle w:val="paragraph"/>
      </w:pPr>
      <w:r w:rsidRPr="00F103C9">
        <w:tab/>
        <w:t>(a)</w:t>
      </w:r>
      <w:r w:rsidRPr="00F103C9">
        <w:tab/>
        <w:t>a supply of goods;</w:t>
      </w:r>
    </w:p>
    <w:p w:rsidR="00300522" w:rsidRPr="00F103C9" w:rsidRDefault="00300522" w:rsidP="00300522">
      <w:pPr>
        <w:pStyle w:val="paragraph"/>
      </w:pPr>
      <w:r w:rsidRPr="00F103C9">
        <w:tab/>
        <w:t>(b)</w:t>
      </w:r>
      <w:r w:rsidRPr="00F103C9">
        <w:tab/>
        <w:t xml:space="preserve">a supply of </w:t>
      </w:r>
      <w:r w:rsidR="00F103C9" w:rsidRPr="00F103C9">
        <w:rPr>
          <w:position w:val="6"/>
          <w:sz w:val="16"/>
          <w:szCs w:val="16"/>
        </w:rPr>
        <w:t>*</w:t>
      </w:r>
      <w:r w:rsidRPr="00F103C9">
        <w:t>real property;</w:t>
      </w:r>
    </w:p>
    <w:p w:rsidR="00300522" w:rsidRPr="00F103C9" w:rsidRDefault="00300522" w:rsidP="00300522">
      <w:pPr>
        <w:pStyle w:val="paragraph"/>
      </w:pPr>
      <w:r w:rsidRPr="00F103C9">
        <w:tab/>
        <w:t>(c)</w:t>
      </w:r>
      <w:r w:rsidRPr="00F103C9">
        <w:tab/>
        <w:t xml:space="preserve">a </w:t>
      </w:r>
      <w:r w:rsidR="00F103C9" w:rsidRPr="00F103C9">
        <w:rPr>
          <w:position w:val="6"/>
          <w:sz w:val="16"/>
          <w:szCs w:val="16"/>
        </w:rPr>
        <w:t>*</w:t>
      </w:r>
      <w:r w:rsidRPr="00F103C9">
        <w:t>telecommunication supply;</w:t>
      </w:r>
    </w:p>
    <w:p w:rsidR="00300522" w:rsidRPr="00F103C9" w:rsidRDefault="00300522" w:rsidP="00300522">
      <w:pPr>
        <w:pStyle w:val="paragraph"/>
      </w:pPr>
      <w:r w:rsidRPr="00F103C9">
        <w:tab/>
        <w:t>(d)</w:t>
      </w:r>
      <w:r w:rsidRPr="00F103C9">
        <w:tab/>
        <w:t>a supply of anything, other than goods or real property, that is not a telecommunication supply;</w:t>
      </w:r>
    </w:p>
    <w:p w:rsidR="00300522" w:rsidRPr="00F103C9" w:rsidRDefault="00300522" w:rsidP="00300522">
      <w:pPr>
        <w:pStyle w:val="subsection2"/>
      </w:pPr>
      <w:r w:rsidRPr="00F103C9">
        <w:t xml:space="preserve">only part of the actual supply is </w:t>
      </w:r>
      <w:r w:rsidR="00F103C9" w:rsidRPr="00F103C9">
        <w:rPr>
          <w:position w:val="6"/>
          <w:sz w:val="16"/>
          <w:szCs w:val="16"/>
        </w:rPr>
        <w:t>*</w:t>
      </w:r>
      <w:r w:rsidRPr="00F103C9">
        <w:t xml:space="preserve">connected with </w:t>
      </w:r>
      <w:r w:rsidR="001C0E0E" w:rsidRPr="00F103C9">
        <w:t>the indirect tax zone</w:t>
      </w:r>
      <w:r w:rsidRPr="00F103C9">
        <w:t>, then the actual supply is to be treated as if it were separate supplies in the following way.</w:t>
      </w:r>
    </w:p>
    <w:p w:rsidR="00300522" w:rsidRPr="00F103C9" w:rsidRDefault="00300522" w:rsidP="00300522">
      <w:pPr>
        <w:pStyle w:val="subsection"/>
      </w:pPr>
      <w:r w:rsidRPr="00F103C9">
        <w:tab/>
        <w:t>(2)</w:t>
      </w:r>
      <w:r w:rsidRPr="00F103C9">
        <w:tab/>
        <w:t xml:space="preserve">The part of the actual supply that is </w:t>
      </w:r>
      <w:r w:rsidR="00F103C9" w:rsidRPr="00F103C9">
        <w:rPr>
          <w:position w:val="6"/>
          <w:sz w:val="16"/>
          <w:szCs w:val="16"/>
        </w:rPr>
        <w:t>*</w:t>
      </w:r>
      <w:r w:rsidRPr="00F103C9">
        <w:t xml:space="preserve">connected with </w:t>
      </w:r>
      <w:r w:rsidR="001C0E0E" w:rsidRPr="00F103C9">
        <w:t>the indirect tax zone</w:t>
      </w:r>
      <w:r w:rsidRPr="00F103C9">
        <w:t xml:space="preserve"> is to be treated as if it were a separate supply that is connected with </w:t>
      </w:r>
      <w:r w:rsidR="001C0E0E" w:rsidRPr="00F103C9">
        <w:t>the indirect tax zone</w:t>
      </w:r>
      <w:r w:rsidRPr="00F103C9">
        <w:t>.</w:t>
      </w:r>
    </w:p>
    <w:p w:rsidR="00300522" w:rsidRPr="00F103C9" w:rsidRDefault="00300522" w:rsidP="00300522">
      <w:pPr>
        <w:pStyle w:val="subsection"/>
      </w:pPr>
      <w:r w:rsidRPr="00F103C9">
        <w:tab/>
        <w:t>(3)</w:t>
      </w:r>
      <w:r w:rsidRPr="00F103C9">
        <w:tab/>
        <w:t xml:space="preserve">The part of the actual supply that is not </w:t>
      </w:r>
      <w:r w:rsidR="00F103C9" w:rsidRPr="00F103C9">
        <w:rPr>
          <w:position w:val="6"/>
          <w:sz w:val="16"/>
          <w:szCs w:val="16"/>
        </w:rPr>
        <w:t>*</w:t>
      </w:r>
      <w:r w:rsidRPr="00F103C9">
        <w:t xml:space="preserve">connected with </w:t>
      </w:r>
      <w:r w:rsidR="001C0E0E" w:rsidRPr="00F103C9">
        <w:t>the indirect tax zone</w:t>
      </w:r>
      <w:r w:rsidRPr="00F103C9">
        <w:t xml:space="preserve"> is to be treated as if it were a separate supply that is not connected with </w:t>
      </w:r>
      <w:r w:rsidR="001C0E0E" w:rsidRPr="00F103C9">
        <w:t>the indirect tax zone</w:t>
      </w:r>
      <w:r w:rsidRPr="00F103C9">
        <w:t>.</w:t>
      </w:r>
    </w:p>
    <w:p w:rsidR="00300522" w:rsidRPr="00F103C9" w:rsidRDefault="00300522" w:rsidP="00300522">
      <w:pPr>
        <w:pStyle w:val="subsection"/>
      </w:pPr>
      <w:r w:rsidRPr="00F103C9">
        <w:tab/>
        <w:t>(4)</w:t>
      </w:r>
      <w:r w:rsidRPr="00F103C9">
        <w:tab/>
        <w:t>However, if one of the kinds of supply that forms part of the actual supply may reasonably be regarded as incidental to:</w:t>
      </w:r>
    </w:p>
    <w:p w:rsidR="00300522" w:rsidRPr="00F103C9" w:rsidRDefault="00300522" w:rsidP="00300522">
      <w:pPr>
        <w:pStyle w:val="paragraph"/>
      </w:pPr>
      <w:r w:rsidRPr="00F103C9">
        <w:lastRenderedPageBreak/>
        <w:tab/>
        <w:t>(a)</w:t>
      </w:r>
      <w:r w:rsidRPr="00F103C9">
        <w:tab/>
        <w:t>the other kind of supply that forms part of the actual supply; or</w:t>
      </w:r>
    </w:p>
    <w:p w:rsidR="00300522" w:rsidRPr="00F103C9" w:rsidRDefault="00300522" w:rsidP="00300522">
      <w:pPr>
        <w:pStyle w:val="paragraph"/>
      </w:pPr>
      <w:r w:rsidRPr="00F103C9">
        <w:tab/>
        <w:t>(b)</w:t>
      </w:r>
      <w:r w:rsidRPr="00F103C9">
        <w:tab/>
        <w:t>one (but not both) of the other kinds of supply that form part of the actual supply;</w:t>
      </w:r>
    </w:p>
    <w:p w:rsidR="00300522" w:rsidRPr="00F103C9" w:rsidRDefault="00300522" w:rsidP="00300522">
      <w:pPr>
        <w:pStyle w:val="subsection2"/>
      </w:pPr>
      <w:r w:rsidRPr="00F103C9">
        <w:t xml:space="preserve">and its value (if it were a separate </w:t>
      </w:r>
      <w:r w:rsidR="00F103C9" w:rsidRPr="00F103C9">
        <w:rPr>
          <w:position w:val="6"/>
          <w:sz w:val="16"/>
          <w:szCs w:val="16"/>
        </w:rPr>
        <w:t>*</w:t>
      </w:r>
      <w:r w:rsidRPr="00F103C9">
        <w:t>taxable supply) would not exceed $50,000, it is treated as part of that other kind of supply.</w:t>
      </w:r>
    </w:p>
    <w:p w:rsidR="00300522" w:rsidRPr="00F103C9" w:rsidRDefault="00300522" w:rsidP="00300522">
      <w:pPr>
        <w:pStyle w:val="subsection"/>
      </w:pPr>
      <w:r w:rsidRPr="00F103C9">
        <w:tab/>
        <w:t>(5)</w:t>
      </w:r>
      <w:r w:rsidRPr="00F103C9">
        <w:tab/>
        <w:t>This section has effect despite section</w:t>
      </w:r>
      <w:r w:rsidR="00F103C9">
        <w:t> </w:t>
      </w:r>
      <w:r w:rsidRPr="00F103C9">
        <w:t>9</w:t>
      </w:r>
      <w:r w:rsidR="00F103C9">
        <w:noBreakHyphen/>
      </w:r>
      <w:r w:rsidRPr="00F103C9">
        <w:t xml:space="preserve">25 (which is about when supplies are connected with </w:t>
      </w:r>
      <w:r w:rsidR="001C0E0E" w:rsidRPr="00F103C9">
        <w:t>the indirect tax zone</w:t>
      </w:r>
      <w:r w:rsidRPr="00F103C9">
        <w:t>).</w:t>
      </w:r>
    </w:p>
    <w:p w:rsidR="00300522" w:rsidRPr="00F103C9" w:rsidRDefault="00300522" w:rsidP="00300522">
      <w:pPr>
        <w:pStyle w:val="ActHead5"/>
      </w:pPr>
      <w:bookmarkStart w:id="750" w:name="_Toc498001774"/>
      <w:r w:rsidRPr="00F103C9">
        <w:rPr>
          <w:rStyle w:val="CharSectno"/>
        </w:rPr>
        <w:t>96</w:t>
      </w:r>
      <w:r w:rsidR="00F103C9" w:rsidRPr="00F103C9">
        <w:rPr>
          <w:rStyle w:val="CharSectno"/>
        </w:rPr>
        <w:noBreakHyphen/>
      </w:r>
      <w:r w:rsidRPr="00F103C9">
        <w:rPr>
          <w:rStyle w:val="CharSectno"/>
        </w:rPr>
        <w:t>10</w:t>
      </w:r>
      <w:r w:rsidRPr="00F103C9">
        <w:t xml:space="preserve">  The value of the taxable components of supplies that are only partly connected with </w:t>
      </w:r>
      <w:r w:rsidR="008F5593" w:rsidRPr="00F103C9">
        <w:t>the indirect tax zone</w:t>
      </w:r>
      <w:bookmarkEnd w:id="750"/>
    </w:p>
    <w:p w:rsidR="00300522" w:rsidRPr="00F103C9" w:rsidRDefault="00300522" w:rsidP="00300522">
      <w:pPr>
        <w:pStyle w:val="subsection"/>
      </w:pPr>
      <w:r w:rsidRPr="00F103C9">
        <w:tab/>
        <w:t>(1)</w:t>
      </w:r>
      <w:r w:rsidRPr="00F103C9">
        <w:tab/>
        <w:t xml:space="preserve">If a supply (the </w:t>
      </w:r>
      <w:r w:rsidRPr="00F103C9">
        <w:rPr>
          <w:b/>
          <w:bCs/>
          <w:i/>
          <w:iCs/>
        </w:rPr>
        <w:t>actual supply</w:t>
      </w:r>
      <w:r w:rsidRPr="00F103C9">
        <w:t>):</w:t>
      </w:r>
    </w:p>
    <w:p w:rsidR="00300522" w:rsidRPr="00F103C9" w:rsidRDefault="00300522" w:rsidP="00300522">
      <w:pPr>
        <w:pStyle w:val="paragraph"/>
      </w:pPr>
      <w:r w:rsidRPr="00F103C9">
        <w:tab/>
        <w:t>(a)</w:t>
      </w:r>
      <w:r w:rsidRPr="00F103C9">
        <w:tab/>
        <w:t>is, because of section</w:t>
      </w:r>
      <w:r w:rsidR="00F103C9">
        <w:t> </w:t>
      </w:r>
      <w:r w:rsidRPr="00F103C9">
        <w:t>96</w:t>
      </w:r>
      <w:r w:rsidR="00F103C9">
        <w:noBreakHyphen/>
      </w:r>
      <w:r w:rsidRPr="00F103C9">
        <w:t>5, to be treated as separate supplies; and</w:t>
      </w:r>
    </w:p>
    <w:p w:rsidR="00300522" w:rsidRPr="00F103C9" w:rsidRDefault="00300522" w:rsidP="00300522">
      <w:pPr>
        <w:pStyle w:val="paragraph"/>
      </w:pPr>
      <w:r w:rsidRPr="00F103C9">
        <w:tab/>
        <w:t>(b)</w:t>
      </w:r>
      <w:r w:rsidRPr="00F103C9">
        <w:tab/>
        <w:t xml:space="preserve">the part of the actual supply that is </w:t>
      </w:r>
      <w:r w:rsidR="00F103C9" w:rsidRPr="00F103C9">
        <w:rPr>
          <w:position w:val="6"/>
          <w:sz w:val="16"/>
          <w:szCs w:val="16"/>
        </w:rPr>
        <w:t>*</w:t>
      </w:r>
      <w:r w:rsidRPr="00F103C9">
        <w:t xml:space="preserve">connected with </w:t>
      </w:r>
      <w:r w:rsidR="008F5593" w:rsidRPr="00F103C9">
        <w:t>the indirect tax zone</w:t>
      </w:r>
      <w:r w:rsidRPr="00F103C9">
        <w:t xml:space="preserve"> is a </w:t>
      </w:r>
      <w:r w:rsidR="00F103C9" w:rsidRPr="00F103C9">
        <w:rPr>
          <w:position w:val="6"/>
          <w:sz w:val="16"/>
          <w:szCs w:val="16"/>
        </w:rPr>
        <w:t>*</w:t>
      </w:r>
      <w:r w:rsidRPr="00F103C9">
        <w:t xml:space="preserve">taxable supply, or is partly a </w:t>
      </w:r>
      <w:r w:rsidR="00F103C9" w:rsidRPr="00F103C9">
        <w:rPr>
          <w:position w:val="6"/>
          <w:sz w:val="16"/>
          <w:szCs w:val="16"/>
        </w:rPr>
        <w:t>*</w:t>
      </w:r>
      <w:r w:rsidRPr="00F103C9">
        <w:t xml:space="preserve">taxable supply and partly a supply that is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w:t>
      </w:r>
    </w:p>
    <w:p w:rsidR="00300522" w:rsidRPr="00F103C9" w:rsidRDefault="00300522" w:rsidP="00300522">
      <w:pPr>
        <w:pStyle w:val="subsection2"/>
      </w:pPr>
      <w:r w:rsidRPr="00F103C9">
        <w:t xml:space="preserve">the </w:t>
      </w:r>
      <w:r w:rsidRPr="00F103C9">
        <w:rPr>
          <w:b/>
          <w:bCs/>
          <w:i/>
          <w:iCs/>
        </w:rPr>
        <w:t xml:space="preserve">value </w:t>
      </w:r>
      <w:r w:rsidRPr="00F103C9">
        <w:t>of that part of the actual supply is worked out as follows:</w:t>
      </w:r>
    </w:p>
    <w:p w:rsidR="00300522" w:rsidRPr="00F103C9" w:rsidRDefault="00300522" w:rsidP="00300522">
      <w:pPr>
        <w:pStyle w:val="paragraph"/>
      </w:pPr>
      <w:r w:rsidRPr="00F103C9">
        <w:tab/>
        <w:t>(c)</w:t>
      </w:r>
      <w:r w:rsidRPr="00F103C9">
        <w:tab/>
        <w:t>work out the value of the actual supply, under section</w:t>
      </w:r>
      <w:r w:rsidR="00F103C9">
        <w:t> </w:t>
      </w:r>
      <w:r w:rsidRPr="00F103C9">
        <w:t>9</w:t>
      </w:r>
      <w:r w:rsidR="00F103C9">
        <w:noBreakHyphen/>
      </w:r>
      <w:r w:rsidRPr="00F103C9">
        <w:t>75, as if it were solely a taxable supply; and</w:t>
      </w:r>
    </w:p>
    <w:p w:rsidR="00300522" w:rsidRPr="00F103C9" w:rsidRDefault="00300522" w:rsidP="00300522">
      <w:pPr>
        <w:pStyle w:val="paragraph"/>
      </w:pPr>
      <w:r w:rsidRPr="00F103C9">
        <w:tab/>
        <w:t>(d)</w:t>
      </w:r>
      <w:r w:rsidRPr="00F103C9">
        <w:tab/>
        <w:t>work out the proportion of that value of the actual supply that the taxable supply represents; and</w:t>
      </w:r>
    </w:p>
    <w:p w:rsidR="00300522" w:rsidRPr="00F103C9" w:rsidRDefault="00300522" w:rsidP="00300522">
      <w:pPr>
        <w:pStyle w:val="paragraph"/>
      </w:pPr>
      <w:r w:rsidRPr="00F103C9">
        <w:tab/>
        <w:t>(e)</w:t>
      </w:r>
      <w:r w:rsidRPr="00F103C9">
        <w:tab/>
        <w:t xml:space="preserve">multiply that value by the proportion in </w:t>
      </w:r>
      <w:r w:rsidR="00F103C9">
        <w:t>paragraph (</w:t>
      </w:r>
      <w:r w:rsidRPr="00F103C9">
        <w:t>d).</w:t>
      </w:r>
    </w:p>
    <w:p w:rsidR="00300522" w:rsidRPr="00F103C9" w:rsidRDefault="00300522" w:rsidP="00300522">
      <w:pPr>
        <w:pStyle w:val="subsection"/>
      </w:pPr>
      <w:r w:rsidRPr="00F103C9">
        <w:tab/>
        <w:t>(2)</w:t>
      </w:r>
      <w:r w:rsidRPr="00F103C9">
        <w:tab/>
        <w:t xml:space="preserve">If that part of the actual supply is partly a </w:t>
      </w:r>
      <w:r w:rsidR="00F103C9" w:rsidRPr="00F103C9">
        <w:rPr>
          <w:position w:val="6"/>
          <w:sz w:val="16"/>
          <w:szCs w:val="16"/>
        </w:rPr>
        <w:t>*</w:t>
      </w:r>
      <w:r w:rsidRPr="00F103C9">
        <w:t xml:space="preserve">taxable supply and partly a supply that is </w:t>
      </w:r>
      <w:r w:rsidR="00F103C9" w:rsidRPr="00F103C9">
        <w:rPr>
          <w:position w:val="6"/>
          <w:sz w:val="16"/>
          <w:szCs w:val="16"/>
        </w:rPr>
        <w:t>*</w:t>
      </w:r>
      <w:r w:rsidRPr="00F103C9">
        <w:t>GST</w:t>
      </w:r>
      <w:r w:rsidR="00F103C9">
        <w:noBreakHyphen/>
      </w:r>
      <w:r w:rsidRPr="00F103C9">
        <w:t xml:space="preserve">free or </w:t>
      </w:r>
      <w:r w:rsidR="00F103C9" w:rsidRPr="00F103C9">
        <w:rPr>
          <w:position w:val="6"/>
          <w:sz w:val="16"/>
          <w:szCs w:val="16"/>
        </w:rPr>
        <w:t>*</w:t>
      </w:r>
      <w:r w:rsidRPr="00F103C9">
        <w:t>input taxed, this section does not affect the operation of section</w:t>
      </w:r>
      <w:r w:rsidR="00F103C9">
        <w:t> </w:t>
      </w:r>
      <w:r w:rsidRPr="00F103C9">
        <w:t>9</w:t>
      </w:r>
      <w:r w:rsidR="00F103C9">
        <w:noBreakHyphen/>
      </w:r>
      <w:r w:rsidRPr="00F103C9">
        <w:t>80 in working out the value of so much of that part of the actual supply as is a taxable supply.</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75 (which is about the value of taxable supplies).</w:t>
      </w:r>
    </w:p>
    <w:p w:rsidR="00300522" w:rsidRPr="00F103C9" w:rsidRDefault="00300522" w:rsidP="00A36DB5">
      <w:pPr>
        <w:pStyle w:val="ActHead3"/>
        <w:pageBreakBefore/>
      </w:pPr>
      <w:bookmarkStart w:id="751" w:name="_Toc498001775"/>
      <w:r w:rsidRPr="00F103C9">
        <w:rPr>
          <w:rStyle w:val="CharDivNo"/>
        </w:rPr>
        <w:lastRenderedPageBreak/>
        <w:t>Division</w:t>
      </w:r>
      <w:r w:rsidR="00F103C9" w:rsidRPr="00F103C9">
        <w:rPr>
          <w:rStyle w:val="CharDivNo"/>
        </w:rPr>
        <w:t> </w:t>
      </w:r>
      <w:r w:rsidRPr="00F103C9">
        <w:rPr>
          <w:rStyle w:val="CharDivNo"/>
        </w:rPr>
        <w:t>99</w:t>
      </w:r>
      <w:r w:rsidRPr="00F103C9">
        <w:t>—</w:t>
      </w:r>
      <w:r w:rsidRPr="00F103C9">
        <w:rPr>
          <w:rStyle w:val="CharDivText"/>
        </w:rPr>
        <w:t>Deposits as security</w:t>
      </w:r>
      <w:bookmarkEnd w:id="751"/>
    </w:p>
    <w:p w:rsidR="00300522" w:rsidRPr="00F103C9" w:rsidRDefault="00300522" w:rsidP="00300522">
      <w:pPr>
        <w:pStyle w:val="ActHead5"/>
      </w:pPr>
      <w:bookmarkStart w:id="752" w:name="_Toc498001776"/>
      <w:r w:rsidRPr="00F103C9">
        <w:rPr>
          <w:rStyle w:val="CharSectno"/>
        </w:rPr>
        <w:t>99</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52"/>
    </w:p>
    <w:p w:rsidR="00300522" w:rsidRPr="00F103C9" w:rsidRDefault="00300522" w:rsidP="00300522">
      <w:pPr>
        <w:pStyle w:val="BoxText"/>
      </w:pPr>
      <w:r w:rsidRPr="00F103C9">
        <w:t>GST does not apply to the taking of a deposit as security for the performance of an obligation (unless the deposit is forfeited or is applied as consideration). GST is not attributable prior to forfeiture.</w:t>
      </w:r>
    </w:p>
    <w:p w:rsidR="00300522" w:rsidRPr="00F103C9" w:rsidRDefault="00300522" w:rsidP="00300522">
      <w:pPr>
        <w:pStyle w:val="ActHead5"/>
      </w:pPr>
      <w:bookmarkStart w:id="753" w:name="_Toc498001777"/>
      <w:r w:rsidRPr="00F103C9">
        <w:rPr>
          <w:rStyle w:val="CharSectno"/>
        </w:rPr>
        <w:t>99</w:t>
      </w:r>
      <w:r w:rsidR="00F103C9" w:rsidRPr="00F103C9">
        <w:rPr>
          <w:rStyle w:val="CharSectno"/>
        </w:rPr>
        <w:noBreakHyphen/>
      </w:r>
      <w:r w:rsidRPr="00F103C9">
        <w:rPr>
          <w:rStyle w:val="CharSectno"/>
        </w:rPr>
        <w:t>5</w:t>
      </w:r>
      <w:r w:rsidRPr="00F103C9">
        <w:t xml:space="preserve">  Giving a deposit as security does not constitute consideration</w:t>
      </w:r>
      <w:bookmarkEnd w:id="753"/>
    </w:p>
    <w:p w:rsidR="00300522" w:rsidRPr="00F103C9" w:rsidRDefault="00300522" w:rsidP="00300522">
      <w:pPr>
        <w:pStyle w:val="subsection"/>
      </w:pPr>
      <w:r w:rsidRPr="00F103C9">
        <w:tab/>
        <w:t>(1)</w:t>
      </w:r>
      <w:r w:rsidRPr="00F103C9">
        <w:tab/>
        <w:t xml:space="preserve">A deposit held as security for the performance of an obligation is not treated as </w:t>
      </w:r>
      <w:r w:rsidR="00F103C9" w:rsidRPr="00F103C9">
        <w:rPr>
          <w:position w:val="6"/>
          <w:sz w:val="16"/>
          <w:szCs w:val="16"/>
        </w:rPr>
        <w:t>*</w:t>
      </w:r>
      <w:r w:rsidRPr="00F103C9">
        <w:t>consideration for a supply, unless the deposit:</w:t>
      </w:r>
    </w:p>
    <w:p w:rsidR="00300522" w:rsidRPr="00F103C9" w:rsidRDefault="00300522" w:rsidP="00300522">
      <w:pPr>
        <w:pStyle w:val="paragraph"/>
      </w:pPr>
      <w:r w:rsidRPr="00F103C9">
        <w:tab/>
        <w:t>(a)</w:t>
      </w:r>
      <w:r w:rsidRPr="00F103C9">
        <w:tab/>
        <w:t>is forfeited because of a failure to perform the obligation; or</w:t>
      </w:r>
    </w:p>
    <w:p w:rsidR="00300522" w:rsidRPr="00F103C9" w:rsidRDefault="00300522" w:rsidP="00300522">
      <w:pPr>
        <w:pStyle w:val="paragraph"/>
      </w:pPr>
      <w:r w:rsidRPr="00F103C9">
        <w:tab/>
        <w:t>(b)</w:t>
      </w:r>
      <w:r w:rsidRPr="00F103C9">
        <w:tab/>
        <w:t>is applied as all or part of the consideration for a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754" w:name="_Toc498001778"/>
      <w:r w:rsidRPr="00F103C9">
        <w:rPr>
          <w:rStyle w:val="CharSectno"/>
        </w:rPr>
        <w:t>99</w:t>
      </w:r>
      <w:r w:rsidR="00F103C9" w:rsidRPr="00F103C9">
        <w:rPr>
          <w:rStyle w:val="CharSectno"/>
        </w:rPr>
        <w:noBreakHyphen/>
      </w:r>
      <w:r w:rsidRPr="00F103C9">
        <w:rPr>
          <w:rStyle w:val="CharSectno"/>
        </w:rPr>
        <w:t>10</w:t>
      </w:r>
      <w:r w:rsidRPr="00F103C9">
        <w:t xml:space="preserve">  Attributing the GST relating to deposits that are forfeited etc.</w:t>
      </w:r>
      <w:bookmarkEnd w:id="754"/>
    </w:p>
    <w:p w:rsidR="00300522" w:rsidRPr="00F103C9" w:rsidRDefault="00300522" w:rsidP="00300522">
      <w:pPr>
        <w:pStyle w:val="subsection"/>
      </w:pPr>
      <w:r w:rsidRPr="00F103C9">
        <w:tab/>
        <w:t>(1)</w:t>
      </w:r>
      <w:r w:rsidRPr="00F103C9">
        <w:tab/>
        <w:t xml:space="preserve">The GST payable by you on a </w:t>
      </w:r>
      <w:r w:rsidR="00F103C9" w:rsidRPr="00F103C9">
        <w:rPr>
          <w:position w:val="6"/>
          <w:sz w:val="16"/>
          <w:szCs w:val="16"/>
        </w:rPr>
        <w:t>*</w:t>
      </w:r>
      <w:r w:rsidRPr="00F103C9">
        <w:t xml:space="preserve">taxable supply for which the </w:t>
      </w:r>
      <w:r w:rsidR="00F103C9" w:rsidRPr="00F103C9">
        <w:rPr>
          <w:position w:val="6"/>
          <w:sz w:val="16"/>
          <w:szCs w:val="16"/>
        </w:rPr>
        <w:t>*</w:t>
      </w:r>
      <w:r w:rsidRPr="00F103C9">
        <w:t>consideration is a deposit that was held as security for the performance of an obligation is attributable to the tax period during which the deposit:</w:t>
      </w:r>
    </w:p>
    <w:p w:rsidR="00300522" w:rsidRPr="00F103C9" w:rsidRDefault="00300522" w:rsidP="00300522">
      <w:pPr>
        <w:pStyle w:val="paragraph"/>
      </w:pPr>
      <w:r w:rsidRPr="00F103C9">
        <w:tab/>
        <w:t>(a)</w:t>
      </w:r>
      <w:r w:rsidRPr="00F103C9">
        <w:tab/>
        <w:t>is forfeited because of a failure to perform the obligation; or</w:t>
      </w:r>
    </w:p>
    <w:p w:rsidR="00300522" w:rsidRPr="00F103C9" w:rsidRDefault="00300522" w:rsidP="00300522">
      <w:pPr>
        <w:pStyle w:val="paragraph"/>
      </w:pPr>
      <w:r w:rsidRPr="00F103C9">
        <w:tab/>
        <w:t>(b)</w:t>
      </w:r>
      <w:r w:rsidRPr="00F103C9">
        <w:tab/>
        <w:t>is applied as all or part of the consideration for a supply.</w:t>
      </w:r>
    </w:p>
    <w:p w:rsidR="00300522" w:rsidRPr="00F103C9" w:rsidRDefault="00300522" w:rsidP="00300522">
      <w:pPr>
        <w:pStyle w:val="subsection"/>
      </w:pPr>
      <w:r w:rsidRPr="00F103C9">
        <w:tab/>
        <w:t>(2)</w:t>
      </w:r>
      <w:r w:rsidRPr="00F103C9">
        <w:tab/>
        <w:t>This section has effect despite section</w:t>
      </w:r>
      <w:r w:rsidR="00F103C9">
        <w:t> </w:t>
      </w:r>
      <w:r w:rsidRPr="00F103C9">
        <w:t>29</w:t>
      </w:r>
      <w:r w:rsidR="00F103C9">
        <w:noBreakHyphen/>
      </w:r>
      <w:r w:rsidRPr="00F103C9">
        <w:t>5 (which is about attributing GST for taxable supplies).</w:t>
      </w:r>
    </w:p>
    <w:p w:rsidR="00300522" w:rsidRPr="00F103C9" w:rsidRDefault="00300522" w:rsidP="00A36DB5">
      <w:pPr>
        <w:pStyle w:val="ActHead3"/>
        <w:pageBreakBefore/>
      </w:pPr>
      <w:bookmarkStart w:id="755" w:name="_Toc498001779"/>
      <w:r w:rsidRPr="00F103C9">
        <w:rPr>
          <w:rStyle w:val="CharDivNo"/>
        </w:rPr>
        <w:lastRenderedPageBreak/>
        <w:t>Division</w:t>
      </w:r>
      <w:r w:rsidR="00F103C9" w:rsidRPr="00F103C9">
        <w:rPr>
          <w:rStyle w:val="CharDivNo"/>
        </w:rPr>
        <w:t> </w:t>
      </w:r>
      <w:r w:rsidRPr="00F103C9">
        <w:rPr>
          <w:rStyle w:val="CharDivNo"/>
        </w:rPr>
        <w:t>100</w:t>
      </w:r>
      <w:r w:rsidRPr="00F103C9">
        <w:t>—</w:t>
      </w:r>
      <w:r w:rsidRPr="00F103C9">
        <w:rPr>
          <w:rStyle w:val="CharDivText"/>
        </w:rPr>
        <w:t>Vouchers</w:t>
      </w:r>
      <w:bookmarkEnd w:id="755"/>
    </w:p>
    <w:p w:rsidR="00300522" w:rsidRPr="00F103C9" w:rsidRDefault="00300522" w:rsidP="00300522">
      <w:pPr>
        <w:pStyle w:val="ActHead5"/>
      </w:pPr>
      <w:bookmarkStart w:id="756" w:name="_Toc498001780"/>
      <w:r w:rsidRPr="00F103C9">
        <w:rPr>
          <w:rStyle w:val="CharSectno"/>
        </w:rPr>
        <w:t>100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56"/>
    </w:p>
    <w:p w:rsidR="00300522" w:rsidRPr="00F103C9" w:rsidRDefault="00300522" w:rsidP="00300522">
      <w:pPr>
        <w:pStyle w:val="BoxText"/>
      </w:pPr>
      <w:r w:rsidRPr="00F103C9">
        <w:t>A supply of a voucher for supplies up to a stated monetary value is not subject to GST. GST may still be payable on the supply for which the voucher is redeemed, and there is an increasing adjustment for unredeemed vouchers.</w:t>
      </w:r>
    </w:p>
    <w:p w:rsidR="00300522" w:rsidRPr="00F103C9" w:rsidRDefault="00300522" w:rsidP="00300522">
      <w:pPr>
        <w:pStyle w:val="notetext"/>
      </w:pPr>
      <w:r w:rsidRPr="00F103C9">
        <w:t>Note:</w:t>
      </w:r>
      <w:r w:rsidRPr="00F103C9">
        <w:tab/>
        <w:t xml:space="preserve">Vouchers that do not have a stated monetary value can be subject to GST when supplied, but the price of the voucher is excluded when working out the GST on the supply for which the voucher is redeemed (see </w:t>
      </w:r>
      <w:r w:rsidR="00B65A47" w:rsidRPr="00F103C9">
        <w:t>subsection</w:t>
      </w:r>
      <w:r w:rsidR="00F103C9">
        <w:t> </w:t>
      </w:r>
      <w:r w:rsidR="00B65A47" w:rsidRPr="00F103C9">
        <w:t>9</w:t>
      </w:r>
      <w:r w:rsidR="00F103C9">
        <w:noBreakHyphen/>
      </w:r>
      <w:r w:rsidR="00B65A47" w:rsidRPr="00F103C9">
        <w:t>17(1)</w:t>
      </w:r>
      <w:r w:rsidRPr="00F103C9">
        <w:t>).</w:t>
      </w:r>
    </w:p>
    <w:p w:rsidR="00300522" w:rsidRPr="00F103C9" w:rsidRDefault="00300522" w:rsidP="00300522">
      <w:pPr>
        <w:pStyle w:val="ActHead5"/>
      </w:pPr>
      <w:bookmarkStart w:id="757" w:name="_Toc498001781"/>
      <w:r w:rsidRPr="00F103C9">
        <w:rPr>
          <w:rStyle w:val="CharSectno"/>
        </w:rPr>
        <w:t>100</w:t>
      </w:r>
      <w:r w:rsidR="00F103C9" w:rsidRPr="00F103C9">
        <w:rPr>
          <w:rStyle w:val="CharSectno"/>
        </w:rPr>
        <w:noBreakHyphen/>
      </w:r>
      <w:r w:rsidRPr="00F103C9">
        <w:rPr>
          <w:rStyle w:val="CharSectno"/>
        </w:rPr>
        <w:t>5</w:t>
      </w:r>
      <w:r w:rsidRPr="00F103C9">
        <w:t xml:space="preserve">  Supplies of vouchers with a stated monetary value</w:t>
      </w:r>
      <w:bookmarkEnd w:id="757"/>
    </w:p>
    <w:p w:rsidR="00300522" w:rsidRPr="00F103C9" w:rsidRDefault="00300522" w:rsidP="00300522">
      <w:pPr>
        <w:pStyle w:val="subsection"/>
      </w:pPr>
      <w:r w:rsidRPr="00F103C9">
        <w:tab/>
        <w:t>(1)</w:t>
      </w:r>
      <w:r w:rsidRPr="00F103C9">
        <w:tab/>
        <w:t xml:space="preserve">A supply of a </w:t>
      </w:r>
      <w:r w:rsidR="00F103C9" w:rsidRPr="00F103C9">
        <w:rPr>
          <w:position w:val="6"/>
          <w:sz w:val="16"/>
          <w:szCs w:val="16"/>
        </w:rPr>
        <w:t>*</w:t>
      </w:r>
      <w:r w:rsidRPr="00F103C9">
        <w:t xml:space="preserve">voucher is not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 xml:space="preserve">on redemption of the voucher, the holder of the voucher is entitled to supplies up to the </w:t>
      </w:r>
      <w:r w:rsidR="00F103C9" w:rsidRPr="00F103C9">
        <w:rPr>
          <w:position w:val="6"/>
          <w:sz w:val="16"/>
          <w:szCs w:val="16"/>
        </w:rPr>
        <w:t>*</w:t>
      </w:r>
      <w:r w:rsidRPr="00F103C9">
        <w:t>stated monetary value of the voucher; and</w:t>
      </w:r>
    </w:p>
    <w:p w:rsidR="00300522" w:rsidRPr="00F103C9" w:rsidRDefault="00300522" w:rsidP="00300522">
      <w:pPr>
        <w:pStyle w:val="paragraph"/>
      </w:pPr>
      <w:r w:rsidRPr="00F103C9">
        <w:tab/>
        <w:t>(b)</w:t>
      </w:r>
      <w:r w:rsidRPr="00F103C9">
        <w:tab/>
        <w:t xml:space="preserve">the </w:t>
      </w:r>
      <w:r w:rsidR="00F103C9" w:rsidRPr="00F103C9">
        <w:rPr>
          <w:position w:val="6"/>
          <w:sz w:val="16"/>
          <w:szCs w:val="16"/>
        </w:rPr>
        <w:t>*</w:t>
      </w:r>
      <w:r w:rsidRPr="00F103C9">
        <w:t>consideration for supply of the voucher does not exceed the stated monetary value of the voucher.</w:t>
      </w:r>
    </w:p>
    <w:p w:rsidR="00300522" w:rsidRPr="00F103C9" w:rsidRDefault="00300522" w:rsidP="00300522">
      <w:pPr>
        <w:pStyle w:val="subsection"/>
      </w:pPr>
      <w:r w:rsidRPr="00F103C9">
        <w:tab/>
        <w:t>(2)</w:t>
      </w:r>
      <w:r w:rsidRPr="00F103C9">
        <w:tab/>
        <w:t xml:space="preserve">If the </w:t>
      </w:r>
      <w:r w:rsidR="00F103C9" w:rsidRPr="00F103C9">
        <w:rPr>
          <w:position w:val="6"/>
          <w:sz w:val="16"/>
          <w:szCs w:val="16"/>
        </w:rPr>
        <w:t>*</w:t>
      </w:r>
      <w:r w:rsidRPr="00F103C9">
        <w:t xml:space="preserve">consideration for supply of the voucher exceeds the </w:t>
      </w:r>
      <w:r w:rsidR="00F103C9" w:rsidRPr="00F103C9">
        <w:rPr>
          <w:position w:val="6"/>
          <w:sz w:val="16"/>
          <w:szCs w:val="16"/>
        </w:rPr>
        <w:t>*</w:t>
      </w:r>
      <w:r w:rsidRPr="00F103C9">
        <w:t>stated monetary value of the voucher, the consideration is treated (except for the purposes of this section) as if it were reduced by that monetary value.</w:t>
      </w:r>
    </w:p>
    <w:p w:rsidR="00300522" w:rsidRPr="00F103C9" w:rsidRDefault="00300522" w:rsidP="00300522">
      <w:pPr>
        <w:pStyle w:val="subsection"/>
      </w:pPr>
      <w:r w:rsidRPr="00F103C9">
        <w:tab/>
        <w:t>(2A)</w:t>
      </w:r>
      <w:r w:rsidRPr="00F103C9">
        <w:tab/>
        <w:t xml:space="preserve">The </w:t>
      </w:r>
      <w:r w:rsidRPr="00F103C9">
        <w:rPr>
          <w:b/>
          <w:i/>
        </w:rPr>
        <w:t>stated monetary value</w:t>
      </w:r>
      <w:r w:rsidRPr="00F103C9">
        <w:t xml:space="preserve">, in relation to a </w:t>
      </w:r>
      <w:r w:rsidR="00F103C9" w:rsidRPr="00F103C9">
        <w:rPr>
          <w:position w:val="6"/>
          <w:sz w:val="16"/>
          <w:szCs w:val="16"/>
        </w:rPr>
        <w:t>*</w:t>
      </w:r>
      <w:r w:rsidRPr="00F103C9">
        <w:t xml:space="preserve">voucher other than a </w:t>
      </w:r>
      <w:r w:rsidR="00F103C9" w:rsidRPr="00F103C9">
        <w:rPr>
          <w:position w:val="6"/>
          <w:sz w:val="16"/>
          <w:szCs w:val="16"/>
        </w:rPr>
        <w:t>*</w:t>
      </w:r>
      <w:r w:rsidRPr="00F103C9">
        <w:t>prepaid phone card or facility, means the monetary value stated on the voucher or in documents accompanying the voucher.</w:t>
      </w:r>
    </w:p>
    <w:p w:rsidR="00300522" w:rsidRPr="00F103C9" w:rsidRDefault="00300522" w:rsidP="00300522">
      <w:pPr>
        <w:pStyle w:val="subsection"/>
      </w:pPr>
      <w:r w:rsidRPr="00F103C9">
        <w:tab/>
        <w:t>(2B)</w:t>
      </w:r>
      <w:r w:rsidRPr="00F103C9">
        <w:tab/>
        <w:t xml:space="preserve">The </w:t>
      </w:r>
      <w:r w:rsidRPr="00F103C9">
        <w:rPr>
          <w:b/>
          <w:i/>
        </w:rPr>
        <w:t>stated monetary value</w:t>
      </w:r>
      <w:r w:rsidRPr="00F103C9">
        <w:t xml:space="preserve">, in relation to a </w:t>
      </w:r>
      <w:r w:rsidR="00F103C9" w:rsidRPr="00F103C9">
        <w:rPr>
          <w:position w:val="6"/>
          <w:sz w:val="16"/>
          <w:szCs w:val="16"/>
        </w:rPr>
        <w:t>*</w:t>
      </w:r>
      <w:r w:rsidRPr="00F103C9">
        <w:t xml:space="preserve">voucher that is a </w:t>
      </w:r>
      <w:r w:rsidR="00F103C9" w:rsidRPr="00F103C9">
        <w:rPr>
          <w:position w:val="6"/>
          <w:sz w:val="16"/>
          <w:szCs w:val="16"/>
        </w:rPr>
        <w:t>*</w:t>
      </w:r>
      <w:r w:rsidRPr="00F103C9">
        <w:t>prepaid phone card or facility, means the sum of:</w:t>
      </w:r>
    </w:p>
    <w:p w:rsidR="00300522" w:rsidRPr="00F103C9" w:rsidRDefault="00300522" w:rsidP="00300522">
      <w:pPr>
        <w:pStyle w:val="paragraph"/>
      </w:pPr>
      <w:r w:rsidRPr="00F103C9">
        <w:tab/>
        <w:t>(a)</w:t>
      </w:r>
      <w:r w:rsidRPr="00F103C9">
        <w:tab/>
        <w:t>in any case—the monetary value stated on the voucher or in documents accompanying the voucher; and</w:t>
      </w:r>
    </w:p>
    <w:p w:rsidR="00300522" w:rsidRPr="00F103C9" w:rsidRDefault="00300522" w:rsidP="00300522">
      <w:pPr>
        <w:pStyle w:val="paragraph"/>
      </w:pPr>
      <w:r w:rsidRPr="00F103C9">
        <w:lastRenderedPageBreak/>
        <w:tab/>
        <w:t>(b)</w:t>
      </w:r>
      <w:r w:rsidRPr="00F103C9">
        <w:tab/>
        <w:t>if the voucher is topped up after it is supplied—the monetary value of the top</w:t>
      </w:r>
      <w:r w:rsidR="00F103C9">
        <w:noBreakHyphen/>
      </w:r>
      <w:r w:rsidRPr="00F103C9">
        <w:t>up stated on the voucher or in documents accompanying the top</w:t>
      </w:r>
      <w:r w:rsidR="00F103C9">
        <w:noBreakHyphen/>
      </w:r>
      <w:r w:rsidRPr="00F103C9">
        <w:t>up.</w:t>
      </w:r>
    </w:p>
    <w:p w:rsidR="00300522" w:rsidRPr="00F103C9" w:rsidRDefault="00300522" w:rsidP="00300522">
      <w:pPr>
        <w:pStyle w:val="subsection2"/>
      </w:pPr>
      <w:r w:rsidRPr="00F103C9">
        <w:t>However, disregard the monetary value stated on the voucher (or in documents accompanying the voucher) or top</w:t>
      </w:r>
      <w:r w:rsidR="00F103C9">
        <w:noBreakHyphen/>
      </w:r>
      <w:r w:rsidRPr="00F103C9">
        <w:t>up (as the case requires), of any bonus supplies covered by the voucher or top</w:t>
      </w:r>
      <w:r w:rsidR="00F103C9">
        <w:noBreakHyphen/>
      </w:r>
      <w:r w:rsidRPr="00F103C9">
        <w:t>up (as the case requires).</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 and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758" w:name="_Toc498001782"/>
      <w:r w:rsidRPr="00F103C9">
        <w:rPr>
          <w:rStyle w:val="CharSectno"/>
        </w:rPr>
        <w:t>100</w:t>
      </w:r>
      <w:r w:rsidR="00F103C9" w:rsidRPr="00F103C9">
        <w:rPr>
          <w:rStyle w:val="CharSectno"/>
        </w:rPr>
        <w:noBreakHyphen/>
      </w:r>
      <w:r w:rsidRPr="00F103C9">
        <w:rPr>
          <w:rStyle w:val="CharSectno"/>
        </w:rPr>
        <w:t>10</w:t>
      </w:r>
      <w:r w:rsidRPr="00F103C9">
        <w:t xml:space="preserve">  Redemption of vouchers</w:t>
      </w:r>
      <w:bookmarkEnd w:id="758"/>
    </w:p>
    <w:p w:rsidR="00300522" w:rsidRPr="00F103C9" w:rsidRDefault="00300522" w:rsidP="00300522">
      <w:pPr>
        <w:pStyle w:val="subsection"/>
      </w:pPr>
      <w:r w:rsidRPr="00F103C9">
        <w:tab/>
        <w:t>(1)</w:t>
      </w:r>
      <w:r w:rsidRPr="00F103C9">
        <w:tab/>
        <w:t xml:space="preserve">The act of redeeming a </w:t>
      </w:r>
      <w:r w:rsidR="00F103C9" w:rsidRPr="00F103C9">
        <w:rPr>
          <w:position w:val="6"/>
          <w:sz w:val="16"/>
          <w:szCs w:val="16"/>
        </w:rPr>
        <w:t>*</w:t>
      </w:r>
      <w:r w:rsidRPr="00F103C9">
        <w:t>voucher is not a supply.</w:t>
      </w:r>
    </w:p>
    <w:p w:rsidR="00300522" w:rsidRPr="00F103C9" w:rsidRDefault="00300522" w:rsidP="00300522">
      <w:pPr>
        <w:pStyle w:val="notetext"/>
      </w:pPr>
      <w:r w:rsidRPr="00F103C9">
        <w:t>Note:</w:t>
      </w:r>
      <w:r w:rsidRPr="00F103C9">
        <w:tab/>
        <w:t>A supply for which the voucher is redeemed is still a supply.</w:t>
      </w:r>
    </w:p>
    <w:p w:rsidR="00300522" w:rsidRPr="00F103C9" w:rsidRDefault="00300522" w:rsidP="00300522">
      <w:pPr>
        <w:pStyle w:val="subsection"/>
      </w:pPr>
      <w:r w:rsidRPr="00F103C9">
        <w:tab/>
        <w:t>(2)</w:t>
      </w:r>
      <w:r w:rsidRPr="00F103C9">
        <w:tab/>
      </w:r>
      <w:r w:rsidR="00F103C9">
        <w:t>Subsection (</w:t>
      </w:r>
      <w:r w:rsidRPr="00F103C9">
        <w:t>1) has effect despite section</w:t>
      </w:r>
      <w:r w:rsidR="00F103C9">
        <w:t> </w:t>
      </w:r>
      <w:r w:rsidRPr="00F103C9">
        <w:t>9</w:t>
      </w:r>
      <w:r w:rsidR="00F103C9">
        <w:noBreakHyphen/>
      </w:r>
      <w:r w:rsidRPr="00F103C9">
        <w:t>10 (which is about what is a supply).</w:t>
      </w:r>
    </w:p>
    <w:p w:rsidR="00300522" w:rsidRPr="00F103C9" w:rsidRDefault="00300522" w:rsidP="00300522">
      <w:pPr>
        <w:pStyle w:val="subsection"/>
      </w:pPr>
      <w:r w:rsidRPr="00F103C9">
        <w:tab/>
        <w:t>(3)</w:t>
      </w:r>
      <w:r w:rsidRPr="00F103C9">
        <w:tab/>
      </w:r>
      <w:r w:rsidR="001C0A16" w:rsidRPr="00F103C9">
        <w:t>Subsection</w:t>
      </w:r>
      <w:r w:rsidR="00F103C9">
        <w:t> </w:t>
      </w:r>
      <w:r w:rsidR="001C0A16" w:rsidRPr="00F103C9">
        <w:t>9</w:t>
      </w:r>
      <w:r w:rsidR="00F103C9">
        <w:noBreakHyphen/>
      </w:r>
      <w:r w:rsidR="001C0A16" w:rsidRPr="00F103C9">
        <w:t>17(1</w:t>
      </w:r>
      <w:r w:rsidR="00A53099" w:rsidRPr="00F103C9">
        <w:t>) (w</w:t>
      </w:r>
      <w:r w:rsidRPr="00F103C9">
        <w:t xml:space="preserve">hich is about the consideration for exercising rights or options) does not apply to a right or option that is granted by way of a </w:t>
      </w:r>
      <w:r w:rsidR="00F103C9" w:rsidRPr="00F103C9">
        <w:rPr>
          <w:position w:val="6"/>
          <w:sz w:val="16"/>
          <w:szCs w:val="16"/>
        </w:rPr>
        <w:t>*</w:t>
      </w:r>
      <w:r w:rsidRPr="00F103C9">
        <w:t xml:space="preserve">voucher if, on redemption of the voucher, the holder of the voucher is entitled to supplies up to the </w:t>
      </w:r>
      <w:r w:rsidR="00F103C9" w:rsidRPr="00F103C9">
        <w:rPr>
          <w:position w:val="6"/>
          <w:sz w:val="16"/>
          <w:szCs w:val="16"/>
        </w:rPr>
        <w:t>*</w:t>
      </w:r>
      <w:r w:rsidRPr="00F103C9">
        <w:t>stated monetary value of the voucher.</w:t>
      </w:r>
    </w:p>
    <w:p w:rsidR="00300522" w:rsidRPr="00F103C9" w:rsidRDefault="00300522" w:rsidP="00300522">
      <w:pPr>
        <w:pStyle w:val="ActHead5"/>
      </w:pPr>
      <w:bookmarkStart w:id="759" w:name="_Toc498001783"/>
      <w:r w:rsidRPr="00F103C9">
        <w:rPr>
          <w:rStyle w:val="CharSectno"/>
        </w:rPr>
        <w:t>100</w:t>
      </w:r>
      <w:r w:rsidR="00F103C9" w:rsidRPr="00F103C9">
        <w:rPr>
          <w:rStyle w:val="CharSectno"/>
        </w:rPr>
        <w:noBreakHyphen/>
      </w:r>
      <w:r w:rsidRPr="00F103C9">
        <w:rPr>
          <w:rStyle w:val="CharSectno"/>
        </w:rPr>
        <w:t>12</w:t>
      </w:r>
      <w:r w:rsidRPr="00F103C9">
        <w:t xml:space="preserve">  Consideration on redemption of vouchers</w:t>
      </w:r>
      <w:bookmarkEnd w:id="759"/>
    </w:p>
    <w:p w:rsidR="00300522" w:rsidRPr="00F103C9" w:rsidRDefault="00300522" w:rsidP="00300522">
      <w:pPr>
        <w:pStyle w:val="subsection"/>
      </w:pPr>
      <w:r w:rsidRPr="00F103C9">
        <w:tab/>
        <w:t>(1)</w:t>
      </w:r>
      <w:r w:rsidRPr="00F103C9">
        <w:tab/>
        <w:t xml:space="preserve">To avoid doubt, the consideration for a </w:t>
      </w:r>
      <w:r w:rsidR="00F103C9" w:rsidRPr="00F103C9">
        <w:rPr>
          <w:position w:val="6"/>
          <w:sz w:val="16"/>
          <w:szCs w:val="16"/>
        </w:rPr>
        <w:t>*</w:t>
      </w:r>
      <w:r w:rsidRPr="00F103C9">
        <w:t xml:space="preserve">taxable supply of a thing acquired by fully redeeming a </w:t>
      </w:r>
      <w:r w:rsidR="00F103C9" w:rsidRPr="00F103C9">
        <w:rPr>
          <w:position w:val="6"/>
          <w:sz w:val="16"/>
          <w:szCs w:val="16"/>
        </w:rPr>
        <w:t>*</w:t>
      </w:r>
      <w:r w:rsidRPr="00F103C9">
        <w:t>voucher is taken to be the sum of:</w:t>
      </w:r>
    </w:p>
    <w:p w:rsidR="00300522" w:rsidRPr="00F103C9" w:rsidRDefault="00300522" w:rsidP="00300522">
      <w:pPr>
        <w:pStyle w:val="paragraph"/>
      </w:pPr>
      <w:r w:rsidRPr="00F103C9">
        <w:tab/>
        <w:t>(a)</w:t>
      </w:r>
      <w:r w:rsidRPr="00F103C9">
        <w:tab/>
        <w:t xml:space="preserve">the </w:t>
      </w:r>
      <w:r w:rsidR="00F103C9" w:rsidRPr="00F103C9">
        <w:rPr>
          <w:position w:val="6"/>
          <w:sz w:val="16"/>
          <w:szCs w:val="16"/>
        </w:rPr>
        <w:t>*</w:t>
      </w:r>
      <w:r w:rsidRPr="00F103C9">
        <w:t>stated monetary value of the voucher, reduced by any amount of that value refunded to the holder of the voucher in respect of the supply; and</w:t>
      </w:r>
    </w:p>
    <w:p w:rsidR="00300522" w:rsidRPr="00F103C9" w:rsidRDefault="00300522" w:rsidP="00300522">
      <w:pPr>
        <w:pStyle w:val="paragraph"/>
      </w:pPr>
      <w:r w:rsidRPr="00F103C9">
        <w:tab/>
        <w:t>(b)</w:t>
      </w:r>
      <w:r w:rsidRPr="00F103C9">
        <w:tab/>
        <w:t>any additional consideration provided for the supply.</w:t>
      </w:r>
    </w:p>
    <w:p w:rsidR="00300522" w:rsidRPr="00F103C9" w:rsidRDefault="00300522" w:rsidP="00300522">
      <w:pPr>
        <w:pStyle w:val="subsection"/>
      </w:pPr>
      <w:r w:rsidRPr="00F103C9">
        <w:tab/>
        <w:t>(2)</w:t>
      </w:r>
      <w:r w:rsidRPr="00F103C9">
        <w:tab/>
        <w:t xml:space="preserve">To avoid doubt, the consideration for a </w:t>
      </w:r>
      <w:r w:rsidR="00F103C9" w:rsidRPr="00F103C9">
        <w:rPr>
          <w:position w:val="6"/>
          <w:sz w:val="16"/>
          <w:szCs w:val="16"/>
        </w:rPr>
        <w:t>*</w:t>
      </w:r>
      <w:r w:rsidRPr="00F103C9">
        <w:t xml:space="preserve">taxable supply of a thing acquired by partly redeeming a </w:t>
      </w:r>
      <w:r w:rsidR="00F103C9" w:rsidRPr="00F103C9">
        <w:rPr>
          <w:position w:val="6"/>
          <w:sz w:val="16"/>
          <w:szCs w:val="16"/>
        </w:rPr>
        <w:t>*</w:t>
      </w:r>
      <w:r w:rsidRPr="00F103C9">
        <w:t>voucher is taken to be the sum of:</w:t>
      </w:r>
    </w:p>
    <w:p w:rsidR="00300522" w:rsidRPr="00F103C9" w:rsidRDefault="00300522" w:rsidP="00300522">
      <w:pPr>
        <w:pStyle w:val="paragraph"/>
      </w:pPr>
      <w:r w:rsidRPr="00F103C9">
        <w:tab/>
        <w:t>(a)</w:t>
      </w:r>
      <w:r w:rsidRPr="00F103C9">
        <w:tab/>
        <w:t xml:space="preserve">the amount of the </w:t>
      </w:r>
      <w:r w:rsidR="00F103C9" w:rsidRPr="00F103C9">
        <w:rPr>
          <w:position w:val="6"/>
          <w:sz w:val="16"/>
          <w:szCs w:val="16"/>
        </w:rPr>
        <w:t>*</w:t>
      </w:r>
      <w:r w:rsidRPr="00F103C9">
        <w:t>stated monetary value of the voucher that the redemption represents; and</w:t>
      </w:r>
    </w:p>
    <w:p w:rsidR="00300522" w:rsidRPr="00F103C9" w:rsidRDefault="00300522" w:rsidP="00300522">
      <w:pPr>
        <w:pStyle w:val="paragraph"/>
      </w:pPr>
      <w:r w:rsidRPr="00F103C9">
        <w:lastRenderedPageBreak/>
        <w:tab/>
        <w:t>(b)</w:t>
      </w:r>
      <w:r w:rsidRPr="00F103C9">
        <w:tab/>
        <w:t>any additional consideration provided for the supply.</w:t>
      </w:r>
    </w:p>
    <w:p w:rsidR="00300522" w:rsidRPr="00F103C9" w:rsidRDefault="00300522" w:rsidP="00300522">
      <w:pPr>
        <w:pStyle w:val="subsection"/>
      </w:pPr>
      <w:r w:rsidRPr="00F103C9">
        <w:tab/>
        <w:t>(3)</w:t>
      </w:r>
      <w:r w:rsidRPr="00F103C9">
        <w:tab/>
      </w:r>
      <w:r w:rsidR="00F103C9">
        <w:t>Subsections (</w:t>
      </w:r>
      <w:r w:rsidRPr="00F103C9">
        <w:t>1) and (2) have effect despite section</w:t>
      </w:r>
      <w:r w:rsidR="00F103C9">
        <w:t> </w:t>
      </w:r>
      <w:r w:rsidRPr="00F103C9">
        <w:t>9</w:t>
      </w:r>
      <w:r w:rsidR="00F103C9">
        <w:noBreakHyphen/>
      </w:r>
      <w:r w:rsidRPr="00F103C9">
        <w:t>15 (which is about consideration).</w:t>
      </w:r>
    </w:p>
    <w:p w:rsidR="00300522" w:rsidRPr="00F103C9" w:rsidRDefault="00300522" w:rsidP="00300522">
      <w:pPr>
        <w:pStyle w:val="ActHead5"/>
      </w:pPr>
      <w:bookmarkStart w:id="760" w:name="_Toc498001784"/>
      <w:r w:rsidRPr="00F103C9">
        <w:rPr>
          <w:rStyle w:val="CharSectno"/>
        </w:rPr>
        <w:t>100</w:t>
      </w:r>
      <w:r w:rsidR="00F103C9" w:rsidRPr="00F103C9">
        <w:rPr>
          <w:rStyle w:val="CharSectno"/>
        </w:rPr>
        <w:noBreakHyphen/>
      </w:r>
      <w:r w:rsidRPr="00F103C9">
        <w:rPr>
          <w:rStyle w:val="CharSectno"/>
        </w:rPr>
        <w:t>15</w:t>
      </w:r>
      <w:r w:rsidRPr="00F103C9">
        <w:t xml:space="preserve">  Increasing adjustments for unredeemed vouchers</w:t>
      </w:r>
      <w:bookmarkEnd w:id="760"/>
    </w:p>
    <w:p w:rsidR="00300522" w:rsidRPr="00F103C9" w:rsidRDefault="00300522" w:rsidP="00300522">
      <w:pPr>
        <w:pStyle w:val="subsection"/>
      </w:pPr>
      <w:r w:rsidRPr="00F103C9">
        <w:tab/>
        <w:t>(1)</w:t>
      </w:r>
      <w:r w:rsidRPr="00F103C9">
        <w:tab/>
        <w:t xml:space="preserve">You have an </w:t>
      </w:r>
      <w:r w:rsidRPr="00F103C9">
        <w:rPr>
          <w:b/>
          <w:bCs/>
          <w:i/>
          <w:iCs/>
        </w:rPr>
        <w:t>increasing adjustment</w:t>
      </w:r>
      <w:r w:rsidRPr="00F103C9">
        <w:t xml:space="preserve"> if:</w:t>
      </w:r>
    </w:p>
    <w:p w:rsidR="00300522" w:rsidRPr="00F103C9" w:rsidRDefault="00300522" w:rsidP="00300522">
      <w:pPr>
        <w:pStyle w:val="paragraph"/>
      </w:pPr>
      <w:r w:rsidRPr="00F103C9">
        <w:tab/>
        <w:t>(a)</w:t>
      </w:r>
      <w:r w:rsidRPr="00F103C9">
        <w:tab/>
        <w:t xml:space="preserve">you supplied a </w:t>
      </w:r>
      <w:r w:rsidR="00F103C9" w:rsidRPr="00F103C9">
        <w:rPr>
          <w:position w:val="6"/>
          <w:sz w:val="16"/>
          <w:szCs w:val="16"/>
        </w:rPr>
        <w:t>*</w:t>
      </w:r>
      <w:r w:rsidRPr="00F103C9">
        <w:t xml:space="preserve">voucher for </w:t>
      </w:r>
      <w:r w:rsidR="00F103C9" w:rsidRPr="00F103C9">
        <w:rPr>
          <w:position w:val="6"/>
          <w:sz w:val="16"/>
          <w:szCs w:val="16"/>
        </w:rPr>
        <w:t>*</w:t>
      </w:r>
      <w:r w:rsidRPr="00F103C9">
        <w:t>consideration; and</w:t>
      </w:r>
    </w:p>
    <w:p w:rsidR="00300522" w:rsidRPr="00F103C9" w:rsidRDefault="00300522" w:rsidP="00300522">
      <w:pPr>
        <w:pStyle w:val="paragraph"/>
      </w:pPr>
      <w:r w:rsidRPr="00F103C9">
        <w:tab/>
        <w:t>(b)</w:t>
      </w:r>
      <w:r w:rsidRPr="00F103C9">
        <w:tab/>
        <w:t xml:space="preserve">on redemption of the voucher, the holder of the voucher was entitled to supplies up to the </w:t>
      </w:r>
      <w:r w:rsidR="00F103C9" w:rsidRPr="00F103C9">
        <w:rPr>
          <w:position w:val="6"/>
          <w:sz w:val="16"/>
          <w:szCs w:val="16"/>
        </w:rPr>
        <w:t>*</w:t>
      </w:r>
      <w:r w:rsidRPr="00F103C9">
        <w:t>stated monetary value of the voucher; and</w:t>
      </w:r>
    </w:p>
    <w:p w:rsidR="00300522" w:rsidRPr="00F103C9" w:rsidRDefault="00300522" w:rsidP="00300522">
      <w:pPr>
        <w:pStyle w:val="paragraph"/>
      </w:pPr>
      <w:r w:rsidRPr="00F103C9">
        <w:tab/>
        <w:t>(c)</w:t>
      </w:r>
      <w:r w:rsidRPr="00F103C9">
        <w:tab/>
        <w:t>the voucher has not been fully redeemed; and</w:t>
      </w:r>
    </w:p>
    <w:p w:rsidR="00300522" w:rsidRPr="00F103C9" w:rsidRDefault="00300522" w:rsidP="00300522">
      <w:pPr>
        <w:pStyle w:val="paragraph"/>
      </w:pPr>
      <w:r w:rsidRPr="00F103C9">
        <w:tab/>
        <w:t>(d)</w:t>
      </w:r>
      <w:r w:rsidRPr="00F103C9">
        <w:tab/>
        <w:t>you have, for accounting purposes, written back to current income any reserves for the redemption of the voucher.</w:t>
      </w:r>
    </w:p>
    <w:p w:rsidR="00300522" w:rsidRPr="00F103C9" w:rsidRDefault="00300522" w:rsidP="00300522">
      <w:pPr>
        <w:pStyle w:val="subsection"/>
      </w:pPr>
      <w:r w:rsidRPr="00F103C9">
        <w:tab/>
        <w:t>(2)</w:t>
      </w:r>
      <w:r w:rsidRPr="00F103C9">
        <w:tab/>
        <w:t>The amount of the increasing adjustment i</w:t>
      </w:r>
      <w:smartTag w:uri="urn:schemas-microsoft-com:office:smarttags" w:element="PersonName">
        <w:r w:rsidRPr="00F103C9">
          <w:t>s 1</w:t>
        </w:r>
      </w:smartTag>
      <w:r w:rsidRPr="00F103C9">
        <w:t xml:space="preserve">/11 of the </w:t>
      </w:r>
      <w:r w:rsidR="00F103C9" w:rsidRPr="00F103C9">
        <w:rPr>
          <w:position w:val="6"/>
          <w:sz w:val="16"/>
          <w:szCs w:val="16"/>
        </w:rPr>
        <w:t>*</w:t>
      </w:r>
      <w:r w:rsidRPr="00F103C9">
        <w:t>stated monetary value of the voucher to the extent that it was not redeemed.</w:t>
      </w:r>
    </w:p>
    <w:p w:rsidR="00300522" w:rsidRPr="00F103C9" w:rsidRDefault="00300522" w:rsidP="00300522">
      <w:pPr>
        <w:pStyle w:val="ActHead5"/>
      </w:pPr>
      <w:bookmarkStart w:id="761" w:name="_Toc498001785"/>
      <w:r w:rsidRPr="00F103C9">
        <w:rPr>
          <w:rStyle w:val="CharSectno"/>
        </w:rPr>
        <w:t>100</w:t>
      </w:r>
      <w:r w:rsidR="00F103C9" w:rsidRPr="00F103C9">
        <w:rPr>
          <w:rStyle w:val="CharSectno"/>
        </w:rPr>
        <w:noBreakHyphen/>
      </w:r>
      <w:r w:rsidRPr="00F103C9">
        <w:rPr>
          <w:rStyle w:val="CharSectno"/>
        </w:rPr>
        <w:t>18</w:t>
      </w:r>
      <w:r w:rsidRPr="00F103C9">
        <w:t xml:space="preserve">  Arrangement for supply of voucher</w:t>
      </w:r>
      <w:bookmarkEnd w:id="761"/>
    </w:p>
    <w:p w:rsidR="00300522" w:rsidRPr="00F103C9" w:rsidRDefault="00300522" w:rsidP="00300522">
      <w:pPr>
        <w:pStyle w:val="subsection"/>
      </w:pPr>
      <w:r w:rsidRPr="00F103C9">
        <w:tab/>
        <w:t>(1)</w:t>
      </w:r>
      <w:r w:rsidRPr="00F103C9">
        <w:tab/>
        <w:t xml:space="preserve">An entity (the </w:t>
      </w:r>
      <w:r w:rsidRPr="00F103C9">
        <w:rPr>
          <w:b/>
          <w:i/>
        </w:rPr>
        <w:t>supplier</w:t>
      </w:r>
      <w:r w:rsidRPr="00F103C9">
        <w:t xml:space="preserve">) may, in writing, enter into an arrangement with another entity under which the other entity supplies (whether or not as an agent on the supplier’s behalf) a </w:t>
      </w:r>
      <w:r w:rsidR="00F103C9" w:rsidRPr="00F103C9">
        <w:rPr>
          <w:position w:val="6"/>
          <w:sz w:val="16"/>
          <w:szCs w:val="16"/>
        </w:rPr>
        <w:t>*</w:t>
      </w:r>
      <w:r w:rsidRPr="00F103C9">
        <w:t>voucher to a third party.</w:t>
      </w:r>
    </w:p>
    <w:p w:rsidR="00300522" w:rsidRPr="00F103C9" w:rsidRDefault="00300522" w:rsidP="00300522">
      <w:pPr>
        <w:pStyle w:val="subsection"/>
      </w:pPr>
      <w:r w:rsidRPr="00F103C9">
        <w:tab/>
        <w:t>(2)</w:t>
      </w:r>
      <w:r w:rsidRPr="00F103C9">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F103C9" w:rsidRPr="00F103C9">
        <w:rPr>
          <w:position w:val="6"/>
          <w:sz w:val="16"/>
          <w:szCs w:val="16"/>
        </w:rPr>
        <w:t>*</w:t>
      </w:r>
      <w:r w:rsidRPr="00F103C9">
        <w:t>taxable supply.</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762" w:name="_Toc498001786"/>
      <w:r w:rsidRPr="00F103C9">
        <w:rPr>
          <w:rStyle w:val="CharSectno"/>
        </w:rPr>
        <w:lastRenderedPageBreak/>
        <w:t>100</w:t>
      </w:r>
      <w:r w:rsidR="00F103C9" w:rsidRPr="00F103C9">
        <w:rPr>
          <w:rStyle w:val="CharSectno"/>
        </w:rPr>
        <w:noBreakHyphen/>
      </w:r>
      <w:r w:rsidRPr="00F103C9">
        <w:rPr>
          <w:rStyle w:val="CharSectno"/>
        </w:rPr>
        <w:t>20</w:t>
      </w:r>
      <w:r w:rsidRPr="00F103C9">
        <w:t xml:space="preserve">  Vouchers supplied to non</w:t>
      </w:r>
      <w:r w:rsidR="00F103C9">
        <w:noBreakHyphen/>
      </w:r>
      <w:r w:rsidRPr="00F103C9">
        <w:t xml:space="preserve">residents and redeemed by others in </w:t>
      </w:r>
      <w:r w:rsidR="008F5593" w:rsidRPr="00F103C9">
        <w:t>the indirect tax zone</w:t>
      </w:r>
      <w:bookmarkEnd w:id="762"/>
    </w:p>
    <w:p w:rsidR="00300522" w:rsidRPr="00F103C9" w:rsidRDefault="00300522" w:rsidP="00300522">
      <w:pPr>
        <w:pStyle w:val="subsection"/>
      </w:pPr>
      <w:r w:rsidRPr="00F103C9">
        <w:tab/>
      </w:r>
      <w:r w:rsidRPr="00F103C9">
        <w:tab/>
        <w:t xml:space="preserve">This </w:t>
      </w:r>
      <w:r w:rsidR="00A53099" w:rsidRPr="00F103C9">
        <w:t>Division</w:t>
      </w:r>
      <w:r w:rsidR="00A36DB5" w:rsidRPr="00F103C9">
        <w:t xml:space="preserve"> </w:t>
      </w:r>
      <w:r w:rsidRPr="00F103C9">
        <w:t xml:space="preserve">does not apply to a </w:t>
      </w:r>
      <w:r w:rsidR="00F103C9" w:rsidRPr="00F103C9">
        <w:rPr>
          <w:position w:val="6"/>
          <w:sz w:val="16"/>
          <w:szCs w:val="16"/>
        </w:rPr>
        <w:t>*</w:t>
      </w:r>
      <w:r w:rsidRPr="00F103C9">
        <w:t xml:space="preserve">voucher supplied to a </w:t>
      </w:r>
      <w:r w:rsidR="00F103C9" w:rsidRPr="00F103C9">
        <w:rPr>
          <w:position w:val="6"/>
          <w:sz w:val="16"/>
          <w:szCs w:val="16"/>
        </w:rPr>
        <w:t>*</w:t>
      </w:r>
      <w:r w:rsidRPr="00F103C9">
        <w:t>non</w:t>
      </w:r>
      <w:r w:rsidR="00F103C9">
        <w:noBreakHyphen/>
      </w:r>
      <w:r w:rsidRPr="00F103C9">
        <w:t>resident if, because of the application of subsection</w:t>
      </w:r>
      <w:r w:rsidR="00F103C9">
        <w:t> </w:t>
      </w:r>
      <w:r w:rsidRPr="00F103C9">
        <w:t>38</w:t>
      </w:r>
      <w:r w:rsidR="00F103C9">
        <w:noBreakHyphen/>
      </w:r>
      <w:r w:rsidRPr="00F103C9">
        <w:t xml:space="preserve">190(3), the supply is not </w:t>
      </w:r>
      <w:r w:rsidR="00F103C9" w:rsidRPr="00F103C9">
        <w:rPr>
          <w:position w:val="6"/>
          <w:sz w:val="16"/>
          <w:szCs w:val="16"/>
        </w:rPr>
        <w:t>*</w:t>
      </w:r>
      <w:r w:rsidRPr="00F103C9">
        <w:t>GST</w:t>
      </w:r>
      <w:r w:rsidR="00F103C9">
        <w:noBreakHyphen/>
      </w:r>
      <w:r w:rsidRPr="00F103C9">
        <w:t>free.</w:t>
      </w:r>
    </w:p>
    <w:p w:rsidR="00300522" w:rsidRPr="00F103C9" w:rsidRDefault="00300522" w:rsidP="00300522">
      <w:pPr>
        <w:pStyle w:val="ActHead5"/>
      </w:pPr>
      <w:bookmarkStart w:id="763" w:name="_Toc498001787"/>
      <w:r w:rsidRPr="00F103C9">
        <w:rPr>
          <w:rStyle w:val="CharSectno"/>
        </w:rPr>
        <w:t>100</w:t>
      </w:r>
      <w:r w:rsidR="00F103C9" w:rsidRPr="00F103C9">
        <w:rPr>
          <w:rStyle w:val="CharSectno"/>
        </w:rPr>
        <w:noBreakHyphen/>
      </w:r>
      <w:r w:rsidRPr="00F103C9">
        <w:rPr>
          <w:rStyle w:val="CharSectno"/>
        </w:rPr>
        <w:t>25</w:t>
      </w:r>
      <w:r w:rsidRPr="00F103C9">
        <w:t xml:space="preserve">  Meaning of </w:t>
      </w:r>
      <w:r w:rsidRPr="00F103C9">
        <w:rPr>
          <w:i/>
        </w:rPr>
        <w:t>voucher</w:t>
      </w:r>
      <w:r w:rsidRPr="00F103C9">
        <w:t xml:space="preserve"> etc.</w:t>
      </w:r>
      <w:bookmarkEnd w:id="763"/>
    </w:p>
    <w:p w:rsidR="00300522" w:rsidRPr="00F103C9" w:rsidRDefault="00300522" w:rsidP="00300522">
      <w:pPr>
        <w:pStyle w:val="subsection"/>
        <w:keepNext/>
      </w:pPr>
      <w:r w:rsidRPr="00F103C9">
        <w:tab/>
        <w:t>(1)</w:t>
      </w:r>
      <w:r w:rsidRPr="00F103C9">
        <w:tab/>
        <w:t xml:space="preserve">A </w:t>
      </w:r>
      <w:r w:rsidRPr="00F103C9">
        <w:rPr>
          <w:b/>
          <w:i/>
        </w:rPr>
        <w:t>voucher</w:t>
      </w:r>
      <w:r w:rsidRPr="00F103C9">
        <w:t xml:space="preserve"> is any:</w:t>
      </w:r>
    </w:p>
    <w:p w:rsidR="00300522" w:rsidRPr="00F103C9" w:rsidRDefault="00300522" w:rsidP="00300522">
      <w:pPr>
        <w:pStyle w:val="paragraph"/>
      </w:pPr>
      <w:r w:rsidRPr="00F103C9">
        <w:tab/>
        <w:t>(a)</w:t>
      </w:r>
      <w:r w:rsidRPr="00F103C9">
        <w:tab/>
        <w:t>voucher, token, stamp, coupon or similar article; or</w:t>
      </w:r>
    </w:p>
    <w:p w:rsidR="00300522" w:rsidRPr="00F103C9" w:rsidRDefault="00300522" w:rsidP="00300522">
      <w:pPr>
        <w:pStyle w:val="paragraph"/>
      </w:pPr>
      <w:r w:rsidRPr="00F103C9">
        <w:tab/>
        <w:t>(b)</w:t>
      </w:r>
      <w:r w:rsidRPr="00F103C9">
        <w:tab/>
      </w:r>
      <w:r w:rsidR="00F103C9" w:rsidRPr="00F103C9">
        <w:rPr>
          <w:position w:val="6"/>
          <w:sz w:val="16"/>
          <w:szCs w:val="16"/>
        </w:rPr>
        <w:t>*</w:t>
      </w:r>
      <w:r w:rsidRPr="00F103C9">
        <w:t>prepaid phone card or facility;</w:t>
      </w:r>
    </w:p>
    <w:p w:rsidR="00300522" w:rsidRPr="00F103C9" w:rsidRDefault="00300522" w:rsidP="00300522">
      <w:pPr>
        <w:pStyle w:val="subsection2"/>
      </w:pPr>
      <w:r w:rsidRPr="00F103C9">
        <w:t>the redemption of which in accordance with its terms entitles the holder to receive supplies in accordance with its terms. However, a postage stamp is not a voucher.</w:t>
      </w:r>
    </w:p>
    <w:p w:rsidR="00300522" w:rsidRPr="00F103C9" w:rsidRDefault="00300522" w:rsidP="00300522">
      <w:pPr>
        <w:pStyle w:val="subsection"/>
      </w:pPr>
      <w:r w:rsidRPr="00F103C9">
        <w:tab/>
        <w:t>(2)</w:t>
      </w:r>
      <w:r w:rsidRPr="00F103C9">
        <w:tab/>
        <w:t xml:space="preserve">A </w:t>
      </w:r>
      <w:r w:rsidRPr="00F103C9">
        <w:rPr>
          <w:b/>
          <w:i/>
        </w:rPr>
        <w:t>prepaid phone card or facility</w:t>
      </w:r>
      <w:r w:rsidRPr="00F103C9">
        <w:t xml:space="preserve"> is any article or facility supplied for the primary purpose of enabling the holder:</w:t>
      </w:r>
    </w:p>
    <w:p w:rsidR="00300522" w:rsidRPr="00F103C9" w:rsidRDefault="00300522" w:rsidP="00300522">
      <w:pPr>
        <w:pStyle w:val="paragraph"/>
      </w:pPr>
      <w:r w:rsidRPr="00F103C9">
        <w:tab/>
        <w:t>(a)</w:t>
      </w:r>
      <w:r w:rsidRPr="00F103C9">
        <w:tab/>
        <w:t xml:space="preserve">to use, on a prepaid basis, telephone or like services supplied by a supplier of </w:t>
      </w:r>
      <w:r w:rsidR="00F103C9" w:rsidRPr="00F103C9">
        <w:rPr>
          <w:position w:val="6"/>
          <w:sz w:val="16"/>
          <w:szCs w:val="16"/>
        </w:rPr>
        <w:t>*</w:t>
      </w:r>
      <w:r w:rsidRPr="00F103C9">
        <w:t>telecommunications supplies; or</w:t>
      </w:r>
    </w:p>
    <w:p w:rsidR="00300522" w:rsidRPr="00F103C9" w:rsidRDefault="00300522" w:rsidP="00300522">
      <w:pPr>
        <w:pStyle w:val="paragraph"/>
      </w:pPr>
      <w:r w:rsidRPr="00F103C9">
        <w:tab/>
        <w:t>(b)</w:t>
      </w:r>
      <w:r w:rsidRPr="00F103C9">
        <w:tab/>
        <w:t>to make, on a prepaid basis, acquisitions that are facilitated by using telephone or like services supplied by such a supplier.</w:t>
      </w:r>
    </w:p>
    <w:p w:rsidR="00300522" w:rsidRPr="00F103C9" w:rsidRDefault="00300522" w:rsidP="00A36DB5">
      <w:pPr>
        <w:pStyle w:val="ActHead3"/>
        <w:pageBreakBefore/>
      </w:pPr>
      <w:bookmarkStart w:id="764" w:name="_Toc498001788"/>
      <w:r w:rsidRPr="00F103C9">
        <w:rPr>
          <w:rStyle w:val="CharDivNo"/>
        </w:rPr>
        <w:lastRenderedPageBreak/>
        <w:t>Division</w:t>
      </w:r>
      <w:r w:rsidR="00F103C9" w:rsidRPr="00F103C9">
        <w:rPr>
          <w:rStyle w:val="CharDivNo"/>
        </w:rPr>
        <w:t> </w:t>
      </w:r>
      <w:r w:rsidRPr="00F103C9">
        <w:rPr>
          <w:rStyle w:val="CharDivNo"/>
        </w:rPr>
        <w:t>102</w:t>
      </w:r>
      <w:r w:rsidRPr="00F103C9">
        <w:t>—</w:t>
      </w:r>
      <w:r w:rsidRPr="00F103C9">
        <w:rPr>
          <w:rStyle w:val="CharDivText"/>
        </w:rPr>
        <w:t>Cancelled lay</w:t>
      </w:r>
      <w:r w:rsidR="00F103C9" w:rsidRPr="00F103C9">
        <w:rPr>
          <w:rStyle w:val="CharDivText"/>
        </w:rPr>
        <w:noBreakHyphen/>
      </w:r>
      <w:r w:rsidRPr="00F103C9">
        <w:rPr>
          <w:rStyle w:val="CharDivText"/>
        </w:rPr>
        <w:t>by sales</w:t>
      </w:r>
      <w:bookmarkEnd w:id="764"/>
    </w:p>
    <w:p w:rsidR="00300522" w:rsidRPr="00F103C9" w:rsidRDefault="00300522" w:rsidP="00300522">
      <w:pPr>
        <w:pStyle w:val="ActHead5"/>
      </w:pPr>
      <w:bookmarkStart w:id="765" w:name="_Toc498001789"/>
      <w:r w:rsidRPr="00F103C9">
        <w:rPr>
          <w:rStyle w:val="CharSectno"/>
        </w:rPr>
        <w:t>102</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65"/>
    </w:p>
    <w:p w:rsidR="00300522" w:rsidRPr="00F103C9" w:rsidRDefault="00300522" w:rsidP="00300522">
      <w:pPr>
        <w:pStyle w:val="BoxText"/>
      </w:pPr>
      <w:r w:rsidRPr="00F103C9">
        <w:t>If a lay</w:t>
      </w:r>
      <w:r w:rsidR="00F103C9">
        <w:noBreakHyphen/>
      </w:r>
      <w:r w:rsidRPr="00F103C9">
        <w:t>by sale is cancelled, any amount retained or recovered by the supplier is within the GST system.</w:t>
      </w:r>
    </w:p>
    <w:p w:rsidR="00300522" w:rsidRPr="00F103C9" w:rsidRDefault="00300522" w:rsidP="00300522">
      <w:pPr>
        <w:pStyle w:val="ActHead5"/>
      </w:pPr>
      <w:bookmarkStart w:id="766" w:name="_Toc498001790"/>
      <w:r w:rsidRPr="00F103C9">
        <w:rPr>
          <w:rStyle w:val="CharSectno"/>
        </w:rPr>
        <w:t>102</w:t>
      </w:r>
      <w:r w:rsidR="00F103C9" w:rsidRPr="00F103C9">
        <w:rPr>
          <w:rStyle w:val="CharSectno"/>
        </w:rPr>
        <w:noBreakHyphen/>
      </w:r>
      <w:r w:rsidRPr="00F103C9">
        <w:rPr>
          <w:rStyle w:val="CharSectno"/>
        </w:rPr>
        <w:t>5</w:t>
      </w:r>
      <w:r w:rsidRPr="00F103C9">
        <w:t xml:space="preserve">  Cancelled lay</w:t>
      </w:r>
      <w:r w:rsidR="00F103C9">
        <w:noBreakHyphen/>
      </w:r>
      <w:r w:rsidRPr="00F103C9">
        <w:t>by sales</w:t>
      </w:r>
      <w:bookmarkEnd w:id="766"/>
    </w:p>
    <w:p w:rsidR="00300522" w:rsidRPr="00F103C9" w:rsidRDefault="00300522" w:rsidP="00300522">
      <w:pPr>
        <w:pStyle w:val="subsection"/>
      </w:pPr>
      <w:r w:rsidRPr="00F103C9">
        <w:tab/>
        <w:t>(1)</w:t>
      </w:r>
      <w:r w:rsidRPr="00F103C9">
        <w:tab/>
        <w:t>If a supply by way of lay</w:t>
      </w:r>
      <w:r w:rsidR="00F103C9">
        <w:noBreakHyphen/>
      </w:r>
      <w:r w:rsidRPr="00F103C9">
        <w:t>by sale is cancelled:</w:t>
      </w:r>
    </w:p>
    <w:p w:rsidR="00300522" w:rsidRPr="00F103C9" w:rsidRDefault="00300522" w:rsidP="00300522">
      <w:pPr>
        <w:pStyle w:val="paragraph"/>
      </w:pPr>
      <w:r w:rsidRPr="00F103C9">
        <w:tab/>
        <w:t>(a)</w:t>
      </w:r>
      <w:r w:rsidRPr="00F103C9">
        <w:tab/>
        <w:t xml:space="preserve">any amount already paid by the </w:t>
      </w:r>
      <w:r w:rsidR="00F103C9" w:rsidRPr="00F103C9">
        <w:rPr>
          <w:position w:val="6"/>
          <w:sz w:val="16"/>
          <w:szCs w:val="16"/>
        </w:rPr>
        <w:t>*</w:t>
      </w:r>
      <w:r w:rsidRPr="00F103C9">
        <w:t>recipient that the supplier retains because of the cancellation; and</w:t>
      </w:r>
    </w:p>
    <w:p w:rsidR="00300522" w:rsidRPr="00F103C9" w:rsidRDefault="00300522" w:rsidP="00300522">
      <w:pPr>
        <w:pStyle w:val="paragraph"/>
      </w:pPr>
      <w:r w:rsidRPr="00F103C9">
        <w:tab/>
        <w:t>(b)</w:t>
      </w:r>
      <w:r w:rsidRPr="00F103C9">
        <w:tab/>
        <w:t>any amount the supplier recovers from the recipient because of the cancellation;</w:t>
      </w:r>
    </w:p>
    <w:p w:rsidR="00300522" w:rsidRPr="00F103C9" w:rsidRDefault="00300522" w:rsidP="00300522">
      <w:pPr>
        <w:pStyle w:val="subsection2"/>
      </w:pPr>
      <w:r w:rsidRPr="00F103C9">
        <w:t xml:space="preserve">is treated as </w:t>
      </w:r>
      <w:r w:rsidR="00F103C9" w:rsidRPr="00F103C9">
        <w:rPr>
          <w:position w:val="6"/>
          <w:sz w:val="16"/>
          <w:szCs w:val="16"/>
        </w:rPr>
        <w:t>*</w:t>
      </w:r>
      <w:r w:rsidRPr="00F103C9">
        <w:t>consideration for a supply made by the supplier and as consideration for an acquisition made by the recipient.</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15 (which is about what is consideration).</w:t>
      </w:r>
    </w:p>
    <w:p w:rsidR="00300522" w:rsidRPr="00F103C9" w:rsidRDefault="00300522" w:rsidP="00300522">
      <w:pPr>
        <w:pStyle w:val="ActHead5"/>
      </w:pPr>
      <w:bookmarkStart w:id="767" w:name="_Toc498001791"/>
      <w:r w:rsidRPr="00F103C9">
        <w:rPr>
          <w:rStyle w:val="CharSectno"/>
        </w:rPr>
        <w:t>102</w:t>
      </w:r>
      <w:r w:rsidR="00F103C9" w:rsidRPr="00F103C9">
        <w:rPr>
          <w:rStyle w:val="CharSectno"/>
        </w:rPr>
        <w:noBreakHyphen/>
      </w:r>
      <w:r w:rsidRPr="00F103C9">
        <w:rPr>
          <w:rStyle w:val="CharSectno"/>
        </w:rPr>
        <w:t>10</w:t>
      </w:r>
      <w:r w:rsidRPr="00F103C9">
        <w:t xml:space="preserve">  Attributing GST and input tax credits</w:t>
      </w:r>
      <w:bookmarkEnd w:id="767"/>
    </w:p>
    <w:p w:rsidR="00300522" w:rsidRPr="00F103C9" w:rsidRDefault="00300522" w:rsidP="00300522">
      <w:pPr>
        <w:pStyle w:val="subsection"/>
      </w:pPr>
      <w:r w:rsidRPr="00F103C9">
        <w:tab/>
        <w:t>(1)</w:t>
      </w:r>
      <w:r w:rsidRPr="00F103C9">
        <w:tab/>
        <w:t>If an amount is retained or recovered in circumstances referred to in section</w:t>
      </w:r>
      <w:r w:rsidR="00F103C9">
        <w:t> </w:t>
      </w:r>
      <w:r w:rsidRPr="00F103C9">
        <w:t>102</w:t>
      </w:r>
      <w:r w:rsidR="00F103C9">
        <w:noBreakHyphen/>
      </w:r>
      <w:r w:rsidRPr="00F103C9">
        <w:t>5:</w:t>
      </w:r>
    </w:p>
    <w:p w:rsidR="00300522" w:rsidRPr="00F103C9" w:rsidRDefault="00300522" w:rsidP="00300522">
      <w:pPr>
        <w:pStyle w:val="paragraph"/>
      </w:pPr>
      <w:r w:rsidRPr="00F103C9">
        <w:tab/>
        <w:t>(a)</w:t>
      </w:r>
      <w:r w:rsidRPr="00F103C9">
        <w:tab/>
        <w:t xml:space="preserve">the GST payable by you on a </w:t>
      </w:r>
      <w:r w:rsidR="00F103C9" w:rsidRPr="00F103C9">
        <w:rPr>
          <w:position w:val="6"/>
          <w:sz w:val="16"/>
          <w:szCs w:val="16"/>
        </w:rPr>
        <w:t>*</w:t>
      </w:r>
      <w:r w:rsidRPr="00F103C9">
        <w:t xml:space="preserve">taxable supply for which the amount is </w:t>
      </w:r>
      <w:r w:rsidR="00F103C9" w:rsidRPr="00F103C9">
        <w:rPr>
          <w:position w:val="6"/>
          <w:sz w:val="16"/>
          <w:szCs w:val="16"/>
        </w:rPr>
        <w:t>*</w:t>
      </w:r>
      <w:r w:rsidRPr="00F103C9">
        <w:t>consideration; or</w:t>
      </w:r>
    </w:p>
    <w:p w:rsidR="00300522" w:rsidRPr="00F103C9" w:rsidRDefault="00300522" w:rsidP="00300522">
      <w:pPr>
        <w:pStyle w:val="paragraph"/>
      </w:pPr>
      <w:r w:rsidRPr="00F103C9">
        <w:tab/>
        <w:t>(b)</w:t>
      </w:r>
      <w:r w:rsidRPr="00F103C9">
        <w:tab/>
        <w:t xml:space="preserve">the input tax credit to which you are entitled for a </w:t>
      </w:r>
      <w:r w:rsidR="00F103C9" w:rsidRPr="00F103C9">
        <w:rPr>
          <w:position w:val="6"/>
          <w:sz w:val="16"/>
          <w:szCs w:val="16"/>
        </w:rPr>
        <w:t>*</w:t>
      </w:r>
      <w:r w:rsidRPr="00F103C9">
        <w:t>creditable acquisition for which the amount is consideration;</w:t>
      </w:r>
    </w:p>
    <w:p w:rsidR="00300522" w:rsidRPr="00F103C9" w:rsidRDefault="00300522" w:rsidP="00300522">
      <w:pPr>
        <w:pStyle w:val="subsection2"/>
      </w:pPr>
      <w:r w:rsidRPr="00F103C9">
        <w:t>is attributable to the tax period during which the amount was retained or recovered, as the case requires.</w:t>
      </w:r>
    </w:p>
    <w:p w:rsidR="00300522" w:rsidRPr="00F103C9" w:rsidRDefault="00300522" w:rsidP="00300522">
      <w:pPr>
        <w:pStyle w:val="subsection"/>
      </w:pPr>
      <w:r w:rsidRPr="00F103C9">
        <w:tab/>
        <w:t>(2)</w:t>
      </w:r>
      <w:r w:rsidRPr="00F103C9">
        <w:tab/>
        <w:t>This section has effect despite sections</w:t>
      </w:r>
      <w:r w:rsidR="00F103C9">
        <w:t> </w:t>
      </w:r>
      <w:r w:rsidRPr="00F103C9">
        <w:t>29</w:t>
      </w:r>
      <w:r w:rsidR="00F103C9">
        <w:noBreakHyphen/>
      </w:r>
      <w:r w:rsidRPr="00F103C9">
        <w:t>5 and 29</w:t>
      </w:r>
      <w:r w:rsidR="00F103C9">
        <w:noBreakHyphen/>
      </w:r>
      <w:r w:rsidRPr="00F103C9">
        <w:t>10 (which are about attributing GST for taxable supplies and input tax credits for creditable acquisitions).</w:t>
      </w:r>
    </w:p>
    <w:p w:rsidR="00300522" w:rsidRPr="00F103C9" w:rsidRDefault="00300522" w:rsidP="00A36DB5">
      <w:pPr>
        <w:pStyle w:val="ActHead3"/>
        <w:pageBreakBefore/>
      </w:pPr>
      <w:bookmarkStart w:id="768" w:name="_Toc498001792"/>
      <w:r w:rsidRPr="00F103C9">
        <w:rPr>
          <w:rStyle w:val="CharDivNo"/>
        </w:rPr>
        <w:lastRenderedPageBreak/>
        <w:t>Division</w:t>
      </w:r>
      <w:r w:rsidR="00F103C9" w:rsidRPr="00F103C9">
        <w:rPr>
          <w:rStyle w:val="CharDivNo"/>
        </w:rPr>
        <w:t> </w:t>
      </w:r>
      <w:r w:rsidRPr="00F103C9">
        <w:rPr>
          <w:rStyle w:val="CharDivNo"/>
        </w:rPr>
        <w:t>105</w:t>
      </w:r>
      <w:r w:rsidRPr="00F103C9">
        <w:t>—</w:t>
      </w:r>
      <w:r w:rsidRPr="00F103C9">
        <w:rPr>
          <w:rStyle w:val="CharDivText"/>
        </w:rPr>
        <w:t>Supplies in satisfaction of debts</w:t>
      </w:r>
      <w:bookmarkEnd w:id="768"/>
    </w:p>
    <w:p w:rsidR="00300522" w:rsidRPr="00F103C9" w:rsidRDefault="00300522" w:rsidP="00300522">
      <w:pPr>
        <w:pStyle w:val="ActHead5"/>
      </w:pPr>
      <w:bookmarkStart w:id="769" w:name="_Toc498001793"/>
      <w:r w:rsidRPr="00F103C9">
        <w:rPr>
          <w:rStyle w:val="CharSectno"/>
        </w:rPr>
        <w:t>105</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69"/>
    </w:p>
    <w:p w:rsidR="00300522" w:rsidRPr="00F103C9" w:rsidRDefault="00300522" w:rsidP="00300522">
      <w:pPr>
        <w:pStyle w:val="BoxText"/>
      </w:pPr>
      <w:r w:rsidRPr="00F103C9">
        <w:t xml:space="preserve">This </w:t>
      </w:r>
      <w:r w:rsidR="00A53099" w:rsidRPr="00F103C9">
        <w:t>Division</w:t>
      </w:r>
      <w:r w:rsidR="00A36DB5" w:rsidRPr="00F103C9">
        <w:t xml:space="preserve"> </w:t>
      </w:r>
      <w:r w:rsidRPr="00F103C9">
        <w:t>makes a creditor liable for GST on supplies of a debtor’s property where the supply is in satisfaction of a debt owed to the creditor.</w:t>
      </w:r>
    </w:p>
    <w:p w:rsidR="00023A88" w:rsidRPr="00F103C9" w:rsidRDefault="00023A88" w:rsidP="00023A88">
      <w:pPr>
        <w:pStyle w:val="notetext"/>
      </w:pPr>
      <w:r w:rsidRPr="00F103C9">
        <w:t>Note:</w:t>
      </w:r>
      <w:r w:rsidRPr="00F103C9">
        <w:tab/>
        <w:t xml:space="preserve">This </w:t>
      </w:r>
      <w:r w:rsidR="00A53099" w:rsidRPr="00F103C9">
        <w:t>Division</w:t>
      </w:r>
      <w:r w:rsidR="00A36DB5" w:rsidRPr="00F103C9">
        <w:t xml:space="preserve"> </w:t>
      </w:r>
      <w:r w:rsidRPr="00F103C9">
        <w:t>overrides Division</w:t>
      </w:r>
      <w:r w:rsidR="00F103C9">
        <w:t> </w:t>
      </w:r>
      <w:r w:rsidRPr="00F103C9">
        <w:t>58 to the extent that the creditor is a representative of the debtor and the debtor is an incapacitated entity (see section</w:t>
      </w:r>
      <w:r w:rsidR="00F103C9">
        <w:t> </w:t>
      </w:r>
      <w:r w:rsidRPr="00F103C9">
        <w:t>58</w:t>
      </w:r>
      <w:r w:rsidR="00F103C9">
        <w:noBreakHyphen/>
      </w:r>
      <w:r w:rsidRPr="00F103C9">
        <w:t>95).</w:t>
      </w:r>
    </w:p>
    <w:p w:rsidR="00300522" w:rsidRPr="00F103C9" w:rsidRDefault="00300522" w:rsidP="00300522">
      <w:pPr>
        <w:pStyle w:val="ActHead5"/>
      </w:pPr>
      <w:bookmarkStart w:id="770" w:name="_Toc498001794"/>
      <w:r w:rsidRPr="00F103C9">
        <w:rPr>
          <w:rStyle w:val="CharSectno"/>
        </w:rPr>
        <w:t>105</w:t>
      </w:r>
      <w:r w:rsidR="00F103C9" w:rsidRPr="00F103C9">
        <w:rPr>
          <w:rStyle w:val="CharSectno"/>
        </w:rPr>
        <w:noBreakHyphen/>
      </w:r>
      <w:r w:rsidRPr="00F103C9">
        <w:rPr>
          <w:rStyle w:val="CharSectno"/>
        </w:rPr>
        <w:t>5</w:t>
      </w:r>
      <w:r w:rsidRPr="00F103C9">
        <w:t xml:space="preserve">  Supplies by creditors in satisfaction of debts may be taxable supplies</w:t>
      </w:r>
      <w:bookmarkEnd w:id="770"/>
    </w:p>
    <w:p w:rsidR="00300522" w:rsidRPr="00F103C9" w:rsidRDefault="00300522" w:rsidP="00300522">
      <w:pPr>
        <w:pStyle w:val="subsection"/>
      </w:pPr>
      <w:r w:rsidRPr="00F103C9">
        <w:tab/>
        <w:t>(1)</w:t>
      </w:r>
      <w:r w:rsidRPr="00F103C9">
        <w:tab/>
        <w:t xml:space="preserve">You make a </w:t>
      </w:r>
      <w:r w:rsidRPr="00F103C9">
        <w:rPr>
          <w:b/>
          <w:bCs/>
          <w:i/>
          <w:iCs/>
        </w:rPr>
        <w:t>taxable supply</w:t>
      </w:r>
      <w:r w:rsidRPr="00F103C9">
        <w:t xml:space="preserve"> if:</w:t>
      </w:r>
    </w:p>
    <w:p w:rsidR="00300522" w:rsidRPr="00F103C9" w:rsidRDefault="00300522" w:rsidP="00300522">
      <w:pPr>
        <w:pStyle w:val="paragraph"/>
      </w:pPr>
      <w:r w:rsidRPr="00F103C9">
        <w:tab/>
        <w:t>(a)</w:t>
      </w:r>
      <w:r w:rsidRPr="00F103C9">
        <w:tab/>
        <w:t xml:space="preserve">you supply the property of another entity (the </w:t>
      </w:r>
      <w:r w:rsidRPr="00F103C9">
        <w:rPr>
          <w:b/>
          <w:bCs/>
          <w:i/>
          <w:iCs/>
        </w:rPr>
        <w:t>debtor</w:t>
      </w:r>
      <w:r w:rsidRPr="00F103C9">
        <w:t>) to a third entity in or towards the satisfaction of a debt that the debtor owes to you; and</w:t>
      </w:r>
    </w:p>
    <w:p w:rsidR="00300522" w:rsidRPr="00F103C9" w:rsidRDefault="00300522" w:rsidP="00300522">
      <w:pPr>
        <w:pStyle w:val="paragraph"/>
      </w:pPr>
      <w:r w:rsidRPr="00F103C9">
        <w:tab/>
        <w:t>(b)</w:t>
      </w:r>
      <w:r w:rsidRPr="00F103C9">
        <w:tab/>
        <w:t xml:space="preserve">had the debtor made the supply, the supply would have been a </w:t>
      </w:r>
      <w:r w:rsidR="00F103C9" w:rsidRPr="00F103C9">
        <w:rPr>
          <w:position w:val="6"/>
          <w:sz w:val="16"/>
          <w:szCs w:val="16"/>
        </w:rPr>
        <w:t>*</w:t>
      </w:r>
      <w:r w:rsidRPr="00F103C9">
        <w:t>taxable supply.</w:t>
      </w:r>
    </w:p>
    <w:p w:rsidR="00300522" w:rsidRPr="00F103C9" w:rsidRDefault="00300522" w:rsidP="00300522">
      <w:pPr>
        <w:pStyle w:val="subsection"/>
      </w:pPr>
      <w:r w:rsidRPr="00F103C9">
        <w:tab/>
        <w:t>(2)</w:t>
      </w:r>
      <w:r w:rsidRPr="00F103C9">
        <w:tab/>
        <w:t>It does not matter whether:</w:t>
      </w:r>
    </w:p>
    <w:p w:rsidR="00300522" w:rsidRPr="00F103C9" w:rsidRDefault="00300522" w:rsidP="00300522">
      <w:pPr>
        <w:pStyle w:val="paragraph"/>
      </w:pPr>
      <w:r w:rsidRPr="00F103C9">
        <w:tab/>
        <w:t>(a)</w:t>
      </w:r>
      <w:r w:rsidRPr="00F103C9">
        <w:tab/>
        <w:t xml:space="preserve">you made the supply in the course or furtherance of an </w:t>
      </w:r>
      <w:r w:rsidR="00F103C9" w:rsidRPr="00F103C9">
        <w:rPr>
          <w:position w:val="6"/>
          <w:sz w:val="16"/>
          <w:szCs w:val="16"/>
        </w:rPr>
        <w:t>*</w:t>
      </w:r>
      <w:r w:rsidRPr="00F103C9">
        <w:t xml:space="preserve">enterprise that you </w:t>
      </w:r>
      <w:r w:rsidR="00F103C9" w:rsidRPr="00F103C9">
        <w:rPr>
          <w:position w:val="6"/>
          <w:sz w:val="16"/>
          <w:szCs w:val="16"/>
        </w:rPr>
        <w:t>*</w:t>
      </w:r>
      <w:r w:rsidRPr="00F103C9">
        <w:t>carry on; or</w:t>
      </w:r>
    </w:p>
    <w:p w:rsidR="00300522" w:rsidRPr="00F103C9" w:rsidRDefault="00300522" w:rsidP="00300522">
      <w:pPr>
        <w:pStyle w:val="paragraph"/>
      </w:pPr>
      <w:r w:rsidRPr="00F103C9">
        <w:tab/>
        <w:t>(b)</w:t>
      </w:r>
      <w:r w:rsidRPr="00F103C9">
        <w:tab/>
        <w:t xml:space="preserve">you are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
      </w:pPr>
      <w:r w:rsidRPr="00F103C9">
        <w:tab/>
        <w:t>(3)</w:t>
      </w:r>
      <w:r w:rsidRPr="00F103C9">
        <w:tab/>
        <w:t xml:space="preserve">However, the supply is not a </w:t>
      </w:r>
      <w:r w:rsidR="00F103C9" w:rsidRPr="00F103C9">
        <w:rPr>
          <w:position w:val="6"/>
          <w:sz w:val="16"/>
          <w:szCs w:val="16"/>
        </w:rPr>
        <w:t>*</w:t>
      </w:r>
      <w:r w:rsidRPr="00F103C9">
        <w:t>taxable supply if:</w:t>
      </w:r>
    </w:p>
    <w:p w:rsidR="00300522" w:rsidRPr="00F103C9" w:rsidRDefault="00300522" w:rsidP="00300522">
      <w:pPr>
        <w:pStyle w:val="paragraph"/>
      </w:pPr>
      <w:r w:rsidRPr="00F103C9">
        <w:tab/>
        <w:t>(a)</w:t>
      </w:r>
      <w:r w:rsidRPr="00F103C9">
        <w:tab/>
        <w:t>the debtor has given you a written notice stating that the supply would not be a taxable supply if the debtor were to make it, and stating fully the reasons why the supply would not be a taxable supply; or</w:t>
      </w:r>
    </w:p>
    <w:p w:rsidR="00300522" w:rsidRPr="00F103C9" w:rsidRDefault="00300522" w:rsidP="00300522">
      <w:pPr>
        <w:pStyle w:val="paragraph"/>
      </w:pPr>
      <w:r w:rsidRPr="00F103C9">
        <w:tab/>
        <w:t>(b)</w:t>
      </w:r>
      <w:r w:rsidRPr="00F103C9">
        <w:tab/>
        <w:t>if you cannot obtain such a notice—you believe on the basis of reasonable information that the supply would not be a taxable supply if the debtor were to make it.</w:t>
      </w:r>
    </w:p>
    <w:p w:rsidR="00300522" w:rsidRPr="00F103C9" w:rsidRDefault="00300522" w:rsidP="00300522">
      <w:pPr>
        <w:pStyle w:val="subsection"/>
      </w:pPr>
      <w:r w:rsidRPr="00F103C9">
        <w:lastRenderedPageBreak/>
        <w:tab/>
        <w:t>(4)</w:t>
      </w:r>
      <w:r w:rsidRPr="00F103C9">
        <w:tab/>
        <w:t>This section has effect despite section</w:t>
      </w:r>
      <w:r w:rsidR="00F103C9">
        <w:t> </w:t>
      </w:r>
      <w:r w:rsidRPr="00F103C9">
        <w:t>9</w:t>
      </w:r>
      <w:r w:rsidR="00F103C9">
        <w:noBreakHyphen/>
      </w:r>
      <w:r w:rsidRPr="00F103C9">
        <w:t>5 (which is about what is a taxable supply).</w:t>
      </w:r>
    </w:p>
    <w:p w:rsidR="00300522" w:rsidRPr="00F103C9" w:rsidRDefault="00300522" w:rsidP="00300522">
      <w:pPr>
        <w:pStyle w:val="ActHead5"/>
      </w:pPr>
      <w:bookmarkStart w:id="771" w:name="_Toc498001795"/>
      <w:r w:rsidRPr="00F103C9">
        <w:rPr>
          <w:rStyle w:val="CharSectno"/>
        </w:rPr>
        <w:t>105</w:t>
      </w:r>
      <w:r w:rsidR="00F103C9" w:rsidRPr="00F103C9">
        <w:rPr>
          <w:rStyle w:val="CharSectno"/>
        </w:rPr>
        <w:noBreakHyphen/>
      </w:r>
      <w:r w:rsidRPr="00F103C9">
        <w:rPr>
          <w:rStyle w:val="CharSectno"/>
        </w:rPr>
        <w:t>10</w:t>
      </w:r>
      <w:r w:rsidRPr="00F103C9">
        <w:t xml:space="preserve">  Net amounts</w:t>
      </w:r>
      <w:bookmarkEnd w:id="771"/>
    </w:p>
    <w:p w:rsidR="00300522" w:rsidRPr="00F103C9" w:rsidRDefault="00300522" w:rsidP="00300522">
      <w:pPr>
        <w:pStyle w:val="subsection"/>
      </w:pPr>
      <w:r w:rsidRPr="00F103C9">
        <w:tab/>
        <w:t>(1)</w:t>
      </w:r>
      <w:r w:rsidRPr="00F103C9">
        <w:tab/>
        <w:t xml:space="preserve">If you are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you do not have a </w:t>
      </w:r>
      <w:r w:rsidR="00F103C9" w:rsidRPr="00F103C9">
        <w:rPr>
          <w:position w:val="6"/>
          <w:sz w:val="16"/>
          <w:szCs w:val="16"/>
        </w:rPr>
        <w:t>*</w:t>
      </w:r>
      <w:r w:rsidRPr="00F103C9">
        <w:t>net amount under Part</w:t>
      </w:r>
      <w:r w:rsidR="00F103C9">
        <w:t> </w:t>
      </w:r>
      <w:r w:rsidRPr="00F103C9">
        <w:t>2</w:t>
      </w:r>
      <w:r w:rsidR="00F103C9">
        <w:noBreakHyphen/>
      </w:r>
      <w:r w:rsidRPr="00F103C9">
        <w:t xml:space="preserve">4 merely because you make a </w:t>
      </w:r>
      <w:r w:rsidR="00F103C9" w:rsidRPr="00F103C9">
        <w:rPr>
          <w:position w:val="6"/>
          <w:sz w:val="16"/>
          <w:szCs w:val="16"/>
        </w:rPr>
        <w:t>*</w:t>
      </w:r>
      <w:r w:rsidRPr="00F103C9">
        <w:t>taxable supply under section</w:t>
      </w:r>
      <w:r w:rsidR="00F103C9">
        <w:t> </w:t>
      </w:r>
      <w:r w:rsidRPr="00F103C9">
        <w:t>105</w:t>
      </w:r>
      <w:r w:rsidR="00F103C9">
        <w:noBreakHyphen/>
      </w:r>
      <w:r w:rsidRPr="00F103C9">
        <w:t>5.</w:t>
      </w:r>
    </w:p>
    <w:p w:rsidR="00300522" w:rsidRPr="00F103C9" w:rsidRDefault="00300522" w:rsidP="00300522">
      <w:pPr>
        <w:pStyle w:val="subsection"/>
      </w:pPr>
      <w:r w:rsidRPr="00F103C9">
        <w:tab/>
        <w:t>(2)</w:t>
      </w:r>
      <w:r w:rsidRPr="00F103C9">
        <w:tab/>
        <w:t xml:space="preserve">This section does not prevent an </w:t>
      </w:r>
      <w:r w:rsidR="00F103C9" w:rsidRPr="00F103C9">
        <w:rPr>
          <w:position w:val="6"/>
          <w:sz w:val="16"/>
          <w:szCs w:val="16"/>
        </w:rPr>
        <w:t>*</w:t>
      </w:r>
      <w:r w:rsidRPr="00F103C9">
        <w:t xml:space="preserve">adjustment arising that relates to such a supply, but you cannot have a </w:t>
      </w:r>
      <w:r w:rsidR="00F103C9" w:rsidRPr="00F103C9">
        <w:rPr>
          <w:position w:val="6"/>
          <w:sz w:val="16"/>
          <w:szCs w:val="16"/>
        </w:rPr>
        <w:t>*</w:t>
      </w:r>
      <w:r w:rsidRPr="00F103C9">
        <w:t xml:space="preserve">decreasing adjustment unless you are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w:t>
      </w:r>
    </w:p>
    <w:p w:rsidR="00300522" w:rsidRPr="00F103C9" w:rsidRDefault="00300522" w:rsidP="00300522">
      <w:pPr>
        <w:pStyle w:val="subsection"/>
      </w:pPr>
      <w:r w:rsidRPr="00F103C9">
        <w:tab/>
        <w:t>(3)</w:t>
      </w:r>
      <w:r w:rsidRPr="00F103C9">
        <w:tab/>
        <w:t>This section has effect despite Division</w:t>
      </w:r>
      <w:r w:rsidR="00F103C9">
        <w:t> </w:t>
      </w:r>
      <w:r w:rsidRPr="00F103C9">
        <w:t>17 (which is about net amounts and adjustments).</w:t>
      </w:r>
    </w:p>
    <w:p w:rsidR="00300522" w:rsidRPr="00F103C9" w:rsidRDefault="00300522" w:rsidP="00300522">
      <w:pPr>
        <w:pStyle w:val="ActHead5"/>
      </w:pPr>
      <w:bookmarkStart w:id="772" w:name="_Toc498001796"/>
      <w:r w:rsidRPr="00F103C9">
        <w:rPr>
          <w:rStyle w:val="CharSectno"/>
        </w:rPr>
        <w:t>105</w:t>
      </w:r>
      <w:r w:rsidR="00F103C9" w:rsidRPr="00F103C9">
        <w:rPr>
          <w:rStyle w:val="CharSectno"/>
        </w:rPr>
        <w:noBreakHyphen/>
      </w:r>
      <w:r w:rsidRPr="00F103C9">
        <w:rPr>
          <w:rStyle w:val="CharSectno"/>
        </w:rPr>
        <w:t>15</w:t>
      </w:r>
      <w:r w:rsidRPr="00F103C9">
        <w:t xml:space="preserve">  GST returns</w:t>
      </w:r>
      <w:bookmarkEnd w:id="772"/>
    </w:p>
    <w:p w:rsidR="00300522" w:rsidRPr="00F103C9" w:rsidRDefault="00300522" w:rsidP="00300522">
      <w:pPr>
        <w:pStyle w:val="subsection"/>
      </w:pPr>
      <w:r w:rsidRPr="00F103C9">
        <w:tab/>
        <w:t>(1)</w:t>
      </w:r>
      <w:r w:rsidRPr="00F103C9">
        <w:tab/>
        <w:t>If, during a month:</w:t>
      </w:r>
    </w:p>
    <w:p w:rsidR="00300522" w:rsidRPr="00F103C9" w:rsidRDefault="00300522" w:rsidP="00300522">
      <w:pPr>
        <w:pStyle w:val="paragraph"/>
      </w:pPr>
      <w:r w:rsidRPr="00F103C9">
        <w:tab/>
        <w:t>(a)</w:t>
      </w:r>
      <w:r w:rsidRPr="00F103C9">
        <w:tab/>
        <w:t xml:space="preserve">you make any </w:t>
      </w:r>
      <w:r w:rsidR="00F103C9" w:rsidRPr="00F103C9">
        <w:rPr>
          <w:position w:val="6"/>
          <w:sz w:val="16"/>
          <w:szCs w:val="16"/>
        </w:rPr>
        <w:t>*</w:t>
      </w:r>
      <w:r w:rsidRPr="00F103C9">
        <w:t>taxable supplies under section</w:t>
      </w:r>
      <w:r w:rsidR="00F103C9">
        <w:t> </w:t>
      </w:r>
      <w:r w:rsidRPr="00F103C9">
        <w:t>105</w:t>
      </w:r>
      <w:r w:rsidR="00F103C9">
        <w:noBreakHyphen/>
      </w:r>
      <w:r w:rsidRPr="00F103C9">
        <w:t>5; or</w:t>
      </w:r>
    </w:p>
    <w:p w:rsidR="00300522" w:rsidRPr="00F103C9" w:rsidRDefault="00300522" w:rsidP="00300522">
      <w:pPr>
        <w:pStyle w:val="paragraph"/>
      </w:pPr>
      <w:r w:rsidRPr="00F103C9">
        <w:tab/>
        <w:t>(b)</w:t>
      </w:r>
      <w:r w:rsidRPr="00F103C9">
        <w:tab/>
        <w:t xml:space="preserve">you have any </w:t>
      </w:r>
      <w:r w:rsidR="00F103C9" w:rsidRPr="00F103C9">
        <w:rPr>
          <w:position w:val="6"/>
          <w:sz w:val="16"/>
          <w:szCs w:val="16"/>
        </w:rPr>
        <w:t>*</w:t>
      </w:r>
      <w:r w:rsidRPr="00F103C9">
        <w:t>increasing adjustments that arise in relation to any such supplies (whether made in that month or a previous month);</w:t>
      </w:r>
    </w:p>
    <w:p w:rsidR="00300522" w:rsidRPr="00F103C9" w:rsidRDefault="00300522" w:rsidP="00300522">
      <w:pPr>
        <w:pStyle w:val="subsection2"/>
      </w:pPr>
      <w:r w:rsidRPr="00F103C9">
        <w:t xml:space="preserve">and you are not </w:t>
      </w:r>
      <w:r w:rsidR="00F103C9" w:rsidRPr="00F103C9">
        <w:rPr>
          <w:position w:val="6"/>
          <w:sz w:val="16"/>
          <w:szCs w:val="16"/>
        </w:rPr>
        <w:t>*</w:t>
      </w:r>
      <w:r w:rsidRPr="00F103C9">
        <w:t xml:space="preserve">registered or </w:t>
      </w:r>
      <w:r w:rsidR="00F103C9" w:rsidRPr="00F103C9">
        <w:rPr>
          <w:position w:val="6"/>
          <w:sz w:val="16"/>
          <w:szCs w:val="16"/>
        </w:rPr>
        <w:t>*</w:t>
      </w:r>
      <w:r w:rsidRPr="00F103C9">
        <w:t xml:space="preserve">required to be registered during that month, you must give to the Commissioner a </w:t>
      </w:r>
      <w:r w:rsidR="00F103C9" w:rsidRPr="00F103C9">
        <w:rPr>
          <w:position w:val="6"/>
          <w:sz w:val="16"/>
          <w:szCs w:val="16"/>
        </w:rPr>
        <w:t>*</w:t>
      </w:r>
      <w:r w:rsidRPr="00F103C9">
        <w:t>GST return, within 21 days after the end of the month, relating to those supplies you made in that month and those adjustments.</w:t>
      </w:r>
    </w:p>
    <w:p w:rsidR="00300522" w:rsidRPr="00F103C9" w:rsidRDefault="00300522" w:rsidP="00300522">
      <w:pPr>
        <w:pStyle w:val="subsection"/>
      </w:pPr>
      <w:r w:rsidRPr="00F103C9">
        <w:tab/>
        <w:t>(3)</w:t>
      </w:r>
      <w:r w:rsidRPr="00F103C9">
        <w:tab/>
        <w:t>This section has effect despite sections</w:t>
      </w:r>
      <w:r w:rsidR="00F103C9">
        <w:t> </w:t>
      </w:r>
      <w:r w:rsidRPr="00F103C9">
        <w:t>31</w:t>
      </w:r>
      <w:r w:rsidR="00F103C9">
        <w:noBreakHyphen/>
      </w:r>
      <w:r w:rsidRPr="00F103C9">
        <w:t>5 and 31</w:t>
      </w:r>
      <w:r w:rsidR="00F103C9">
        <w:noBreakHyphen/>
      </w:r>
      <w:r w:rsidRPr="00F103C9">
        <w:t>10 (which are about giving GST returns).</w:t>
      </w:r>
    </w:p>
    <w:p w:rsidR="00300522" w:rsidRPr="00F103C9" w:rsidRDefault="00300522" w:rsidP="00300522">
      <w:pPr>
        <w:pStyle w:val="ActHead5"/>
      </w:pPr>
      <w:bookmarkStart w:id="773" w:name="_Toc498001797"/>
      <w:r w:rsidRPr="00F103C9">
        <w:rPr>
          <w:rStyle w:val="CharSectno"/>
        </w:rPr>
        <w:t>105</w:t>
      </w:r>
      <w:r w:rsidR="00F103C9" w:rsidRPr="00F103C9">
        <w:rPr>
          <w:rStyle w:val="CharSectno"/>
        </w:rPr>
        <w:noBreakHyphen/>
      </w:r>
      <w:r w:rsidRPr="00F103C9">
        <w:rPr>
          <w:rStyle w:val="CharSectno"/>
        </w:rPr>
        <w:t>20</w:t>
      </w:r>
      <w:r w:rsidRPr="00F103C9">
        <w:t xml:space="preserve">  Payments of GST</w:t>
      </w:r>
      <w:bookmarkEnd w:id="773"/>
    </w:p>
    <w:p w:rsidR="00582644" w:rsidRPr="00F103C9" w:rsidRDefault="00582644" w:rsidP="00582644">
      <w:pPr>
        <w:pStyle w:val="subsection"/>
      </w:pPr>
      <w:r w:rsidRPr="00F103C9">
        <w:tab/>
        <w:t>(1)</w:t>
      </w:r>
      <w:r w:rsidRPr="00F103C9">
        <w:tab/>
        <w:t xml:space="preserve">If you are not </w:t>
      </w:r>
      <w:r w:rsidR="00F103C9" w:rsidRPr="00F103C9">
        <w:rPr>
          <w:position w:val="6"/>
          <w:sz w:val="16"/>
        </w:rPr>
        <w:t>*</w:t>
      </w:r>
      <w:r w:rsidRPr="00F103C9">
        <w:t xml:space="preserve">registered or </w:t>
      </w:r>
      <w:r w:rsidR="00F103C9" w:rsidRPr="00F103C9">
        <w:rPr>
          <w:position w:val="6"/>
          <w:sz w:val="16"/>
        </w:rPr>
        <w:t>*</w:t>
      </w:r>
      <w:r w:rsidRPr="00F103C9">
        <w:t>required to be registered during a particular month, you must pay to the Commissioner:</w:t>
      </w:r>
    </w:p>
    <w:p w:rsidR="00582644" w:rsidRPr="00F103C9" w:rsidRDefault="00582644" w:rsidP="00582644">
      <w:pPr>
        <w:pStyle w:val="paragraph"/>
      </w:pPr>
      <w:r w:rsidRPr="00F103C9">
        <w:tab/>
        <w:t>(a)</w:t>
      </w:r>
      <w:r w:rsidRPr="00F103C9">
        <w:tab/>
        <w:t xml:space="preserve">amounts of </w:t>
      </w:r>
      <w:r w:rsidR="00F103C9" w:rsidRPr="00F103C9">
        <w:rPr>
          <w:position w:val="6"/>
          <w:sz w:val="16"/>
        </w:rPr>
        <w:t>*</w:t>
      </w:r>
      <w:r w:rsidRPr="00F103C9">
        <w:t xml:space="preserve">assessed GST on </w:t>
      </w:r>
      <w:r w:rsidR="00F103C9" w:rsidRPr="00F103C9">
        <w:rPr>
          <w:position w:val="6"/>
          <w:sz w:val="16"/>
        </w:rPr>
        <w:t>*</w:t>
      </w:r>
      <w:r w:rsidRPr="00F103C9">
        <w:t>taxable supplies under section</w:t>
      </w:r>
      <w:r w:rsidR="00F103C9">
        <w:t> </w:t>
      </w:r>
      <w:r w:rsidRPr="00F103C9">
        <w:t>105</w:t>
      </w:r>
      <w:r w:rsidR="00F103C9">
        <w:noBreakHyphen/>
      </w:r>
      <w:r w:rsidRPr="00F103C9">
        <w:t>5 that you make during that month; and</w:t>
      </w:r>
    </w:p>
    <w:p w:rsidR="00582644" w:rsidRPr="00F103C9" w:rsidRDefault="00582644" w:rsidP="00582644">
      <w:pPr>
        <w:pStyle w:val="paragraph"/>
      </w:pPr>
      <w:r w:rsidRPr="00F103C9">
        <w:lastRenderedPageBreak/>
        <w:tab/>
        <w:t>(b)</w:t>
      </w:r>
      <w:r w:rsidRPr="00F103C9">
        <w:tab/>
      </w:r>
      <w:r w:rsidR="00F103C9" w:rsidRPr="00F103C9">
        <w:rPr>
          <w:position w:val="6"/>
          <w:sz w:val="16"/>
        </w:rPr>
        <w:t>*</w:t>
      </w:r>
      <w:r w:rsidRPr="00F103C9">
        <w:t xml:space="preserve">assessed amounts of </w:t>
      </w:r>
      <w:r w:rsidR="00F103C9" w:rsidRPr="00F103C9">
        <w:rPr>
          <w:position w:val="6"/>
          <w:sz w:val="16"/>
        </w:rPr>
        <w:t>*</w:t>
      </w:r>
      <w:r w:rsidRPr="00F103C9">
        <w:t>increasing adjustments that you have that arise, during that month, in relation to supplies that are taxable supplies under section</w:t>
      </w:r>
      <w:r w:rsidR="00F103C9">
        <w:t> </w:t>
      </w:r>
      <w:r w:rsidRPr="00F103C9">
        <w:t>105</w:t>
      </w:r>
      <w:r w:rsidR="00F103C9">
        <w:noBreakHyphen/>
      </w:r>
      <w:r w:rsidRPr="00F103C9">
        <w:t>5.</w:t>
      </w:r>
    </w:p>
    <w:p w:rsidR="00582644" w:rsidRPr="00F103C9" w:rsidRDefault="00582644" w:rsidP="00582644">
      <w:pPr>
        <w:pStyle w:val="subsection"/>
      </w:pPr>
      <w:r w:rsidRPr="00F103C9">
        <w:tab/>
        <w:t>(1A)</w:t>
      </w:r>
      <w:r w:rsidRPr="00F103C9">
        <w:tab/>
        <w:t>You must pay each amount:</w:t>
      </w:r>
    </w:p>
    <w:p w:rsidR="00582644" w:rsidRPr="00F103C9" w:rsidRDefault="00582644" w:rsidP="00582644">
      <w:pPr>
        <w:pStyle w:val="paragraph"/>
      </w:pPr>
      <w:r w:rsidRPr="00F103C9">
        <w:tab/>
        <w:t>(a)</w:t>
      </w:r>
      <w:r w:rsidRPr="00F103C9">
        <w:tab/>
        <w:t>on or before the later of:</w:t>
      </w:r>
    </w:p>
    <w:p w:rsidR="00582644" w:rsidRPr="00F103C9" w:rsidRDefault="00582644" w:rsidP="00582644">
      <w:pPr>
        <w:pStyle w:val="paragraphsub"/>
      </w:pPr>
      <w:r w:rsidRPr="00F103C9">
        <w:tab/>
        <w:t>(i)</w:t>
      </w:r>
      <w:r w:rsidRPr="00F103C9">
        <w:tab/>
        <w:t>the 21st day after the end of the month; and</w:t>
      </w:r>
    </w:p>
    <w:p w:rsidR="00582644" w:rsidRPr="00F103C9" w:rsidRDefault="00582644" w:rsidP="00582644">
      <w:pPr>
        <w:pStyle w:val="paragraphsub"/>
      </w:pPr>
      <w:r w:rsidRPr="00F103C9">
        <w:tab/>
        <w:t>(ii)</w:t>
      </w:r>
      <w:r w:rsidRPr="00F103C9">
        <w:tab/>
        <w:t xml:space="preserve">the day the Commissioner gives notice of the relevant </w:t>
      </w:r>
      <w:r w:rsidR="00F103C9" w:rsidRPr="00F103C9">
        <w:rPr>
          <w:position w:val="6"/>
          <w:sz w:val="16"/>
        </w:rPr>
        <w:t>*</w:t>
      </w:r>
      <w:r w:rsidRPr="00F103C9">
        <w:t>assessment to you under section</w:t>
      </w:r>
      <w:r w:rsidR="00F103C9">
        <w:t> </w:t>
      </w:r>
      <w:r w:rsidRPr="00F103C9">
        <w:t>155</w:t>
      </w:r>
      <w:r w:rsidR="00F103C9">
        <w:noBreakHyphen/>
      </w:r>
      <w:r w:rsidRPr="00F103C9">
        <w:t>10 in Schedule</w:t>
      </w:r>
      <w:r w:rsidR="00F103C9">
        <w:t> </w:t>
      </w:r>
      <w:r w:rsidRPr="00F103C9">
        <w:t xml:space="preserve">1 to the </w:t>
      </w:r>
      <w:r w:rsidRPr="00F103C9">
        <w:rPr>
          <w:i/>
        </w:rPr>
        <w:t>Taxation Administration Act 1953</w:t>
      </w:r>
      <w:r w:rsidRPr="00F103C9">
        <w:t>; and</w:t>
      </w:r>
    </w:p>
    <w:p w:rsidR="00582644" w:rsidRPr="00F103C9" w:rsidRDefault="00582644" w:rsidP="00582644">
      <w:pPr>
        <w:pStyle w:val="paragraph"/>
      </w:pPr>
      <w:r w:rsidRPr="00F103C9">
        <w:tab/>
        <w:t>(b)</w:t>
      </w:r>
      <w:r w:rsidRPr="00F103C9">
        <w:tab/>
        <w:t>at the place and in the manner specified by the Commissioner.</w:t>
      </w:r>
    </w:p>
    <w:p w:rsidR="00300522" w:rsidRPr="00F103C9" w:rsidRDefault="00300522" w:rsidP="00300522">
      <w:pPr>
        <w:pStyle w:val="subsection"/>
      </w:pPr>
      <w:r w:rsidRPr="00F103C9">
        <w:tab/>
        <w:t>(2)</w:t>
      </w:r>
      <w:r w:rsidRPr="00F103C9">
        <w:tab/>
        <w:t>This section has effect despite Division</w:t>
      </w:r>
      <w:r w:rsidR="00F103C9">
        <w:t> </w:t>
      </w:r>
      <w:r w:rsidRPr="00F103C9">
        <w:t>33 (which is about payments of GST).</w:t>
      </w:r>
    </w:p>
    <w:p w:rsidR="00300522" w:rsidRPr="00F103C9" w:rsidRDefault="00300522" w:rsidP="00A36DB5">
      <w:pPr>
        <w:pStyle w:val="ActHead3"/>
        <w:pageBreakBefore/>
      </w:pPr>
      <w:bookmarkStart w:id="774" w:name="_Toc498001798"/>
      <w:r w:rsidRPr="00F103C9">
        <w:rPr>
          <w:rStyle w:val="CharDivNo"/>
        </w:rPr>
        <w:lastRenderedPageBreak/>
        <w:t>Division</w:t>
      </w:r>
      <w:r w:rsidR="00F103C9" w:rsidRPr="00F103C9">
        <w:rPr>
          <w:rStyle w:val="CharDivNo"/>
        </w:rPr>
        <w:t> </w:t>
      </w:r>
      <w:r w:rsidRPr="00F103C9">
        <w:rPr>
          <w:rStyle w:val="CharDivNo"/>
        </w:rPr>
        <w:t>108</w:t>
      </w:r>
      <w:r w:rsidRPr="00F103C9">
        <w:t>—</w:t>
      </w:r>
      <w:r w:rsidRPr="00F103C9">
        <w:rPr>
          <w:rStyle w:val="CharDivText"/>
        </w:rPr>
        <w:t>Valuation of taxable supplies of goods in bond</w:t>
      </w:r>
      <w:bookmarkEnd w:id="774"/>
    </w:p>
    <w:p w:rsidR="00300522" w:rsidRPr="00F103C9" w:rsidRDefault="00300522" w:rsidP="00300522">
      <w:pPr>
        <w:pStyle w:val="ActHead5"/>
      </w:pPr>
      <w:bookmarkStart w:id="775" w:name="_Toc498001799"/>
      <w:r w:rsidRPr="00F103C9">
        <w:rPr>
          <w:rStyle w:val="CharSectno"/>
        </w:rPr>
        <w:t>108</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75"/>
    </w:p>
    <w:p w:rsidR="00300522" w:rsidRPr="00F103C9" w:rsidRDefault="00300522" w:rsidP="00300522">
      <w:pPr>
        <w:pStyle w:val="BoxText"/>
      </w:pPr>
      <w:r w:rsidRPr="00F103C9">
        <w:t>Taxable supplies of goods in bond are given a higher value than would otherwise apply, because the price of a supply in bond does not include any excise duty that would be included after entry of the goods for home consumption.</w:t>
      </w:r>
    </w:p>
    <w:p w:rsidR="00300522" w:rsidRPr="00F103C9" w:rsidRDefault="00300522" w:rsidP="00300522">
      <w:pPr>
        <w:pStyle w:val="ActHead5"/>
      </w:pPr>
      <w:bookmarkStart w:id="776" w:name="_Toc498001800"/>
      <w:r w:rsidRPr="00F103C9">
        <w:rPr>
          <w:rStyle w:val="CharSectno"/>
        </w:rPr>
        <w:t>108</w:t>
      </w:r>
      <w:r w:rsidR="00F103C9" w:rsidRPr="00F103C9">
        <w:rPr>
          <w:rStyle w:val="CharSectno"/>
        </w:rPr>
        <w:noBreakHyphen/>
      </w:r>
      <w:r w:rsidRPr="00F103C9">
        <w:rPr>
          <w:rStyle w:val="CharSectno"/>
        </w:rPr>
        <w:t>5</w:t>
      </w:r>
      <w:r w:rsidRPr="00F103C9">
        <w:t xml:space="preserve">  Taxable supplies of goods in bond etc.</w:t>
      </w:r>
      <w:bookmarkEnd w:id="776"/>
    </w:p>
    <w:p w:rsidR="00300522" w:rsidRPr="00F103C9" w:rsidRDefault="00300522" w:rsidP="00300522">
      <w:pPr>
        <w:pStyle w:val="subsection"/>
      </w:pPr>
      <w:r w:rsidRPr="00F103C9">
        <w:tab/>
        <w:t>(1)</w:t>
      </w:r>
      <w:r w:rsidRPr="00F103C9">
        <w:tab/>
        <w:t xml:space="preserve">The </w:t>
      </w:r>
      <w:r w:rsidRPr="00F103C9">
        <w:rPr>
          <w:b/>
          <w:bCs/>
          <w:i/>
          <w:iCs/>
        </w:rPr>
        <w:t>value</w:t>
      </w:r>
      <w:r w:rsidRPr="00F103C9">
        <w:t xml:space="preserve"> of a </w:t>
      </w:r>
      <w:r w:rsidR="00F103C9" w:rsidRPr="00F103C9">
        <w:rPr>
          <w:position w:val="6"/>
          <w:sz w:val="16"/>
          <w:szCs w:val="16"/>
        </w:rPr>
        <w:t>*</w:t>
      </w:r>
      <w:r w:rsidRPr="00F103C9">
        <w:t xml:space="preserve">taxable supply of </w:t>
      </w:r>
      <w:r w:rsidR="00F103C9" w:rsidRPr="00F103C9">
        <w:rPr>
          <w:position w:val="6"/>
          <w:sz w:val="16"/>
          <w:szCs w:val="16"/>
        </w:rPr>
        <w:t>*</w:t>
      </w:r>
      <w:r w:rsidRPr="00F103C9">
        <w:t>excisable goods that are in bond is the sum of:</w:t>
      </w:r>
    </w:p>
    <w:p w:rsidR="00300522" w:rsidRPr="00F103C9" w:rsidRDefault="00300522" w:rsidP="00300522">
      <w:pPr>
        <w:pStyle w:val="paragraph"/>
      </w:pPr>
      <w:r w:rsidRPr="00F103C9">
        <w:tab/>
        <w:t>(a)</w:t>
      </w:r>
      <w:r w:rsidRPr="00F103C9">
        <w:tab/>
        <w:t>the value of the supply worked out in the way set out in section</w:t>
      </w:r>
      <w:r w:rsidR="00F103C9">
        <w:t> </w:t>
      </w:r>
      <w:r w:rsidRPr="00F103C9">
        <w:t>9</w:t>
      </w:r>
      <w:r w:rsidR="00F103C9">
        <w:noBreakHyphen/>
      </w:r>
      <w:r w:rsidRPr="00F103C9">
        <w:t>75; and</w:t>
      </w:r>
    </w:p>
    <w:p w:rsidR="00300522" w:rsidRPr="00F103C9" w:rsidRDefault="00300522" w:rsidP="00300522">
      <w:pPr>
        <w:pStyle w:val="paragraph"/>
      </w:pPr>
      <w:r w:rsidRPr="00F103C9">
        <w:tab/>
        <w:t>(b)</w:t>
      </w:r>
      <w:r w:rsidRPr="00F103C9">
        <w:tab/>
        <w:t xml:space="preserve">the amount of </w:t>
      </w:r>
      <w:r w:rsidR="00F103C9" w:rsidRPr="00F103C9">
        <w:rPr>
          <w:position w:val="6"/>
          <w:sz w:val="16"/>
          <w:szCs w:val="16"/>
        </w:rPr>
        <w:t>*</w:t>
      </w:r>
      <w:r w:rsidRPr="00F103C9">
        <w:t xml:space="preserve">excise duty to which the goods would have been subject if they had been entered for home consumption under the </w:t>
      </w:r>
      <w:r w:rsidRPr="00F103C9">
        <w:rPr>
          <w:i/>
          <w:iCs/>
        </w:rPr>
        <w:t>Excise Act 1901</w:t>
      </w:r>
      <w:r w:rsidRPr="00F103C9">
        <w:t xml:space="preserve"> at the time the supply first became a supply </w:t>
      </w:r>
      <w:r w:rsidR="00F103C9" w:rsidRPr="00F103C9">
        <w:rPr>
          <w:position w:val="6"/>
          <w:sz w:val="16"/>
          <w:szCs w:val="16"/>
        </w:rPr>
        <w:t>*</w:t>
      </w:r>
      <w:r w:rsidRPr="00F103C9">
        <w:t xml:space="preserve">connected with </w:t>
      </w:r>
      <w:r w:rsidR="008F5593" w:rsidRPr="00F103C9">
        <w:t>the indirect tax zone</w:t>
      </w:r>
      <w:r w:rsidRPr="00F103C9">
        <w:t>.</w:t>
      </w:r>
    </w:p>
    <w:p w:rsidR="00300522" w:rsidRPr="00F103C9" w:rsidRDefault="00300522" w:rsidP="00300522">
      <w:pPr>
        <w:pStyle w:val="subsection"/>
      </w:pPr>
      <w:r w:rsidRPr="00F103C9">
        <w:tab/>
        <w:t>(2)</w:t>
      </w:r>
      <w:r w:rsidRPr="00F103C9">
        <w:tab/>
        <w:t xml:space="preserve">However, this section does not apply to a supply of goods to a </w:t>
      </w:r>
      <w:r w:rsidR="00F103C9" w:rsidRPr="00F103C9">
        <w:rPr>
          <w:position w:val="6"/>
          <w:sz w:val="16"/>
          <w:szCs w:val="16"/>
        </w:rPr>
        <w:t>*</w:t>
      </w:r>
      <w:r w:rsidRPr="00F103C9">
        <w:t>recipient who:</w:t>
      </w:r>
    </w:p>
    <w:p w:rsidR="00300522" w:rsidRPr="00F103C9" w:rsidRDefault="00300522" w:rsidP="00300522">
      <w:pPr>
        <w:pStyle w:val="paragraph"/>
      </w:pPr>
      <w:r w:rsidRPr="00F103C9">
        <w:tab/>
        <w:t>(a)</w:t>
      </w:r>
      <w:r w:rsidRPr="00F103C9">
        <w:tab/>
        <w:t xml:space="preserve">is </w:t>
      </w:r>
      <w:r w:rsidR="00F103C9" w:rsidRPr="00F103C9">
        <w:rPr>
          <w:position w:val="6"/>
          <w:sz w:val="16"/>
          <w:szCs w:val="16"/>
        </w:rPr>
        <w:t>*</w:t>
      </w:r>
      <w:r w:rsidRPr="00F103C9">
        <w:t xml:space="preserve">registered or </w:t>
      </w:r>
      <w:r w:rsidR="00F103C9" w:rsidRPr="00F103C9">
        <w:rPr>
          <w:position w:val="6"/>
          <w:sz w:val="16"/>
          <w:szCs w:val="16"/>
        </w:rPr>
        <w:t>*</w:t>
      </w:r>
      <w:r w:rsidRPr="00F103C9">
        <w:t>required to be registered; and</w:t>
      </w:r>
    </w:p>
    <w:p w:rsidR="00300522" w:rsidRPr="00F103C9" w:rsidRDefault="00300522" w:rsidP="00300522">
      <w:pPr>
        <w:pStyle w:val="paragraph"/>
      </w:pPr>
      <w:r w:rsidRPr="00F103C9">
        <w:tab/>
        <w:t>(b)</w:t>
      </w:r>
      <w:r w:rsidRPr="00F103C9">
        <w:tab/>
        <w:t xml:space="preserve">acquires the goods solely for a </w:t>
      </w:r>
      <w:r w:rsidR="00F103C9" w:rsidRPr="00F103C9">
        <w:rPr>
          <w:position w:val="6"/>
          <w:sz w:val="16"/>
          <w:szCs w:val="16"/>
        </w:rPr>
        <w:t>*</w:t>
      </w:r>
      <w:r w:rsidRPr="00F103C9">
        <w:t>creditable purpose.</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75 (which is about the value of taxable supplies).</w:t>
      </w:r>
    </w:p>
    <w:p w:rsidR="00D10E2F" w:rsidRPr="00F103C9" w:rsidRDefault="00D10E2F" w:rsidP="00A36DB5">
      <w:pPr>
        <w:pStyle w:val="ActHead3"/>
        <w:pageBreakBefore/>
      </w:pPr>
      <w:bookmarkStart w:id="777" w:name="_Toc498001801"/>
      <w:r w:rsidRPr="00F103C9">
        <w:rPr>
          <w:rStyle w:val="CharDivNo"/>
        </w:rPr>
        <w:lastRenderedPageBreak/>
        <w:t>Division</w:t>
      </w:r>
      <w:r w:rsidR="00F103C9" w:rsidRPr="00F103C9">
        <w:rPr>
          <w:rStyle w:val="CharDivNo"/>
        </w:rPr>
        <w:t> </w:t>
      </w:r>
      <w:r w:rsidRPr="00F103C9">
        <w:rPr>
          <w:rStyle w:val="CharDivNo"/>
        </w:rPr>
        <w:t>110</w:t>
      </w:r>
      <w:r w:rsidRPr="00F103C9">
        <w:t>—</w:t>
      </w:r>
      <w:r w:rsidRPr="00F103C9">
        <w:rPr>
          <w:rStyle w:val="CharDivText"/>
        </w:rPr>
        <w:t>Tax</w:t>
      </w:r>
      <w:r w:rsidR="00F103C9" w:rsidRPr="00F103C9">
        <w:rPr>
          <w:rStyle w:val="CharDivText"/>
        </w:rPr>
        <w:noBreakHyphen/>
      </w:r>
      <w:r w:rsidRPr="00F103C9">
        <w:rPr>
          <w:rStyle w:val="CharDivText"/>
        </w:rPr>
        <w:t>related transactions</w:t>
      </w:r>
      <w:bookmarkEnd w:id="777"/>
    </w:p>
    <w:p w:rsidR="00300522" w:rsidRPr="00F103C9" w:rsidRDefault="00A53099" w:rsidP="00300522">
      <w:pPr>
        <w:pStyle w:val="Header"/>
      </w:pPr>
      <w:r w:rsidRPr="00F103C9">
        <w:rPr>
          <w:rStyle w:val="CharSubdNo"/>
        </w:rPr>
        <w:t xml:space="preserve"> </w:t>
      </w:r>
      <w:r w:rsidRPr="00F103C9">
        <w:rPr>
          <w:rStyle w:val="CharSubdText"/>
        </w:rPr>
        <w:t xml:space="preserve"> </w:t>
      </w:r>
    </w:p>
    <w:p w:rsidR="00300522" w:rsidRPr="00F103C9" w:rsidRDefault="00300522" w:rsidP="00300522">
      <w:pPr>
        <w:pStyle w:val="ActHead5"/>
      </w:pPr>
      <w:bookmarkStart w:id="778" w:name="_Toc498001802"/>
      <w:r w:rsidRPr="00F103C9">
        <w:rPr>
          <w:rStyle w:val="CharSectno"/>
        </w:rPr>
        <w:t>110</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78"/>
    </w:p>
    <w:p w:rsidR="00300522" w:rsidRPr="00F103C9" w:rsidRDefault="00300522" w:rsidP="00300522">
      <w:pPr>
        <w:pStyle w:val="BoxText"/>
      </w:pPr>
      <w:r w:rsidRPr="00F103C9">
        <w:t>Some transactions that relate to aspects of income tax</w:t>
      </w:r>
      <w:r w:rsidR="001706E1" w:rsidRPr="00F103C9">
        <w:t xml:space="preserve"> and other taxes</w:t>
      </w:r>
      <w:r w:rsidRPr="00F103C9">
        <w:t xml:space="preserve"> are outside the GST system.</w:t>
      </w:r>
    </w:p>
    <w:p w:rsidR="002137F7" w:rsidRPr="00F103C9" w:rsidRDefault="002137F7" w:rsidP="002137F7">
      <w:pPr>
        <w:pStyle w:val="ActHead4"/>
      </w:pPr>
      <w:bookmarkStart w:id="779" w:name="_Toc498001803"/>
      <w:r w:rsidRPr="00F103C9">
        <w:rPr>
          <w:rStyle w:val="CharSubdNo"/>
        </w:rPr>
        <w:t>Subdivision</w:t>
      </w:r>
      <w:r w:rsidR="00F103C9" w:rsidRPr="00F103C9">
        <w:rPr>
          <w:rStyle w:val="CharSubdNo"/>
        </w:rPr>
        <w:t> </w:t>
      </w:r>
      <w:r w:rsidRPr="00F103C9">
        <w:rPr>
          <w:rStyle w:val="CharSubdNo"/>
        </w:rPr>
        <w:t>110</w:t>
      </w:r>
      <w:r w:rsidR="00F103C9" w:rsidRPr="00F103C9">
        <w:rPr>
          <w:rStyle w:val="CharSubdNo"/>
        </w:rPr>
        <w:noBreakHyphen/>
      </w:r>
      <w:r w:rsidRPr="00F103C9">
        <w:rPr>
          <w:rStyle w:val="CharSubdNo"/>
        </w:rPr>
        <w:t>A</w:t>
      </w:r>
      <w:r w:rsidRPr="00F103C9">
        <w:t>—</w:t>
      </w:r>
      <w:r w:rsidRPr="00F103C9">
        <w:rPr>
          <w:rStyle w:val="CharSubdText"/>
        </w:rPr>
        <w:t>Income tax</w:t>
      </w:r>
      <w:r w:rsidR="00F103C9" w:rsidRPr="00F103C9">
        <w:rPr>
          <w:rStyle w:val="CharSubdText"/>
        </w:rPr>
        <w:noBreakHyphen/>
      </w:r>
      <w:r w:rsidRPr="00F103C9">
        <w:rPr>
          <w:rStyle w:val="CharSubdText"/>
        </w:rPr>
        <w:t>related transactions</w:t>
      </w:r>
      <w:bookmarkEnd w:id="779"/>
    </w:p>
    <w:p w:rsidR="00300522" w:rsidRPr="00F103C9" w:rsidRDefault="00300522" w:rsidP="00300522">
      <w:pPr>
        <w:pStyle w:val="ActHead5"/>
      </w:pPr>
      <w:bookmarkStart w:id="780" w:name="_Toc498001804"/>
      <w:r w:rsidRPr="00F103C9">
        <w:rPr>
          <w:rStyle w:val="CharSectno"/>
        </w:rPr>
        <w:t>110</w:t>
      </w:r>
      <w:r w:rsidR="00F103C9" w:rsidRPr="00F103C9">
        <w:rPr>
          <w:rStyle w:val="CharSectno"/>
        </w:rPr>
        <w:noBreakHyphen/>
      </w:r>
      <w:r w:rsidRPr="00F103C9">
        <w:rPr>
          <w:rStyle w:val="CharSectno"/>
        </w:rPr>
        <w:t>5</w:t>
      </w:r>
      <w:r w:rsidRPr="00F103C9">
        <w:t xml:space="preserve">  Transfers of tax losses and net capital losses</w:t>
      </w:r>
      <w:bookmarkEnd w:id="780"/>
    </w:p>
    <w:p w:rsidR="00300522" w:rsidRPr="00F103C9" w:rsidRDefault="00300522" w:rsidP="00300522">
      <w:pPr>
        <w:pStyle w:val="subsection"/>
      </w:pPr>
      <w:r w:rsidRPr="00F103C9">
        <w:tab/>
        <w:t>(1)</w:t>
      </w:r>
      <w:r w:rsidRPr="00F103C9">
        <w:tab/>
        <w:t xml:space="preserve">A supply is not a </w:t>
      </w:r>
      <w:r w:rsidR="00F103C9" w:rsidRPr="00F103C9">
        <w:rPr>
          <w:position w:val="6"/>
          <w:sz w:val="16"/>
          <w:szCs w:val="16"/>
        </w:rPr>
        <w:t>*</w:t>
      </w:r>
      <w:r w:rsidRPr="00F103C9">
        <w:t>taxable supply if the supply is:</w:t>
      </w:r>
    </w:p>
    <w:p w:rsidR="00300522" w:rsidRPr="00F103C9" w:rsidRDefault="00300522" w:rsidP="00300522">
      <w:pPr>
        <w:pStyle w:val="paragraph"/>
      </w:pPr>
      <w:r w:rsidRPr="00F103C9">
        <w:tab/>
        <w:t>(a)</w:t>
      </w:r>
      <w:r w:rsidRPr="00F103C9">
        <w:tab/>
        <w:t xml:space="preserve">the transfer of a </w:t>
      </w:r>
      <w:r w:rsidR="00F103C9" w:rsidRPr="00F103C9">
        <w:rPr>
          <w:position w:val="6"/>
          <w:sz w:val="16"/>
          <w:szCs w:val="16"/>
        </w:rPr>
        <w:t>*</w:t>
      </w:r>
      <w:r w:rsidRPr="00F103C9">
        <w:t>tax loss in accordance with Subdivision</w:t>
      </w:r>
      <w:r w:rsidR="00F103C9">
        <w:t> </w:t>
      </w:r>
      <w:r w:rsidRPr="00F103C9">
        <w:t>170</w:t>
      </w:r>
      <w:r w:rsidR="00F103C9">
        <w:noBreakHyphen/>
      </w:r>
      <w:r w:rsidRPr="00F103C9">
        <w:t xml:space="preserve">A of the </w:t>
      </w:r>
      <w:r w:rsidR="00F103C9" w:rsidRPr="00F103C9">
        <w:rPr>
          <w:position w:val="6"/>
          <w:sz w:val="16"/>
          <w:szCs w:val="16"/>
        </w:rPr>
        <w:t>*</w:t>
      </w:r>
      <w:r w:rsidRPr="00F103C9">
        <w:t>ITAA 1997; or</w:t>
      </w:r>
    </w:p>
    <w:p w:rsidR="00300522" w:rsidRPr="00F103C9" w:rsidRDefault="00300522" w:rsidP="00300522">
      <w:pPr>
        <w:pStyle w:val="paragraph"/>
      </w:pPr>
      <w:r w:rsidRPr="00F103C9">
        <w:tab/>
        <w:t>(b)</w:t>
      </w:r>
      <w:r w:rsidRPr="00F103C9">
        <w:tab/>
        <w:t xml:space="preserve">the transfer of a </w:t>
      </w:r>
      <w:r w:rsidR="00F103C9" w:rsidRPr="00F103C9">
        <w:rPr>
          <w:position w:val="6"/>
          <w:sz w:val="16"/>
          <w:szCs w:val="16"/>
        </w:rPr>
        <w:t>*</w:t>
      </w:r>
      <w:r w:rsidRPr="00F103C9">
        <w:t>net capital loss in accordance with Subdivision</w:t>
      </w:r>
      <w:r w:rsidR="00F103C9">
        <w:t> </w:t>
      </w:r>
      <w:r w:rsidRPr="00F103C9">
        <w:t>170</w:t>
      </w:r>
      <w:r w:rsidR="00F103C9">
        <w:noBreakHyphen/>
      </w:r>
      <w:r w:rsidRPr="00F103C9">
        <w:t>B of the ITAA 1997.</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781" w:name="_Toc498001805"/>
      <w:r w:rsidRPr="00F103C9">
        <w:rPr>
          <w:rStyle w:val="CharSectno"/>
        </w:rPr>
        <w:t>110</w:t>
      </w:r>
      <w:r w:rsidR="00F103C9" w:rsidRPr="00F103C9">
        <w:rPr>
          <w:rStyle w:val="CharSectno"/>
        </w:rPr>
        <w:noBreakHyphen/>
      </w:r>
      <w:r w:rsidRPr="00F103C9">
        <w:rPr>
          <w:rStyle w:val="CharSectno"/>
        </w:rPr>
        <w:t>15</w:t>
      </w:r>
      <w:r w:rsidRPr="00F103C9">
        <w:t xml:space="preserve">  Supplies under operation of consolidated group regime</w:t>
      </w:r>
      <w:bookmarkEnd w:id="781"/>
    </w:p>
    <w:p w:rsidR="00300522" w:rsidRPr="00F103C9" w:rsidRDefault="00300522" w:rsidP="00300522">
      <w:pPr>
        <w:pStyle w:val="subsection"/>
      </w:pPr>
      <w:r w:rsidRPr="00F103C9">
        <w:tab/>
        <w:t>(1)</w:t>
      </w:r>
      <w:r w:rsidRPr="00F103C9">
        <w:tab/>
        <w:t>A supply</w:t>
      </w:r>
      <w:r w:rsidRPr="00F103C9">
        <w:rPr>
          <w:i/>
        </w:rPr>
        <w:t xml:space="preserve"> </w:t>
      </w:r>
      <w:r w:rsidRPr="00F103C9">
        <w:t xml:space="preserve">is not a </w:t>
      </w:r>
      <w:r w:rsidR="00F103C9" w:rsidRPr="00F103C9">
        <w:rPr>
          <w:position w:val="6"/>
          <w:sz w:val="16"/>
        </w:rPr>
        <w:t>*</w:t>
      </w:r>
      <w:r w:rsidRPr="00F103C9">
        <w:t>taxable supply to the extent that it occurs because of the operation of these provisions:</w:t>
      </w:r>
    </w:p>
    <w:p w:rsidR="00300522" w:rsidRPr="00F103C9" w:rsidRDefault="00300522" w:rsidP="00300522">
      <w:pPr>
        <w:pStyle w:val="paragraph"/>
      </w:pPr>
      <w:r w:rsidRPr="00F103C9">
        <w:tab/>
        <w:t>(a)</w:t>
      </w:r>
      <w:r w:rsidRPr="00F103C9">
        <w:tab/>
        <w:t>Part</w:t>
      </w:r>
      <w:r w:rsidR="00F103C9">
        <w:t> </w:t>
      </w:r>
      <w:r w:rsidRPr="00F103C9">
        <w:t>3</w:t>
      </w:r>
      <w:r w:rsidR="00F103C9">
        <w:noBreakHyphen/>
      </w:r>
      <w:r w:rsidRPr="00F103C9">
        <w:t xml:space="preserve">90 of the </w:t>
      </w:r>
      <w:r w:rsidR="00F103C9" w:rsidRPr="00F103C9">
        <w:rPr>
          <w:position w:val="6"/>
          <w:sz w:val="16"/>
        </w:rPr>
        <w:t>*</w:t>
      </w:r>
      <w:r w:rsidRPr="00F103C9">
        <w:t>ITAA 1997;</w:t>
      </w:r>
    </w:p>
    <w:p w:rsidR="00300522" w:rsidRPr="00F103C9" w:rsidRDefault="00300522" w:rsidP="00300522">
      <w:pPr>
        <w:pStyle w:val="paragraph"/>
      </w:pPr>
      <w:r w:rsidRPr="00F103C9">
        <w:tab/>
        <w:t>(b)</w:t>
      </w:r>
      <w:r w:rsidRPr="00F103C9">
        <w:tab/>
        <w:t>Part</w:t>
      </w:r>
      <w:r w:rsidR="00F103C9">
        <w:t> </w:t>
      </w:r>
      <w:r w:rsidRPr="00F103C9">
        <w:t>3</w:t>
      </w:r>
      <w:r w:rsidR="00F103C9">
        <w:noBreakHyphen/>
      </w:r>
      <w:r w:rsidRPr="00F103C9">
        <w:t xml:space="preserve">90 of the </w:t>
      </w:r>
      <w:r w:rsidRPr="00F103C9">
        <w:rPr>
          <w:i/>
        </w:rPr>
        <w:t>Income Tax (Transitional Provisions) Act 1997</w:t>
      </w:r>
      <w:r w:rsidRPr="00F103C9">
        <w:t>.</w:t>
      </w:r>
    </w:p>
    <w:p w:rsidR="00300522" w:rsidRPr="00F103C9" w:rsidRDefault="00300522" w:rsidP="00300522">
      <w:pPr>
        <w:pStyle w:val="subsection"/>
      </w:pPr>
      <w:r w:rsidRPr="00F103C9">
        <w:tab/>
        <w:t>(2)</w:t>
      </w:r>
      <w:r w:rsidRPr="00F103C9">
        <w:tab/>
        <w:t xml:space="preserve">Without limiting the scope of </w:t>
      </w:r>
      <w:r w:rsidR="00F103C9">
        <w:t>subsection (</w:t>
      </w:r>
      <w:r w:rsidRPr="00F103C9">
        <w:t>1), for the purposes of that subsection, the operation mentioned in that subsection includes an operation that results from:</w:t>
      </w:r>
    </w:p>
    <w:p w:rsidR="00300522" w:rsidRPr="00F103C9" w:rsidRDefault="00300522" w:rsidP="00300522">
      <w:pPr>
        <w:pStyle w:val="paragraph"/>
      </w:pPr>
      <w:r w:rsidRPr="00F103C9">
        <w:tab/>
        <w:t>(a)</w:t>
      </w:r>
      <w:r w:rsidRPr="00F103C9">
        <w:tab/>
        <w:t>a choice made under the provisions mentioned in that subsection; or</w:t>
      </w:r>
    </w:p>
    <w:p w:rsidR="00300522" w:rsidRPr="00F103C9" w:rsidRDefault="00300522" w:rsidP="00300522">
      <w:pPr>
        <w:pStyle w:val="paragraph"/>
      </w:pPr>
      <w:r w:rsidRPr="00F103C9">
        <w:tab/>
        <w:t>(b)</w:t>
      </w:r>
      <w:r w:rsidRPr="00F103C9">
        <w:tab/>
        <w:t>any other voluntary action provided for by those provisions.</w:t>
      </w:r>
    </w:p>
    <w:p w:rsidR="00300522" w:rsidRPr="00F103C9" w:rsidRDefault="00300522" w:rsidP="00300522">
      <w:pPr>
        <w:pStyle w:val="subsection"/>
      </w:pPr>
      <w:r w:rsidRPr="00F103C9">
        <w:lastRenderedPageBreak/>
        <w:tab/>
        <w:t>(3)</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782" w:name="_Toc498001806"/>
      <w:r w:rsidRPr="00F103C9">
        <w:rPr>
          <w:rStyle w:val="CharSectno"/>
        </w:rPr>
        <w:t>110</w:t>
      </w:r>
      <w:r w:rsidR="00F103C9" w:rsidRPr="00F103C9">
        <w:rPr>
          <w:rStyle w:val="CharSectno"/>
        </w:rPr>
        <w:noBreakHyphen/>
      </w:r>
      <w:r w:rsidRPr="00F103C9">
        <w:rPr>
          <w:rStyle w:val="CharSectno"/>
        </w:rPr>
        <w:t>20</w:t>
      </w:r>
      <w:r w:rsidRPr="00F103C9">
        <w:t xml:space="preserve">  Tax sharing agreements—entering into agreement etc.</w:t>
      </w:r>
      <w:bookmarkEnd w:id="782"/>
    </w:p>
    <w:p w:rsidR="00300522" w:rsidRPr="00F103C9" w:rsidRDefault="00300522" w:rsidP="00300522">
      <w:pPr>
        <w:pStyle w:val="subsection"/>
      </w:pPr>
      <w:r w:rsidRPr="00F103C9">
        <w:tab/>
        <w:t>(1)</w:t>
      </w:r>
      <w:r w:rsidRPr="00F103C9">
        <w:tab/>
        <w:t>This section applies if:</w:t>
      </w:r>
    </w:p>
    <w:p w:rsidR="00300522" w:rsidRPr="00F103C9" w:rsidRDefault="00300522" w:rsidP="00300522">
      <w:pPr>
        <w:pStyle w:val="paragraph"/>
      </w:pPr>
      <w:r w:rsidRPr="00F103C9">
        <w:tab/>
        <w:t>(a)</w:t>
      </w:r>
      <w:r w:rsidRPr="00F103C9">
        <w:tab/>
        <w:t>an entity makes a supply because it enters into or becomes a party to an agreement; and</w:t>
      </w:r>
    </w:p>
    <w:p w:rsidR="00300522" w:rsidRPr="00F103C9" w:rsidRDefault="00300522" w:rsidP="00300522">
      <w:pPr>
        <w:pStyle w:val="paragraph"/>
        <w:rPr>
          <w:color w:val="000000"/>
        </w:rPr>
      </w:pPr>
      <w:r w:rsidRPr="00F103C9">
        <w:tab/>
        <w:t>(b)</w:t>
      </w:r>
      <w:r w:rsidRPr="00F103C9">
        <w:tab/>
        <w:t>the agreement satisfies the requirements of subsections</w:t>
      </w:r>
      <w:r w:rsidR="00F103C9">
        <w:t> </w:t>
      </w:r>
      <w:r w:rsidRPr="00F103C9">
        <w:t>721</w:t>
      </w:r>
      <w:r w:rsidR="00F103C9">
        <w:noBreakHyphen/>
      </w:r>
      <w:r w:rsidRPr="00F103C9">
        <w:t xml:space="preserve">25(1) and (2) of the </w:t>
      </w:r>
      <w:r w:rsidR="00F103C9" w:rsidRPr="00F103C9">
        <w:rPr>
          <w:position w:val="6"/>
          <w:sz w:val="16"/>
        </w:rPr>
        <w:t>*</w:t>
      </w:r>
      <w:r w:rsidRPr="00F103C9">
        <w:t xml:space="preserve">ITAA 1997 in relation to an existing or future </w:t>
      </w:r>
      <w:r w:rsidR="00F103C9" w:rsidRPr="00F103C9">
        <w:rPr>
          <w:position w:val="6"/>
          <w:sz w:val="16"/>
        </w:rPr>
        <w:t>*</w:t>
      </w:r>
      <w:r w:rsidRPr="00F103C9">
        <w:t xml:space="preserve">group liability of the </w:t>
      </w:r>
      <w:r w:rsidR="00F103C9" w:rsidRPr="00F103C9">
        <w:rPr>
          <w:position w:val="6"/>
          <w:sz w:val="16"/>
        </w:rPr>
        <w:t>*</w:t>
      </w:r>
      <w:r w:rsidRPr="00F103C9">
        <w:t xml:space="preserve">head company of a </w:t>
      </w:r>
      <w:r w:rsidR="00F103C9" w:rsidRPr="00F103C9">
        <w:rPr>
          <w:position w:val="6"/>
          <w:sz w:val="16"/>
        </w:rPr>
        <w:t>*</w:t>
      </w:r>
      <w:r w:rsidRPr="00F103C9">
        <w:t xml:space="preserve">consolidated group or </w:t>
      </w:r>
      <w:r w:rsidR="00F103C9" w:rsidRPr="00F103C9">
        <w:rPr>
          <w:position w:val="6"/>
          <w:sz w:val="16"/>
        </w:rPr>
        <w:t>*</w:t>
      </w:r>
      <w:r w:rsidRPr="00F103C9">
        <w:t>MEC group.</w:t>
      </w:r>
    </w:p>
    <w:p w:rsidR="00300522" w:rsidRPr="00F103C9" w:rsidRDefault="00300522" w:rsidP="00300522">
      <w:pPr>
        <w:pStyle w:val="subsection"/>
      </w:pPr>
      <w:r w:rsidRPr="00F103C9">
        <w:tab/>
        <w:t>(2)</w:t>
      </w:r>
      <w:r w:rsidRPr="00F103C9">
        <w:tab/>
        <w:t xml:space="preserve">The supply is not a </w:t>
      </w:r>
      <w:r w:rsidR="00F103C9" w:rsidRPr="00F103C9">
        <w:rPr>
          <w:position w:val="6"/>
          <w:sz w:val="16"/>
        </w:rPr>
        <w:t>*</w:t>
      </w:r>
      <w:r w:rsidRPr="00F103C9">
        <w:t>taxable supply to the extent that it relates to the fact that the agreement satisfies those requirements.</w:t>
      </w:r>
    </w:p>
    <w:p w:rsidR="00300522" w:rsidRPr="00F103C9" w:rsidRDefault="00300522" w:rsidP="0030052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783" w:name="_Toc498001807"/>
      <w:r w:rsidRPr="00F103C9">
        <w:rPr>
          <w:rStyle w:val="CharSectno"/>
        </w:rPr>
        <w:t>110</w:t>
      </w:r>
      <w:r w:rsidR="00F103C9" w:rsidRPr="00F103C9">
        <w:rPr>
          <w:rStyle w:val="CharSectno"/>
        </w:rPr>
        <w:noBreakHyphen/>
      </w:r>
      <w:r w:rsidRPr="00F103C9">
        <w:rPr>
          <w:rStyle w:val="CharSectno"/>
        </w:rPr>
        <w:t>25</w:t>
      </w:r>
      <w:r w:rsidRPr="00F103C9">
        <w:t xml:space="preserve">  Tax sharing agreements—leaving group clear of group liability</w:t>
      </w:r>
      <w:bookmarkEnd w:id="783"/>
    </w:p>
    <w:p w:rsidR="00300522" w:rsidRPr="00F103C9" w:rsidRDefault="00300522" w:rsidP="00300522">
      <w:pPr>
        <w:pStyle w:val="subsection"/>
      </w:pPr>
      <w:r w:rsidRPr="00F103C9">
        <w:tab/>
        <w:t>(1)</w:t>
      </w:r>
      <w:r w:rsidRPr="00F103C9">
        <w:tab/>
        <w:t xml:space="preserve">A supply made to a </w:t>
      </w:r>
      <w:r w:rsidR="00F103C9" w:rsidRPr="00F103C9">
        <w:rPr>
          <w:position w:val="6"/>
          <w:sz w:val="16"/>
        </w:rPr>
        <w:t>*</w:t>
      </w:r>
      <w:r w:rsidRPr="00F103C9">
        <w:t xml:space="preserve">TSA contributing member of a </w:t>
      </w:r>
      <w:r w:rsidR="00F103C9" w:rsidRPr="00F103C9">
        <w:rPr>
          <w:position w:val="6"/>
          <w:sz w:val="16"/>
        </w:rPr>
        <w:t>*</w:t>
      </w:r>
      <w:r w:rsidRPr="00F103C9">
        <w:t xml:space="preserve">consolidated group or a </w:t>
      </w:r>
      <w:r w:rsidR="00F103C9" w:rsidRPr="00F103C9">
        <w:rPr>
          <w:position w:val="6"/>
          <w:sz w:val="16"/>
        </w:rPr>
        <w:t>*</w:t>
      </w:r>
      <w:r w:rsidRPr="00F103C9">
        <w:t xml:space="preserve">MEC group is not a </w:t>
      </w:r>
      <w:r w:rsidR="00F103C9" w:rsidRPr="00F103C9">
        <w:rPr>
          <w:position w:val="6"/>
          <w:sz w:val="16"/>
        </w:rPr>
        <w:t>*</w:t>
      </w:r>
      <w:r w:rsidRPr="00F103C9">
        <w:t>taxable supply if:</w:t>
      </w:r>
    </w:p>
    <w:p w:rsidR="00300522" w:rsidRPr="00F103C9" w:rsidRDefault="00300522" w:rsidP="00300522">
      <w:pPr>
        <w:pStyle w:val="paragraph"/>
      </w:pPr>
      <w:r w:rsidRPr="00F103C9">
        <w:tab/>
        <w:t>(a)</w:t>
      </w:r>
      <w:r w:rsidRPr="00F103C9">
        <w:tab/>
        <w:t xml:space="preserve">the supply is a release from an obligation relating to a </w:t>
      </w:r>
      <w:r w:rsidR="00F103C9" w:rsidRPr="00F103C9">
        <w:rPr>
          <w:position w:val="6"/>
          <w:sz w:val="16"/>
        </w:rPr>
        <w:t>*</w:t>
      </w:r>
      <w:r w:rsidRPr="00F103C9">
        <w:t xml:space="preserve">contribution amount in relation to a </w:t>
      </w:r>
      <w:r w:rsidR="00F103C9" w:rsidRPr="00F103C9">
        <w:rPr>
          <w:position w:val="6"/>
          <w:sz w:val="16"/>
        </w:rPr>
        <w:t>*</w:t>
      </w:r>
      <w:r w:rsidRPr="00F103C9">
        <w:t xml:space="preserve">group liability of the </w:t>
      </w:r>
      <w:r w:rsidR="00F103C9" w:rsidRPr="00F103C9">
        <w:rPr>
          <w:position w:val="6"/>
          <w:sz w:val="16"/>
        </w:rPr>
        <w:t>*</w:t>
      </w:r>
      <w:r w:rsidRPr="00F103C9">
        <w:t>head company of the group; and</w:t>
      </w:r>
    </w:p>
    <w:p w:rsidR="00300522" w:rsidRPr="00F103C9" w:rsidRDefault="00300522" w:rsidP="00AE0C49">
      <w:pPr>
        <w:pStyle w:val="noteToPara"/>
      </w:pPr>
      <w:r w:rsidRPr="00F103C9">
        <w:t>Example:</w:t>
      </w:r>
      <w:r w:rsidRPr="00F103C9">
        <w:tab/>
        <w:t>The obligation could be a contractual obligation created by the agreement under which the contribution amount was determined.</w:t>
      </w:r>
    </w:p>
    <w:p w:rsidR="00300522" w:rsidRPr="00F103C9" w:rsidRDefault="00300522" w:rsidP="00300522">
      <w:pPr>
        <w:pStyle w:val="paragraph"/>
      </w:pPr>
      <w:r w:rsidRPr="00F103C9">
        <w:tab/>
        <w:t>(b)</w:t>
      </w:r>
      <w:r w:rsidRPr="00F103C9">
        <w:tab/>
        <w:t>the TSA contributing member has, for the purposes of subsection</w:t>
      </w:r>
      <w:r w:rsidR="00F103C9">
        <w:t> </w:t>
      </w:r>
      <w:r w:rsidRPr="00F103C9">
        <w:t>721</w:t>
      </w:r>
      <w:r w:rsidR="00F103C9">
        <w:noBreakHyphen/>
      </w:r>
      <w:r w:rsidRPr="00F103C9">
        <w:t xml:space="preserve">30(3) of the </w:t>
      </w:r>
      <w:r w:rsidR="00F103C9" w:rsidRPr="00F103C9">
        <w:rPr>
          <w:position w:val="6"/>
          <w:sz w:val="16"/>
        </w:rPr>
        <w:t>*</w:t>
      </w:r>
      <w:r w:rsidRPr="00F103C9">
        <w:t>ITAA 1997, left the group clear of the group liability.</w:t>
      </w:r>
    </w:p>
    <w:p w:rsidR="00300522" w:rsidRPr="00F103C9" w:rsidRDefault="00300522" w:rsidP="00AE0C49">
      <w:pPr>
        <w:pStyle w:val="noteToPara"/>
      </w:pPr>
      <w:r w:rsidRPr="00F103C9">
        <w:t>Note:</w:t>
      </w:r>
      <w:r w:rsidRPr="00F103C9">
        <w:tab/>
        <w:t>See section</w:t>
      </w:r>
      <w:r w:rsidR="00F103C9">
        <w:t> </w:t>
      </w:r>
      <w:r w:rsidRPr="00F103C9">
        <w:t>721</w:t>
      </w:r>
      <w:r w:rsidR="00F103C9">
        <w:noBreakHyphen/>
      </w:r>
      <w:r w:rsidRPr="00F103C9">
        <w:t>35 of the ITAA 1997 for when a TSA contributing member has left a group clear of the group liability.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(which is about what are taxable supplies).</w:t>
      </w:r>
    </w:p>
    <w:p w:rsidR="00300522" w:rsidRPr="00F103C9" w:rsidRDefault="00300522" w:rsidP="00300522">
      <w:pPr>
        <w:pStyle w:val="ActHead5"/>
      </w:pPr>
      <w:bookmarkStart w:id="784" w:name="_Toc498001808"/>
      <w:r w:rsidRPr="00F103C9">
        <w:rPr>
          <w:rStyle w:val="CharSectno"/>
        </w:rPr>
        <w:lastRenderedPageBreak/>
        <w:t>110</w:t>
      </w:r>
      <w:r w:rsidR="00F103C9" w:rsidRPr="00F103C9">
        <w:rPr>
          <w:rStyle w:val="CharSectno"/>
        </w:rPr>
        <w:noBreakHyphen/>
      </w:r>
      <w:r w:rsidRPr="00F103C9">
        <w:rPr>
          <w:rStyle w:val="CharSectno"/>
        </w:rPr>
        <w:t>30</w:t>
      </w:r>
      <w:r w:rsidRPr="00F103C9">
        <w:t xml:space="preserve">  Tax funding agreements</w:t>
      </w:r>
      <w:bookmarkEnd w:id="784"/>
    </w:p>
    <w:p w:rsidR="00300522" w:rsidRPr="00F103C9" w:rsidRDefault="00300522" w:rsidP="00300522">
      <w:pPr>
        <w:pStyle w:val="subsection"/>
      </w:pPr>
      <w:r w:rsidRPr="00F103C9">
        <w:tab/>
        <w:t>(1)</w:t>
      </w:r>
      <w:r w:rsidRPr="00F103C9">
        <w:tab/>
        <w:t>This section applies if:</w:t>
      </w:r>
    </w:p>
    <w:p w:rsidR="00300522" w:rsidRPr="00F103C9" w:rsidRDefault="00300522" w:rsidP="00300522">
      <w:pPr>
        <w:pStyle w:val="paragraph"/>
      </w:pPr>
      <w:r w:rsidRPr="00F103C9">
        <w:tab/>
        <w:t>(a)</w:t>
      </w:r>
      <w:r w:rsidRPr="00F103C9">
        <w:tab/>
        <w:t>an entity makes a supply because it enters into or becomes a party to a written agreement; and</w:t>
      </w:r>
    </w:p>
    <w:p w:rsidR="00300522" w:rsidRPr="00F103C9" w:rsidRDefault="00300522" w:rsidP="00300522">
      <w:pPr>
        <w:pStyle w:val="paragraph"/>
        <w:rPr>
          <w:color w:val="000000"/>
        </w:rPr>
      </w:pPr>
      <w:r w:rsidRPr="00F103C9">
        <w:rPr>
          <w:color w:val="000000"/>
        </w:rPr>
        <w:tab/>
        <w:t>(b)</w:t>
      </w:r>
      <w:r w:rsidRPr="00F103C9">
        <w:rPr>
          <w:color w:val="000000"/>
        </w:rPr>
        <w:tab/>
        <w:t xml:space="preserve">the agreement </w:t>
      </w:r>
      <w:r w:rsidRPr="00F103C9">
        <w:t xml:space="preserve">deals with the distribution of economic burdens and benefits directly related to </w:t>
      </w:r>
      <w:r w:rsidR="00F103C9" w:rsidRPr="00F103C9">
        <w:rPr>
          <w:position w:val="6"/>
          <w:sz w:val="16"/>
        </w:rPr>
        <w:t>*</w:t>
      </w:r>
      <w:r w:rsidRPr="00F103C9">
        <w:t>tax</w:t>
      </w:r>
      <w:r w:rsidR="00F103C9">
        <w:noBreakHyphen/>
      </w:r>
      <w:r w:rsidRPr="00F103C9">
        <w:t>related liabilities mentioned in subsection</w:t>
      </w:r>
      <w:r w:rsidR="00F103C9">
        <w:t> </w:t>
      </w:r>
      <w:r w:rsidRPr="00F103C9">
        <w:t>721</w:t>
      </w:r>
      <w:r w:rsidR="00F103C9">
        <w:noBreakHyphen/>
      </w:r>
      <w:r w:rsidRPr="00F103C9">
        <w:t xml:space="preserve">10(2) of the </w:t>
      </w:r>
      <w:r w:rsidR="00F103C9" w:rsidRPr="00F103C9">
        <w:rPr>
          <w:position w:val="6"/>
          <w:sz w:val="16"/>
        </w:rPr>
        <w:t>*</w:t>
      </w:r>
      <w:r w:rsidRPr="00F103C9">
        <w:t xml:space="preserve">ITAA 1997 of the </w:t>
      </w:r>
      <w:r w:rsidR="00F103C9" w:rsidRPr="00F103C9">
        <w:rPr>
          <w:position w:val="6"/>
          <w:sz w:val="16"/>
        </w:rPr>
        <w:t>*</w:t>
      </w:r>
      <w:r w:rsidRPr="00F103C9">
        <w:t xml:space="preserve">head company of a </w:t>
      </w:r>
      <w:r w:rsidR="00F103C9" w:rsidRPr="00F103C9">
        <w:rPr>
          <w:position w:val="6"/>
          <w:sz w:val="16"/>
        </w:rPr>
        <w:t>*</w:t>
      </w:r>
      <w:r w:rsidRPr="00F103C9">
        <w:t xml:space="preserve">consolidated group or </w:t>
      </w:r>
      <w:r w:rsidR="00F103C9" w:rsidRPr="00F103C9">
        <w:rPr>
          <w:position w:val="6"/>
          <w:sz w:val="16"/>
        </w:rPr>
        <w:t>*</w:t>
      </w:r>
      <w:r w:rsidRPr="00F103C9">
        <w:t xml:space="preserve">MEC group, among </w:t>
      </w:r>
      <w:r w:rsidR="00F103C9" w:rsidRPr="00F103C9">
        <w:rPr>
          <w:position w:val="6"/>
          <w:sz w:val="16"/>
        </w:rPr>
        <w:t>*</w:t>
      </w:r>
      <w:r w:rsidRPr="00F103C9">
        <w:t>members and former members of the group</w:t>
      </w:r>
      <w:r w:rsidRPr="00F103C9">
        <w:rPr>
          <w:color w:val="000000"/>
        </w:rPr>
        <w:t>; and</w:t>
      </w:r>
    </w:p>
    <w:p w:rsidR="00300522" w:rsidRPr="00F103C9" w:rsidRDefault="00300522" w:rsidP="00300522">
      <w:pPr>
        <w:pStyle w:val="paragraph"/>
        <w:rPr>
          <w:color w:val="000000"/>
        </w:rPr>
      </w:pPr>
      <w:r w:rsidRPr="00F103C9">
        <w:rPr>
          <w:color w:val="000000"/>
        </w:rPr>
        <w:tab/>
        <w:t>(c)</w:t>
      </w:r>
      <w:r w:rsidRPr="00F103C9">
        <w:rPr>
          <w:color w:val="000000"/>
        </w:rPr>
        <w:tab/>
        <w:t xml:space="preserve">if the group is not in existence when the entity </w:t>
      </w:r>
      <w:r w:rsidRPr="00F103C9">
        <w:t>enters into or becomes a party to the agreement—</w:t>
      </w:r>
      <w:r w:rsidRPr="00F103C9">
        <w:rPr>
          <w:color w:val="000000"/>
        </w:rPr>
        <w:t>the agreement contemplates that the parties to the agreement will become members of the group when it does come into existence; and</w:t>
      </w:r>
    </w:p>
    <w:p w:rsidR="00300522" w:rsidRPr="00F103C9" w:rsidRDefault="00300522" w:rsidP="00300522">
      <w:pPr>
        <w:pStyle w:val="paragraph"/>
        <w:rPr>
          <w:color w:val="000000"/>
        </w:rPr>
      </w:pPr>
      <w:r w:rsidRPr="00F103C9">
        <w:rPr>
          <w:color w:val="000000"/>
        </w:rPr>
        <w:tab/>
        <w:t>(d)</w:t>
      </w:r>
      <w:r w:rsidRPr="00F103C9">
        <w:rPr>
          <w:color w:val="000000"/>
        </w:rPr>
        <w:tab/>
        <w:t>the agreement complies with the requirements (if any) set out in the regulations.</w:t>
      </w:r>
    </w:p>
    <w:p w:rsidR="00300522" w:rsidRPr="00F103C9" w:rsidRDefault="00300522" w:rsidP="00300522">
      <w:pPr>
        <w:pStyle w:val="subsection"/>
      </w:pPr>
      <w:r w:rsidRPr="00F103C9">
        <w:tab/>
        <w:t>(2)</w:t>
      </w:r>
      <w:r w:rsidRPr="00F103C9">
        <w:tab/>
        <w:t xml:space="preserve">The supply is not a </w:t>
      </w:r>
      <w:r w:rsidR="00F103C9" w:rsidRPr="00F103C9">
        <w:rPr>
          <w:position w:val="6"/>
          <w:sz w:val="16"/>
        </w:rPr>
        <w:t>*</w:t>
      </w:r>
      <w:r w:rsidRPr="00F103C9">
        <w:t xml:space="preserve">taxable supply </w:t>
      </w:r>
      <w:r w:rsidRPr="00F103C9">
        <w:rPr>
          <w:color w:val="000000"/>
        </w:rPr>
        <w:t xml:space="preserve">to the extent that it relates to the fact that the agreement deals with </w:t>
      </w:r>
      <w:r w:rsidRPr="00F103C9">
        <w:t xml:space="preserve">the distribution mentioned in </w:t>
      </w:r>
      <w:r w:rsidR="00F103C9">
        <w:t>paragraph (</w:t>
      </w:r>
      <w:r w:rsidRPr="00F103C9">
        <w:t>1)(b).</w:t>
      </w:r>
    </w:p>
    <w:p w:rsidR="00300522" w:rsidRPr="00F103C9" w:rsidRDefault="00300522" w:rsidP="00300522">
      <w:pPr>
        <w:pStyle w:val="subsection"/>
        <w:rPr>
          <w:color w:val="000000"/>
        </w:rPr>
      </w:pPr>
      <w:r w:rsidRPr="00F103C9">
        <w:tab/>
        <w:t>(3)</w:t>
      </w:r>
      <w:r w:rsidRPr="00F103C9">
        <w:tab/>
        <w:t xml:space="preserve">Without limiting </w:t>
      </w:r>
      <w:r w:rsidR="00F103C9">
        <w:t>paragraph (</w:t>
      </w:r>
      <w:r w:rsidRPr="00F103C9">
        <w:t xml:space="preserve">1)(b), </w:t>
      </w:r>
      <w:r w:rsidRPr="00F103C9">
        <w:rPr>
          <w:color w:val="000000"/>
        </w:rPr>
        <w:t xml:space="preserve">the agreement deals with the </w:t>
      </w:r>
      <w:r w:rsidRPr="00F103C9">
        <w:t xml:space="preserve">distribution </w:t>
      </w:r>
      <w:r w:rsidRPr="00F103C9">
        <w:rPr>
          <w:color w:val="000000"/>
        </w:rPr>
        <w:t>mentioned in that paragraph if it includes one or more of the following kinds of provisions:</w:t>
      </w:r>
    </w:p>
    <w:p w:rsidR="00300522" w:rsidRPr="00F103C9" w:rsidRDefault="00300522" w:rsidP="00300522">
      <w:pPr>
        <w:pStyle w:val="paragraph"/>
      </w:pPr>
      <w:r w:rsidRPr="00F103C9">
        <w:tab/>
        <w:t>(a)</w:t>
      </w:r>
      <w:r w:rsidRPr="00F103C9">
        <w:tab/>
      </w:r>
      <w:r w:rsidRPr="00F103C9">
        <w:rPr>
          <w:color w:val="000000"/>
        </w:rPr>
        <w:t>provisions</w:t>
      </w:r>
      <w:r w:rsidRPr="00F103C9">
        <w:t xml:space="preserve"> for </w:t>
      </w:r>
      <w:r w:rsidR="00F103C9" w:rsidRPr="00F103C9">
        <w:rPr>
          <w:position w:val="6"/>
          <w:sz w:val="16"/>
        </w:rPr>
        <w:t>*</w:t>
      </w:r>
      <w:r w:rsidRPr="00F103C9">
        <w:t xml:space="preserve">members or former members of the group to contribute towards payment of </w:t>
      </w:r>
      <w:r w:rsidR="00F103C9" w:rsidRPr="00F103C9">
        <w:rPr>
          <w:color w:val="000000"/>
          <w:position w:val="6"/>
          <w:sz w:val="16"/>
        </w:rPr>
        <w:t>*</w:t>
      </w:r>
      <w:r w:rsidRPr="00F103C9">
        <w:rPr>
          <w:color w:val="000000"/>
        </w:rPr>
        <w:t>tax</w:t>
      </w:r>
      <w:r w:rsidR="00F103C9">
        <w:rPr>
          <w:color w:val="000000"/>
        </w:rPr>
        <w:noBreakHyphen/>
      </w:r>
      <w:r w:rsidRPr="00F103C9">
        <w:rPr>
          <w:color w:val="000000"/>
        </w:rPr>
        <w:t>related liabilities mentioned in subsection</w:t>
      </w:r>
      <w:r w:rsidR="00F103C9">
        <w:rPr>
          <w:color w:val="000000"/>
        </w:rPr>
        <w:t> </w:t>
      </w:r>
      <w:r w:rsidRPr="00F103C9">
        <w:t>721</w:t>
      </w:r>
      <w:r w:rsidR="00F103C9">
        <w:noBreakHyphen/>
      </w:r>
      <w:r w:rsidRPr="00F103C9">
        <w:t>10</w:t>
      </w:r>
      <w:r w:rsidRPr="00F103C9">
        <w:rPr>
          <w:color w:val="000000"/>
        </w:rPr>
        <w:t>(2) of the</w:t>
      </w:r>
      <w:r w:rsidRPr="00F103C9">
        <w:t xml:space="preserve"> </w:t>
      </w:r>
      <w:r w:rsidR="00F103C9" w:rsidRPr="00F103C9">
        <w:rPr>
          <w:position w:val="6"/>
          <w:sz w:val="16"/>
        </w:rPr>
        <w:t>*</w:t>
      </w:r>
      <w:r w:rsidRPr="00F103C9">
        <w:t>ITAA 1997</w:t>
      </w:r>
      <w:r w:rsidRPr="00F103C9">
        <w:rPr>
          <w:color w:val="000000"/>
        </w:rPr>
        <w:t xml:space="preserve"> of the </w:t>
      </w:r>
      <w:r w:rsidR="00F103C9" w:rsidRPr="00F103C9">
        <w:rPr>
          <w:color w:val="000000"/>
          <w:position w:val="6"/>
          <w:sz w:val="16"/>
        </w:rPr>
        <w:t>*</w:t>
      </w:r>
      <w:r w:rsidRPr="00F103C9">
        <w:rPr>
          <w:color w:val="000000"/>
        </w:rPr>
        <w:t>head company of the group</w:t>
      </w:r>
      <w:r w:rsidRPr="00F103C9">
        <w:t>;</w:t>
      </w:r>
    </w:p>
    <w:p w:rsidR="00300522" w:rsidRPr="00F103C9" w:rsidRDefault="00300522" w:rsidP="00300522">
      <w:pPr>
        <w:pStyle w:val="paragraph"/>
      </w:pPr>
      <w:r w:rsidRPr="00F103C9">
        <w:tab/>
        <w:t>(b)</w:t>
      </w:r>
      <w:r w:rsidRPr="00F103C9">
        <w:tab/>
      </w:r>
      <w:r w:rsidRPr="00F103C9">
        <w:rPr>
          <w:color w:val="000000"/>
        </w:rPr>
        <w:t>provisions</w:t>
      </w:r>
      <w:r w:rsidRPr="00F103C9">
        <w:t xml:space="preserve"> for payments to be made to a member or former member of the group in recognition of activities or attributes of that member that have the effect of reducing the amount of those liabilities.</w:t>
      </w:r>
    </w:p>
    <w:p w:rsidR="00300522" w:rsidRPr="00F103C9" w:rsidRDefault="00300522" w:rsidP="00300522">
      <w:pPr>
        <w:pStyle w:val="subsection"/>
      </w:pPr>
      <w:r w:rsidRPr="00F103C9">
        <w:tab/>
        <w:t>(4)</w:t>
      </w:r>
      <w:r w:rsidRPr="00F103C9">
        <w:tab/>
        <w:t>This section has effect despite section</w:t>
      </w:r>
      <w:r w:rsidR="00F103C9">
        <w:t> </w:t>
      </w:r>
      <w:r w:rsidRPr="00F103C9">
        <w:t>9</w:t>
      </w:r>
      <w:r w:rsidR="00F103C9">
        <w:noBreakHyphen/>
      </w:r>
      <w:r w:rsidRPr="00F103C9">
        <w:t>5 (which is about what are taxable supplies).</w:t>
      </w:r>
    </w:p>
    <w:p w:rsidR="00D13902" w:rsidRPr="00F103C9" w:rsidRDefault="00D13902" w:rsidP="00D13902">
      <w:pPr>
        <w:pStyle w:val="ActHead4"/>
      </w:pPr>
      <w:bookmarkStart w:id="785" w:name="_Toc498001809"/>
      <w:r w:rsidRPr="00F103C9">
        <w:rPr>
          <w:rStyle w:val="CharSubdNo"/>
        </w:rPr>
        <w:lastRenderedPageBreak/>
        <w:t>Subdivision</w:t>
      </w:r>
      <w:r w:rsidR="00F103C9" w:rsidRPr="00F103C9">
        <w:rPr>
          <w:rStyle w:val="CharSubdNo"/>
        </w:rPr>
        <w:t> </w:t>
      </w:r>
      <w:r w:rsidRPr="00F103C9">
        <w:rPr>
          <w:rStyle w:val="CharSubdNo"/>
        </w:rPr>
        <w:t>110</w:t>
      </w:r>
      <w:r w:rsidR="00F103C9" w:rsidRPr="00F103C9">
        <w:rPr>
          <w:rStyle w:val="CharSubdNo"/>
        </w:rPr>
        <w:noBreakHyphen/>
      </w:r>
      <w:r w:rsidRPr="00F103C9">
        <w:rPr>
          <w:rStyle w:val="CharSubdNo"/>
        </w:rPr>
        <w:t>B</w:t>
      </w:r>
      <w:r w:rsidRPr="00F103C9">
        <w:t>—</w:t>
      </w:r>
      <w:r w:rsidRPr="00F103C9">
        <w:rPr>
          <w:rStyle w:val="CharSubdText"/>
        </w:rPr>
        <w:t>Other tax</w:t>
      </w:r>
      <w:r w:rsidR="00F103C9" w:rsidRPr="00F103C9">
        <w:rPr>
          <w:rStyle w:val="CharSubdText"/>
        </w:rPr>
        <w:noBreakHyphen/>
      </w:r>
      <w:r w:rsidRPr="00F103C9">
        <w:rPr>
          <w:rStyle w:val="CharSubdText"/>
        </w:rPr>
        <w:t>related transactions</w:t>
      </w:r>
      <w:bookmarkEnd w:id="785"/>
    </w:p>
    <w:p w:rsidR="00D13902" w:rsidRPr="00F103C9" w:rsidRDefault="00D13902" w:rsidP="00D13902">
      <w:pPr>
        <w:pStyle w:val="ActHead5"/>
      </w:pPr>
      <w:bookmarkStart w:id="786" w:name="_Toc498001810"/>
      <w:r w:rsidRPr="00F103C9">
        <w:rPr>
          <w:rStyle w:val="CharSectno"/>
        </w:rPr>
        <w:t>110</w:t>
      </w:r>
      <w:r w:rsidR="00F103C9" w:rsidRPr="00F103C9">
        <w:rPr>
          <w:rStyle w:val="CharSectno"/>
        </w:rPr>
        <w:noBreakHyphen/>
      </w:r>
      <w:r w:rsidRPr="00F103C9">
        <w:rPr>
          <w:rStyle w:val="CharSectno"/>
        </w:rPr>
        <w:t>60</w:t>
      </w:r>
      <w:r w:rsidRPr="00F103C9">
        <w:t xml:space="preserve">  Indirect tax sharing agreements—entering into agreement etc.</w:t>
      </w:r>
      <w:bookmarkEnd w:id="786"/>
    </w:p>
    <w:p w:rsidR="00D13902" w:rsidRPr="00F103C9" w:rsidRDefault="00D13902" w:rsidP="00D13902">
      <w:pPr>
        <w:pStyle w:val="subsection"/>
      </w:pPr>
      <w:r w:rsidRPr="00F103C9">
        <w:tab/>
        <w:t>(1)</w:t>
      </w:r>
      <w:r w:rsidRPr="00F103C9">
        <w:tab/>
        <w:t>This section applies if:</w:t>
      </w:r>
    </w:p>
    <w:p w:rsidR="00D13902" w:rsidRPr="00F103C9" w:rsidRDefault="00D13902" w:rsidP="00D13902">
      <w:pPr>
        <w:pStyle w:val="paragraph"/>
      </w:pPr>
      <w:r w:rsidRPr="00F103C9">
        <w:tab/>
        <w:t>(a)</w:t>
      </w:r>
      <w:r w:rsidRPr="00F103C9">
        <w:tab/>
        <w:t>an entity makes a supply because it enters into or becomes a party to an agreement; and</w:t>
      </w:r>
    </w:p>
    <w:p w:rsidR="00D13902" w:rsidRPr="00F103C9" w:rsidRDefault="00D13902" w:rsidP="00D13902">
      <w:pPr>
        <w:pStyle w:val="paragraph"/>
      </w:pPr>
      <w:r w:rsidRPr="00F103C9">
        <w:tab/>
        <w:t>(b)</w:t>
      </w:r>
      <w:r w:rsidRPr="00F103C9">
        <w:tab/>
        <w:t>the agreement:</w:t>
      </w:r>
    </w:p>
    <w:p w:rsidR="00D13902" w:rsidRPr="00F103C9" w:rsidRDefault="00D13902" w:rsidP="00D13902">
      <w:pPr>
        <w:pStyle w:val="paragraphsub"/>
      </w:pPr>
      <w:r w:rsidRPr="00F103C9">
        <w:tab/>
        <w:t>(i)</w:t>
      </w:r>
      <w:r w:rsidRPr="00F103C9">
        <w:tab/>
        <w:t>satisfies the requirements of subsections</w:t>
      </w:r>
      <w:r w:rsidR="00F103C9">
        <w:t> </w:t>
      </w:r>
      <w:r w:rsidRPr="00F103C9">
        <w:t>444</w:t>
      </w:r>
      <w:r w:rsidR="00F103C9">
        <w:noBreakHyphen/>
      </w:r>
      <w:r w:rsidRPr="00F103C9">
        <w:t>90(1A) to (1E) in Schedule</w:t>
      </w:r>
      <w:r w:rsidR="00F103C9">
        <w:t> </w:t>
      </w:r>
      <w:r w:rsidRPr="00F103C9">
        <w:t xml:space="preserve">1 to the </w:t>
      </w:r>
      <w:r w:rsidRPr="00F103C9">
        <w:rPr>
          <w:i/>
        </w:rPr>
        <w:t>Taxation Administration Act 1953</w:t>
      </w:r>
      <w:r w:rsidRPr="00F103C9">
        <w:t xml:space="preserve"> in relation to an indirect tax amount referred to in subsection</w:t>
      </w:r>
      <w:r w:rsidR="00F103C9">
        <w:t> </w:t>
      </w:r>
      <w:r w:rsidRPr="00F103C9">
        <w:t>444</w:t>
      </w:r>
      <w:r w:rsidR="00F103C9">
        <w:noBreakHyphen/>
      </w:r>
      <w:r w:rsidRPr="00F103C9">
        <w:t>90(1) in that Schedule; or</w:t>
      </w:r>
    </w:p>
    <w:p w:rsidR="00D13902" w:rsidRPr="00F103C9" w:rsidRDefault="00D13902" w:rsidP="00D13902">
      <w:pPr>
        <w:pStyle w:val="paragraphsub"/>
      </w:pPr>
      <w:r w:rsidRPr="00F103C9">
        <w:tab/>
        <w:t>(ii)</w:t>
      </w:r>
      <w:r w:rsidRPr="00F103C9">
        <w:tab/>
        <w:t>satisfies the requirements of subsections</w:t>
      </w:r>
      <w:r w:rsidR="00F103C9">
        <w:t> </w:t>
      </w:r>
      <w:r w:rsidRPr="00F103C9">
        <w:t>444</w:t>
      </w:r>
      <w:r w:rsidR="00F103C9">
        <w:noBreakHyphen/>
      </w:r>
      <w:r w:rsidRPr="00F103C9">
        <w:t>80(1A) to (1E) in Schedule</w:t>
      </w:r>
      <w:r w:rsidR="00F103C9">
        <w:t> </w:t>
      </w:r>
      <w:r w:rsidRPr="00F103C9">
        <w:t xml:space="preserve">1 to the </w:t>
      </w:r>
      <w:r w:rsidRPr="00F103C9">
        <w:rPr>
          <w:i/>
        </w:rPr>
        <w:t>Taxation Administration Act 1953</w:t>
      </w:r>
      <w:r w:rsidRPr="00F103C9">
        <w:t xml:space="preserve"> in relation to an indirect tax amount referred to in subsection</w:t>
      </w:r>
      <w:r w:rsidR="00F103C9">
        <w:t> </w:t>
      </w:r>
      <w:r w:rsidRPr="00F103C9">
        <w:t>444</w:t>
      </w:r>
      <w:r w:rsidR="00F103C9">
        <w:noBreakHyphen/>
      </w:r>
      <w:r w:rsidRPr="00F103C9">
        <w:t>80(1) in that Schedule.</w:t>
      </w:r>
    </w:p>
    <w:p w:rsidR="00D13902" w:rsidRPr="00F103C9" w:rsidRDefault="00D13902" w:rsidP="00D13902">
      <w:pPr>
        <w:pStyle w:val="subsection"/>
      </w:pPr>
      <w:r w:rsidRPr="00F103C9">
        <w:tab/>
        <w:t>(2)</w:t>
      </w:r>
      <w:r w:rsidRPr="00F103C9">
        <w:tab/>
        <w:t xml:space="preserve">The supply is not a </w:t>
      </w:r>
      <w:r w:rsidR="00F103C9" w:rsidRPr="00F103C9">
        <w:rPr>
          <w:position w:val="6"/>
          <w:sz w:val="16"/>
        </w:rPr>
        <w:t>*</w:t>
      </w:r>
      <w:r w:rsidRPr="00F103C9">
        <w:t>taxable supply to the extent that it relates to the fact that the agreement satisfies those requirements.</w:t>
      </w:r>
    </w:p>
    <w:p w:rsidR="00D13902" w:rsidRPr="00F103C9" w:rsidRDefault="00D13902" w:rsidP="00D13902">
      <w:pPr>
        <w:pStyle w:val="subsection"/>
      </w:pPr>
      <w:r w:rsidRPr="00F103C9">
        <w:tab/>
        <w:t>(3)</w:t>
      </w:r>
      <w:r w:rsidRPr="00F103C9">
        <w:tab/>
        <w:t>This section has effect despite section</w:t>
      </w:r>
      <w:r w:rsidR="00F103C9">
        <w:t> </w:t>
      </w:r>
      <w:r w:rsidRPr="00F103C9">
        <w:t>9</w:t>
      </w:r>
      <w:r w:rsidR="00F103C9">
        <w:noBreakHyphen/>
      </w:r>
      <w:r w:rsidRPr="00F103C9">
        <w:t>5 (which is about what are taxable supplies).</w:t>
      </w:r>
    </w:p>
    <w:p w:rsidR="00D13902" w:rsidRPr="00F103C9" w:rsidRDefault="00D13902" w:rsidP="00D13902">
      <w:pPr>
        <w:pStyle w:val="ActHead5"/>
      </w:pPr>
      <w:bookmarkStart w:id="787" w:name="_Toc498001811"/>
      <w:r w:rsidRPr="00F103C9">
        <w:rPr>
          <w:rStyle w:val="CharSectno"/>
        </w:rPr>
        <w:t>110</w:t>
      </w:r>
      <w:r w:rsidR="00F103C9" w:rsidRPr="00F103C9">
        <w:rPr>
          <w:rStyle w:val="CharSectno"/>
        </w:rPr>
        <w:noBreakHyphen/>
      </w:r>
      <w:r w:rsidRPr="00F103C9">
        <w:rPr>
          <w:rStyle w:val="CharSectno"/>
        </w:rPr>
        <w:t>65</w:t>
      </w:r>
      <w:r w:rsidRPr="00F103C9">
        <w:t xml:space="preserve">  Indirect tax sharing agreements—leaving GST group or GST joint venture clear of liability</w:t>
      </w:r>
      <w:bookmarkEnd w:id="787"/>
    </w:p>
    <w:p w:rsidR="00D13902" w:rsidRPr="00F103C9" w:rsidRDefault="00D13902" w:rsidP="00D13902">
      <w:pPr>
        <w:pStyle w:val="subsection"/>
      </w:pPr>
      <w:r w:rsidRPr="00F103C9">
        <w:tab/>
        <w:t>(1)</w:t>
      </w:r>
      <w:r w:rsidRPr="00F103C9">
        <w:tab/>
        <w:t>A supply made to a contributing member (within the meaning of subsection</w:t>
      </w:r>
      <w:r w:rsidR="00F103C9">
        <w:t> </w:t>
      </w:r>
      <w:r w:rsidRPr="00F103C9">
        <w:t>444</w:t>
      </w:r>
      <w:r w:rsidR="00F103C9">
        <w:noBreakHyphen/>
      </w:r>
      <w:r w:rsidRPr="00F103C9">
        <w:t>90(1A) in Schedule</w:t>
      </w:r>
      <w:r w:rsidR="00F103C9">
        <w:t> </w:t>
      </w:r>
      <w:r w:rsidRPr="00F103C9">
        <w:t xml:space="preserve">1 to the </w:t>
      </w:r>
      <w:r w:rsidRPr="00F103C9">
        <w:rPr>
          <w:i/>
        </w:rPr>
        <w:t>Taxation Administration Act 1953</w:t>
      </w:r>
      <w:r w:rsidRPr="00F103C9">
        <w:t xml:space="preserve">) of a </w:t>
      </w:r>
      <w:r w:rsidR="00F103C9" w:rsidRPr="00F103C9">
        <w:rPr>
          <w:position w:val="6"/>
          <w:sz w:val="16"/>
        </w:rPr>
        <w:t>*</w:t>
      </w:r>
      <w:r w:rsidRPr="00F103C9">
        <w:t xml:space="preserve">GST group is not a </w:t>
      </w:r>
      <w:r w:rsidR="00F103C9" w:rsidRPr="00F103C9">
        <w:rPr>
          <w:position w:val="6"/>
          <w:sz w:val="16"/>
        </w:rPr>
        <w:t>*</w:t>
      </w:r>
      <w:r w:rsidRPr="00F103C9">
        <w:t>taxable supply if:</w:t>
      </w:r>
    </w:p>
    <w:p w:rsidR="00D13902" w:rsidRPr="00F103C9" w:rsidRDefault="00D13902" w:rsidP="00D13902">
      <w:pPr>
        <w:pStyle w:val="paragraph"/>
      </w:pPr>
      <w:r w:rsidRPr="00F103C9">
        <w:tab/>
        <w:t>(a)</w:t>
      </w:r>
      <w:r w:rsidRPr="00F103C9">
        <w:tab/>
        <w:t xml:space="preserve">the supply is a release from an obligation relating to a contribution amount (within the meaning of that subsection) relating to liabilities of the </w:t>
      </w:r>
      <w:r w:rsidR="00F103C9" w:rsidRPr="00F103C9">
        <w:rPr>
          <w:position w:val="6"/>
          <w:sz w:val="16"/>
        </w:rPr>
        <w:t>*</w:t>
      </w:r>
      <w:r w:rsidRPr="00F103C9">
        <w:t>representative member of the group that are referred to in that subsection; and</w:t>
      </w:r>
    </w:p>
    <w:p w:rsidR="00D13902" w:rsidRPr="00F103C9" w:rsidRDefault="00D13902" w:rsidP="00D13902">
      <w:pPr>
        <w:pStyle w:val="noteToPara"/>
      </w:pPr>
      <w:r w:rsidRPr="00F103C9">
        <w:t>Example:</w:t>
      </w:r>
      <w:r w:rsidRPr="00F103C9">
        <w:tab/>
        <w:t>The obligation could be a contractual obligation created by the agreement under which the contribution amount was determined.</w:t>
      </w:r>
    </w:p>
    <w:p w:rsidR="00D13902" w:rsidRPr="00F103C9" w:rsidRDefault="00D13902" w:rsidP="00D13902">
      <w:pPr>
        <w:pStyle w:val="paragraph"/>
      </w:pPr>
      <w:r w:rsidRPr="00F103C9">
        <w:lastRenderedPageBreak/>
        <w:tab/>
        <w:t>(b)</w:t>
      </w:r>
      <w:r w:rsidRPr="00F103C9">
        <w:tab/>
        <w:t>the contributing member leaves the group in circumstances in which subsection</w:t>
      </w:r>
      <w:r w:rsidR="00F103C9">
        <w:t> </w:t>
      </w:r>
      <w:r w:rsidRPr="00F103C9">
        <w:t>444</w:t>
      </w:r>
      <w:r w:rsidR="00F103C9">
        <w:noBreakHyphen/>
      </w:r>
      <w:r w:rsidRPr="00F103C9">
        <w:t xml:space="preserve">90(1B) in that </w:t>
      </w:r>
      <w:r w:rsidR="00A53099" w:rsidRPr="00F103C9">
        <w:t>Schedule</w:t>
      </w:r>
      <w:r w:rsidR="00A36DB5" w:rsidRPr="00F103C9">
        <w:t xml:space="preserve"> </w:t>
      </w:r>
      <w:r w:rsidRPr="00F103C9">
        <w:t>applies to the contributing member.</w:t>
      </w:r>
    </w:p>
    <w:p w:rsidR="00D13902" w:rsidRPr="00F103C9" w:rsidRDefault="00D13902" w:rsidP="00D13902">
      <w:pPr>
        <w:pStyle w:val="subsection"/>
      </w:pPr>
      <w:r w:rsidRPr="00F103C9">
        <w:tab/>
        <w:t>(2)</w:t>
      </w:r>
      <w:r w:rsidRPr="00F103C9">
        <w:tab/>
        <w:t>A supply made to a contributing participant (within the meaning of subsection</w:t>
      </w:r>
      <w:r w:rsidR="00F103C9">
        <w:t> </w:t>
      </w:r>
      <w:r w:rsidRPr="00F103C9">
        <w:t>444</w:t>
      </w:r>
      <w:r w:rsidR="00F103C9">
        <w:noBreakHyphen/>
      </w:r>
      <w:r w:rsidRPr="00F103C9">
        <w:t>80(1A) in Schedule</w:t>
      </w:r>
      <w:r w:rsidR="00F103C9">
        <w:t> </w:t>
      </w:r>
      <w:r w:rsidRPr="00F103C9">
        <w:t xml:space="preserve">1 to the </w:t>
      </w:r>
      <w:r w:rsidRPr="00F103C9">
        <w:rPr>
          <w:i/>
        </w:rPr>
        <w:t>Taxation Administration Act 1953</w:t>
      </w:r>
      <w:r w:rsidRPr="00F103C9">
        <w:t xml:space="preserve">) of a </w:t>
      </w:r>
      <w:r w:rsidR="00F103C9" w:rsidRPr="00F103C9">
        <w:rPr>
          <w:position w:val="6"/>
          <w:sz w:val="16"/>
        </w:rPr>
        <w:t>*</w:t>
      </w:r>
      <w:r w:rsidRPr="00F103C9">
        <w:t xml:space="preserve">GST joint venture is not a </w:t>
      </w:r>
      <w:r w:rsidR="00F103C9" w:rsidRPr="00F103C9">
        <w:rPr>
          <w:position w:val="6"/>
          <w:sz w:val="16"/>
        </w:rPr>
        <w:t>*</w:t>
      </w:r>
      <w:r w:rsidRPr="00F103C9">
        <w:t>taxable supply if:</w:t>
      </w:r>
    </w:p>
    <w:p w:rsidR="00D13902" w:rsidRPr="00F103C9" w:rsidRDefault="00D13902" w:rsidP="00D13902">
      <w:pPr>
        <w:pStyle w:val="paragraph"/>
      </w:pPr>
      <w:r w:rsidRPr="00F103C9">
        <w:tab/>
        <w:t>(a)</w:t>
      </w:r>
      <w:r w:rsidRPr="00F103C9">
        <w:tab/>
        <w:t xml:space="preserve">the supply is a release from an obligation relating to a contribution amount (within the meaning of that subsection) relating to liabilities of the </w:t>
      </w:r>
      <w:r w:rsidR="00F103C9" w:rsidRPr="00F103C9">
        <w:rPr>
          <w:position w:val="6"/>
          <w:sz w:val="16"/>
        </w:rPr>
        <w:t>*</w:t>
      </w:r>
      <w:r w:rsidRPr="00F103C9">
        <w:t>joint venture operator of the joint venture that are referred to in that subsection; and</w:t>
      </w:r>
    </w:p>
    <w:p w:rsidR="00D13902" w:rsidRPr="00F103C9" w:rsidRDefault="00D13902" w:rsidP="00D13902">
      <w:pPr>
        <w:pStyle w:val="noteToPara"/>
      </w:pPr>
      <w:r w:rsidRPr="00F103C9">
        <w:t>Example:</w:t>
      </w:r>
      <w:r w:rsidRPr="00F103C9">
        <w:tab/>
        <w:t>The obligation could be a contractual obligation created by the agreement under which the contribution amount was determined.</w:t>
      </w:r>
    </w:p>
    <w:p w:rsidR="00D13902" w:rsidRPr="00F103C9" w:rsidRDefault="00D13902" w:rsidP="00D13902">
      <w:pPr>
        <w:pStyle w:val="paragraph"/>
      </w:pPr>
      <w:r w:rsidRPr="00F103C9">
        <w:tab/>
        <w:t>(b)</w:t>
      </w:r>
      <w:r w:rsidRPr="00F103C9">
        <w:tab/>
        <w:t>the contributing participant leaves the joint venture in circumstances in which subsection</w:t>
      </w:r>
      <w:r w:rsidR="00F103C9">
        <w:t> </w:t>
      </w:r>
      <w:r w:rsidRPr="00F103C9">
        <w:t>444</w:t>
      </w:r>
      <w:r w:rsidR="00F103C9">
        <w:noBreakHyphen/>
      </w:r>
      <w:r w:rsidRPr="00F103C9">
        <w:t xml:space="preserve">80(1B) in that </w:t>
      </w:r>
      <w:r w:rsidR="00A53099" w:rsidRPr="00F103C9">
        <w:t>Schedule</w:t>
      </w:r>
      <w:r w:rsidR="00A36DB5" w:rsidRPr="00F103C9">
        <w:t xml:space="preserve"> </w:t>
      </w:r>
      <w:r w:rsidRPr="00F103C9">
        <w:t>applies to the contributing participant.</w:t>
      </w:r>
    </w:p>
    <w:p w:rsidR="00D13902" w:rsidRPr="00F103C9" w:rsidRDefault="00D13902" w:rsidP="00D13902">
      <w:pPr>
        <w:pStyle w:val="subsection"/>
        <w:rPr>
          <w:b/>
          <w:i/>
        </w:rPr>
      </w:pPr>
      <w:r w:rsidRPr="00F103C9">
        <w:tab/>
        <w:t>(3)</w:t>
      </w:r>
      <w:r w:rsidRPr="00F103C9">
        <w:tab/>
        <w:t>This section has effect despite section</w:t>
      </w:r>
      <w:r w:rsidR="00F103C9">
        <w:rPr>
          <w:b/>
          <w:i/>
        </w:rPr>
        <w:t> </w:t>
      </w:r>
      <w:r w:rsidRPr="00F103C9">
        <w:t>9</w:t>
      </w:r>
      <w:r w:rsidR="00F103C9">
        <w:rPr>
          <w:b/>
          <w:i/>
        </w:rPr>
        <w:noBreakHyphen/>
      </w:r>
      <w:r w:rsidRPr="00F103C9">
        <w:t>5 (which is about what are taxable supplies).</w:t>
      </w:r>
    </w:p>
    <w:p w:rsidR="00300522" w:rsidRPr="00F103C9" w:rsidRDefault="00300522" w:rsidP="00A36DB5">
      <w:pPr>
        <w:pStyle w:val="ActHead3"/>
        <w:pageBreakBefore/>
      </w:pPr>
      <w:bookmarkStart w:id="788" w:name="_Toc498001812"/>
      <w:r w:rsidRPr="00F103C9">
        <w:rPr>
          <w:rStyle w:val="CharDivNo"/>
        </w:rPr>
        <w:lastRenderedPageBreak/>
        <w:t>Division</w:t>
      </w:r>
      <w:r w:rsidR="00F103C9" w:rsidRPr="00F103C9">
        <w:rPr>
          <w:rStyle w:val="CharDivNo"/>
        </w:rPr>
        <w:t> </w:t>
      </w:r>
      <w:r w:rsidRPr="00F103C9">
        <w:rPr>
          <w:rStyle w:val="CharDivNo"/>
        </w:rPr>
        <w:t>111</w:t>
      </w:r>
      <w:r w:rsidRPr="00F103C9">
        <w:t>—</w:t>
      </w:r>
      <w:r w:rsidRPr="00F103C9">
        <w:rPr>
          <w:rStyle w:val="CharDivText"/>
        </w:rPr>
        <w:t>Reimbursement of employees etc.</w:t>
      </w:r>
      <w:bookmarkEnd w:id="788"/>
    </w:p>
    <w:p w:rsidR="00300522" w:rsidRPr="00F103C9" w:rsidRDefault="00300522" w:rsidP="00300522">
      <w:pPr>
        <w:pStyle w:val="ActHead5"/>
      </w:pPr>
      <w:bookmarkStart w:id="789" w:name="_Toc498001813"/>
      <w:r w:rsidRPr="00F103C9">
        <w:rPr>
          <w:rStyle w:val="CharSectno"/>
        </w:rPr>
        <w:t>111</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89"/>
    </w:p>
    <w:p w:rsidR="00300522" w:rsidRPr="00F103C9" w:rsidRDefault="00300522" w:rsidP="00300522">
      <w:pPr>
        <w:pStyle w:val="BoxText"/>
      </w:pPr>
      <w:r w:rsidRPr="00F103C9">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F103C9" w:rsidRDefault="00300522" w:rsidP="00300522">
      <w:pPr>
        <w:pStyle w:val="ActHead5"/>
      </w:pPr>
      <w:bookmarkStart w:id="790" w:name="_Toc498001814"/>
      <w:r w:rsidRPr="00F103C9">
        <w:rPr>
          <w:rStyle w:val="CharSectno"/>
        </w:rPr>
        <w:t>111</w:t>
      </w:r>
      <w:r w:rsidR="00F103C9" w:rsidRPr="00F103C9">
        <w:rPr>
          <w:rStyle w:val="CharSectno"/>
        </w:rPr>
        <w:noBreakHyphen/>
      </w:r>
      <w:r w:rsidRPr="00F103C9">
        <w:rPr>
          <w:rStyle w:val="CharSectno"/>
        </w:rPr>
        <w:t>5</w:t>
      </w:r>
      <w:r w:rsidRPr="00F103C9">
        <w:t xml:space="preserve">  Creditable acquisitions relating to reimbursements</w:t>
      </w:r>
      <w:bookmarkEnd w:id="790"/>
    </w:p>
    <w:p w:rsidR="00300522" w:rsidRPr="00F103C9" w:rsidRDefault="00300522" w:rsidP="00300522">
      <w:pPr>
        <w:pStyle w:val="subsection"/>
      </w:pPr>
      <w:r w:rsidRPr="00F103C9">
        <w:tab/>
        <w:t>(1)</w:t>
      </w:r>
      <w:r w:rsidRPr="00F103C9">
        <w:tab/>
        <w:t>If one or more of the following applies:</w:t>
      </w:r>
    </w:p>
    <w:p w:rsidR="00300522" w:rsidRPr="00F103C9" w:rsidRDefault="00300522" w:rsidP="00300522">
      <w:pPr>
        <w:pStyle w:val="paragraph"/>
      </w:pPr>
      <w:r w:rsidRPr="00F103C9">
        <w:tab/>
        <w:t>(a)</w:t>
      </w:r>
      <w:r w:rsidRPr="00F103C9">
        <w:tab/>
        <w:t>you reimburse an employee or agent for an expense he or she incurs that is related directly to his or her activities as your employee or agent;</w:t>
      </w:r>
    </w:p>
    <w:p w:rsidR="00300522" w:rsidRPr="00F103C9" w:rsidRDefault="00300522" w:rsidP="00300522">
      <w:pPr>
        <w:pStyle w:val="paragraph"/>
      </w:pPr>
      <w:r w:rsidRPr="00F103C9">
        <w:tab/>
        <w:t>(ab)</w:t>
      </w:r>
      <w:r w:rsidRPr="00F103C9">
        <w:tab/>
        <w:t xml:space="preserve">you reimburse an employee (whether or not you are the employee’s employer) for an expense that the employee or the employee’s </w:t>
      </w:r>
      <w:r w:rsidR="00F103C9" w:rsidRPr="00F103C9">
        <w:rPr>
          <w:position w:val="6"/>
          <w:sz w:val="16"/>
          <w:szCs w:val="16"/>
        </w:rPr>
        <w:t>*</w:t>
      </w:r>
      <w:r w:rsidRPr="00F103C9">
        <w:t xml:space="preserve">associate incurs, and the reimbursement constitutes an </w:t>
      </w:r>
      <w:r w:rsidR="00F103C9" w:rsidRPr="00F103C9">
        <w:rPr>
          <w:position w:val="6"/>
          <w:sz w:val="16"/>
          <w:szCs w:val="16"/>
        </w:rPr>
        <w:t>*</w:t>
      </w:r>
      <w:r w:rsidRPr="00F103C9">
        <w:t>expense payment benefit;</w:t>
      </w:r>
    </w:p>
    <w:p w:rsidR="00300522" w:rsidRPr="00F103C9" w:rsidRDefault="00300522" w:rsidP="00300522">
      <w:pPr>
        <w:pStyle w:val="paragraph"/>
      </w:pPr>
      <w:r w:rsidRPr="00F103C9">
        <w:tab/>
        <w:t>(ac)</w:t>
      </w:r>
      <w:r w:rsidRPr="00F103C9">
        <w:tab/>
        <w:t>you reimburse an associate of an employee (whether or not you are the employee’s employer) for an expense that the associate or employee incurs, and the reimbursement constitutes an expense payment benefit;</w:t>
      </w:r>
    </w:p>
    <w:p w:rsidR="00300522" w:rsidRPr="00F103C9" w:rsidRDefault="00300522" w:rsidP="00300522">
      <w:pPr>
        <w:pStyle w:val="paragraph"/>
      </w:pPr>
      <w:r w:rsidRPr="00F103C9">
        <w:tab/>
        <w:t>(b)</w:t>
      </w:r>
      <w:r w:rsidRPr="00F103C9">
        <w:tab/>
        <w:t xml:space="preserve">you are a </w:t>
      </w:r>
      <w:r w:rsidR="00F103C9" w:rsidRPr="00F103C9">
        <w:rPr>
          <w:position w:val="6"/>
          <w:sz w:val="16"/>
          <w:szCs w:val="16"/>
        </w:rPr>
        <w:t>*</w:t>
      </w:r>
      <w:r w:rsidRPr="00F103C9">
        <w:t xml:space="preserve">company and you reimburse an </w:t>
      </w:r>
      <w:r w:rsidR="00F103C9" w:rsidRPr="00F103C9">
        <w:rPr>
          <w:position w:val="6"/>
          <w:sz w:val="16"/>
          <w:szCs w:val="16"/>
        </w:rPr>
        <w:t>*</w:t>
      </w:r>
      <w:r w:rsidRPr="00F103C9">
        <w:t>officer for an expense he or she incurs that is related directly to his or her activities as your officer;</w:t>
      </w:r>
    </w:p>
    <w:p w:rsidR="00300522" w:rsidRPr="00F103C9" w:rsidRDefault="00300522" w:rsidP="00300522">
      <w:pPr>
        <w:pStyle w:val="paragraph"/>
      </w:pPr>
      <w:r w:rsidRPr="00F103C9">
        <w:tab/>
        <w:t>(c)</w:t>
      </w:r>
      <w:r w:rsidRPr="00F103C9">
        <w:tab/>
        <w:t xml:space="preserve">you are a </w:t>
      </w:r>
      <w:r w:rsidR="00F103C9" w:rsidRPr="00F103C9">
        <w:rPr>
          <w:position w:val="6"/>
          <w:sz w:val="16"/>
          <w:szCs w:val="16"/>
        </w:rPr>
        <w:t>*</w:t>
      </w:r>
      <w:r w:rsidRPr="00F103C9">
        <w:t>partnership and you reimburse a partner for an expense he or she incurs that is related directly to his or her activities as a partner in the partnership;</w:t>
      </w:r>
    </w:p>
    <w:p w:rsidR="00300522" w:rsidRPr="00F103C9" w:rsidRDefault="00300522" w:rsidP="00300522">
      <w:pPr>
        <w:pStyle w:val="subsection2"/>
      </w:pPr>
      <w:r w:rsidRPr="00F103C9">
        <w:t xml:space="preserve">the reimbursement is treated as </w:t>
      </w:r>
      <w:r w:rsidR="00F103C9" w:rsidRPr="00F103C9">
        <w:rPr>
          <w:position w:val="6"/>
          <w:sz w:val="16"/>
          <w:szCs w:val="16"/>
        </w:rPr>
        <w:t>*</w:t>
      </w:r>
      <w:r w:rsidRPr="00F103C9">
        <w:t>consideration for an acquisition that you make from the employee, associate, agent, officer or partner.</w:t>
      </w:r>
    </w:p>
    <w:p w:rsidR="00300522" w:rsidRPr="00F103C9" w:rsidRDefault="00300522" w:rsidP="00300522">
      <w:pPr>
        <w:pStyle w:val="notetext"/>
      </w:pPr>
      <w:r w:rsidRPr="00F103C9">
        <w:lastRenderedPageBreak/>
        <w:t>Note:</w:t>
      </w:r>
      <w:r w:rsidRPr="00F103C9">
        <w:tab/>
        <w:t>This section also applies if you reimburse the recipient of certain withholding payments: see section</w:t>
      </w:r>
      <w:r w:rsidR="00F103C9">
        <w:t> </w:t>
      </w:r>
      <w:r w:rsidRPr="00F103C9">
        <w:t>111</w:t>
      </w:r>
      <w:r w:rsidR="00F103C9">
        <w:noBreakHyphen/>
      </w:r>
      <w:r w:rsidRPr="00F103C9">
        <w:t>20.</w:t>
      </w:r>
    </w:p>
    <w:p w:rsidR="00300522" w:rsidRPr="00F103C9" w:rsidRDefault="00300522" w:rsidP="00300522">
      <w:pPr>
        <w:pStyle w:val="subsection"/>
      </w:pPr>
      <w:r w:rsidRPr="00F103C9">
        <w:tab/>
        <w:t>(2)</w:t>
      </w:r>
      <w:r w:rsidRPr="00F103C9">
        <w:tab/>
        <w:t xml:space="preserve">The fact that the supply to you is not a </w:t>
      </w:r>
      <w:r w:rsidR="00F103C9" w:rsidRPr="00F103C9">
        <w:rPr>
          <w:position w:val="6"/>
          <w:sz w:val="16"/>
          <w:szCs w:val="16"/>
        </w:rPr>
        <w:t>*</w:t>
      </w:r>
      <w:r w:rsidRPr="00F103C9">
        <w:t xml:space="preserve">taxable supply does not stop the acquisition being a </w:t>
      </w:r>
      <w:r w:rsidR="00F103C9" w:rsidRPr="00F103C9">
        <w:rPr>
          <w:position w:val="6"/>
          <w:sz w:val="16"/>
          <w:szCs w:val="16"/>
        </w:rPr>
        <w:t>*</w:t>
      </w:r>
      <w:r w:rsidRPr="00F103C9">
        <w:t>creditable acquisition.</w:t>
      </w:r>
    </w:p>
    <w:p w:rsidR="00300BDB" w:rsidRPr="00F103C9" w:rsidRDefault="00300BDB" w:rsidP="00300BDB">
      <w:pPr>
        <w:pStyle w:val="subsection"/>
      </w:pPr>
      <w:r w:rsidRPr="00F103C9">
        <w:tab/>
        <w:t>(3)</w:t>
      </w:r>
      <w:r w:rsidRPr="00F103C9">
        <w:tab/>
        <w:t xml:space="preserve">However, the acquisition is not a </w:t>
      </w:r>
      <w:r w:rsidR="00F103C9" w:rsidRPr="00F103C9">
        <w:rPr>
          <w:position w:val="6"/>
          <w:sz w:val="16"/>
        </w:rPr>
        <w:t>*</w:t>
      </w:r>
      <w:r w:rsidRPr="00F103C9">
        <w:t>creditable acquisition:</w:t>
      </w:r>
    </w:p>
    <w:p w:rsidR="00300BDB" w:rsidRPr="00F103C9" w:rsidRDefault="00300BDB" w:rsidP="00300BDB">
      <w:pPr>
        <w:pStyle w:val="paragraph"/>
      </w:pPr>
      <w:r w:rsidRPr="00F103C9">
        <w:tab/>
        <w:t>(a)</w:t>
      </w:r>
      <w:r w:rsidRPr="00F103C9">
        <w:tab/>
        <w:t>to the extent (if any) that:</w:t>
      </w:r>
    </w:p>
    <w:p w:rsidR="00300BDB" w:rsidRPr="00F103C9" w:rsidRDefault="00300BDB" w:rsidP="00300BDB">
      <w:pPr>
        <w:pStyle w:val="paragraphsub"/>
      </w:pPr>
      <w:r w:rsidRPr="00F103C9">
        <w:tab/>
        <w:t>(i)</w:t>
      </w:r>
      <w:r w:rsidRPr="00F103C9">
        <w:tab/>
        <w:t xml:space="preserve">the employee, </w:t>
      </w:r>
      <w:r w:rsidR="00F103C9" w:rsidRPr="00F103C9">
        <w:rPr>
          <w:position w:val="6"/>
          <w:sz w:val="16"/>
        </w:rPr>
        <w:t>*</w:t>
      </w:r>
      <w:r w:rsidRPr="00F103C9">
        <w:t xml:space="preserve">associate, agent, </w:t>
      </w:r>
      <w:r w:rsidR="00F103C9" w:rsidRPr="00F103C9">
        <w:rPr>
          <w:position w:val="6"/>
          <w:sz w:val="16"/>
        </w:rPr>
        <w:t>*</w:t>
      </w:r>
      <w:r w:rsidRPr="00F103C9">
        <w:t>officer or partner is entitled to an input tax credit for acquiring the thing acquired in incurring the expense; or</w:t>
      </w:r>
    </w:p>
    <w:p w:rsidR="00300BDB" w:rsidRPr="00F103C9" w:rsidRDefault="00300BDB" w:rsidP="00300BDB">
      <w:pPr>
        <w:pStyle w:val="paragraphsub"/>
      </w:pPr>
      <w:r w:rsidRPr="00F103C9">
        <w:tab/>
        <w:t>(ii)</w:t>
      </w:r>
      <w:r w:rsidRPr="00F103C9">
        <w:tab/>
        <w:t>the acquisition would not, because of Division</w:t>
      </w:r>
      <w:r w:rsidR="00F103C9">
        <w:t> </w:t>
      </w:r>
      <w:r w:rsidRPr="00F103C9">
        <w:t>69, be a creditable acquisition if you made it; or</w:t>
      </w:r>
    </w:p>
    <w:p w:rsidR="00300BDB" w:rsidRPr="00F103C9" w:rsidRDefault="00300BDB" w:rsidP="00300BDB">
      <w:pPr>
        <w:pStyle w:val="paragraph"/>
      </w:pPr>
      <w:r w:rsidRPr="00F103C9">
        <w:tab/>
        <w:t>(b)</w:t>
      </w:r>
      <w:r w:rsidRPr="00F103C9">
        <w:tab/>
        <w:t>unless the supply of the thing acquired, by the employee, associate, agent, officer or partner in incurring the expense, was a taxable supply; or</w:t>
      </w:r>
    </w:p>
    <w:p w:rsidR="00300BDB" w:rsidRPr="00F103C9" w:rsidRDefault="00300BDB" w:rsidP="00300BDB">
      <w:pPr>
        <w:pStyle w:val="paragraph"/>
      </w:pPr>
      <w:r w:rsidRPr="00F103C9">
        <w:tab/>
        <w:t>(c)</w:t>
      </w:r>
      <w:r w:rsidRPr="00F103C9">
        <w:tab/>
        <w:t>if you would, because of Division</w:t>
      </w:r>
      <w:r w:rsidR="00F103C9">
        <w:t> </w:t>
      </w:r>
      <w:r w:rsidRPr="00F103C9">
        <w:t>71, not have been entitled to an input tax credit if you had made the acquisition that the employee, associate, agent, officer or partner made.</w:t>
      </w:r>
    </w:p>
    <w:p w:rsidR="00300522" w:rsidRPr="00F103C9" w:rsidRDefault="00300522" w:rsidP="00300522">
      <w:pPr>
        <w:pStyle w:val="subsection"/>
      </w:pPr>
      <w:r w:rsidRPr="00F103C9">
        <w:tab/>
        <w:t>(3AA)</w:t>
      </w:r>
      <w:r w:rsidRPr="00F103C9">
        <w:tab/>
        <w:t xml:space="preserve">In working out the extent to which a person is entitled to an input tax credit for the purposes of </w:t>
      </w:r>
      <w:r w:rsidR="00F103C9">
        <w:t>paragraph (</w:t>
      </w:r>
      <w:r w:rsidRPr="00F103C9">
        <w:t>3)(a), disregard sections</w:t>
      </w:r>
      <w:r w:rsidR="00F103C9">
        <w:t> </w:t>
      </w:r>
      <w:r w:rsidRPr="00F103C9">
        <w:t>131</w:t>
      </w:r>
      <w:r w:rsidR="00F103C9">
        <w:noBreakHyphen/>
      </w:r>
      <w:r w:rsidRPr="00F103C9">
        <w:t>40 and 131</w:t>
      </w:r>
      <w:r w:rsidR="00F103C9">
        <w:noBreakHyphen/>
      </w:r>
      <w:r w:rsidRPr="00F103C9">
        <w:t>50 (which are about amounts of input tax credits under the annual apportionment rules).</w:t>
      </w:r>
    </w:p>
    <w:p w:rsidR="00300522" w:rsidRPr="00F103C9" w:rsidRDefault="00300522" w:rsidP="00300522">
      <w:pPr>
        <w:pStyle w:val="subsection"/>
      </w:pPr>
      <w:r w:rsidRPr="00F103C9">
        <w:tab/>
        <w:t>(3A)</w:t>
      </w:r>
      <w:r w:rsidRPr="00F103C9">
        <w:tab/>
        <w:t xml:space="preserve">If you are a </w:t>
      </w:r>
      <w:r w:rsidR="00F103C9" w:rsidRPr="00F103C9">
        <w:rPr>
          <w:position w:val="6"/>
          <w:sz w:val="16"/>
          <w:szCs w:val="16"/>
        </w:rPr>
        <w:t>*</w:t>
      </w:r>
      <w:r w:rsidRPr="00F103C9">
        <w:t xml:space="preserve">partnership, this section does not apply to your reimbursement of a partner for an expense he or she incurs if, even without this </w:t>
      </w:r>
      <w:r w:rsidR="00A53099" w:rsidRPr="00F103C9">
        <w:t>Division</w:t>
      </w:r>
      <w:r w:rsidR="00A36DB5" w:rsidRPr="00F103C9">
        <w:t xml:space="preserve"> </w:t>
      </w:r>
      <w:r w:rsidRPr="00F103C9">
        <w:t>applying, you are entitled to an input tax credit arising from the incurring of the expense.</w:t>
      </w:r>
    </w:p>
    <w:p w:rsidR="00300522" w:rsidRPr="00F103C9" w:rsidRDefault="00300522" w:rsidP="00300522">
      <w:pPr>
        <w:pStyle w:val="subsection"/>
      </w:pPr>
      <w:r w:rsidRPr="00F103C9">
        <w:tab/>
        <w:t>(4)</w:t>
      </w:r>
      <w:r w:rsidRPr="00F103C9">
        <w:tab/>
        <w:t>This section has effect despite section</w:t>
      </w:r>
      <w:r w:rsidR="00F103C9">
        <w:t> </w:t>
      </w:r>
      <w:r w:rsidRPr="00F103C9">
        <w:t>11</w:t>
      </w:r>
      <w:r w:rsidR="00F103C9">
        <w:noBreakHyphen/>
      </w:r>
      <w:r w:rsidRPr="00F103C9">
        <w:t>5 (which is about what is a creditable acquisition).</w:t>
      </w:r>
    </w:p>
    <w:p w:rsidR="00300522" w:rsidRPr="00F103C9" w:rsidRDefault="00300522" w:rsidP="00300522">
      <w:pPr>
        <w:pStyle w:val="ActHead5"/>
      </w:pPr>
      <w:bookmarkStart w:id="791" w:name="_Toc498001815"/>
      <w:r w:rsidRPr="00F103C9">
        <w:rPr>
          <w:rStyle w:val="CharSectno"/>
        </w:rPr>
        <w:t>111</w:t>
      </w:r>
      <w:r w:rsidR="00F103C9" w:rsidRPr="00F103C9">
        <w:rPr>
          <w:rStyle w:val="CharSectno"/>
        </w:rPr>
        <w:noBreakHyphen/>
      </w:r>
      <w:r w:rsidRPr="00F103C9">
        <w:rPr>
          <w:rStyle w:val="CharSectno"/>
        </w:rPr>
        <w:t>10</w:t>
      </w:r>
      <w:r w:rsidRPr="00F103C9">
        <w:t xml:space="preserve">  Amounts of input tax credits relating to reimbursements</w:t>
      </w:r>
      <w:bookmarkEnd w:id="791"/>
    </w:p>
    <w:p w:rsidR="00300522" w:rsidRPr="00F103C9" w:rsidRDefault="00300522" w:rsidP="00300522">
      <w:pPr>
        <w:pStyle w:val="subsection"/>
      </w:pPr>
      <w:r w:rsidRPr="00F103C9">
        <w:tab/>
        <w:t>(1)</w:t>
      </w:r>
      <w:r w:rsidRPr="00F103C9">
        <w:tab/>
        <w:t xml:space="preserve">The amount of the input tax credit for a </w:t>
      </w:r>
      <w:r w:rsidR="00F103C9" w:rsidRPr="00F103C9">
        <w:rPr>
          <w:position w:val="6"/>
          <w:sz w:val="16"/>
          <w:szCs w:val="16"/>
        </w:rPr>
        <w:t>*</w:t>
      </w:r>
      <w:r w:rsidRPr="00F103C9">
        <w:t xml:space="preserve">creditable acquisition the </w:t>
      </w:r>
      <w:r w:rsidR="00F103C9" w:rsidRPr="00F103C9">
        <w:rPr>
          <w:position w:val="6"/>
          <w:sz w:val="16"/>
          <w:szCs w:val="16"/>
        </w:rPr>
        <w:t>*</w:t>
      </w:r>
      <w:r w:rsidRPr="00F103C9">
        <w:t>consideration for which is a reimbursement to which section</w:t>
      </w:r>
      <w:r w:rsidR="00F103C9">
        <w:t> </w:t>
      </w:r>
      <w:r w:rsidRPr="00F103C9">
        <w:t>111</w:t>
      </w:r>
      <w:r w:rsidR="00F103C9">
        <w:noBreakHyphen/>
      </w:r>
      <w:r w:rsidRPr="00F103C9">
        <w:t xml:space="preserve">5 applies is an amount equal to </w:t>
      </w:r>
      <w:r w:rsidRPr="00F103C9">
        <w:rPr>
          <w:position w:val="6"/>
          <w:sz w:val="16"/>
          <w:szCs w:val="16"/>
        </w:rPr>
        <w:t>1</w:t>
      </w:r>
      <w:r w:rsidRPr="00F103C9">
        <w:t>/</w:t>
      </w:r>
      <w:r w:rsidRPr="00F103C9">
        <w:rPr>
          <w:sz w:val="16"/>
          <w:szCs w:val="16"/>
        </w:rPr>
        <w:t>11</w:t>
      </w:r>
      <w:r w:rsidRPr="00F103C9">
        <w:t xml:space="preserve"> of the amount of the reimbursement.</w:t>
      </w:r>
    </w:p>
    <w:p w:rsidR="00300522" w:rsidRPr="00F103C9" w:rsidRDefault="00300522" w:rsidP="00300522">
      <w:pPr>
        <w:pStyle w:val="subsection"/>
      </w:pPr>
      <w:r w:rsidRPr="00F103C9">
        <w:lastRenderedPageBreak/>
        <w:tab/>
        <w:t>(2)</w:t>
      </w:r>
      <w:r w:rsidRPr="00F103C9">
        <w:tab/>
        <w:t>However, if:</w:t>
      </w:r>
    </w:p>
    <w:p w:rsidR="00300522" w:rsidRPr="00F103C9" w:rsidRDefault="00300522" w:rsidP="00300522">
      <w:pPr>
        <w:pStyle w:val="paragraph"/>
      </w:pPr>
      <w:r w:rsidRPr="00F103C9">
        <w:tab/>
        <w:t>(a)</w:t>
      </w:r>
      <w:r w:rsidRPr="00F103C9">
        <w:tab/>
        <w:t xml:space="preserve">the person incurring the expense incurs it in the capacity of an agent, </w:t>
      </w:r>
      <w:r w:rsidR="00F103C9" w:rsidRPr="00F103C9">
        <w:rPr>
          <w:position w:val="6"/>
          <w:sz w:val="16"/>
          <w:szCs w:val="16"/>
        </w:rPr>
        <w:t>*</w:t>
      </w:r>
      <w:r w:rsidRPr="00F103C9">
        <w:t>officer or partner; and</w:t>
      </w:r>
    </w:p>
    <w:p w:rsidR="00300522" w:rsidRPr="00F103C9" w:rsidRDefault="00300522" w:rsidP="00300522">
      <w:pPr>
        <w:pStyle w:val="paragraph"/>
      </w:pPr>
      <w:r w:rsidRPr="00F103C9">
        <w:tab/>
        <w:t>(b)</w:t>
      </w:r>
      <w:r w:rsidRPr="00F103C9">
        <w:tab/>
        <w:t>the incurring of the expense is only in part related directly to his or her activities as your agent or officer, or as a partner, as the case requires;</w:t>
      </w:r>
    </w:p>
    <w:p w:rsidR="00300522" w:rsidRPr="00F103C9" w:rsidRDefault="00300522" w:rsidP="00300522">
      <w:pPr>
        <w:pStyle w:val="subsection2"/>
      </w:pPr>
      <w:r w:rsidRPr="00F103C9">
        <w:t xml:space="preserve">the amount of the input tax credit under </w:t>
      </w:r>
      <w:r w:rsidR="00F103C9">
        <w:t>subsection (</w:t>
      </w:r>
      <w:r w:rsidRPr="00F103C9">
        <w:t>1) is reduced by an extent equivalent to the extent to which the incurring of the expense is not related directly to those activities.</w:t>
      </w:r>
    </w:p>
    <w:p w:rsidR="00300522" w:rsidRPr="00F103C9" w:rsidRDefault="00300522" w:rsidP="00300522">
      <w:pPr>
        <w:pStyle w:val="subsection"/>
      </w:pPr>
      <w:r w:rsidRPr="00F103C9">
        <w:tab/>
        <w:t>(3)</w:t>
      </w:r>
      <w:r w:rsidRPr="00F103C9">
        <w:tab/>
        <w:t>This section has effect despite section</w:t>
      </w:r>
      <w:r w:rsidR="00F103C9">
        <w:t> </w:t>
      </w:r>
      <w:r w:rsidRPr="00F103C9">
        <w:t>11</w:t>
      </w:r>
      <w:r w:rsidR="00F103C9">
        <w:noBreakHyphen/>
      </w:r>
      <w:r w:rsidRPr="00F103C9">
        <w:t>25 (which is about the amount of input tax credits for creditable acquisitions).</w:t>
      </w:r>
    </w:p>
    <w:p w:rsidR="00300522" w:rsidRPr="00F103C9" w:rsidRDefault="00300522" w:rsidP="00300522">
      <w:pPr>
        <w:pStyle w:val="ActHead5"/>
      </w:pPr>
      <w:bookmarkStart w:id="792" w:name="_Toc498001816"/>
      <w:r w:rsidRPr="00F103C9">
        <w:rPr>
          <w:rStyle w:val="CharSectno"/>
        </w:rPr>
        <w:t>111</w:t>
      </w:r>
      <w:r w:rsidR="00F103C9" w:rsidRPr="00F103C9">
        <w:rPr>
          <w:rStyle w:val="CharSectno"/>
        </w:rPr>
        <w:noBreakHyphen/>
      </w:r>
      <w:r w:rsidRPr="00F103C9">
        <w:rPr>
          <w:rStyle w:val="CharSectno"/>
        </w:rPr>
        <w:t>15</w:t>
      </w:r>
      <w:r w:rsidRPr="00F103C9">
        <w:t xml:space="preserve">  Tax invoices relating to reimbursements</w:t>
      </w:r>
      <w:bookmarkEnd w:id="792"/>
    </w:p>
    <w:p w:rsidR="00300522" w:rsidRPr="00F103C9" w:rsidRDefault="00300522" w:rsidP="00300522">
      <w:pPr>
        <w:pStyle w:val="subsection"/>
      </w:pPr>
      <w:r w:rsidRPr="00F103C9">
        <w:tab/>
      </w:r>
      <w:r w:rsidRPr="00F103C9">
        <w:tab/>
        <w:t>For the purposes of subsection</w:t>
      </w:r>
      <w:r w:rsidR="00F103C9">
        <w:t> </w:t>
      </w:r>
      <w:r w:rsidRPr="00F103C9">
        <w:t>29</w:t>
      </w:r>
      <w:r w:rsidR="00F103C9">
        <w:noBreakHyphen/>
      </w:r>
      <w:r w:rsidRPr="00F103C9">
        <w:t xml:space="preserve">10(3), you are taken to hold a </w:t>
      </w:r>
      <w:r w:rsidR="00F103C9" w:rsidRPr="00F103C9">
        <w:rPr>
          <w:position w:val="6"/>
          <w:sz w:val="16"/>
          <w:szCs w:val="16"/>
        </w:rPr>
        <w:t>*</w:t>
      </w:r>
      <w:r w:rsidRPr="00F103C9">
        <w:t xml:space="preserve">tax invoice for a </w:t>
      </w:r>
      <w:r w:rsidR="00F103C9" w:rsidRPr="00F103C9">
        <w:rPr>
          <w:position w:val="6"/>
          <w:sz w:val="16"/>
          <w:szCs w:val="16"/>
        </w:rPr>
        <w:t>*</w:t>
      </w:r>
      <w:r w:rsidRPr="00F103C9">
        <w:t xml:space="preserve">creditable acquisition the </w:t>
      </w:r>
      <w:r w:rsidR="00F103C9" w:rsidRPr="00F103C9">
        <w:rPr>
          <w:position w:val="6"/>
          <w:sz w:val="16"/>
          <w:szCs w:val="16"/>
        </w:rPr>
        <w:t>*</w:t>
      </w:r>
      <w:r w:rsidRPr="00F103C9">
        <w:t>consideration for which is a reimbursement to which section</w:t>
      </w:r>
      <w:r w:rsidR="00F103C9">
        <w:t> </w:t>
      </w:r>
      <w:r w:rsidRPr="00F103C9">
        <w:t>111</w:t>
      </w:r>
      <w:r w:rsidR="00F103C9">
        <w:noBreakHyphen/>
      </w:r>
      <w:r w:rsidRPr="00F103C9">
        <w:t xml:space="preserve">5 applies if you hold a tax invoice for the </w:t>
      </w:r>
      <w:r w:rsidR="00F103C9" w:rsidRPr="00F103C9">
        <w:rPr>
          <w:position w:val="6"/>
          <w:sz w:val="16"/>
          <w:szCs w:val="16"/>
        </w:rPr>
        <w:t>*</w:t>
      </w:r>
      <w:r w:rsidRPr="00F103C9">
        <w:t>taxable supply referred to in subsection</w:t>
      </w:r>
      <w:r w:rsidR="00F103C9">
        <w:t> </w:t>
      </w:r>
      <w:r w:rsidRPr="00F103C9">
        <w:t>111</w:t>
      </w:r>
      <w:r w:rsidR="00F103C9">
        <w:noBreakHyphen/>
      </w:r>
      <w:r w:rsidRPr="00F103C9">
        <w:t>5(3).</w:t>
      </w:r>
    </w:p>
    <w:p w:rsidR="006B4DFA" w:rsidRPr="00F103C9" w:rsidRDefault="006B4DFA" w:rsidP="006B4DFA">
      <w:pPr>
        <w:pStyle w:val="ActHead5"/>
      </w:pPr>
      <w:bookmarkStart w:id="793" w:name="_Toc498001817"/>
      <w:r w:rsidRPr="00F103C9">
        <w:rPr>
          <w:rStyle w:val="CharSectno"/>
        </w:rPr>
        <w:t>111</w:t>
      </w:r>
      <w:r w:rsidR="00F103C9" w:rsidRPr="00F103C9">
        <w:rPr>
          <w:rStyle w:val="CharSectno"/>
        </w:rPr>
        <w:noBreakHyphen/>
      </w:r>
      <w:r w:rsidRPr="00F103C9">
        <w:rPr>
          <w:rStyle w:val="CharSectno"/>
        </w:rPr>
        <w:t>18</w:t>
      </w:r>
      <w:r w:rsidRPr="00F103C9">
        <w:t xml:space="preserve">  Application of Division to volunteers working for charities etc.</w:t>
      </w:r>
      <w:bookmarkEnd w:id="793"/>
    </w:p>
    <w:p w:rsidR="00300522" w:rsidRPr="00F103C9" w:rsidRDefault="00300522" w:rsidP="00300522">
      <w:pPr>
        <w:pStyle w:val="subsection"/>
      </w:pPr>
      <w:r w:rsidRPr="00F103C9">
        <w:tab/>
        <w:t>(1)</w:t>
      </w:r>
      <w:r w:rsidRPr="00F103C9">
        <w:tab/>
        <w:t xml:space="preserve">If: </w:t>
      </w:r>
    </w:p>
    <w:p w:rsidR="00300522" w:rsidRPr="00F103C9" w:rsidRDefault="00300522" w:rsidP="00300522">
      <w:pPr>
        <w:pStyle w:val="paragraph"/>
      </w:pPr>
      <w:r w:rsidRPr="00F103C9">
        <w:tab/>
        <w:t>(a)</w:t>
      </w:r>
      <w:r w:rsidRPr="00F103C9">
        <w:tab/>
      </w:r>
      <w:r w:rsidR="000A4360" w:rsidRPr="00F103C9">
        <w:t xml:space="preserve">an </w:t>
      </w:r>
      <w:r w:rsidR="00F103C9" w:rsidRPr="00F103C9">
        <w:rPr>
          <w:position w:val="6"/>
          <w:sz w:val="16"/>
        </w:rPr>
        <w:t>*</w:t>
      </w:r>
      <w:r w:rsidR="000A4360" w:rsidRPr="00F103C9">
        <w:t>endorsed charity</w:t>
      </w:r>
      <w:r w:rsidRPr="00F103C9">
        <w:t xml:space="preserve">, a </w:t>
      </w:r>
      <w:r w:rsidR="00F103C9" w:rsidRPr="00F103C9">
        <w:rPr>
          <w:position w:val="6"/>
          <w:sz w:val="16"/>
          <w:szCs w:val="16"/>
        </w:rPr>
        <w:t>*</w:t>
      </w:r>
      <w:r w:rsidRPr="00F103C9">
        <w:t>gift</w:t>
      </w:r>
      <w:r w:rsidR="00F103C9">
        <w:noBreakHyphen/>
      </w:r>
      <w:r w:rsidRPr="00F103C9">
        <w:t xml:space="preserve">deductible entity or a </w:t>
      </w:r>
      <w:r w:rsidR="00F103C9" w:rsidRPr="00F103C9">
        <w:rPr>
          <w:position w:val="6"/>
          <w:sz w:val="16"/>
          <w:szCs w:val="16"/>
        </w:rPr>
        <w:t>*</w:t>
      </w:r>
      <w:r w:rsidRPr="00F103C9">
        <w:t xml:space="preserve">government school reimburses an individual for an expense he or she incurs; and </w:t>
      </w:r>
    </w:p>
    <w:p w:rsidR="00300522" w:rsidRPr="00F103C9" w:rsidRDefault="00300522" w:rsidP="00300522">
      <w:pPr>
        <w:pStyle w:val="paragraph"/>
      </w:pPr>
      <w:r w:rsidRPr="00F103C9">
        <w:tab/>
        <w:t>(b)</w:t>
      </w:r>
      <w:r w:rsidRPr="00F103C9">
        <w:tab/>
        <w:t xml:space="preserve">the expense is directly related to his or her activities as a volunteer of the </w:t>
      </w:r>
      <w:r w:rsidR="007604C8" w:rsidRPr="00F103C9">
        <w:t>endorsed charity</w:t>
      </w:r>
      <w:r w:rsidRPr="00F103C9">
        <w:t>, gift</w:t>
      </w:r>
      <w:r w:rsidR="00F103C9">
        <w:noBreakHyphen/>
      </w:r>
      <w:r w:rsidRPr="00F103C9">
        <w:t xml:space="preserve">deductible entity or government school; </w:t>
      </w:r>
    </w:p>
    <w:p w:rsidR="00300522" w:rsidRPr="00F103C9" w:rsidRDefault="00300522" w:rsidP="00300522">
      <w:pPr>
        <w:pStyle w:val="subsection2"/>
      </w:pPr>
      <w:r w:rsidRPr="00F103C9">
        <w:t xml:space="preserve">this </w:t>
      </w:r>
      <w:r w:rsidR="00A53099" w:rsidRPr="00F103C9">
        <w:t>Division</w:t>
      </w:r>
      <w:r w:rsidR="00A36DB5" w:rsidRPr="00F103C9">
        <w:t xml:space="preserve"> </w:t>
      </w:r>
      <w:r w:rsidRPr="00F103C9">
        <w:t xml:space="preserve">applies </w:t>
      </w:r>
      <w:r w:rsidR="008630B5" w:rsidRPr="00F103C9">
        <w:t>to the endorsed charity</w:t>
      </w:r>
      <w:r w:rsidRPr="00F103C9">
        <w:t>, gift</w:t>
      </w:r>
      <w:r w:rsidR="00F103C9">
        <w:noBreakHyphen/>
      </w:r>
      <w:r w:rsidRPr="00F103C9">
        <w:t xml:space="preserve">deductible entity or government school as if: </w:t>
      </w:r>
    </w:p>
    <w:p w:rsidR="00300522" w:rsidRPr="00F103C9" w:rsidRDefault="00300522" w:rsidP="00300522">
      <w:pPr>
        <w:pStyle w:val="paragraph"/>
      </w:pPr>
      <w:r w:rsidRPr="00F103C9">
        <w:tab/>
        <w:t>(c)</w:t>
      </w:r>
      <w:r w:rsidRPr="00F103C9">
        <w:tab/>
        <w:t xml:space="preserve">the individual were an employee of the </w:t>
      </w:r>
      <w:r w:rsidR="00675830" w:rsidRPr="00F103C9">
        <w:t>endorsed charity</w:t>
      </w:r>
      <w:r w:rsidRPr="00F103C9">
        <w:t>, gift</w:t>
      </w:r>
      <w:r w:rsidR="00F103C9">
        <w:noBreakHyphen/>
      </w:r>
      <w:r w:rsidRPr="00F103C9">
        <w:t xml:space="preserve">deductible entity or government school; and </w:t>
      </w:r>
    </w:p>
    <w:p w:rsidR="00300522" w:rsidRPr="00F103C9" w:rsidRDefault="00300522" w:rsidP="00300522">
      <w:pPr>
        <w:pStyle w:val="paragraph"/>
      </w:pPr>
      <w:r w:rsidRPr="00F103C9">
        <w:tab/>
        <w:t>(d)</w:t>
      </w:r>
      <w:r w:rsidRPr="00F103C9">
        <w:tab/>
        <w:t xml:space="preserve">his or her activities in connection with incurring the expense were activities as such an employee. </w:t>
      </w:r>
    </w:p>
    <w:p w:rsidR="00300522" w:rsidRPr="00F103C9" w:rsidRDefault="00300522" w:rsidP="00300522">
      <w:pPr>
        <w:pStyle w:val="subsection"/>
      </w:pPr>
      <w:r w:rsidRPr="00F103C9">
        <w:lastRenderedPageBreak/>
        <w:tab/>
        <w:t>(3)</w:t>
      </w:r>
      <w:r w:rsidRPr="00F103C9">
        <w:tab/>
      </w:r>
      <w:r w:rsidR="00F103C9">
        <w:t>Subsection (</w:t>
      </w:r>
      <w:r w:rsidRPr="00F103C9">
        <w:t xml:space="preserve">1) does not apply in relation to a reimbursement by a </w:t>
      </w:r>
      <w:r w:rsidR="00F103C9" w:rsidRPr="00F103C9">
        <w:rPr>
          <w:position w:val="6"/>
          <w:sz w:val="16"/>
        </w:rPr>
        <w:t>*</w:t>
      </w:r>
      <w:r w:rsidRPr="00F103C9">
        <w:t>gift</w:t>
      </w:r>
      <w:r w:rsidR="00F103C9">
        <w:noBreakHyphen/>
      </w:r>
      <w:r w:rsidRPr="00F103C9">
        <w:t xml:space="preserve">deductible entity endorsed as a deductible gift recipient (within the meaning of the </w:t>
      </w:r>
      <w:r w:rsidR="00F103C9" w:rsidRPr="00F103C9">
        <w:rPr>
          <w:position w:val="6"/>
          <w:sz w:val="16"/>
        </w:rPr>
        <w:t>*</w:t>
      </w:r>
      <w:r w:rsidRPr="00F103C9">
        <w:t>ITAA 1997) under section</w:t>
      </w:r>
      <w:r w:rsidR="00F103C9">
        <w:t> </w:t>
      </w:r>
      <w:r w:rsidRPr="00F103C9">
        <w:t>30</w:t>
      </w:r>
      <w:r w:rsidR="00F103C9">
        <w:noBreakHyphen/>
      </w:r>
      <w:r w:rsidRPr="00F103C9">
        <w:t>120 of the ITAA 1997, unless:</w:t>
      </w:r>
    </w:p>
    <w:p w:rsidR="00300522" w:rsidRPr="00F103C9" w:rsidRDefault="00300522" w:rsidP="00300522">
      <w:pPr>
        <w:pStyle w:val="paragraph"/>
      </w:pPr>
      <w:r w:rsidRPr="00F103C9">
        <w:tab/>
        <w:t>(a)</w:t>
      </w:r>
      <w:r w:rsidRPr="00F103C9">
        <w:tab/>
        <w:t>the entity is:</w:t>
      </w:r>
    </w:p>
    <w:p w:rsidR="00756E0C" w:rsidRPr="00F103C9" w:rsidRDefault="00756E0C" w:rsidP="00756E0C">
      <w:pPr>
        <w:pStyle w:val="paragraphsub"/>
      </w:pPr>
      <w:r w:rsidRPr="00F103C9">
        <w:tab/>
        <w:t>(i)</w:t>
      </w:r>
      <w:r w:rsidRPr="00F103C9">
        <w:tab/>
        <w:t xml:space="preserve">an </w:t>
      </w:r>
      <w:r w:rsidR="00F103C9" w:rsidRPr="00F103C9">
        <w:rPr>
          <w:position w:val="6"/>
          <w:sz w:val="16"/>
        </w:rPr>
        <w:t>*</w:t>
      </w:r>
      <w:r w:rsidRPr="00F103C9">
        <w:t>endorsed charity; or</w:t>
      </w:r>
    </w:p>
    <w:p w:rsidR="00300522" w:rsidRPr="00F103C9" w:rsidRDefault="00300522" w:rsidP="00300522">
      <w:pPr>
        <w:pStyle w:val="paragraphsub"/>
      </w:pPr>
      <w:r w:rsidRPr="00F103C9">
        <w:tab/>
        <w:t>(ii)</w:t>
      </w:r>
      <w:r w:rsidRPr="00F103C9">
        <w:tab/>
        <w:t xml:space="preserve">a </w:t>
      </w:r>
      <w:r w:rsidR="00F103C9" w:rsidRPr="00F103C9">
        <w:rPr>
          <w:position w:val="6"/>
          <w:sz w:val="16"/>
        </w:rPr>
        <w:t>*</w:t>
      </w:r>
      <w:r w:rsidRPr="00F103C9">
        <w:t>government school; or</w:t>
      </w:r>
    </w:p>
    <w:p w:rsidR="00300522" w:rsidRPr="00F103C9" w:rsidRDefault="00300522" w:rsidP="00300522">
      <w:pPr>
        <w:pStyle w:val="paragraphsub"/>
      </w:pPr>
      <w:r w:rsidRPr="00F103C9">
        <w:tab/>
        <w:t>(iii)</w:t>
      </w:r>
      <w:r w:rsidRPr="00F103C9">
        <w:tab/>
        <w:t>a fund, authority or institution of a kind referred to in paragraph</w:t>
      </w:r>
      <w:r w:rsidR="00F103C9">
        <w:t> </w:t>
      </w:r>
      <w:r w:rsidRPr="00F103C9">
        <w:t>30</w:t>
      </w:r>
      <w:r w:rsidR="00F103C9">
        <w:noBreakHyphen/>
      </w:r>
      <w:r w:rsidRPr="00F103C9">
        <w:t>125(1)(b) of the ITAA 1997; or</w:t>
      </w:r>
    </w:p>
    <w:p w:rsidR="00300522" w:rsidRPr="00F103C9" w:rsidRDefault="00300522" w:rsidP="00300522">
      <w:pPr>
        <w:pStyle w:val="paragraph"/>
      </w:pPr>
      <w:r w:rsidRPr="00F103C9">
        <w:tab/>
        <w:t>(b)</w:t>
      </w:r>
      <w:r w:rsidRPr="00F103C9">
        <w:tab/>
        <w:t xml:space="preserve">each purpose to which the expense relates is a </w:t>
      </w:r>
      <w:r w:rsidR="00F103C9" w:rsidRPr="00F103C9">
        <w:rPr>
          <w:position w:val="6"/>
          <w:sz w:val="16"/>
        </w:rPr>
        <w:t>*</w:t>
      </w:r>
      <w:r w:rsidRPr="00F103C9">
        <w:t>gift</w:t>
      </w:r>
      <w:r w:rsidR="00F103C9">
        <w:noBreakHyphen/>
      </w:r>
      <w:r w:rsidRPr="00F103C9">
        <w:t>deductible purpose of the entity.</w:t>
      </w:r>
    </w:p>
    <w:p w:rsidR="00300522" w:rsidRPr="00F103C9" w:rsidRDefault="00300522" w:rsidP="00300522">
      <w:pPr>
        <w:pStyle w:val="notetext"/>
      </w:pPr>
      <w:r w:rsidRPr="00F103C9">
        <w:t>Note:</w:t>
      </w:r>
      <w:r w:rsidRPr="00F103C9">
        <w:tab/>
        <w:t>This subsection excludes from this section reimbursements by certain (but not all) gift</w:t>
      </w:r>
      <w:r w:rsidR="00F103C9">
        <w:noBreakHyphen/>
      </w:r>
      <w:r w:rsidRPr="00F103C9">
        <w:t>deductible entities that are only endorsed for the operation of a fund, authority or institution. However, reimbursements can be covered by this section if they relate to the principal purpose of the fund, authority or institution.</w:t>
      </w:r>
    </w:p>
    <w:p w:rsidR="00300522" w:rsidRPr="00F103C9" w:rsidRDefault="00300522" w:rsidP="00300522">
      <w:pPr>
        <w:pStyle w:val="ActHead5"/>
      </w:pPr>
      <w:bookmarkStart w:id="794" w:name="_Toc498001818"/>
      <w:r w:rsidRPr="00F103C9">
        <w:rPr>
          <w:rStyle w:val="CharSectno"/>
        </w:rPr>
        <w:t>111</w:t>
      </w:r>
      <w:r w:rsidR="00F103C9" w:rsidRPr="00F103C9">
        <w:rPr>
          <w:rStyle w:val="CharSectno"/>
        </w:rPr>
        <w:noBreakHyphen/>
      </w:r>
      <w:r w:rsidRPr="00F103C9">
        <w:rPr>
          <w:rStyle w:val="CharSectno"/>
        </w:rPr>
        <w:t>20</w:t>
      </w:r>
      <w:r w:rsidRPr="00F103C9">
        <w:t xml:space="preserve">  Application of </w:t>
      </w:r>
      <w:r w:rsidR="00A53099" w:rsidRPr="00F103C9">
        <w:t>Division</w:t>
      </w:r>
      <w:r w:rsidR="00A36DB5" w:rsidRPr="00F103C9">
        <w:t xml:space="preserve"> </w:t>
      </w:r>
      <w:r w:rsidRPr="00F103C9">
        <w:t>to recipients of certain withholding payments</w:t>
      </w:r>
      <w:bookmarkEnd w:id="794"/>
    </w:p>
    <w:p w:rsidR="00300522" w:rsidRPr="00F103C9" w:rsidRDefault="00300522" w:rsidP="00300522">
      <w:pPr>
        <w:pStyle w:val="subsection"/>
      </w:pPr>
      <w:r w:rsidRPr="00F103C9">
        <w:tab/>
        <w:t>(1)</w:t>
      </w:r>
      <w:r w:rsidRPr="00F103C9">
        <w:tab/>
        <w:t xml:space="preserve">If you make, or are liable to make, </w:t>
      </w:r>
      <w:r w:rsidR="00F103C9" w:rsidRPr="00F103C9">
        <w:rPr>
          <w:position w:val="6"/>
          <w:sz w:val="16"/>
          <w:szCs w:val="16"/>
        </w:rPr>
        <w:t>*</w:t>
      </w:r>
      <w:r w:rsidRPr="00F103C9">
        <w:t xml:space="preserve">withholding payments covered by </w:t>
      </w:r>
      <w:r w:rsidR="00F103C9">
        <w:t>subsection (</w:t>
      </w:r>
      <w:r w:rsidRPr="00F103C9">
        <w:t xml:space="preserve">2), this </w:t>
      </w:r>
      <w:r w:rsidR="00A53099" w:rsidRPr="00F103C9">
        <w:t>Division</w:t>
      </w:r>
      <w:r w:rsidR="00A36DB5" w:rsidRPr="00F103C9">
        <w:t xml:space="preserve"> </w:t>
      </w:r>
      <w:r w:rsidRPr="00F103C9">
        <w:t>applies to you as if:</w:t>
      </w:r>
    </w:p>
    <w:p w:rsidR="00300522" w:rsidRPr="00F103C9" w:rsidRDefault="00300522" w:rsidP="00300522">
      <w:pPr>
        <w:pStyle w:val="paragraph"/>
      </w:pPr>
      <w:r w:rsidRPr="00F103C9">
        <w:tab/>
        <w:t>(a)</w:t>
      </w:r>
      <w:r w:rsidRPr="00F103C9">
        <w:tab/>
        <w:t>an individual to whom you make (or are liable to make) such payments were your employee; and</w:t>
      </w:r>
    </w:p>
    <w:p w:rsidR="00300522" w:rsidRPr="00F103C9" w:rsidRDefault="00300522" w:rsidP="00300522">
      <w:pPr>
        <w:pStyle w:val="paragraph"/>
      </w:pPr>
      <w:r w:rsidRPr="00F103C9">
        <w:tab/>
        <w:t>(b)</w:t>
      </w:r>
      <w:r w:rsidRPr="00F103C9">
        <w:tab/>
        <w:t>his or her activities in connection with earning such payments were activities as your employee.</w:t>
      </w:r>
    </w:p>
    <w:p w:rsidR="00300522" w:rsidRPr="00F103C9" w:rsidRDefault="00300522" w:rsidP="00300522">
      <w:pPr>
        <w:pStyle w:val="subsection"/>
      </w:pPr>
      <w:r w:rsidRPr="00F103C9">
        <w:tab/>
        <w:t>(2)</w:t>
      </w:r>
      <w:r w:rsidRPr="00F103C9">
        <w:tab/>
        <w:t xml:space="preserve">This subsection covers a </w:t>
      </w:r>
      <w:r w:rsidR="00F103C9" w:rsidRPr="00F103C9">
        <w:rPr>
          <w:position w:val="6"/>
          <w:sz w:val="16"/>
          <w:szCs w:val="16"/>
        </w:rPr>
        <w:t>*</w:t>
      </w:r>
      <w:r w:rsidRPr="00F103C9">
        <w:t>withholding payment covered by any of the provisions in Schedule</w:t>
      </w:r>
      <w:r w:rsidR="00F103C9">
        <w:t> </w:t>
      </w:r>
      <w:r w:rsidRPr="00F103C9">
        <w:t xml:space="preserve">1 to the </w:t>
      </w:r>
      <w:r w:rsidRPr="00F103C9">
        <w:rPr>
          <w:i/>
          <w:iCs/>
        </w:rPr>
        <w:t xml:space="preserve">Taxation Administration Act 1953 </w:t>
      </w:r>
      <w:r w:rsidRPr="00F103C9">
        <w:t>listed in the table.</w:t>
      </w:r>
    </w:p>
    <w:p w:rsidR="00300522" w:rsidRPr="00F103C9"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F103C9" w:rsidTr="00A53099">
        <w:trPr>
          <w:tblHeader/>
        </w:trPr>
        <w:tc>
          <w:tcPr>
            <w:tcW w:w="7110" w:type="dxa"/>
            <w:gridSpan w:val="3"/>
            <w:tcBorders>
              <w:top w:val="single" w:sz="12" w:space="0" w:color="auto"/>
              <w:bottom w:val="single" w:sz="6" w:space="0" w:color="auto"/>
            </w:tcBorders>
            <w:shd w:val="clear" w:color="auto" w:fill="auto"/>
          </w:tcPr>
          <w:p w:rsidR="00300522" w:rsidRPr="00F103C9" w:rsidRDefault="00300522" w:rsidP="00CA2831">
            <w:pPr>
              <w:pStyle w:val="Tabletext"/>
              <w:keepNext/>
              <w:keepLines/>
              <w:rPr>
                <w:b/>
              </w:rPr>
            </w:pPr>
            <w:r w:rsidRPr="00F103C9">
              <w:rPr>
                <w:b/>
                <w:bCs/>
              </w:rPr>
              <w:t>Withholding payments covered</w:t>
            </w:r>
          </w:p>
        </w:tc>
      </w:tr>
      <w:tr w:rsidR="00300522" w:rsidRPr="00F103C9" w:rsidTr="00A53099">
        <w:trPr>
          <w:tblHeader/>
        </w:trPr>
        <w:tc>
          <w:tcPr>
            <w:tcW w:w="708"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Item</w:t>
            </w:r>
          </w:p>
        </w:tc>
        <w:tc>
          <w:tcPr>
            <w:tcW w:w="1843"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Provision</w:t>
            </w:r>
          </w:p>
        </w:tc>
        <w:tc>
          <w:tcPr>
            <w:tcW w:w="4559" w:type="dxa"/>
            <w:tcBorders>
              <w:top w:val="single" w:sz="6" w:space="0" w:color="auto"/>
              <w:bottom w:val="single" w:sz="12" w:space="0" w:color="auto"/>
            </w:tcBorders>
            <w:shd w:val="clear" w:color="auto" w:fill="auto"/>
          </w:tcPr>
          <w:p w:rsidR="00300522" w:rsidRPr="00F103C9" w:rsidRDefault="00300522" w:rsidP="00CA2831">
            <w:pPr>
              <w:pStyle w:val="Tabletext"/>
              <w:keepNext/>
              <w:keepLines/>
              <w:rPr>
                <w:b/>
              </w:rPr>
            </w:pPr>
            <w:r w:rsidRPr="00F103C9">
              <w:rPr>
                <w:b/>
                <w:bCs/>
              </w:rPr>
              <w:t>Subject matter</w:t>
            </w:r>
          </w:p>
        </w:tc>
      </w:tr>
      <w:tr w:rsidR="00300522" w:rsidRPr="00F103C9" w:rsidTr="00A53099">
        <w:tc>
          <w:tcPr>
            <w:tcW w:w="708" w:type="dxa"/>
            <w:tcBorders>
              <w:top w:val="single" w:sz="12" w:space="0" w:color="auto"/>
            </w:tcBorders>
            <w:shd w:val="clear" w:color="auto" w:fill="auto"/>
          </w:tcPr>
          <w:p w:rsidR="00300522" w:rsidRPr="00F103C9" w:rsidRDefault="00300522" w:rsidP="00300522">
            <w:pPr>
              <w:pStyle w:val="Tabletext"/>
            </w:pPr>
            <w:r w:rsidRPr="00F103C9">
              <w:t>1</w:t>
            </w:r>
          </w:p>
        </w:tc>
        <w:tc>
          <w:tcPr>
            <w:tcW w:w="1843" w:type="dxa"/>
            <w:tcBorders>
              <w:top w:val="single" w:sz="12" w:space="0" w:color="auto"/>
            </w:tcBorders>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35</w:t>
            </w:r>
          </w:p>
        </w:tc>
        <w:tc>
          <w:tcPr>
            <w:tcW w:w="4559" w:type="dxa"/>
            <w:tcBorders>
              <w:top w:val="single" w:sz="12" w:space="0" w:color="auto"/>
            </w:tcBorders>
            <w:shd w:val="clear" w:color="auto" w:fill="auto"/>
          </w:tcPr>
          <w:p w:rsidR="00300522" w:rsidRPr="00F103C9" w:rsidRDefault="00300522" w:rsidP="00300522">
            <w:pPr>
              <w:pStyle w:val="Tabletext"/>
            </w:pPr>
            <w:r w:rsidRPr="00F103C9">
              <w:t>Payment to employee</w:t>
            </w:r>
          </w:p>
        </w:tc>
      </w:tr>
      <w:tr w:rsidR="00300522" w:rsidRPr="00F103C9" w:rsidTr="00A53099">
        <w:tc>
          <w:tcPr>
            <w:tcW w:w="708" w:type="dxa"/>
            <w:shd w:val="clear" w:color="auto" w:fill="auto"/>
          </w:tcPr>
          <w:p w:rsidR="00300522" w:rsidRPr="00F103C9" w:rsidRDefault="00300522" w:rsidP="00300522">
            <w:pPr>
              <w:pStyle w:val="Tabletext"/>
            </w:pPr>
            <w:r w:rsidRPr="00F103C9">
              <w:t>2</w:t>
            </w:r>
          </w:p>
        </w:tc>
        <w:tc>
          <w:tcPr>
            <w:tcW w:w="1843" w:type="dxa"/>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40</w:t>
            </w:r>
          </w:p>
        </w:tc>
        <w:tc>
          <w:tcPr>
            <w:tcW w:w="4559" w:type="dxa"/>
            <w:shd w:val="clear" w:color="auto" w:fill="auto"/>
          </w:tcPr>
          <w:p w:rsidR="00300522" w:rsidRPr="00F103C9" w:rsidRDefault="00300522" w:rsidP="00300522">
            <w:pPr>
              <w:pStyle w:val="Tabletext"/>
            </w:pPr>
            <w:r w:rsidRPr="00F103C9">
              <w:t>Payment to company director</w:t>
            </w:r>
          </w:p>
        </w:tc>
      </w:tr>
      <w:tr w:rsidR="00300522" w:rsidRPr="00F103C9" w:rsidTr="00A53099">
        <w:tc>
          <w:tcPr>
            <w:tcW w:w="708" w:type="dxa"/>
            <w:shd w:val="clear" w:color="auto" w:fill="auto"/>
          </w:tcPr>
          <w:p w:rsidR="00300522" w:rsidRPr="00F103C9" w:rsidRDefault="00300522" w:rsidP="00300522">
            <w:pPr>
              <w:pStyle w:val="Tabletext"/>
            </w:pPr>
            <w:r w:rsidRPr="00F103C9">
              <w:t>3</w:t>
            </w:r>
          </w:p>
        </w:tc>
        <w:tc>
          <w:tcPr>
            <w:tcW w:w="1843" w:type="dxa"/>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45</w:t>
            </w:r>
          </w:p>
        </w:tc>
        <w:tc>
          <w:tcPr>
            <w:tcW w:w="4559" w:type="dxa"/>
            <w:shd w:val="clear" w:color="auto" w:fill="auto"/>
          </w:tcPr>
          <w:p w:rsidR="00300522" w:rsidRPr="00F103C9" w:rsidRDefault="00300522" w:rsidP="00300522">
            <w:pPr>
              <w:pStyle w:val="Tabletext"/>
            </w:pPr>
            <w:r w:rsidRPr="00F103C9">
              <w:t>Payment to office holder</w:t>
            </w:r>
          </w:p>
        </w:tc>
      </w:tr>
      <w:tr w:rsidR="00300522" w:rsidRPr="00F103C9" w:rsidTr="00A53099">
        <w:tc>
          <w:tcPr>
            <w:tcW w:w="708" w:type="dxa"/>
            <w:tcBorders>
              <w:bottom w:val="single" w:sz="4" w:space="0" w:color="auto"/>
            </w:tcBorders>
            <w:shd w:val="clear" w:color="auto" w:fill="auto"/>
          </w:tcPr>
          <w:p w:rsidR="00300522" w:rsidRPr="00F103C9" w:rsidRDefault="00300522" w:rsidP="00300522">
            <w:pPr>
              <w:pStyle w:val="Tabletext"/>
            </w:pPr>
            <w:r w:rsidRPr="00F103C9">
              <w:lastRenderedPageBreak/>
              <w:t>4</w:t>
            </w:r>
          </w:p>
        </w:tc>
        <w:tc>
          <w:tcPr>
            <w:tcW w:w="1843" w:type="dxa"/>
            <w:tcBorders>
              <w:bottom w:val="single" w:sz="4" w:space="0" w:color="auto"/>
            </w:tcBorders>
            <w:shd w:val="clear" w:color="auto" w:fill="auto"/>
          </w:tcPr>
          <w:p w:rsidR="00300522" w:rsidRPr="00F103C9" w:rsidRDefault="00300522" w:rsidP="00300522">
            <w:pPr>
              <w:pStyle w:val="Tabletext"/>
            </w:pPr>
            <w:r w:rsidRPr="00F103C9">
              <w:t>Section</w:t>
            </w:r>
            <w:r w:rsidR="00F103C9">
              <w:t> </w:t>
            </w:r>
            <w:r w:rsidRPr="00F103C9">
              <w:t>12</w:t>
            </w:r>
            <w:r w:rsidR="00F103C9">
              <w:noBreakHyphen/>
            </w:r>
            <w:r w:rsidRPr="00F103C9">
              <w:t>55</w:t>
            </w:r>
          </w:p>
        </w:tc>
        <w:tc>
          <w:tcPr>
            <w:tcW w:w="4559" w:type="dxa"/>
            <w:tcBorders>
              <w:bottom w:val="single" w:sz="4" w:space="0" w:color="auto"/>
            </w:tcBorders>
            <w:shd w:val="clear" w:color="auto" w:fill="auto"/>
          </w:tcPr>
          <w:p w:rsidR="00300522" w:rsidRPr="00F103C9" w:rsidRDefault="00300522" w:rsidP="00300522">
            <w:pPr>
              <w:pStyle w:val="Tabletext"/>
            </w:pPr>
            <w:r w:rsidRPr="00F103C9">
              <w:rPr>
                <w:noProof/>
              </w:rPr>
              <w:t>Voluntary agreement to withhold</w:t>
            </w:r>
          </w:p>
        </w:tc>
      </w:tr>
      <w:tr w:rsidR="00300522" w:rsidRPr="00F103C9" w:rsidTr="00A53099">
        <w:tc>
          <w:tcPr>
            <w:tcW w:w="708" w:type="dxa"/>
            <w:tcBorders>
              <w:bottom w:val="single" w:sz="12" w:space="0" w:color="auto"/>
            </w:tcBorders>
            <w:shd w:val="clear" w:color="auto" w:fill="auto"/>
          </w:tcPr>
          <w:p w:rsidR="00300522" w:rsidRPr="00F103C9" w:rsidRDefault="00300522" w:rsidP="00300522">
            <w:pPr>
              <w:pStyle w:val="Tabletext"/>
            </w:pPr>
            <w:r w:rsidRPr="00F103C9">
              <w:t>5</w:t>
            </w:r>
          </w:p>
        </w:tc>
        <w:tc>
          <w:tcPr>
            <w:tcW w:w="1843" w:type="dxa"/>
            <w:tcBorders>
              <w:bottom w:val="single" w:sz="12" w:space="0" w:color="auto"/>
            </w:tcBorders>
            <w:shd w:val="clear" w:color="auto" w:fill="auto"/>
          </w:tcPr>
          <w:p w:rsidR="00300522" w:rsidRPr="00F103C9" w:rsidRDefault="00300522" w:rsidP="00300522">
            <w:pPr>
              <w:pStyle w:val="Tabletext"/>
            </w:pPr>
            <w:r w:rsidRPr="00F103C9">
              <w:t>Section</w:t>
            </w:r>
            <w:r w:rsidR="00F103C9">
              <w:t> </w:t>
            </w:r>
            <w:r w:rsidRPr="00F103C9">
              <w:rPr>
                <w:noProof/>
              </w:rPr>
              <w:t>12</w:t>
            </w:r>
            <w:r w:rsidR="00F103C9">
              <w:rPr>
                <w:noProof/>
              </w:rPr>
              <w:noBreakHyphen/>
            </w:r>
            <w:r w:rsidRPr="00F103C9">
              <w:rPr>
                <w:noProof/>
              </w:rPr>
              <w:t>60</w:t>
            </w:r>
          </w:p>
        </w:tc>
        <w:tc>
          <w:tcPr>
            <w:tcW w:w="4559" w:type="dxa"/>
            <w:tcBorders>
              <w:bottom w:val="single" w:sz="12" w:space="0" w:color="auto"/>
            </w:tcBorders>
            <w:shd w:val="clear" w:color="auto" w:fill="auto"/>
          </w:tcPr>
          <w:p w:rsidR="00300522" w:rsidRPr="00F103C9" w:rsidRDefault="00300522" w:rsidP="00300522">
            <w:pPr>
              <w:pStyle w:val="Tabletext"/>
            </w:pPr>
            <w:r w:rsidRPr="00F103C9">
              <w:rPr>
                <w:noProof/>
              </w:rPr>
              <w:t>Payment under labour hire arrangement, or specified by regulations</w:t>
            </w:r>
          </w:p>
        </w:tc>
      </w:tr>
    </w:tbl>
    <w:p w:rsidR="00300522" w:rsidRPr="00F103C9" w:rsidRDefault="00300522" w:rsidP="00334FED">
      <w:pPr>
        <w:pStyle w:val="ActHead5"/>
      </w:pPr>
      <w:bookmarkStart w:id="795" w:name="_Toc498001819"/>
      <w:r w:rsidRPr="00F103C9">
        <w:rPr>
          <w:rStyle w:val="CharSectno"/>
        </w:rPr>
        <w:t>111</w:t>
      </w:r>
      <w:r w:rsidR="00F103C9" w:rsidRPr="00F103C9">
        <w:rPr>
          <w:rStyle w:val="CharSectno"/>
        </w:rPr>
        <w:noBreakHyphen/>
      </w:r>
      <w:r w:rsidRPr="00F103C9">
        <w:rPr>
          <w:rStyle w:val="CharSectno"/>
        </w:rPr>
        <w:t>25</w:t>
      </w:r>
      <w:r w:rsidRPr="00F103C9">
        <w:t xml:space="preserve">  Employers paying expenses of employees etc.</w:t>
      </w:r>
      <w:bookmarkEnd w:id="795"/>
    </w:p>
    <w:p w:rsidR="00300522" w:rsidRPr="00F103C9" w:rsidRDefault="00300522" w:rsidP="00334FED">
      <w:pPr>
        <w:pStyle w:val="subsection"/>
        <w:keepNext/>
        <w:keepLines/>
      </w:pPr>
      <w:r w:rsidRPr="00F103C9">
        <w:tab/>
      </w:r>
      <w:r w:rsidRPr="00F103C9">
        <w:tab/>
        <w:t>If you make, or are liable to make:</w:t>
      </w:r>
    </w:p>
    <w:p w:rsidR="00300522" w:rsidRPr="00F103C9" w:rsidRDefault="00300522" w:rsidP="00300522">
      <w:pPr>
        <w:pStyle w:val="paragraph"/>
      </w:pPr>
      <w:r w:rsidRPr="00F103C9">
        <w:tab/>
        <w:t>(a)</w:t>
      </w:r>
      <w:r w:rsidRPr="00F103C9">
        <w:tab/>
        <w:t>a payment on behalf of your employee for an expense that he or she incurs that is related directly to his or her activities as your employee; or</w:t>
      </w:r>
    </w:p>
    <w:p w:rsidR="00300522" w:rsidRPr="00F103C9" w:rsidRDefault="00300522" w:rsidP="00300522">
      <w:pPr>
        <w:pStyle w:val="paragraph"/>
      </w:pPr>
      <w:r w:rsidRPr="00F103C9">
        <w:tab/>
        <w:t>(b)</w:t>
      </w:r>
      <w:r w:rsidRPr="00F103C9">
        <w:tab/>
        <w:t>a payment:</w:t>
      </w:r>
    </w:p>
    <w:p w:rsidR="00300522" w:rsidRPr="00F103C9" w:rsidRDefault="00300522" w:rsidP="00300522">
      <w:pPr>
        <w:pStyle w:val="paragraphsub"/>
      </w:pPr>
      <w:r w:rsidRPr="00F103C9">
        <w:tab/>
        <w:t>(i)</w:t>
      </w:r>
      <w:r w:rsidRPr="00F103C9">
        <w:tab/>
        <w:t xml:space="preserve">on behalf of an employee (whether or not you are the employee’s employer) for an expense that the employee or the employee’s </w:t>
      </w:r>
      <w:r w:rsidR="00F103C9" w:rsidRPr="00F103C9">
        <w:rPr>
          <w:position w:val="6"/>
          <w:sz w:val="16"/>
          <w:szCs w:val="16"/>
        </w:rPr>
        <w:t>*</w:t>
      </w:r>
      <w:r w:rsidRPr="00F103C9">
        <w:t>associate incurs; or</w:t>
      </w:r>
    </w:p>
    <w:p w:rsidR="00300522" w:rsidRPr="00F103C9" w:rsidRDefault="00300522" w:rsidP="00300522">
      <w:pPr>
        <w:pStyle w:val="paragraphsub"/>
      </w:pPr>
      <w:r w:rsidRPr="00F103C9">
        <w:tab/>
        <w:t>(ii)</w:t>
      </w:r>
      <w:r w:rsidRPr="00F103C9">
        <w:tab/>
        <w:t>on behalf of an associate of an employee (whether or not you are the employee’s employer) for an expense that the associate or employee incurs;</w:t>
      </w:r>
    </w:p>
    <w:p w:rsidR="00300522" w:rsidRPr="00F103C9" w:rsidRDefault="00300522" w:rsidP="00300522">
      <w:pPr>
        <w:pStyle w:val="paragraph"/>
      </w:pPr>
      <w:r w:rsidRPr="00F103C9">
        <w:tab/>
      </w:r>
      <w:r w:rsidRPr="00F103C9">
        <w:tab/>
        <w:t xml:space="preserve">that constitutes an </w:t>
      </w:r>
      <w:r w:rsidR="00F103C9" w:rsidRPr="00F103C9">
        <w:rPr>
          <w:position w:val="6"/>
          <w:sz w:val="16"/>
          <w:szCs w:val="16"/>
        </w:rPr>
        <w:t>*</w:t>
      </w:r>
      <w:r w:rsidRPr="00F103C9">
        <w:t>expense payment benefit;</w:t>
      </w:r>
    </w:p>
    <w:p w:rsidR="00300522" w:rsidRPr="00F103C9" w:rsidRDefault="00300522" w:rsidP="00300522">
      <w:pPr>
        <w:pStyle w:val="subsection2"/>
      </w:pPr>
      <w:r w:rsidRPr="00F103C9">
        <w:t xml:space="preserve">this </w:t>
      </w:r>
      <w:r w:rsidR="00A53099" w:rsidRPr="00F103C9">
        <w:t>Division</w:t>
      </w:r>
      <w:r w:rsidR="00A36DB5" w:rsidRPr="00F103C9">
        <w:t xml:space="preserve"> </w:t>
      </w:r>
      <w:r w:rsidRPr="00F103C9">
        <w:t>applies to you as if you reimbursed your employee, or you reimbursed the employee or associate, for the expense.</w:t>
      </w:r>
    </w:p>
    <w:p w:rsidR="00300522" w:rsidRPr="00F103C9" w:rsidRDefault="00300522" w:rsidP="00300522">
      <w:pPr>
        <w:pStyle w:val="ActHead5"/>
      </w:pPr>
      <w:bookmarkStart w:id="796" w:name="_Toc498001820"/>
      <w:r w:rsidRPr="00F103C9">
        <w:rPr>
          <w:rStyle w:val="CharSectno"/>
        </w:rPr>
        <w:t>111</w:t>
      </w:r>
      <w:r w:rsidR="00F103C9" w:rsidRPr="00F103C9">
        <w:rPr>
          <w:rStyle w:val="CharSectno"/>
        </w:rPr>
        <w:noBreakHyphen/>
      </w:r>
      <w:r w:rsidRPr="00F103C9">
        <w:rPr>
          <w:rStyle w:val="CharSectno"/>
        </w:rPr>
        <w:t>30</w:t>
      </w:r>
      <w:r w:rsidRPr="00F103C9">
        <w:t xml:space="preserve">  Reimbursements etc. of former or future employees etc.</w:t>
      </w:r>
      <w:bookmarkEnd w:id="796"/>
    </w:p>
    <w:p w:rsidR="00300522" w:rsidRPr="00F103C9" w:rsidRDefault="00300522" w:rsidP="00300522">
      <w:pPr>
        <w:pStyle w:val="subsection"/>
      </w:pPr>
      <w:r w:rsidRPr="00F103C9">
        <w:tab/>
      </w:r>
      <w:r w:rsidRPr="00F103C9">
        <w:tab/>
        <w:t xml:space="preserve">This </w:t>
      </w:r>
      <w:r w:rsidR="00A53099" w:rsidRPr="00F103C9">
        <w:t>Division</w:t>
      </w:r>
      <w:r w:rsidR="00A36DB5" w:rsidRPr="00F103C9">
        <w:t xml:space="preserve"> </w:t>
      </w:r>
      <w:r w:rsidRPr="00F103C9">
        <w:t>applies in relation to:</w:t>
      </w:r>
    </w:p>
    <w:p w:rsidR="00300522" w:rsidRPr="00F103C9" w:rsidRDefault="00300522" w:rsidP="00300522">
      <w:pPr>
        <w:pStyle w:val="paragraph"/>
      </w:pPr>
      <w:r w:rsidRPr="00F103C9">
        <w:tab/>
        <w:t>(a)</w:t>
      </w:r>
      <w:r w:rsidRPr="00F103C9">
        <w:tab/>
        <w:t>reimbursements, of a kind referred to in paragraph</w:t>
      </w:r>
      <w:r w:rsidR="00F103C9">
        <w:t> </w:t>
      </w:r>
      <w:r w:rsidRPr="00F103C9">
        <w:t>111</w:t>
      </w:r>
      <w:r w:rsidR="00F103C9">
        <w:noBreakHyphen/>
      </w:r>
      <w:r w:rsidRPr="00F103C9">
        <w:t xml:space="preserve">5(1)(ab) or (ac), of former employees and future employees, and of the </w:t>
      </w:r>
      <w:r w:rsidR="00F103C9" w:rsidRPr="00F103C9">
        <w:rPr>
          <w:position w:val="6"/>
          <w:sz w:val="16"/>
          <w:szCs w:val="16"/>
        </w:rPr>
        <w:t>*</w:t>
      </w:r>
      <w:r w:rsidRPr="00F103C9">
        <w:t>associates of former employees and future employees; and</w:t>
      </w:r>
    </w:p>
    <w:p w:rsidR="00300522" w:rsidRPr="00F103C9" w:rsidRDefault="00300522" w:rsidP="00300522">
      <w:pPr>
        <w:pStyle w:val="paragraph"/>
      </w:pPr>
      <w:r w:rsidRPr="00F103C9">
        <w:tab/>
        <w:t>(b)</w:t>
      </w:r>
      <w:r w:rsidRPr="00F103C9">
        <w:tab/>
        <w:t>payments, of a kind referred to in paragraph</w:t>
      </w:r>
      <w:r w:rsidR="00F103C9">
        <w:t> </w:t>
      </w:r>
      <w:r w:rsidRPr="00F103C9">
        <w:t>111</w:t>
      </w:r>
      <w:r w:rsidR="00F103C9">
        <w:noBreakHyphen/>
      </w:r>
      <w:r w:rsidRPr="00F103C9">
        <w:t xml:space="preserve">25(b), that you make or are liable to make on behalf of former employees and future employees, and of the </w:t>
      </w:r>
      <w:r w:rsidR="00F103C9" w:rsidRPr="00F103C9">
        <w:rPr>
          <w:position w:val="6"/>
          <w:sz w:val="16"/>
          <w:szCs w:val="16"/>
        </w:rPr>
        <w:t>*</w:t>
      </w:r>
      <w:r w:rsidRPr="00F103C9">
        <w:t>associates of former employees and future employees;</w:t>
      </w:r>
    </w:p>
    <w:p w:rsidR="00300522" w:rsidRPr="00F103C9" w:rsidRDefault="00300522" w:rsidP="00300522">
      <w:pPr>
        <w:pStyle w:val="subsection2"/>
      </w:pPr>
      <w:r w:rsidRPr="00F103C9">
        <w:lastRenderedPageBreak/>
        <w:t xml:space="preserve">in the same way that this </w:t>
      </w:r>
      <w:r w:rsidR="00A53099" w:rsidRPr="00F103C9">
        <w:t>Division</w:t>
      </w:r>
      <w:r w:rsidR="00A36DB5" w:rsidRPr="00F103C9">
        <w:t xml:space="preserve"> </w:t>
      </w:r>
      <w:r w:rsidRPr="00F103C9">
        <w:t>applies to such reimbursements of, and such payments that you make or are liable to make to, employees and their associates.</w:t>
      </w:r>
    </w:p>
    <w:p w:rsidR="00300522" w:rsidRPr="00F103C9" w:rsidRDefault="00300522" w:rsidP="00A36DB5">
      <w:pPr>
        <w:pStyle w:val="ActHead3"/>
        <w:pageBreakBefore/>
      </w:pPr>
      <w:bookmarkStart w:id="797" w:name="_Toc498001821"/>
      <w:r w:rsidRPr="00F103C9">
        <w:rPr>
          <w:rStyle w:val="CharDivNo"/>
        </w:rPr>
        <w:lastRenderedPageBreak/>
        <w:t>Division</w:t>
      </w:r>
      <w:r w:rsidR="00F103C9" w:rsidRPr="00F103C9">
        <w:rPr>
          <w:rStyle w:val="CharDivNo"/>
        </w:rPr>
        <w:t> </w:t>
      </w:r>
      <w:r w:rsidRPr="00F103C9">
        <w:rPr>
          <w:rStyle w:val="CharDivNo"/>
        </w:rPr>
        <w:t>113</w:t>
      </w:r>
      <w:r w:rsidRPr="00F103C9">
        <w:t>—</w:t>
      </w:r>
      <w:r w:rsidRPr="00F103C9">
        <w:rPr>
          <w:rStyle w:val="CharDivText"/>
        </w:rPr>
        <w:t>PAYG voluntary agreements</w:t>
      </w:r>
      <w:bookmarkEnd w:id="797"/>
    </w:p>
    <w:p w:rsidR="00300522" w:rsidRPr="00F103C9" w:rsidRDefault="00300522" w:rsidP="00300522">
      <w:pPr>
        <w:pStyle w:val="ActHead5"/>
      </w:pPr>
      <w:bookmarkStart w:id="798" w:name="_Toc498001822"/>
      <w:r w:rsidRPr="00F103C9">
        <w:rPr>
          <w:rStyle w:val="CharSectno"/>
        </w:rPr>
        <w:t>113</w:t>
      </w:r>
      <w:r w:rsidR="00F103C9" w:rsidRPr="00F103C9">
        <w:rPr>
          <w:rStyle w:val="CharSectno"/>
        </w:rPr>
        <w:noBreakHyphen/>
      </w:r>
      <w:r w:rsidRPr="00F103C9">
        <w:rPr>
          <w:rStyle w:val="CharSectno"/>
        </w:rPr>
        <w:t>1</w:t>
      </w:r>
      <w:r w:rsidRPr="00F103C9">
        <w:t xml:space="preserve">  What this </w:t>
      </w:r>
      <w:r w:rsidR="00A53099" w:rsidRPr="00F103C9">
        <w:t>Division</w:t>
      </w:r>
      <w:r w:rsidR="00A36DB5" w:rsidRPr="00F103C9">
        <w:t xml:space="preserve"> </w:t>
      </w:r>
      <w:r w:rsidRPr="00F103C9">
        <w:t>is about</w:t>
      </w:r>
      <w:bookmarkEnd w:id="798"/>
    </w:p>
    <w:p w:rsidR="00300522" w:rsidRPr="00F103C9" w:rsidRDefault="00300522" w:rsidP="00300522">
      <w:pPr>
        <w:pStyle w:val="BoxText"/>
      </w:pPr>
      <w:r w:rsidRPr="00F103C9">
        <w:t xml:space="preserve">A supply is </w:t>
      </w:r>
      <w:r w:rsidRPr="00F103C9">
        <w:rPr>
          <w:i/>
          <w:iCs/>
        </w:rPr>
        <w:t>not</w:t>
      </w:r>
      <w:r w:rsidRPr="00F103C9">
        <w:t xml:space="preserve"> a taxable supply if:</w:t>
      </w:r>
    </w:p>
    <w:p w:rsidR="00300522" w:rsidRPr="00F103C9" w:rsidRDefault="00300522" w:rsidP="00300522">
      <w:pPr>
        <w:pStyle w:val="BoxPara"/>
      </w:pPr>
      <w:r w:rsidRPr="00F103C9">
        <w:tab/>
        <w:t>(a)</w:t>
      </w:r>
      <w:r w:rsidRPr="00F103C9">
        <w:tab/>
        <w:t>an amount must be withheld from payment for the supply because of section</w:t>
      </w:r>
      <w:r w:rsidR="00F103C9">
        <w:t> </w:t>
      </w:r>
      <w:r w:rsidRPr="00F103C9">
        <w:t>12</w:t>
      </w:r>
      <w:r w:rsidR="00F103C9">
        <w:noBreakHyphen/>
      </w:r>
      <w:r w:rsidRPr="00F103C9">
        <w:t>55 in Schedule</w:t>
      </w:r>
      <w:r w:rsidR="00F103C9">
        <w:t> </w:t>
      </w:r>
      <w:r w:rsidRPr="00F103C9">
        <w:t xml:space="preserve">1 to the </w:t>
      </w:r>
      <w:r w:rsidRPr="00F103C9">
        <w:rPr>
          <w:i/>
          <w:iCs/>
        </w:rPr>
        <w:t>Taxation Administration Act 1953</w:t>
      </w:r>
      <w:r w:rsidRPr="00F103C9">
        <w:t xml:space="preserve"> (about voluntary agreements to withhold); and</w:t>
      </w:r>
    </w:p>
    <w:p w:rsidR="00300522" w:rsidRPr="00F103C9" w:rsidRDefault="00300522" w:rsidP="00300522">
      <w:pPr>
        <w:pStyle w:val="BoxPara"/>
      </w:pPr>
      <w:r w:rsidRPr="00F103C9">
        <w:tab/>
        <w:t>(b)</w:t>
      </w:r>
      <w:r w:rsidRPr="00F103C9">
        <w:tab/>
        <w:t xml:space="preserve">the acquisition of the thing supplied would be a creditable acquisition if the supply </w:t>
      </w:r>
      <w:r w:rsidRPr="00F103C9">
        <w:rPr>
          <w:i/>
          <w:iCs/>
        </w:rPr>
        <w:t>were</w:t>
      </w:r>
      <w:r w:rsidRPr="00F103C9">
        <w:t xml:space="preserve"> a taxable supply.</w:t>
      </w:r>
    </w:p>
    <w:p w:rsidR="00300522" w:rsidRPr="00F103C9" w:rsidRDefault="00300522" w:rsidP="00300522">
      <w:pPr>
        <w:pStyle w:val="ActHead5"/>
      </w:pPr>
      <w:bookmarkStart w:id="799" w:name="_Toc498001823"/>
      <w:r w:rsidRPr="00F103C9">
        <w:rPr>
          <w:rStyle w:val="CharSectno"/>
        </w:rPr>
        <w:t>113</w:t>
      </w:r>
      <w:r w:rsidR="00F103C9" w:rsidRPr="00F103C9">
        <w:rPr>
          <w:rStyle w:val="CharSectno"/>
        </w:rPr>
        <w:noBreakHyphen/>
      </w:r>
      <w:r w:rsidRPr="00F103C9">
        <w:rPr>
          <w:rStyle w:val="CharSectno"/>
        </w:rPr>
        <w:t>5</w:t>
      </w:r>
      <w:r w:rsidRPr="00F103C9">
        <w:t xml:space="preserve">  Supply of work or services not a taxable supply</w:t>
      </w:r>
      <w:bookmarkEnd w:id="799"/>
    </w:p>
    <w:p w:rsidR="00300522" w:rsidRPr="00F103C9" w:rsidRDefault="00300522" w:rsidP="00300522">
      <w:pPr>
        <w:pStyle w:val="subsection"/>
      </w:pPr>
      <w:r w:rsidRPr="00F103C9">
        <w:tab/>
        <w:t>(1)</w:t>
      </w:r>
      <w:r w:rsidRPr="00F103C9">
        <w:tab/>
        <w:t xml:space="preserve">A supply that you make is not a </w:t>
      </w:r>
      <w:r w:rsidR="00F103C9" w:rsidRPr="00F103C9">
        <w:rPr>
          <w:position w:val="6"/>
          <w:sz w:val="16"/>
          <w:szCs w:val="16"/>
        </w:rPr>
        <w:t>*</w:t>
      </w:r>
      <w:r w:rsidRPr="00F103C9">
        <w:t xml:space="preserve">taxable supply to the extent that you make it under an arrangement (within the meaning of the </w:t>
      </w:r>
      <w:r w:rsidR="00F103C9" w:rsidRPr="00F103C9">
        <w:rPr>
          <w:position w:val="6"/>
          <w:sz w:val="16"/>
        </w:rPr>
        <w:t>*</w:t>
      </w:r>
      <w:r w:rsidR="006168AC" w:rsidRPr="00F103C9">
        <w:t>ITAA 1997</w:t>
      </w:r>
      <w:r w:rsidRPr="00F103C9">
        <w:t>) if:</w:t>
      </w:r>
    </w:p>
    <w:p w:rsidR="00300522" w:rsidRPr="00F103C9" w:rsidRDefault="00300522" w:rsidP="00300522">
      <w:pPr>
        <w:pStyle w:val="paragraph"/>
      </w:pPr>
      <w:r w:rsidRPr="00F103C9">
        <w:tab/>
        <w:t>(a)</w:t>
      </w:r>
      <w:r w:rsidRPr="00F103C9">
        <w:tab/>
        <w:t xml:space="preserve">the arrangement the performance of which, in whole or in part, involves the performance of work or services (whether or not by you); and </w:t>
      </w:r>
    </w:p>
    <w:p w:rsidR="00300522" w:rsidRPr="00F103C9" w:rsidRDefault="00300522" w:rsidP="00300522">
      <w:pPr>
        <w:pStyle w:val="paragraph"/>
      </w:pPr>
      <w:r w:rsidRPr="00F103C9">
        <w:tab/>
        <w:t>(b)</w:t>
      </w:r>
      <w:r w:rsidRPr="00F103C9">
        <w:tab/>
        <w:t>an agreement is in force that:</w:t>
      </w:r>
    </w:p>
    <w:p w:rsidR="00300522" w:rsidRPr="00F103C9" w:rsidRDefault="00300522" w:rsidP="00300522">
      <w:pPr>
        <w:pStyle w:val="paragraphsub"/>
      </w:pPr>
      <w:r w:rsidRPr="00F103C9">
        <w:tab/>
        <w:t>(i)</w:t>
      </w:r>
      <w:r w:rsidRPr="00F103C9">
        <w:tab/>
        <w:t>complies with section</w:t>
      </w:r>
      <w:r w:rsidR="00F103C9">
        <w:t> </w:t>
      </w:r>
      <w:r w:rsidRPr="00F103C9">
        <w:t>12</w:t>
      </w:r>
      <w:r w:rsidR="00F103C9">
        <w:noBreakHyphen/>
      </w:r>
      <w:r w:rsidRPr="00F103C9">
        <w:t>55 in Schedule</w:t>
      </w:r>
      <w:r w:rsidR="00F103C9">
        <w:t> </w:t>
      </w:r>
      <w:r w:rsidRPr="00F103C9">
        <w:t xml:space="preserve">1 to the </w:t>
      </w:r>
      <w:r w:rsidRPr="00F103C9">
        <w:rPr>
          <w:i/>
          <w:iCs/>
        </w:rPr>
        <w:t>Taxation Administration Act 1953</w:t>
      </w:r>
      <w:r w:rsidRPr="00F103C9">
        <w:t xml:space="preserve"> (about voluntary agreements to withhold); and</w:t>
      </w:r>
    </w:p>
    <w:p w:rsidR="00300522" w:rsidRPr="00F103C9" w:rsidRDefault="00300522" w:rsidP="00300522">
      <w:pPr>
        <w:pStyle w:val="paragraphsub"/>
      </w:pPr>
      <w:r w:rsidRPr="00F103C9">
        <w:tab/>
        <w:t>(ii)</w:t>
      </w:r>
      <w:r w:rsidRPr="00F103C9">
        <w:tab/>
        <w:t>states that the section covers payments under the arrangement, or payments under a series of arrangements that includes the arrangement; and</w:t>
      </w:r>
    </w:p>
    <w:p w:rsidR="00300522" w:rsidRPr="00F103C9" w:rsidRDefault="00300522" w:rsidP="00300522">
      <w:pPr>
        <w:pStyle w:val="paragraph"/>
      </w:pPr>
      <w:r w:rsidRPr="00F103C9">
        <w:tab/>
        <w:t>(c)</w:t>
      </w:r>
      <w:r w:rsidRPr="00F103C9">
        <w:tab/>
        <w:t>you, and the entity acquiring what you supply under the arrangement, are parties to that agreement; and</w:t>
      </w:r>
    </w:p>
    <w:p w:rsidR="00300522" w:rsidRPr="00F103C9" w:rsidRDefault="00300522" w:rsidP="00300522">
      <w:pPr>
        <w:pStyle w:val="paragraph"/>
      </w:pPr>
      <w:r w:rsidRPr="00F103C9">
        <w:tab/>
        <w:t>(d)</w:t>
      </w:r>
      <w:r w:rsidRPr="00F103C9">
        <w:tab/>
        <w:t xml:space="preserve">you have an </w:t>
      </w:r>
      <w:r w:rsidR="00F103C9" w:rsidRPr="00F103C9">
        <w:rPr>
          <w:position w:val="6"/>
          <w:sz w:val="16"/>
          <w:szCs w:val="16"/>
        </w:rPr>
        <w:t>*</w:t>
      </w:r>
      <w:r w:rsidRPr="00F103C9">
        <w:t>ABN that is in force and is quoted in the agreement; and</w:t>
      </w:r>
    </w:p>
    <w:p w:rsidR="00300522" w:rsidRPr="00F103C9" w:rsidRDefault="00300522" w:rsidP="00300522">
      <w:pPr>
        <w:pStyle w:val="paragraph"/>
      </w:pPr>
      <w:r w:rsidRPr="00F103C9">
        <w:lastRenderedPageBreak/>
        <w:tab/>
        <w:t>(e)</w:t>
      </w:r>
      <w:r w:rsidRPr="00F103C9">
        <w:tab/>
        <w:t xml:space="preserve">the acquisition, by that entity, of what you supply under the arrangement would be a </w:t>
      </w:r>
      <w:r w:rsidR="00F103C9" w:rsidRPr="00F103C9">
        <w:rPr>
          <w:position w:val="6"/>
          <w:sz w:val="16"/>
          <w:szCs w:val="16"/>
        </w:rPr>
        <w:t>*</w:t>
      </w:r>
      <w:r w:rsidRPr="00F103C9">
        <w:t xml:space="preserve">creditable acquisition (and not </w:t>
      </w:r>
      <w:r w:rsidR="00F103C9" w:rsidRPr="00F103C9">
        <w:rPr>
          <w:position w:val="6"/>
          <w:sz w:val="16"/>
          <w:szCs w:val="16"/>
        </w:rPr>
        <w:t>*</w:t>
      </w:r>
      <w:r w:rsidRPr="00F103C9">
        <w:t xml:space="preserve">partly creditable) if the supply were a </w:t>
      </w:r>
      <w:r w:rsidR="00F103C9" w:rsidRPr="00F103C9">
        <w:rPr>
          <w:position w:val="6"/>
          <w:sz w:val="16"/>
          <w:szCs w:val="16"/>
        </w:rPr>
        <w:t>*</w:t>
      </w:r>
      <w:r w:rsidRPr="00F103C9">
        <w:t>taxable supply.</w:t>
      </w:r>
    </w:p>
    <w:p w:rsidR="00300522" w:rsidRPr="00F103C9" w:rsidRDefault="00300522" w:rsidP="00300522">
      <w:pPr>
        <w:pStyle w:val="subsection"/>
      </w:pPr>
      <w:r w:rsidRPr="00F103C9">
        <w:tab/>
        <w:t>(2)</w:t>
      </w:r>
      <w:r w:rsidRPr="00F103C9">
        <w:tab/>
        <w:t>This section has effect despite section</w:t>
      </w:r>
      <w:r w:rsidR="00F103C9">
        <w:t> </w:t>
      </w:r>
      <w:r w:rsidRPr="00F103C9">
        <w:t>9</w:t>
      </w:r>
      <w:r w:rsidR="00F103C9">
        <w:noBreakHyphen/>
      </w:r>
      <w:r w:rsidRPr="00F103C9">
        <w:t>5 (about what is a taxable supply.)</w:t>
      </w:r>
    </w:p>
    <w:p w:rsidR="00864F71" w:rsidRPr="00F103C9" w:rsidRDefault="00864F71" w:rsidP="00864F71">
      <w:pPr>
        <w:sectPr w:rsidR="00864F71" w:rsidRPr="00F103C9" w:rsidSect="00AD29BC">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F103C9" w:rsidRDefault="00300522" w:rsidP="00864F71"/>
    <w:sectPr w:rsidR="00300522" w:rsidRPr="00F103C9" w:rsidSect="00AD29BC">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03A" w:rsidRPr="00364620" w:rsidRDefault="00F6103A" w:rsidP="00081C5C">
      <w:pPr>
        <w:pStyle w:val="ActHead7"/>
        <w:spacing w:before="0"/>
        <w:rPr>
          <w:rFonts w:ascii="Times New Roman" w:hAnsi="Times New Roman"/>
          <w:sz w:val="16"/>
        </w:rPr>
      </w:pPr>
      <w:r>
        <w:separator/>
      </w:r>
    </w:p>
  </w:endnote>
  <w:endnote w:type="continuationSeparator" w:id="0">
    <w:p w:rsidR="00F6103A" w:rsidRPr="00364620" w:rsidRDefault="00F6103A"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xvi</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73F2">
            <w:rPr>
              <w:sz w:val="16"/>
              <w:szCs w:val="16"/>
            </w:rPr>
            <w:t>75</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673F2">
            <w:rPr>
              <w:sz w:val="16"/>
              <w:szCs w:val="16"/>
            </w:rPr>
            <w:t>30/10/17</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73F2">
            <w:rPr>
              <w:sz w:val="16"/>
              <w:szCs w:val="16"/>
            </w:rPr>
            <w:instrText>10/11/2017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673F2">
            <w:rPr>
              <w:sz w:val="16"/>
              <w:szCs w:val="16"/>
            </w:rPr>
            <w:instrText>10/11/17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73F2">
            <w:rPr>
              <w:noProof/>
              <w:sz w:val="16"/>
              <w:szCs w:val="16"/>
            </w:rPr>
            <w:t>10/11/17</w:t>
          </w:r>
          <w:r w:rsidRPr="0055472E">
            <w:rPr>
              <w:sz w:val="16"/>
              <w:szCs w:val="16"/>
            </w:rPr>
            <w:fldChar w:fldCharType="end"/>
          </w:r>
        </w:p>
      </w:tc>
    </w:tr>
  </w:tbl>
  <w:p w:rsidR="00F6103A" w:rsidRPr="00EA3631" w:rsidRDefault="00F6103A"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xxvii</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73F2">
            <w:rPr>
              <w:sz w:val="16"/>
              <w:szCs w:val="16"/>
            </w:rPr>
            <w:t>75</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673F2">
            <w:rPr>
              <w:sz w:val="16"/>
              <w:szCs w:val="16"/>
            </w:rPr>
            <w:t>30/10/17</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73F2">
            <w:rPr>
              <w:sz w:val="16"/>
              <w:szCs w:val="16"/>
            </w:rPr>
            <w:instrText>10/11/2017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673F2">
            <w:rPr>
              <w:sz w:val="16"/>
              <w:szCs w:val="16"/>
            </w:rPr>
            <w:instrText>10/11/17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73F2">
            <w:rPr>
              <w:noProof/>
              <w:sz w:val="16"/>
              <w:szCs w:val="16"/>
            </w:rPr>
            <w:t>10/11/17</w:t>
          </w:r>
          <w:r w:rsidRPr="00130F37">
            <w:rPr>
              <w:sz w:val="16"/>
              <w:szCs w:val="16"/>
            </w:rPr>
            <w:fldChar w:fldCharType="end"/>
          </w:r>
        </w:p>
      </w:tc>
    </w:tr>
  </w:tbl>
  <w:p w:rsidR="00F6103A" w:rsidRPr="00EA3631" w:rsidRDefault="00F6103A"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70</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73F2">
            <w:rPr>
              <w:sz w:val="16"/>
              <w:szCs w:val="16"/>
            </w:rPr>
            <w:t>75</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673F2">
            <w:rPr>
              <w:sz w:val="16"/>
              <w:szCs w:val="16"/>
            </w:rPr>
            <w:t>30/10/17</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73F2">
            <w:rPr>
              <w:sz w:val="16"/>
              <w:szCs w:val="16"/>
            </w:rPr>
            <w:instrText>10/11/2017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673F2">
            <w:rPr>
              <w:sz w:val="16"/>
              <w:szCs w:val="16"/>
            </w:rPr>
            <w:instrText>10/11/17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73F2">
            <w:rPr>
              <w:noProof/>
              <w:sz w:val="16"/>
              <w:szCs w:val="16"/>
            </w:rPr>
            <w:t>10/11/17</w:t>
          </w:r>
          <w:r w:rsidRPr="0055472E">
            <w:rPr>
              <w:sz w:val="16"/>
              <w:szCs w:val="16"/>
            </w:rPr>
            <w:fldChar w:fldCharType="end"/>
          </w:r>
        </w:p>
      </w:tc>
    </w:tr>
  </w:tbl>
  <w:p w:rsidR="00F6103A" w:rsidRPr="00EA3631" w:rsidRDefault="00F6103A"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71</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73F2">
            <w:rPr>
              <w:sz w:val="16"/>
              <w:szCs w:val="16"/>
            </w:rPr>
            <w:t>75</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673F2">
            <w:rPr>
              <w:sz w:val="16"/>
              <w:szCs w:val="16"/>
            </w:rPr>
            <w:t>30/10/17</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73F2">
            <w:rPr>
              <w:sz w:val="16"/>
              <w:szCs w:val="16"/>
            </w:rPr>
            <w:instrText>10/11/2017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673F2">
            <w:rPr>
              <w:sz w:val="16"/>
              <w:szCs w:val="16"/>
            </w:rPr>
            <w:instrText>10/11/17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73F2">
            <w:rPr>
              <w:noProof/>
              <w:sz w:val="16"/>
              <w:szCs w:val="16"/>
            </w:rPr>
            <w:t>10/11/17</w:t>
          </w:r>
          <w:r w:rsidRPr="00130F37">
            <w:rPr>
              <w:sz w:val="16"/>
              <w:szCs w:val="16"/>
            </w:rPr>
            <w:fldChar w:fldCharType="end"/>
          </w:r>
        </w:p>
      </w:tc>
    </w:tr>
  </w:tbl>
  <w:p w:rsidR="00F6103A" w:rsidRPr="00EA3631" w:rsidRDefault="00F6103A"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FD3A56">
    <w:pPr>
      <w:pBdr>
        <w:top w:val="single" w:sz="6" w:space="1" w:color="auto"/>
      </w:pBdr>
      <w:spacing w:before="120"/>
      <w:rPr>
        <w:sz w:val="18"/>
      </w:rPr>
    </w:pPr>
  </w:p>
  <w:p w:rsidR="00F6103A" w:rsidRPr="007A1328" w:rsidRDefault="00F6103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673F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673F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404</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103C9">
            <w:rPr>
              <w:i/>
              <w:noProof/>
              <w:sz w:val="16"/>
              <w:szCs w:val="16"/>
            </w:rPr>
            <w:t>106</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673F2">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73F2">
            <w:rPr>
              <w:sz w:val="16"/>
              <w:szCs w:val="16"/>
            </w:rPr>
            <w:t>75</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673F2">
            <w:rPr>
              <w:sz w:val="16"/>
              <w:szCs w:val="16"/>
            </w:rPr>
            <w:t>30/10/17</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73F2">
            <w:rPr>
              <w:sz w:val="16"/>
              <w:szCs w:val="16"/>
            </w:rPr>
            <w:instrText>10/11/2017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673F2">
            <w:rPr>
              <w:sz w:val="16"/>
              <w:szCs w:val="16"/>
            </w:rPr>
            <w:instrText>10/11/17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73F2">
            <w:rPr>
              <w:noProof/>
              <w:sz w:val="16"/>
              <w:szCs w:val="16"/>
            </w:rPr>
            <w:t>10/11/17</w:t>
          </w:r>
          <w:r w:rsidRPr="0055472E">
            <w:rPr>
              <w:sz w:val="16"/>
              <w:szCs w:val="16"/>
            </w:rPr>
            <w:fldChar w:fldCharType="end"/>
          </w:r>
        </w:p>
      </w:tc>
    </w:tr>
  </w:tbl>
  <w:p w:rsidR="00F6103A" w:rsidRPr="00EA3631" w:rsidRDefault="00F6103A"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105</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73F2">
            <w:rPr>
              <w:sz w:val="16"/>
              <w:szCs w:val="16"/>
            </w:rPr>
            <w:t>75</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673F2">
            <w:rPr>
              <w:sz w:val="16"/>
              <w:szCs w:val="16"/>
            </w:rPr>
            <w:t>30/10/17</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73F2">
            <w:rPr>
              <w:sz w:val="16"/>
              <w:szCs w:val="16"/>
            </w:rPr>
            <w:instrText>10/11/2017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673F2">
            <w:rPr>
              <w:sz w:val="16"/>
              <w:szCs w:val="16"/>
            </w:rPr>
            <w:instrText>10/11/17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73F2">
            <w:rPr>
              <w:noProof/>
              <w:sz w:val="16"/>
              <w:szCs w:val="16"/>
            </w:rPr>
            <w:t>10/11/17</w:t>
          </w:r>
          <w:r w:rsidRPr="00130F37">
            <w:rPr>
              <w:sz w:val="16"/>
              <w:szCs w:val="16"/>
            </w:rPr>
            <w:fldChar w:fldCharType="end"/>
          </w:r>
        </w:p>
      </w:tc>
    </w:tr>
  </w:tbl>
  <w:p w:rsidR="00F6103A" w:rsidRPr="00EA3631" w:rsidRDefault="00F6103A"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FD3A56">
    <w:pPr>
      <w:pBdr>
        <w:top w:val="single" w:sz="6" w:space="1" w:color="auto"/>
      </w:pBdr>
      <w:spacing w:before="120"/>
      <w:rPr>
        <w:sz w:val="18"/>
      </w:rPr>
    </w:pPr>
  </w:p>
  <w:p w:rsidR="00F6103A" w:rsidRPr="007A1328" w:rsidRDefault="00F6103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673F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673F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404</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FootnoteText"/>
    </w:pPr>
    <w:r>
      <w:t>_____________________________________</w:t>
    </w:r>
  </w:p>
  <w:p w:rsidR="00F6103A" w:rsidRDefault="00F6103A" w:rsidP="0017429B">
    <w:pPr>
      <w:pStyle w:val="FootnoteText"/>
      <w:spacing w:after="120"/>
    </w:pPr>
    <w:r w:rsidRPr="00492568">
      <w:rPr>
        <w:position w:val="6"/>
        <w:sz w:val="16"/>
      </w:rPr>
      <w:t>*</w:t>
    </w:r>
    <w:r>
      <w:t>To find definitions of asterisked terms, see the Dictionary, starting at section 195-1.</w:t>
    </w:r>
  </w:p>
  <w:p w:rsidR="00F6103A" w:rsidRPr="007B3B51" w:rsidRDefault="00F6103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17429B">
      <w:tc>
        <w:tcPr>
          <w:tcW w:w="1247" w:type="dxa"/>
        </w:tcPr>
        <w:p w:rsidR="00F6103A" w:rsidRPr="007B3B51" w:rsidRDefault="00F6103A"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400</w:t>
          </w:r>
          <w:r w:rsidRPr="007B3B51">
            <w:rPr>
              <w:i/>
              <w:sz w:val="16"/>
              <w:szCs w:val="16"/>
            </w:rPr>
            <w:fldChar w:fldCharType="end"/>
          </w:r>
        </w:p>
      </w:tc>
      <w:tc>
        <w:tcPr>
          <w:tcW w:w="5387" w:type="dxa"/>
          <w:gridSpan w:val="3"/>
        </w:tcPr>
        <w:p w:rsidR="00F6103A" w:rsidRPr="007B3B51" w:rsidRDefault="00F6103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17429B">
          <w:pPr>
            <w:jc w:val="right"/>
            <w:rPr>
              <w:sz w:val="16"/>
              <w:szCs w:val="16"/>
            </w:rPr>
          </w:pPr>
        </w:p>
      </w:tc>
    </w:tr>
    <w:tr w:rsidR="00F6103A" w:rsidRPr="0055472E" w:rsidTr="0017429B">
      <w:tc>
        <w:tcPr>
          <w:tcW w:w="2190" w:type="dxa"/>
          <w:gridSpan w:val="2"/>
        </w:tcPr>
        <w:p w:rsidR="00F6103A" w:rsidRPr="0055472E" w:rsidRDefault="00F6103A"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73F2">
            <w:rPr>
              <w:sz w:val="16"/>
              <w:szCs w:val="16"/>
            </w:rPr>
            <w:t>75</w:t>
          </w:r>
          <w:r w:rsidRPr="0055472E">
            <w:rPr>
              <w:sz w:val="16"/>
              <w:szCs w:val="16"/>
            </w:rPr>
            <w:fldChar w:fldCharType="end"/>
          </w:r>
        </w:p>
      </w:tc>
      <w:tc>
        <w:tcPr>
          <w:tcW w:w="2920" w:type="dxa"/>
        </w:tcPr>
        <w:p w:rsidR="00F6103A" w:rsidRPr="0055472E" w:rsidRDefault="00F6103A"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673F2">
            <w:rPr>
              <w:sz w:val="16"/>
              <w:szCs w:val="16"/>
            </w:rPr>
            <w:t>30/10/17</w:t>
          </w:r>
          <w:r w:rsidRPr="0055472E">
            <w:rPr>
              <w:sz w:val="16"/>
              <w:szCs w:val="16"/>
            </w:rPr>
            <w:fldChar w:fldCharType="end"/>
          </w:r>
        </w:p>
      </w:tc>
      <w:tc>
        <w:tcPr>
          <w:tcW w:w="2193" w:type="dxa"/>
          <w:gridSpan w:val="2"/>
        </w:tcPr>
        <w:p w:rsidR="00F6103A" w:rsidRPr="0055472E" w:rsidRDefault="00F6103A"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73F2">
            <w:rPr>
              <w:sz w:val="16"/>
              <w:szCs w:val="16"/>
            </w:rPr>
            <w:instrText>10/11/2017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673F2">
            <w:rPr>
              <w:sz w:val="16"/>
              <w:szCs w:val="16"/>
            </w:rPr>
            <w:instrText>10/11/17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73F2">
            <w:rPr>
              <w:noProof/>
              <w:sz w:val="16"/>
              <w:szCs w:val="16"/>
            </w:rPr>
            <w:t>10/11/17</w:t>
          </w:r>
          <w:r w:rsidRPr="0055472E">
            <w:rPr>
              <w:sz w:val="16"/>
              <w:szCs w:val="16"/>
            </w:rPr>
            <w:fldChar w:fldCharType="end"/>
          </w:r>
        </w:p>
      </w:tc>
    </w:tr>
  </w:tbl>
  <w:p w:rsidR="00F6103A" w:rsidRPr="00492568" w:rsidRDefault="00F6103A"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FootnoteText"/>
    </w:pPr>
    <w:r>
      <w:t>_____________________________________</w:t>
    </w:r>
  </w:p>
  <w:p w:rsidR="00F6103A" w:rsidRDefault="00F6103A" w:rsidP="0017429B">
    <w:pPr>
      <w:pStyle w:val="FootnoteText"/>
      <w:spacing w:after="120"/>
    </w:pPr>
    <w:r w:rsidRPr="00492568">
      <w:rPr>
        <w:position w:val="6"/>
        <w:sz w:val="16"/>
      </w:rPr>
      <w:t>*</w:t>
    </w:r>
    <w:r>
      <w:t>To find definitions of asterisked terms, see the Dictionary, starting at section 195-1.</w:t>
    </w:r>
  </w:p>
  <w:p w:rsidR="00F6103A" w:rsidRPr="007B3B51" w:rsidRDefault="00F6103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17429B">
      <w:tc>
        <w:tcPr>
          <w:tcW w:w="1247" w:type="dxa"/>
        </w:tcPr>
        <w:p w:rsidR="00F6103A" w:rsidRPr="007B3B51" w:rsidRDefault="00F6103A" w:rsidP="0017429B">
          <w:pPr>
            <w:rPr>
              <w:i/>
              <w:sz w:val="16"/>
              <w:szCs w:val="16"/>
            </w:rPr>
          </w:pPr>
        </w:p>
      </w:tc>
      <w:tc>
        <w:tcPr>
          <w:tcW w:w="5387" w:type="dxa"/>
          <w:gridSpan w:val="3"/>
        </w:tcPr>
        <w:p w:rsidR="00F6103A" w:rsidRPr="007B3B51" w:rsidRDefault="00F6103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29BC">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D29BC">
            <w:rPr>
              <w:i/>
              <w:noProof/>
              <w:sz w:val="16"/>
              <w:szCs w:val="16"/>
            </w:rPr>
            <w:t>401</w:t>
          </w:r>
          <w:r w:rsidRPr="007B3B51">
            <w:rPr>
              <w:i/>
              <w:sz w:val="16"/>
              <w:szCs w:val="16"/>
            </w:rPr>
            <w:fldChar w:fldCharType="end"/>
          </w:r>
        </w:p>
      </w:tc>
    </w:tr>
    <w:tr w:rsidR="00F6103A" w:rsidRPr="00130F37" w:rsidTr="0017429B">
      <w:tc>
        <w:tcPr>
          <w:tcW w:w="2190" w:type="dxa"/>
          <w:gridSpan w:val="2"/>
        </w:tcPr>
        <w:p w:rsidR="00F6103A" w:rsidRPr="00130F37" w:rsidRDefault="00F6103A"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73F2">
            <w:rPr>
              <w:sz w:val="16"/>
              <w:szCs w:val="16"/>
            </w:rPr>
            <w:t>75</w:t>
          </w:r>
          <w:r w:rsidRPr="00130F37">
            <w:rPr>
              <w:sz w:val="16"/>
              <w:szCs w:val="16"/>
            </w:rPr>
            <w:fldChar w:fldCharType="end"/>
          </w:r>
        </w:p>
      </w:tc>
      <w:tc>
        <w:tcPr>
          <w:tcW w:w="2920" w:type="dxa"/>
        </w:tcPr>
        <w:p w:rsidR="00F6103A" w:rsidRPr="00130F37" w:rsidRDefault="00F6103A"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673F2">
            <w:rPr>
              <w:sz w:val="16"/>
              <w:szCs w:val="16"/>
            </w:rPr>
            <w:t>30/10/17</w:t>
          </w:r>
          <w:r w:rsidRPr="00130F37">
            <w:rPr>
              <w:sz w:val="16"/>
              <w:szCs w:val="16"/>
            </w:rPr>
            <w:fldChar w:fldCharType="end"/>
          </w:r>
        </w:p>
      </w:tc>
      <w:tc>
        <w:tcPr>
          <w:tcW w:w="2193" w:type="dxa"/>
          <w:gridSpan w:val="2"/>
        </w:tcPr>
        <w:p w:rsidR="00F6103A" w:rsidRPr="00130F37" w:rsidRDefault="00F6103A"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73F2">
            <w:rPr>
              <w:sz w:val="16"/>
              <w:szCs w:val="16"/>
            </w:rPr>
            <w:instrText>10/11/2017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673F2">
            <w:rPr>
              <w:sz w:val="16"/>
              <w:szCs w:val="16"/>
            </w:rPr>
            <w:instrText>10/11/17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73F2">
            <w:rPr>
              <w:noProof/>
              <w:sz w:val="16"/>
              <w:szCs w:val="16"/>
            </w:rPr>
            <w:t>10/11/17</w:t>
          </w:r>
          <w:r w:rsidRPr="00130F37">
            <w:rPr>
              <w:sz w:val="16"/>
              <w:szCs w:val="16"/>
            </w:rPr>
            <w:fldChar w:fldCharType="end"/>
          </w:r>
        </w:p>
      </w:tc>
    </w:tr>
  </w:tbl>
  <w:p w:rsidR="00F6103A" w:rsidRPr="00492568" w:rsidRDefault="00F6103A"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17429B">
    <w:pPr>
      <w:pBdr>
        <w:top w:val="single" w:sz="6" w:space="1" w:color="auto"/>
      </w:pBdr>
      <w:spacing w:before="120"/>
      <w:rPr>
        <w:sz w:val="18"/>
      </w:rPr>
    </w:pPr>
  </w:p>
  <w:p w:rsidR="00F6103A" w:rsidRPr="007A1328" w:rsidRDefault="00F6103A"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673F2">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673F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404</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404</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673F2">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673F2">
            <w:rPr>
              <w:sz w:val="16"/>
              <w:szCs w:val="16"/>
            </w:rPr>
            <w:t>75</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673F2">
            <w:rPr>
              <w:sz w:val="16"/>
              <w:szCs w:val="16"/>
            </w:rPr>
            <w:t>30/10/17</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673F2">
            <w:rPr>
              <w:sz w:val="16"/>
              <w:szCs w:val="16"/>
            </w:rPr>
            <w:instrText>10/11/2017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673F2">
            <w:rPr>
              <w:sz w:val="16"/>
              <w:szCs w:val="16"/>
            </w:rPr>
            <w:instrText>10/11/17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673F2">
            <w:rPr>
              <w:noProof/>
              <w:sz w:val="16"/>
              <w:szCs w:val="16"/>
            </w:rPr>
            <w:t>10/11/17</w:t>
          </w:r>
          <w:r w:rsidRPr="0055472E">
            <w:rPr>
              <w:sz w:val="16"/>
              <w:szCs w:val="16"/>
            </w:rPr>
            <w:fldChar w:fldCharType="end"/>
          </w:r>
        </w:p>
      </w:tc>
    </w:tr>
  </w:tbl>
  <w:p w:rsidR="00F6103A" w:rsidRPr="00EA3631" w:rsidRDefault="00F6103A"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673F2">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404</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673F2">
            <w:rPr>
              <w:sz w:val="16"/>
              <w:szCs w:val="16"/>
            </w:rPr>
            <w:t>75</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673F2">
            <w:rPr>
              <w:sz w:val="16"/>
              <w:szCs w:val="16"/>
            </w:rPr>
            <w:t>30/10/17</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673F2">
            <w:rPr>
              <w:sz w:val="16"/>
              <w:szCs w:val="16"/>
            </w:rPr>
            <w:instrText>10/11/2017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673F2">
            <w:rPr>
              <w:sz w:val="16"/>
              <w:szCs w:val="16"/>
            </w:rPr>
            <w:instrText>10/11/17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673F2">
            <w:rPr>
              <w:noProof/>
              <w:sz w:val="16"/>
              <w:szCs w:val="16"/>
            </w:rPr>
            <w:t>10/11/17</w:t>
          </w:r>
          <w:r w:rsidRPr="00130F37">
            <w:rPr>
              <w:sz w:val="16"/>
              <w:szCs w:val="16"/>
            </w:rPr>
            <w:fldChar w:fldCharType="end"/>
          </w:r>
        </w:p>
      </w:tc>
    </w:tr>
  </w:tbl>
  <w:p w:rsidR="00F6103A" w:rsidRPr="00EA3631" w:rsidRDefault="00F6103A"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03A" w:rsidRPr="00364620" w:rsidRDefault="00F6103A" w:rsidP="00081C5C">
      <w:pPr>
        <w:pStyle w:val="ActHead7"/>
        <w:spacing w:before="0"/>
        <w:rPr>
          <w:rFonts w:ascii="Times New Roman" w:hAnsi="Times New Roman"/>
          <w:sz w:val="16"/>
        </w:rPr>
      </w:pPr>
      <w:r>
        <w:separator/>
      </w:r>
    </w:p>
  </w:footnote>
  <w:footnote w:type="continuationSeparator" w:id="0">
    <w:p w:rsidR="00F6103A" w:rsidRPr="00364620" w:rsidRDefault="00F6103A"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Header"/>
      <w:pBdr>
        <w:bottom w:val="single" w:sz="6" w:space="1" w:color="auto"/>
      </w:pBdr>
    </w:pPr>
  </w:p>
  <w:p w:rsidR="00F6103A" w:rsidRDefault="00F6103A" w:rsidP="0017429B">
    <w:pPr>
      <w:pStyle w:val="Header"/>
      <w:pBdr>
        <w:bottom w:val="single" w:sz="6" w:space="1" w:color="auto"/>
      </w:pBdr>
    </w:pPr>
  </w:p>
  <w:p w:rsidR="00F6103A" w:rsidRPr="001E77D2" w:rsidRDefault="00F6103A"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Header"/>
      <w:pBdr>
        <w:bottom w:val="single" w:sz="4" w:space="1" w:color="auto"/>
      </w:pBdr>
    </w:pPr>
  </w:p>
  <w:p w:rsidR="00F6103A" w:rsidRDefault="00F6103A" w:rsidP="0017429B">
    <w:pPr>
      <w:pStyle w:val="Header"/>
      <w:pBdr>
        <w:bottom w:val="single" w:sz="4" w:space="1" w:color="auto"/>
      </w:pBdr>
    </w:pPr>
  </w:p>
  <w:p w:rsidR="00F6103A" w:rsidRPr="001E77D2" w:rsidRDefault="00F6103A"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5F1388" w:rsidRDefault="00F6103A"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8673F2">
      <w:rPr>
        <w:sz w:val="20"/>
      </w:rPr>
      <w:fldChar w:fldCharType="separate"/>
    </w:r>
    <w:r w:rsidR="00AD29B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8673F2">
      <w:rPr>
        <w:sz w:val="20"/>
      </w:rPr>
      <w:fldChar w:fldCharType="separate"/>
    </w:r>
    <w:r w:rsidR="00AD29BC">
      <w:rPr>
        <w:noProof/>
        <w:sz w:val="20"/>
      </w:rPr>
      <w:t>The basic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BE57C4">
      <w:rPr>
        <w:sz w:val="20"/>
      </w:rPr>
      <w:fldChar w:fldCharType="separate"/>
    </w:r>
    <w:r w:rsidR="00AD29BC">
      <w:rPr>
        <w:b/>
        <w:noProof/>
        <w:sz w:val="20"/>
      </w:rPr>
      <w:t>Part 2-6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BE57C4">
      <w:rPr>
        <w:sz w:val="20"/>
      </w:rPr>
      <w:fldChar w:fldCharType="separate"/>
    </w:r>
    <w:r w:rsidR="00AD29BC">
      <w:rPr>
        <w:noProof/>
        <w:sz w:val="20"/>
      </w:rPr>
      <w:t>Tax periods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8673F2">
      <w:rPr>
        <w:sz w:val="20"/>
      </w:rPr>
      <w:fldChar w:fldCharType="separate"/>
    </w:r>
    <w:r w:rsidR="00AD29BC">
      <w:rPr>
        <w:b/>
        <w:noProof/>
        <w:sz w:val="20"/>
      </w:rPr>
      <w:t>Division 27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8673F2">
      <w:rPr>
        <w:sz w:val="20"/>
      </w:rPr>
      <w:fldChar w:fldCharType="separate"/>
    </w:r>
    <w:r w:rsidR="00AD29BC">
      <w:rPr>
        <w:noProof/>
        <w:sz w:val="20"/>
      </w:rPr>
      <w:t>How to work out the tax periods that apply to you</w:t>
    </w:r>
    <w:r w:rsidRPr="00FF4C0F">
      <w:rPr>
        <w:sz w:val="20"/>
      </w:rPr>
      <w:fldChar w:fldCharType="end"/>
    </w:r>
  </w:p>
  <w:p w:rsidR="00F6103A" w:rsidRPr="00E140E4" w:rsidRDefault="00F6103A">
    <w:pPr>
      <w:keepNext/>
    </w:pPr>
  </w:p>
  <w:p w:rsidR="00F6103A" w:rsidRPr="00DA2BC5" w:rsidRDefault="00F6103A">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D29BC">
      <w:rPr>
        <w:noProof/>
        <w:sz w:val="24"/>
        <w:szCs w:val="24"/>
      </w:rPr>
      <w:t>27-1</w:t>
    </w:r>
    <w:r w:rsidRPr="00DA2BC5">
      <w:rPr>
        <w:noProof/>
        <w:sz w:val="24"/>
        <w:szCs w:val="24"/>
      </w:rPr>
      <w:fldChar w:fldCharType="end"/>
    </w:r>
  </w:p>
  <w:p w:rsidR="00F6103A" w:rsidRPr="00E140E4" w:rsidRDefault="00F6103A">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jc w:val="right"/>
      <w:rPr>
        <w:sz w:val="20"/>
      </w:rPr>
    </w:pPr>
    <w:r w:rsidRPr="00FF4C0F">
      <w:rPr>
        <w:sz w:val="20"/>
      </w:rPr>
      <w:fldChar w:fldCharType="begin"/>
    </w:r>
    <w:r w:rsidRPr="00FF4C0F">
      <w:rPr>
        <w:sz w:val="20"/>
      </w:rPr>
      <w:instrText xml:space="preserve"> STYLEREF  CharChapText  \* CHARFORMAT </w:instrText>
    </w:r>
    <w:r w:rsidR="00BE57C4">
      <w:rPr>
        <w:sz w:val="20"/>
      </w:rPr>
      <w:fldChar w:fldCharType="separate"/>
    </w:r>
    <w:r w:rsidR="00AD29BC">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BE57C4">
      <w:rPr>
        <w:sz w:val="20"/>
      </w:rPr>
      <w:fldChar w:fldCharType="separate"/>
    </w:r>
    <w:r w:rsidR="00AD29BC">
      <w:rPr>
        <w:b/>
        <w:noProof/>
        <w:sz w:val="20"/>
      </w:rPr>
      <w:t>Chapter 2</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CharPartText  \* CHARFORMAT </w:instrText>
    </w:r>
    <w:r w:rsidR="00BE57C4">
      <w:rPr>
        <w:sz w:val="20"/>
      </w:rPr>
      <w:fldChar w:fldCharType="separate"/>
    </w:r>
    <w:r w:rsidR="00AD29BC">
      <w:rPr>
        <w:noProof/>
        <w:sz w:val="20"/>
      </w:rPr>
      <w:t>Tax periods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BE57C4">
      <w:rPr>
        <w:sz w:val="20"/>
      </w:rPr>
      <w:fldChar w:fldCharType="separate"/>
    </w:r>
    <w:r w:rsidR="00AD29BC">
      <w:rPr>
        <w:b/>
        <w:noProof/>
        <w:sz w:val="20"/>
      </w:rPr>
      <w:t>Part 2-6</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CharDivText  \* CHARFORMAT </w:instrText>
    </w:r>
    <w:r w:rsidR="00BE57C4">
      <w:rPr>
        <w:sz w:val="20"/>
      </w:rPr>
      <w:fldChar w:fldCharType="separate"/>
    </w:r>
    <w:r w:rsidR="00AD29BC">
      <w:rPr>
        <w:noProof/>
        <w:sz w:val="20"/>
      </w:rPr>
      <w:t>How to work out the tax periods that apply to you</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BE57C4">
      <w:rPr>
        <w:sz w:val="20"/>
      </w:rPr>
      <w:fldChar w:fldCharType="separate"/>
    </w:r>
    <w:r w:rsidR="00AD29BC">
      <w:rPr>
        <w:b/>
        <w:noProof/>
        <w:sz w:val="20"/>
      </w:rPr>
      <w:t>Division 27</w:t>
    </w:r>
    <w:r w:rsidRPr="00FF4C0F">
      <w:rPr>
        <w:sz w:val="20"/>
      </w:rPr>
      <w:fldChar w:fldCharType="end"/>
    </w:r>
  </w:p>
  <w:p w:rsidR="00F6103A" w:rsidRPr="00E140E4" w:rsidRDefault="00F6103A">
    <w:pPr>
      <w:keepNext/>
      <w:jc w:val="right"/>
    </w:pPr>
  </w:p>
  <w:p w:rsidR="00F6103A" w:rsidRPr="00DA2BC5" w:rsidRDefault="00F6103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D29BC">
      <w:rPr>
        <w:noProof/>
        <w:sz w:val="24"/>
        <w:szCs w:val="24"/>
      </w:rPr>
      <w:t>27-15</w:t>
    </w:r>
    <w:r w:rsidRPr="00DA2BC5">
      <w:rPr>
        <w:noProof/>
        <w:sz w:val="24"/>
        <w:szCs w:val="24"/>
      </w:rPr>
      <w:fldChar w:fldCharType="end"/>
    </w:r>
  </w:p>
  <w:p w:rsidR="00F6103A" w:rsidRPr="008C6D62" w:rsidRDefault="00F6103A">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8C6D62" w:rsidRDefault="00F6103A">
    <w:pPr>
      <w:keepNext/>
      <w:jc w:val="right"/>
      <w:rPr>
        <w:sz w:val="20"/>
      </w:rPr>
    </w:pPr>
  </w:p>
  <w:p w:rsidR="00F6103A" w:rsidRPr="008C6D62" w:rsidRDefault="00F6103A">
    <w:pPr>
      <w:keepNext/>
      <w:jc w:val="right"/>
      <w:rPr>
        <w:sz w:val="20"/>
      </w:rPr>
    </w:pPr>
  </w:p>
  <w:p w:rsidR="00F6103A" w:rsidRPr="008C6D62" w:rsidRDefault="00F6103A">
    <w:pPr>
      <w:keepNext/>
      <w:jc w:val="right"/>
      <w:rPr>
        <w:sz w:val="20"/>
      </w:rPr>
    </w:pPr>
  </w:p>
  <w:p w:rsidR="00F6103A" w:rsidRPr="00E140E4" w:rsidRDefault="00F6103A">
    <w:pPr>
      <w:keepNext/>
      <w:jc w:val="right"/>
    </w:pPr>
  </w:p>
  <w:p w:rsidR="00F6103A" w:rsidRPr="00E140E4" w:rsidRDefault="00F6103A">
    <w:pPr>
      <w:keepNext/>
      <w:jc w:val="right"/>
    </w:pPr>
  </w:p>
  <w:p w:rsidR="00F6103A" w:rsidRPr="008C6D62" w:rsidRDefault="00F6103A">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673F2">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673F2">
      <w:rPr>
        <w:noProof/>
        <w:sz w:val="20"/>
      </w:rPr>
      <w:t>The basic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673F2">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673F2">
      <w:rPr>
        <w:noProof/>
        <w:sz w:val="20"/>
      </w:rPr>
      <w:t>Checklist of special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673F2">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673F2">
      <w:rPr>
        <w:noProof/>
        <w:sz w:val="20"/>
      </w:rPr>
      <w:t>Checklist of special rules</w:t>
    </w:r>
    <w:r w:rsidRPr="00FF4C0F">
      <w:rPr>
        <w:sz w:val="20"/>
      </w:rPr>
      <w:fldChar w:fldCharType="end"/>
    </w:r>
  </w:p>
  <w:p w:rsidR="00F6103A" w:rsidRPr="00E140E4" w:rsidRDefault="00F6103A">
    <w:pPr>
      <w:keepNext/>
    </w:pPr>
  </w:p>
  <w:p w:rsidR="00F6103A" w:rsidRPr="00E140E4" w:rsidRDefault="00F6103A">
    <w:pPr>
      <w:keepNext/>
      <w:rPr>
        <w:b/>
      </w:rPr>
    </w:pPr>
    <w:r w:rsidRPr="00E140E4">
      <w:t>Section</w:t>
    </w:r>
    <w:r w:rsidRPr="00FF4C0F">
      <w:t xml:space="preserve"> </w:t>
    </w:r>
    <w:fldSimple w:instr=" STYLEREF  CharSectno  \* CHARFORMAT ">
      <w:r w:rsidR="008673F2">
        <w:rPr>
          <w:noProof/>
        </w:rPr>
        <w:t>37-1</w:t>
      </w:r>
    </w:fldSimple>
  </w:p>
  <w:p w:rsidR="00F6103A" w:rsidRPr="00E140E4" w:rsidRDefault="00F6103A">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D29BC">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D29BC">
      <w:rPr>
        <w:b/>
        <w:noProof/>
        <w:sz w:val="20"/>
      </w:rPr>
      <w:t>Chapter 3</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D29BC">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D29BC">
      <w:rPr>
        <w:b/>
        <w:noProof/>
        <w:sz w:val="20"/>
      </w:rPr>
      <w:t>Part 3-1</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D29BC">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D29BC">
      <w:rPr>
        <w:b/>
        <w:noProof/>
        <w:sz w:val="20"/>
      </w:rPr>
      <w:t>Division 38</w:t>
    </w:r>
    <w:r w:rsidRPr="00FF4C0F">
      <w:rPr>
        <w:sz w:val="20"/>
      </w:rPr>
      <w:fldChar w:fldCharType="end"/>
    </w:r>
  </w:p>
  <w:p w:rsidR="00F6103A" w:rsidRPr="00E140E4" w:rsidRDefault="00F6103A">
    <w:pPr>
      <w:keepNext/>
      <w:jc w:val="right"/>
    </w:pPr>
  </w:p>
  <w:p w:rsidR="00F6103A" w:rsidRPr="0037294E" w:rsidRDefault="00F6103A">
    <w:pPr>
      <w:keepNext/>
      <w:jc w:val="right"/>
    </w:pPr>
  </w:p>
  <w:p w:rsidR="00F6103A" w:rsidRPr="008C6D62" w:rsidRDefault="00F6103A">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8C6D62" w:rsidRDefault="00F6103A">
    <w:pPr>
      <w:keepNext/>
      <w:jc w:val="right"/>
      <w:rPr>
        <w:sz w:val="20"/>
      </w:rPr>
    </w:pPr>
  </w:p>
  <w:p w:rsidR="00F6103A" w:rsidRPr="008C6D62" w:rsidRDefault="00F6103A">
    <w:pPr>
      <w:keepNext/>
      <w:jc w:val="right"/>
      <w:rPr>
        <w:sz w:val="20"/>
      </w:rPr>
    </w:pPr>
  </w:p>
  <w:p w:rsidR="00F6103A" w:rsidRPr="008C6D62" w:rsidRDefault="00F6103A">
    <w:pPr>
      <w:keepNext/>
      <w:jc w:val="right"/>
      <w:rPr>
        <w:sz w:val="20"/>
      </w:rPr>
    </w:pPr>
  </w:p>
  <w:p w:rsidR="00F6103A" w:rsidRPr="00E140E4" w:rsidRDefault="00F6103A">
    <w:pPr>
      <w:keepNext/>
      <w:jc w:val="right"/>
    </w:pPr>
  </w:p>
  <w:p w:rsidR="00F6103A" w:rsidRPr="00E140E4" w:rsidRDefault="00F6103A">
    <w:pPr>
      <w:keepNext/>
      <w:jc w:val="right"/>
    </w:pPr>
  </w:p>
  <w:p w:rsidR="00F6103A" w:rsidRPr="008C6D62" w:rsidRDefault="00F6103A">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D29BC">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AD29BC">
      <w:rPr>
        <w:noProof/>
        <w:sz w:val="20"/>
      </w:rPr>
      <w:t>The special rules</w:t>
    </w:r>
    <w:r>
      <w:rPr>
        <w:sz w:val="20"/>
      </w:rPr>
      <w:fldChar w:fldCharType="end"/>
    </w:r>
  </w:p>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BA15CD">
      <w:rPr>
        <w:sz w:val="20"/>
      </w:rPr>
      <w:fldChar w:fldCharType="separate"/>
    </w:r>
    <w:r w:rsidR="00AD29BC">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BA15CD">
      <w:rPr>
        <w:sz w:val="20"/>
      </w:rPr>
      <w:fldChar w:fldCharType="separate"/>
    </w:r>
    <w:r w:rsidR="00AD29BC">
      <w:rPr>
        <w:noProof/>
        <w:sz w:val="20"/>
      </w:rPr>
      <w:t>Special rules mainly about supplies and acquisitions</w:t>
    </w:r>
    <w:r>
      <w:rPr>
        <w:sz w:val="20"/>
      </w:rPr>
      <w:fldChar w:fldCharType="end"/>
    </w:r>
  </w:p>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D29BC">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AD29BC">
      <w:rPr>
        <w:noProof/>
        <w:sz w:val="20"/>
      </w:rPr>
      <w:t>PAYG voluntary agreements</w:t>
    </w:r>
    <w:r>
      <w:rPr>
        <w:sz w:val="20"/>
      </w:rPr>
      <w:fldChar w:fldCharType="end"/>
    </w:r>
  </w:p>
  <w:p w:rsidR="00F6103A" w:rsidRDefault="00F6103A">
    <w:pPr>
      <w:keepNext/>
    </w:pPr>
  </w:p>
  <w:p w:rsidR="00F6103A" w:rsidRPr="00DA2BC5" w:rsidRDefault="00F6103A">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D29BC">
      <w:rPr>
        <w:noProof/>
        <w:sz w:val="24"/>
        <w:szCs w:val="24"/>
      </w:rPr>
      <w:t>113-1</w:t>
    </w:r>
    <w:r w:rsidRPr="00DA2BC5">
      <w:rPr>
        <w:noProof/>
        <w:sz w:val="24"/>
        <w:szCs w:val="24"/>
      </w:rPr>
      <w:fldChar w:fldCharType="end"/>
    </w:r>
  </w:p>
  <w:p w:rsidR="00F6103A" w:rsidRDefault="00F6103A">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jc w:val="right"/>
      <w:rPr>
        <w:sz w:val="20"/>
      </w:rPr>
    </w:pPr>
    <w:r>
      <w:rPr>
        <w:sz w:val="20"/>
      </w:rPr>
      <w:fldChar w:fldCharType="begin"/>
    </w:r>
    <w:r>
      <w:rPr>
        <w:sz w:val="20"/>
      </w:rPr>
      <w:instrText xml:space="preserve"> STYLEREF  CharChapText  \* CHARFORMAT </w:instrText>
    </w:r>
    <w:r>
      <w:rPr>
        <w:sz w:val="20"/>
      </w:rPr>
      <w:fldChar w:fldCharType="separate"/>
    </w:r>
    <w:r w:rsidR="00AD29BC">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D29BC">
      <w:rPr>
        <w:b/>
        <w:bCs/>
        <w:noProof/>
        <w:sz w:val="20"/>
      </w:rPr>
      <w:t>Chapter 4</w:t>
    </w:r>
    <w:r>
      <w:rPr>
        <w:sz w:val="20"/>
      </w:rPr>
      <w:fldChar w:fldCharType="end"/>
    </w:r>
  </w:p>
  <w:p w:rsidR="00F6103A" w:rsidRDefault="00F6103A">
    <w:pPr>
      <w:keepNext/>
      <w:jc w:val="right"/>
      <w:rPr>
        <w:sz w:val="20"/>
      </w:rPr>
    </w:pPr>
    <w:r>
      <w:rPr>
        <w:sz w:val="20"/>
      </w:rPr>
      <w:fldChar w:fldCharType="begin"/>
    </w:r>
    <w:r>
      <w:rPr>
        <w:sz w:val="20"/>
      </w:rPr>
      <w:instrText xml:space="preserve"> STYLEREF  CharPartText  \* CHARFORMAT </w:instrText>
    </w:r>
    <w:r>
      <w:rPr>
        <w:sz w:val="20"/>
      </w:rPr>
      <w:fldChar w:fldCharType="separate"/>
    </w:r>
    <w:r w:rsidR="00AD29BC">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AD29BC">
      <w:rPr>
        <w:b/>
        <w:bCs/>
        <w:noProof/>
        <w:sz w:val="20"/>
      </w:rPr>
      <w:t>Part 4-2</w:t>
    </w:r>
    <w:r>
      <w:rPr>
        <w:b/>
        <w:bCs/>
        <w:sz w:val="20"/>
      </w:rPr>
      <w:fldChar w:fldCharType="end"/>
    </w:r>
  </w:p>
  <w:p w:rsidR="00F6103A" w:rsidRDefault="00F6103A">
    <w:pPr>
      <w:keepNext/>
      <w:jc w:val="right"/>
      <w:rPr>
        <w:sz w:val="20"/>
      </w:rPr>
    </w:pPr>
    <w:r>
      <w:rPr>
        <w:sz w:val="20"/>
      </w:rPr>
      <w:fldChar w:fldCharType="begin"/>
    </w:r>
    <w:r>
      <w:rPr>
        <w:sz w:val="20"/>
      </w:rPr>
      <w:instrText xml:space="preserve"> STYLEREF  CharDivText  \* CHARFORMAT </w:instrText>
    </w:r>
    <w:r>
      <w:rPr>
        <w:sz w:val="20"/>
      </w:rPr>
      <w:fldChar w:fldCharType="separate"/>
    </w:r>
    <w:r w:rsidR="00AD29BC">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D29BC">
      <w:rPr>
        <w:b/>
        <w:bCs/>
        <w:noProof/>
        <w:sz w:val="20"/>
      </w:rPr>
      <w:t>Division 113</w:t>
    </w:r>
    <w:r>
      <w:rPr>
        <w:sz w:val="20"/>
      </w:rPr>
      <w:fldChar w:fldCharType="end"/>
    </w:r>
  </w:p>
  <w:p w:rsidR="00F6103A" w:rsidRDefault="00F6103A">
    <w:pPr>
      <w:keepNext/>
      <w:jc w:val="right"/>
    </w:pPr>
  </w:p>
  <w:p w:rsidR="00F6103A" w:rsidRPr="00DA2BC5" w:rsidRDefault="00F6103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D29BC">
      <w:rPr>
        <w:noProof/>
        <w:sz w:val="24"/>
        <w:szCs w:val="24"/>
      </w:rPr>
      <w:t>113-5</w:t>
    </w:r>
    <w:r w:rsidRPr="00DA2BC5">
      <w:rPr>
        <w:noProof/>
        <w:sz w:val="24"/>
        <w:szCs w:val="24"/>
      </w:rPr>
      <w:fldChar w:fldCharType="end"/>
    </w:r>
  </w:p>
  <w:p w:rsidR="00F6103A" w:rsidRDefault="00F6103A">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jc w:val="right"/>
      <w:rPr>
        <w:sz w:val="20"/>
      </w:rPr>
    </w:pPr>
  </w:p>
  <w:p w:rsidR="00F6103A" w:rsidRDefault="00F6103A">
    <w:pPr>
      <w:keepNext/>
      <w:jc w:val="right"/>
      <w:rPr>
        <w:sz w:val="20"/>
      </w:rPr>
    </w:pPr>
  </w:p>
  <w:p w:rsidR="00F6103A" w:rsidRDefault="00F6103A">
    <w:pPr>
      <w:keepNext/>
      <w:jc w:val="right"/>
      <w:rPr>
        <w:sz w:val="20"/>
      </w:rPr>
    </w:pPr>
  </w:p>
  <w:p w:rsidR="00F6103A" w:rsidRDefault="00F6103A">
    <w:pPr>
      <w:keepNext/>
      <w:jc w:val="right"/>
    </w:pPr>
  </w:p>
  <w:p w:rsidR="00F6103A" w:rsidRDefault="00F6103A">
    <w:pPr>
      <w:keepNext/>
      <w:jc w:val="right"/>
    </w:pPr>
  </w:p>
  <w:p w:rsidR="00F6103A" w:rsidRDefault="00F6103A"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E528B" w:rsidRDefault="00F6103A" w:rsidP="00A36DB5">
    <w:pPr>
      <w:rPr>
        <w:sz w:val="26"/>
        <w:szCs w:val="26"/>
      </w:rPr>
    </w:pPr>
    <w:r>
      <w:rPr>
        <w:sz w:val="26"/>
        <w:szCs w:val="26"/>
      </w:rPr>
      <w:t>Endnotes</w:t>
    </w:r>
  </w:p>
  <w:p w:rsidR="00F6103A" w:rsidRDefault="00F6103A" w:rsidP="00A36DB5">
    <w:pPr>
      <w:rPr>
        <w:sz w:val="20"/>
      </w:rPr>
    </w:pPr>
  </w:p>
  <w:p w:rsidR="00F6103A" w:rsidRPr="007A1328" w:rsidRDefault="00F6103A" w:rsidP="00A36DB5">
    <w:pPr>
      <w:rPr>
        <w:sz w:val="20"/>
      </w:rPr>
    </w:pPr>
  </w:p>
  <w:p w:rsidR="00F6103A" w:rsidRPr="007A1328" w:rsidRDefault="00F6103A" w:rsidP="00A36DB5">
    <w:pPr>
      <w:rPr>
        <w:b/>
        <w:sz w:val="24"/>
      </w:rPr>
    </w:pPr>
  </w:p>
  <w:p w:rsidR="00F6103A" w:rsidRPr="007E528B" w:rsidRDefault="00F6103A"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673F2">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E528B" w:rsidRDefault="00F6103A" w:rsidP="00A36DB5">
    <w:pPr>
      <w:jc w:val="right"/>
      <w:rPr>
        <w:sz w:val="26"/>
        <w:szCs w:val="26"/>
      </w:rPr>
    </w:pPr>
    <w:r>
      <w:rPr>
        <w:sz w:val="26"/>
        <w:szCs w:val="26"/>
      </w:rPr>
      <w:t>Endnotes</w:t>
    </w:r>
  </w:p>
  <w:p w:rsidR="00F6103A" w:rsidRPr="007A1328" w:rsidRDefault="00F6103A" w:rsidP="00A36DB5">
    <w:pPr>
      <w:jc w:val="right"/>
      <w:rPr>
        <w:sz w:val="20"/>
      </w:rPr>
    </w:pPr>
  </w:p>
  <w:p w:rsidR="00F6103A" w:rsidRPr="007A1328" w:rsidRDefault="00F6103A" w:rsidP="00A36DB5">
    <w:pPr>
      <w:jc w:val="right"/>
      <w:rPr>
        <w:sz w:val="20"/>
      </w:rPr>
    </w:pPr>
  </w:p>
  <w:p w:rsidR="00F6103A" w:rsidRPr="007A1328" w:rsidRDefault="00F6103A" w:rsidP="00A36DB5">
    <w:pPr>
      <w:jc w:val="right"/>
      <w:rPr>
        <w:b/>
        <w:sz w:val="24"/>
      </w:rPr>
    </w:pPr>
  </w:p>
  <w:p w:rsidR="00F6103A" w:rsidRPr="007E528B" w:rsidRDefault="00F6103A"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673F2">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734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59D"/>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4612"/>
    <w:rsid w:val="001156DE"/>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4B40"/>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62B8"/>
    <w:rsid w:val="00326D8C"/>
    <w:rsid w:val="00327057"/>
    <w:rsid w:val="00330115"/>
    <w:rsid w:val="003313A9"/>
    <w:rsid w:val="0033237E"/>
    <w:rsid w:val="00333E41"/>
    <w:rsid w:val="00333EAB"/>
    <w:rsid w:val="00333EF1"/>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A292E"/>
    <w:rsid w:val="003A4E3B"/>
    <w:rsid w:val="003A5897"/>
    <w:rsid w:val="003A5DF1"/>
    <w:rsid w:val="003A702D"/>
    <w:rsid w:val="003A7A7B"/>
    <w:rsid w:val="003B0008"/>
    <w:rsid w:val="003B066A"/>
    <w:rsid w:val="003B0690"/>
    <w:rsid w:val="003B07B4"/>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5798"/>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2F15"/>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8F9"/>
    <w:rsid w:val="004669E6"/>
    <w:rsid w:val="00467081"/>
    <w:rsid w:val="00467775"/>
    <w:rsid w:val="0047234B"/>
    <w:rsid w:val="0047234D"/>
    <w:rsid w:val="004735DC"/>
    <w:rsid w:val="0047428A"/>
    <w:rsid w:val="0047439C"/>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C16"/>
    <w:rsid w:val="005729C7"/>
    <w:rsid w:val="00573F2A"/>
    <w:rsid w:val="00573FC2"/>
    <w:rsid w:val="00573FFA"/>
    <w:rsid w:val="005750FB"/>
    <w:rsid w:val="005753E3"/>
    <w:rsid w:val="00576B43"/>
    <w:rsid w:val="00576EF6"/>
    <w:rsid w:val="00577737"/>
    <w:rsid w:val="005810C4"/>
    <w:rsid w:val="0058124E"/>
    <w:rsid w:val="0058125B"/>
    <w:rsid w:val="0058183C"/>
    <w:rsid w:val="00582581"/>
    <w:rsid w:val="00582644"/>
    <w:rsid w:val="00585A1C"/>
    <w:rsid w:val="005863EC"/>
    <w:rsid w:val="0058667B"/>
    <w:rsid w:val="00586B76"/>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436A"/>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1573"/>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6870"/>
    <w:rsid w:val="006F735D"/>
    <w:rsid w:val="006F77CC"/>
    <w:rsid w:val="00700022"/>
    <w:rsid w:val="0070007A"/>
    <w:rsid w:val="00700ADC"/>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3CCA"/>
    <w:rsid w:val="00736507"/>
    <w:rsid w:val="00737CD0"/>
    <w:rsid w:val="00740677"/>
    <w:rsid w:val="00740791"/>
    <w:rsid w:val="00740FC7"/>
    <w:rsid w:val="00742370"/>
    <w:rsid w:val="00742BDD"/>
    <w:rsid w:val="00743A20"/>
    <w:rsid w:val="00744458"/>
    <w:rsid w:val="007446F2"/>
    <w:rsid w:val="007458F2"/>
    <w:rsid w:val="0074592F"/>
    <w:rsid w:val="007506D9"/>
    <w:rsid w:val="00750DA4"/>
    <w:rsid w:val="00750E41"/>
    <w:rsid w:val="0075105C"/>
    <w:rsid w:val="007539A0"/>
    <w:rsid w:val="007540DB"/>
    <w:rsid w:val="00754DF6"/>
    <w:rsid w:val="007562B2"/>
    <w:rsid w:val="0075682B"/>
    <w:rsid w:val="00756A75"/>
    <w:rsid w:val="00756E0C"/>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673F2"/>
    <w:rsid w:val="00870D52"/>
    <w:rsid w:val="008742FA"/>
    <w:rsid w:val="008747BA"/>
    <w:rsid w:val="00877A62"/>
    <w:rsid w:val="008803AF"/>
    <w:rsid w:val="00883381"/>
    <w:rsid w:val="00884DD7"/>
    <w:rsid w:val="00884FD9"/>
    <w:rsid w:val="00886925"/>
    <w:rsid w:val="008870BE"/>
    <w:rsid w:val="00890201"/>
    <w:rsid w:val="008903AA"/>
    <w:rsid w:val="00890CC6"/>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5D"/>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2B38"/>
    <w:rsid w:val="009F2EFC"/>
    <w:rsid w:val="009F32FC"/>
    <w:rsid w:val="009F3612"/>
    <w:rsid w:val="009F38C9"/>
    <w:rsid w:val="009F41C9"/>
    <w:rsid w:val="009F493B"/>
    <w:rsid w:val="009F7B1E"/>
    <w:rsid w:val="009F7EF4"/>
    <w:rsid w:val="00A00820"/>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29BC"/>
    <w:rsid w:val="00AD397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57F"/>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5CD"/>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C4"/>
    <w:rsid w:val="00BE57D7"/>
    <w:rsid w:val="00BE692B"/>
    <w:rsid w:val="00BE7DB5"/>
    <w:rsid w:val="00BE7E0D"/>
    <w:rsid w:val="00BF1039"/>
    <w:rsid w:val="00BF2103"/>
    <w:rsid w:val="00BF2297"/>
    <w:rsid w:val="00BF2720"/>
    <w:rsid w:val="00BF28D9"/>
    <w:rsid w:val="00BF361F"/>
    <w:rsid w:val="00BF53FC"/>
    <w:rsid w:val="00BF6195"/>
    <w:rsid w:val="00BF636F"/>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4A49"/>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F77"/>
    <w:rsid w:val="00DF667C"/>
    <w:rsid w:val="00E02561"/>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9C"/>
    <w:rsid w:val="00E42E58"/>
    <w:rsid w:val="00E44510"/>
    <w:rsid w:val="00E446F2"/>
    <w:rsid w:val="00E46B4A"/>
    <w:rsid w:val="00E479CA"/>
    <w:rsid w:val="00E47A34"/>
    <w:rsid w:val="00E512CC"/>
    <w:rsid w:val="00E515C4"/>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0E28"/>
    <w:rsid w:val="00EE16BE"/>
    <w:rsid w:val="00EE2E30"/>
    <w:rsid w:val="00EE3E64"/>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State"/>
  <w:smartTagType w:namespaceuri="urn:schemas-microsoft-com:office:smarttags" w:name="PersonName"/>
  <w:smartTagType w:namespaceuri="urn:schemas-microsoft-com:office:smarttags" w:name="place"/>
  <w:smartTagType w:namespaceuri="urn:schemas-microsoft-com:office:smarttags" w:name="City"/>
  <w:shapeDefaults>
    <o:shapedefaults v:ext="edit" spidmax="2734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E1878"/>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BE1878"/>
    <w:pPr>
      <w:keepNext/>
      <w:spacing w:before="60" w:line="240" w:lineRule="atLeast"/>
    </w:pPr>
    <w:rPr>
      <w:b/>
      <w:sz w:val="20"/>
    </w:rPr>
  </w:style>
  <w:style w:type="paragraph" w:customStyle="1" w:styleId="BoxText">
    <w:name w:val="BoxText"/>
    <w:aliases w:val="bt"/>
    <w:basedOn w:val="OPCParaBase"/>
    <w:qFormat/>
    <w:rsid w:val="00BE187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E1878"/>
    <w:rPr>
      <w:b/>
    </w:rPr>
  </w:style>
  <w:style w:type="paragraph" w:customStyle="1" w:styleId="BoxHeadItalic">
    <w:name w:val="BoxHeadItalic"/>
    <w:aliases w:val="bhi"/>
    <w:basedOn w:val="BoxText"/>
    <w:next w:val="BoxStep"/>
    <w:qFormat/>
    <w:rsid w:val="00BE1878"/>
    <w:rPr>
      <w:i/>
    </w:rPr>
  </w:style>
  <w:style w:type="paragraph" w:customStyle="1" w:styleId="BoxList">
    <w:name w:val="BoxList"/>
    <w:aliases w:val="bl"/>
    <w:basedOn w:val="BoxText"/>
    <w:qFormat/>
    <w:rsid w:val="00BE1878"/>
    <w:pPr>
      <w:ind w:left="1559" w:hanging="425"/>
    </w:pPr>
  </w:style>
  <w:style w:type="paragraph" w:customStyle="1" w:styleId="BoxNote">
    <w:name w:val="BoxNote"/>
    <w:aliases w:val="bn"/>
    <w:basedOn w:val="BoxText"/>
    <w:qFormat/>
    <w:rsid w:val="00BE1878"/>
    <w:pPr>
      <w:tabs>
        <w:tab w:val="left" w:pos="1985"/>
      </w:tabs>
      <w:spacing w:before="122" w:line="198" w:lineRule="exact"/>
      <w:ind w:left="2948" w:hanging="1814"/>
    </w:pPr>
    <w:rPr>
      <w:sz w:val="18"/>
    </w:rPr>
  </w:style>
  <w:style w:type="paragraph" w:customStyle="1" w:styleId="BoxPara">
    <w:name w:val="BoxPara"/>
    <w:aliases w:val="bp"/>
    <w:basedOn w:val="BoxText"/>
    <w:qFormat/>
    <w:rsid w:val="00BE1878"/>
    <w:pPr>
      <w:tabs>
        <w:tab w:val="right" w:pos="2268"/>
      </w:tabs>
      <w:ind w:left="2552" w:hanging="1418"/>
    </w:pPr>
  </w:style>
  <w:style w:type="paragraph" w:customStyle="1" w:styleId="BoxStep">
    <w:name w:val="BoxStep"/>
    <w:aliases w:val="bs"/>
    <w:basedOn w:val="BoxText"/>
    <w:qFormat/>
    <w:rsid w:val="00BE1878"/>
    <w:pPr>
      <w:ind w:left="1985" w:hanging="851"/>
    </w:pPr>
  </w:style>
  <w:style w:type="character" w:customStyle="1" w:styleId="CharAmPartNo">
    <w:name w:val="CharAmPartNo"/>
    <w:basedOn w:val="OPCCharBase"/>
    <w:uiPriority w:val="1"/>
    <w:qFormat/>
    <w:rsid w:val="00BE1878"/>
  </w:style>
  <w:style w:type="character" w:customStyle="1" w:styleId="CharAmPartText">
    <w:name w:val="CharAmPartText"/>
    <w:basedOn w:val="OPCCharBase"/>
    <w:uiPriority w:val="1"/>
    <w:qFormat/>
    <w:rsid w:val="00BE1878"/>
  </w:style>
  <w:style w:type="character" w:customStyle="1" w:styleId="CharAmSchNo">
    <w:name w:val="CharAmSchNo"/>
    <w:basedOn w:val="OPCCharBase"/>
    <w:uiPriority w:val="1"/>
    <w:qFormat/>
    <w:rsid w:val="00BE1878"/>
  </w:style>
  <w:style w:type="character" w:customStyle="1" w:styleId="CharAmSchText">
    <w:name w:val="CharAmSchText"/>
    <w:basedOn w:val="OPCCharBase"/>
    <w:uiPriority w:val="1"/>
    <w:qFormat/>
    <w:rsid w:val="00BE1878"/>
  </w:style>
  <w:style w:type="character" w:customStyle="1" w:styleId="CharChapNo">
    <w:name w:val="CharChapNo"/>
    <w:basedOn w:val="OPCCharBase"/>
    <w:qFormat/>
    <w:rsid w:val="00BE1878"/>
  </w:style>
  <w:style w:type="character" w:customStyle="1" w:styleId="CharChapText">
    <w:name w:val="CharChapText"/>
    <w:basedOn w:val="OPCCharBase"/>
    <w:qFormat/>
    <w:rsid w:val="00BE1878"/>
  </w:style>
  <w:style w:type="character" w:customStyle="1" w:styleId="CharDivNo">
    <w:name w:val="CharDivNo"/>
    <w:basedOn w:val="OPCCharBase"/>
    <w:qFormat/>
    <w:rsid w:val="00BE1878"/>
  </w:style>
  <w:style w:type="character" w:customStyle="1" w:styleId="CharDivText">
    <w:name w:val="CharDivText"/>
    <w:basedOn w:val="OPCCharBase"/>
    <w:qFormat/>
    <w:rsid w:val="00BE1878"/>
  </w:style>
  <w:style w:type="character" w:customStyle="1" w:styleId="CharPartNo">
    <w:name w:val="CharPartNo"/>
    <w:basedOn w:val="OPCCharBase"/>
    <w:qFormat/>
    <w:rsid w:val="00BE1878"/>
  </w:style>
  <w:style w:type="character" w:customStyle="1" w:styleId="CharPartText">
    <w:name w:val="CharPartText"/>
    <w:basedOn w:val="OPCCharBase"/>
    <w:qFormat/>
    <w:rsid w:val="00BE1878"/>
  </w:style>
  <w:style w:type="character" w:customStyle="1" w:styleId="CharSectno">
    <w:name w:val="CharSectno"/>
    <w:basedOn w:val="OPCCharBase"/>
    <w:qFormat/>
    <w:rsid w:val="00BE1878"/>
  </w:style>
  <w:style w:type="character" w:customStyle="1" w:styleId="CharSubdNo">
    <w:name w:val="CharSubdNo"/>
    <w:basedOn w:val="OPCCharBase"/>
    <w:uiPriority w:val="1"/>
    <w:qFormat/>
    <w:rsid w:val="00BE1878"/>
  </w:style>
  <w:style w:type="character" w:customStyle="1" w:styleId="CharSubdText">
    <w:name w:val="CharSubdText"/>
    <w:basedOn w:val="OPCCharBase"/>
    <w:uiPriority w:val="1"/>
    <w:qFormat/>
    <w:rsid w:val="00BE1878"/>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BE1878"/>
    <w:pPr>
      <w:spacing w:line="240" w:lineRule="auto"/>
      <w:ind w:left="1134"/>
    </w:pPr>
    <w:rPr>
      <w:sz w:val="20"/>
    </w:rPr>
  </w:style>
  <w:style w:type="paragraph" w:styleId="Footer">
    <w:name w:val="footer"/>
    <w:link w:val="FooterChar"/>
    <w:rsid w:val="00BE1878"/>
    <w:pPr>
      <w:tabs>
        <w:tab w:val="center" w:pos="4153"/>
        <w:tab w:val="right" w:pos="8306"/>
      </w:tabs>
    </w:pPr>
    <w:rPr>
      <w:sz w:val="22"/>
      <w:szCs w:val="24"/>
    </w:rPr>
  </w:style>
  <w:style w:type="paragraph" w:styleId="Header">
    <w:name w:val="header"/>
    <w:basedOn w:val="OPCParaBase"/>
    <w:link w:val="HeaderChar"/>
    <w:unhideWhenUsed/>
    <w:rsid w:val="00BE187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E1878"/>
    <w:pPr>
      <w:tabs>
        <w:tab w:val="right" w:pos="1531"/>
      </w:tabs>
      <w:spacing w:before="40" w:line="240" w:lineRule="auto"/>
      <w:ind w:left="1644" w:hanging="1644"/>
    </w:pPr>
  </w:style>
  <w:style w:type="paragraph" w:customStyle="1" w:styleId="paragraphsub-sub">
    <w:name w:val="paragraph(sub-sub)"/>
    <w:aliases w:val="aaa"/>
    <w:basedOn w:val="OPCParaBase"/>
    <w:rsid w:val="00BE1878"/>
    <w:pPr>
      <w:tabs>
        <w:tab w:val="right" w:pos="2722"/>
      </w:tabs>
      <w:spacing w:before="40" w:line="240" w:lineRule="auto"/>
      <w:ind w:left="2835" w:hanging="2835"/>
    </w:pPr>
  </w:style>
  <w:style w:type="paragraph" w:customStyle="1" w:styleId="paragraphsub">
    <w:name w:val="paragraph(sub)"/>
    <w:aliases w:val="aa"/>
    <w:basedOn w:val="OPCParaBase"/>
    <w:rsid w:val="00BE1878"/>
    <w:pPr>
      <w:tabs>
        <w:tab w:val="right" w:pos="1985"/>
      </w:tabs>
      <w:spacing w:before="40" w:line="240" w:lineRule="auto"/>
      <w:ind w:left="2098" w:hanging="2098"/>
    </w:pPr>
  </w:style>
  <w:style w:type="character" w:styleId="LineNumber">
    <w:name w:val="line number"/>
    <w:basedOn w:val="OPCCharBase"/>
    <w:uiPriority w:val="99"/>
    <w:unhideWhenUsed/>
    <w:rsid w:val="00BE1878"/>
    <w:rPr>
      <w:sz w:val="16"/>
    </w:rPr>
  </w:style>
  <w:style w:type="paragraph" w:customStyle="1" w:styleId="ItemHead">
    <w:name w:val="ItemHead"/>
    <w:aliases w:val="ih"/>
    <w:basedOn w:val="OPCParaBase"/>
    <w:next w:val="Item"/>
    <w:link w:val="ItemHeadChar"/>
    <w:rsid w:val="00BE1878"/>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BE1878"/>
  </w:style>
  <w:style w:type="paragraph" w:customStyle="1" w:styleId="Item">
    <w:name w:val="Item"/>
    <w:aliases w:val="i"/>
    <w:basedOn w:val="OPCParaBase"/>
    <w:next w:val="ItemHead"/>
    <w:link w:val="ItemChar"/>
    <w:rsid w:val="00BE1878"/>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BE1878"/>
    <w:pPr>
      <w:spacing w:line="240" w:lineRule="auto"/>
    </w:pPr>
    <w:rPr>
      <w:b/>
      <w:sz w:val="32"/>
    </w:rPr>
  </w:style>
  <w:style w:type="paragraph" w:customStyle="1" w:styleId="notedraft">
    <w:name w:val="note(draft)"/>
    <w:aliases w:val="nd"/>
    <w:basedOn w:val="OPCParaBase"/>
    <w:rsid w:val="00BE1878"/>
    <w:pPr>
      <w:spacing w:before="240" w:line="240" w:lineRule="auto"/>
      <w:ind w:left="284" w:hanging="284"/>
    </w:pPr>
    <w:rPr>
      <w:i/>
      <w:sz w:val="24"/>
    </w:rPr>
  </w:style>
  <w:style w:type="paragraph" w:customStyle="1" w:styleId="notetext">
    <w:name w:val="note(text)"/>
    <w:aliases w:val="n"/>
    <w:basedOn w:val="OPCParaBase"/>
    <w:link w:val="notetextChar"/>
    <w:rsid w:val="00BE1878"/>
    <w:pPr>
      <w:spacing w:before="122" w:line="240" w:lineRule="auto"/>
      <w:ind w:left="1985" w:hanging="851"/>
    </w:pPr>
    <w:rPr>
      <w:sz w:val="18"/>
    </w:rPr>
  </w:style>
  <w:style w:type="paragraph" w:customStyle="1" w:styleId="notemargin">
    <w:name w:val="note(margin)"/>
    <w:aliases w:val="nm"/>
    <w:basedOn w:val="OPCParaBase"/>
    <w:rsid w:val="00BE1878"/>
    <w:pPr>
      <w:tabs>
        <w:tab w:val="left" w:pos="709"/>
      </w:tabs>
      <w:spacing w:before="122" w:line="198" w:lineRule="exact"/>
      <w:ind w:left="709" w:hanging="709"/>
    </w:pPr>
    <w:rPr>
      <w:sz w:val="18"/>
    </w:rPr>
  </w:style>
  <w:style w:type="paragraph" w:customStyle="1" w:styleId="notepara">
    <w:name w:val="note(para)"/>
    <w:aliases w:val="na"/>
    <w:basedOn w:val="OPCParaBase"/>
    <w:rsid w:val="00BE1878"/>
    <w:pPr>
      <w:spacing w:before="40" w:line="198" w:lineRule="exact"/>
      <w:ind w:left="2354" w:hanging="369"/>
    </w:pPr>
    <w:rPr>
      <w:sz w:val="18"/>
    </w:rPr>
  </w:style>
  <w:style w:type="paragraph" w:customStyle="1" w:styleId="noteParlAmend">
    <w:name w:val="note(ParlAmend)"/>
    <w:aliases w:val="npp"/>
    <w:basedOn w:val="OPCParaBase"/>
    <w:next w:val="ParlAmend"/>
    <w:rsid w:val="00BE1878"/>
    <w:pPr>
      <w:spacing w:line="240" w:lineRule="auto"/>
      <w:jc w:val="right"/>
    </w:pPr>
    <w:rPr>
      <w:rFonts w:ascii="Arial" w:hAnsi="Arial"/>
      <w:b/>
      <w:i/>
    </w:rPr>
  </w:style>
  <w:style w:type="paragraph" w:customStyle="1" w:styleId="Page1">
    <w:name w:val="Page1"/>
    <w:basedOn w:val="OPCParaBase"/>
    <w:rsid w:val="00BE1878"/>
    <w:pPr>
      <w:spacing w:before="5600" w:line="240" w:lineRule="auto"/>
    </w:pPr>
    <w:rPr>
      <w:b/>
      <w:sz w:val="32"/>
    </w:rPr>
  </w:style>
  <w:style w:type="paragraph" w:customStyle="1" w:styleId="PageBreak">
    <w:name w:val="PageBreak"/>
    <w:aliases w:val="pb"/>
    <w:basedOn w:val="OPCParaBase"/>
    <w:rsid w:val="00BE1878"/>
    <w:pPr>
      <w:spacing w:line="240" w:lineRule="auto"/>
    </w:pPr>
    <w:rPr>
      <w:sz w:val="20"/>
    </w:rPr>
  </w:style>
  <w:style w:type="paragraph" w:customStyle="1" w:styleId="ParlAmend">
    <w:name w:val="ParlAmend"/>
    <w:aliases w:val="pp"/>
    <w:basedOn w:val="OPCParaBase"/>
    <w:rsid w:val="00BE1878"/>
    <w:pPr>
      <w:spacing w:before="240" w:line="240" w:lineRule="atLeast"/>
      <w:ind w:hanging="567"/>
    </w:pPr>
    <w:rPr>
      <w:sz w:val="24"/>
    </w:rPr>
  </w:style>
  <w:style w:type="paragraph" w:customStyle="1" w:styleId="Penalty">
    <w:name w:val="Penalty"/>
    <w:basedOn w:val="OPCParaBase"/>
    <w:rsid w:val="00BE1878"/>
    <w:pPr>
      <w:tabs>
        <w:tab w:val="left" w:pos="2977"/>
      </w:tabs>
      <w:spacing w:before="180" w:line="240" w:lineRule="auto"/>
      <w:ind w:left="1985" w:hanging="851"/>
    </w:pPr>
  </w:style>
  <w:style w:type="paragraph" w:customStyle="1" w:styleId="Preamble">
    <w:name w:val="Preamble"/>
    <w:basedOn w:val="OPCParaBase"/>
    <w:next w:val="Normal"/>
    <w:rsid w:val="00BE187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E187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BE1878"/>
    <w:pPr>
      <w:spacing w:line="240" w:lineRule="auto"/>
    </w:pPr>
    <w:rPr>
      <w:b/>
      <w:sz w:val="40"/>
    </w:rPr>
  </w:style>
  <w:style w:type="paragraph" w:customStyle="1" w:styleId="Subitem">
    <w:name w:val="Subitem"/>
    <w:aliases w:val="iss"/>
    <w:basedOn w:val="OPCParaBase"/>
    <w:rsid w:val="00BE1878"/>
    <w:pPr>
      <w:spacing w:before="180" w:line="240" w:lineRule="auto"/>
      <w:ind w:left="709" w:hanging="709"/>
    </w:pPr>
  </w:style>
  <w:style w:type="paragraph" w:customStyle="1" w:styleId="SubitemHead">
    <w:name w:val="SubitemHead"/>
    <w:aliases w:val="issh"/>
    <w:basedOn w:val="OPCParaBase"/>
    <w:rsid w:val="00BE1878"/>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BE1878"/>
    <w:pPr>
      <w:keepNext/>
      <w:keepLines/>
      <w:spacing w:before="240" w:line="240" w:lineRule="auto"/>
      <w:ind w:left="1134"/>
    </w:pPr>
    <w:rPr>
      <w:i/>
    </w:rPr>
  </w:style>
  <w:style w:type="paragraph" w:customStyle="1" w:styleId="Tablei">
    <w:name w:val="Table(i)"/>
    <w:aliases w:val="taa"/>
    <w:basedOn w:val="OPCParaBase"/>
    <w:rsid w:val="00BE187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E1878"/>
    <w:pPr>
      <w:spacing w:before="60" w:line="240" w:lineRule="auto"/>
      <w:ind w:left="284" w:hanging="284"/>
    </w:pPr>
    <w:rPr>
      <w:sz w:val="20"/>
    </w:rPr>
  </w:style>
  <w:style w:type="paragraph" w:customStyle="1" w:styleId="TableAA">
    <w:name w:val="Table(AA)"/>
    <w:aliases w:val="taaa"/>
    <w:basedOn w:val="OPCParaBase"/>
    <w:rsid w:val="00BE187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E187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E187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E1878"/>
    <w:pPr>
      <w:spacing w:before="122" w:line="198" w:lineRule="exact"/>
      <w:ind w:left="1985" w:hanging="851"/>
      <w:jc w:val="right"/>
    </w:pPr>
    <w:rPr>
      <w:sz w:val="18"/>
    </w:rPr>
  </w:style>
  <w:style w:type="paragraph" w:customStyle="1" w:styleId="TLPTableBullet">
    <w:name w:val="TLPTableBullet"/>
    <w:aliases w:val="ttb"/>
    <w:basedOn w:val="OPCParaBase"/>
    <w:rsid w:val="00BE1878"/>
    <w:pPr>
      <w:spacing w:line="240" w:lineRule="exact"/>
      <w:ind w:left="284" w:hanging="284"/>
    </w:pPr>
    <w:rPr>
      <w:sz w:val="20"/>
    </w:rPr>
  </w:style>
  <w:style w:type="paragraph" w:styleId="TOC1">
    <w:name w:val="toc 1"/>
    <w:basedOn w:val="OPCParaBase"/>
    <w:next w:val="Normal"/>
    <w:uiPriority w:val="39"/>
    <w:unhideWhenUsed/>
    <w:rsid w:val="00BE187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E187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E187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E187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E1878"/>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BE187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E187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E187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E1878"/>
    <w:pPr>
      <w:keepLines/>
      <w:spacing w:before="80" w:line="240" w:lineRule="auto"/>
      <w:ind w:left="1588" w:hanging="794"/>
    </w:pPr>
    <w:rPr>
      <w:kern w:val="28"/>
    </w:rPr>
  </w:style>
  <w:style w:type="paragraph" w:customStyle="1" w:styleId="TofSectsSection">
    <w:name w:val="TofSects(Section)"/>
    <w:basedOn w:val="OPCParaBase"/>
    <w:rsid w:val="00BE1878"/>
    <w:pPr>
      <w:keepLines/>
      <w:spacing w:before="40" w:line="240" w:lineRule="auto"/>
      <w:ind w:left="1588" w:hanging="794"/>
    </w:pPr>
    <w:rPr>
      <w:kern w:val="28"/>
      <w:sz w:val="18"/>
    </w:rPr>
  </w:style>
  <w:style w:type="paragraph" w:customStyle="1" w:styleId="TofSectsHeading">
    <w:name w:val="TofSects(Heading)"/>
    <w:basedOn w:val="OPCParaBase"/>
    <w:rsid w:val="00BE1878"/>
    <w:pPr>
      <w:spacing w:before="240" w:after="120" w:line="240" w:lineRule="auto"/>
    </w:pPr>
    <w:rPr>
      <w:b/>
      <w:sz w:val="24"/>
    </w:rPr>
  </w:style>
  <w:style w:type="paragraph" w:customStyle="1" w:styleId="TofSectsGroupHeading">
    <w:name w:val="TofSects(GroupHeading)"/>
    <w:basedOn w:val="OPCParaBase"/>
    <w:next w:val="TofSectsSection"/>
    <w:rsid w:val="00BE1878"/>
    <w:pPr>
      <w:keepLines/>
      <w:spacing w:before="240" w:after="120" w:line="240" w:lineRule="auto"/>
      <w:ind w:left="794"/>
    </w:pPr>
    <w:rPr>
      <w:b/>
      <w:kern w:val="28"/>
      <w:sz w:val="20"/>
    </w:rPr>
  </w:style>
  <w:style w:type="paragraph" w:customStyle="1" w:styleId="Actno">
    <w:name w:val="Actno"/>
    <w:basedOn w:val="ShortT"/>
    <w:next w:val="Normal"/>
    <w:qFormat/>
    <w:rsid w:val="00BE1878"/>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E1878"/>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BE1878"/>
    <w:pPr>
      <w:spacing w:before="122" w:line="198" w:lineRule="exact"/>
      <w:ind w:left="2353" w:hanging="709"/>
    </w:pPr>
    <w:rPr>
      <w:sz w:val="18"/>
    </w:rPr>
  </w:style>
  <w:style w:type="paragraph" w:customStyle="1" w:styleId="Tabletext">
    <w:name w:val="Tabletext"/>
    <w:aliases w:val="tt"/>
    <w:basedOn w:val="OPCParaBase"/>
    <w:rsid w:val="00BE1878"/>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E187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BE1878"/>
    <w:pPr>
      <w:spacing w:before="180" w:line="240" w:lineRule="auto"/>
      <w:ind w:left="1134"/>
    </w:pPr>
  </w:style>
  <w:style w:type="paragraph" w:customStyle="1" w:styleId="subsection2">
    <w:name w:val="subsection2"/>
    <w:aliases w:val="ss2"/>
    <w:basedOn w:val="OPCParaBase"/>
    <w:next w:val="subsection"/>
    <w:rsid w:val="00BE1878"/>
    <w:pPr>
      <w:spacing w:before="40" w:line="240" w:lineRule="auto"/>
      <w:ind w:left="1134"/>
    </w:pPr>
  </w:style>
  <w:style w:type="paragraph" w:customStyle="1" w:styleId="CTA----">
    <w:name w:val="CTA ----"/>
    <w:basedOn w:val="OPCParaBase"/>
    <w:next w:val="Normal"/>
    <w:rsid w:val="00BE1878"/>
    <w:pPr>
      <w:spacing w:before="60" w:line="240" w:lineRule="atLeast"/>
      <w:ind w:left="255" w:hanging="255"/>
    </w:pPr>
    <w:rPr>
      <w:sz w:val="20"/>
    </w:rPr>
  </w:style>
  <w:style w:type="paragraph" w:customStyle="1" w:styleId="subsection">
    <w:name w:val="subsection"/>
    <w:aliases w:val="ss"/>
    <w:basedOn w:val="OPCParaBase"/>
    <w:link w:val="subsectionChar"/>
    <w:rsid w:val="00BE1878"/>
    <w:pPr>
      <w:tabs>
        <w:tab w:val="right" w:pos="1021"/>
      </w:tabs>
      <w:spacing w:before="180" w:line="240" w:lineRule="auto"/>
      <w:ind w:left="1134" w:hanging="1134"/>
    </w:pPr>
  </w:style>
  <w:style w:type="paragraph" w:customStyle="1" w:styleId="ActHead1">
    <w:name w:val="ActHead 1"/>
    <w:aliases w:val="c"/>
    <w:basedOn w:val="OPCParaBase"/>
    <w:next w:val="Normal"/>
    <w:qFormat/>
    <w:rsid w:val="00BE187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E187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E187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E187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E187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E187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E187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E187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E187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E1878"/>
    <w:pPr>
      <w:spacing w:line="240" w:lineRule="auto"/>
    </w:pPr>
    <w:rPr>
      <w:sz w:val="24"/>
    </w:rPr>
  </w:style>
  <w:style w:type="character" w:customStyle="1" w:styleId="CharBoldItalic">
    <w:name w:val="CharBoldItalic"/>
    <w:basedOn w:val="OPCCharBase"/>
    <w:uiPriority w:val="1"/>
    <w:qFormat/>
    <w:rsid w:val="00BE1878"/>
    <w:rPr>
      <w:b/>
      <w:i/>
    </w:rPr>
  </w:style>
  <w:style w:type="character" w:customStyle="1" w:styleId="CharItalic">
    <w:name w:val="CharItalic"/>
    <w:basedOn w:val="OPCCharBase"/>
    <w:uiPriority w:val="1"/>
    <w:qFormat/>
    <w:rsid w:val="00BE1878"/>
    <w:rPr>
      <w:i/>
    </w:rPr>
  </w:style>
  <w:style w:type="paragraph" w:customStyle="1" w:styleId="CTA-">
    <w:name w:val="CTA -"/>
    <w:basedOn w:val="OPCParaBase"/>
    <w:rsid w:val="00BE1878"/>
    <w:pPr>
      <w:spacing w:before="60" w:line="240" w:lineRule="atLeast"/>
      <w:ind w:left="85" w:hanging="85"/>
    </w:pPr>
    <w:rPr>
      <w:sz w:val="20"/>
    </w:rPr>
  </w:style>
  <w:style w:type="paragraph" w:customStyle="1" w:styleId="CTA--">
    <w:name w:val="CTA --"/>
    <w:basedOn w:val="OPCParaBase"/>
    <w:next w:val="Normal"/>
    <w:rsid w:val="00BE1878"/>
    <w:pPr>
      <w:spacing w:before="60" w:line="240" w:lineRule="atLeast"/>
      <w:ind w:left="142" w:hanging="142"/>
    </w:pPr>
    <w:rPr>
      <w:sz w:val="20"/>
    </w:rPr>
  </w:style>
  <w:style w:type="paragraph" w:customStyle="1" w:styleId="CTA---">
    <w:name w:val="CTA ---"/>
    <w:basedOn w:val="OPCParaBase"/>
    <w:next w:val="Normal"/>
    <w:rsid w:val="00BE1878"/>
    <w:pPr>
      <w:spacing w:before="60" w:line="240" w:lineRule="atLeast"/>
      <w:ind w:left="198" w:hanging="198"/>
    </w:pPr>
    <w:rPr>
      <w:sz w:val="20"/>
    </w:rPr>
  </w:style>
  <w:style w:type="paragraph" w:customStyle="1" w:styleId="CTA1a">
    <w:name w:val="CTA 1(a)"/>
    <w:basedOn w:val="OPCParaBase"/>
    <w:rsid w:val="00BE1878"/>
    <w:pPr>
      <w:tabs>
        <w:tab w:val="right" w:pos="414"/>
      </w:tabs>
      <w:spacing w:before="40" w:line="240" w:lineRule="atLeast"/>
      <w:ind w:left="675" w:hanging="675"/>
    </w:pPr>
    <w:rPr>
      <w:sz w:val="20"/>
    </w:rPr>
  </w:style>
  <w:style w:type="paragraph" w:customStyle="1" w:styleId="CTA1ai">
    <w:name w:val="CTA 1(a)(i)"/>
    <w:basedOn w:val="OPCParaBase"/>
    <w:rsid w:val="00BE1878"/>
    <w:pPr>
      <w:tabs>
        <w:tab w:val="right" w:pos="1004"/>
      </w:tabs>
      <w:spacing w:before="40" w:line="240" w:lineRule="atLeast"/>
      <w:ind w:left="1253" w:hanging="1253"/>
    </w:pPr>
    <w:rPr>
      <w:sz w:val="20"/>
    </w:rPr>
  </w:style>
  <w:style w:type="paragraph" w:customStyle="1" w:styleId="CTA2a">
    <w:name w:val="CTA 2(a)"/>
    <w:basedOn w:val="OPCParaBase"/>
    <w:rsid w:val="00BE1878"/>
    <w:pPr>
      <w:tabs>
        <w:tab w:val="right" w:pos="482"/>
      </w:tabs>
      <w:spacing w:before="40" w:line="240" w:lineRule="atLeast"/>
      <w:ind w:left="748" w:hanging="748"/>
    </w:pPr>
    <w:rPr>
      <w:sz w:val="20"/>
    </w:rPr>
  </w:style>
  <w:style w:type="paragraph" w:customStyle="1" w:styleId="CTA2ai">
    <w:name w:val="CTA 2(a)(i)"/>
    <w:basedOn w:val="OPCParaBase"/>
    <w:rsid w:val="00BE1878"/>
    <w:pPr>
      <w:tabs>
        <w:tab w:val="right" w:pos="1089"/>
      </w:tabs>
      <w:spacing w:before="40" w:line="240" w:lineRule="atLeast"/>
      <w:ind w:left="1327" w:hanging="1327"/>
    </w:pPr>
    <w:rPr>
      <w:sz w:val="20"/>
    </w:rPr>
  </w:style>
  <w:style w:type="paragraph" w:customStyle="1" w:styleId="CTA3a">
    <w:name w:val="CTA 3(a)"/>
    <w:basedOn w:val="OPCParaBase"/>
    <w:rsid w:val="00BE1878"/>
    <w:pPr>
      <w:tabs>
        <w:tab w:val="right" w:pos="556"/>
      </w:tabs>
      <w:spacing w:before="40" w:line="240" w:lineRule="atLeast"/>
      <w:ind w:left="805" w:hanging="805"/>
    </w:pPr>
    <w:rPr>
      <w:sz w:val="20"/>
    </w:rPr>
  </w:style>
  <w:style w:type="paragraph" w:customStyle="1" w:styleId="CTA3ai">
    <w:name w:val="CTA 3(a)(i)"/>
    <w:basedOn w:val="OPCParaBase"/>
    <w:rsid w:val="00BE1878"/>
    <w:pPr>
      <w:tabs>
        <w:tab w:val="right" w:pos="1140"/>
      </w:tabs>
      <w:spacing w:before="40" w:line="240" w:lineRule="atLeast"/>
      <w:ind w:left="1361" w:hanging="1361"/>
    </w:pPr>
    <w:rPr>
      <w:sz w:val="20"/>
    </w:rPr>
  </w:style>
  <w:style w:type="paragraph" w:customStyle="1" w:styleId="CTA4a">
    <w:name w:val="CTA 4(a)"/>
    <w:basedOn w:val="OPCParaBase"/>
    <w:rsid w:val="00BE1878"/>
    <w:pPr>
      <w:tabs>
        <w:tab w:val="right" w:pos="624"/>
      </w:tabs>
      <w:spacing w:before="40" w:line="240" w:lineRule="atLeast"/>
      <w:ind w:left="873" w:hanging="873"/>
    </w:pPr>
    <w:rPr>
      <w:sz w:val="20"/>
    </w:rPr>
  </w:style>
  <w:style w:type="paragraph" w:customStyle="1" w:styleId="CTA4ai">
    <w:name w:val="CTA 4(a)(i)"/>
    <w:basedOn w:val="OPCParaBase"/>
    <w:rsid w:val="00BE1878"/>
    <w:pPr>
      <w:tabs>
        <w:tab w:val="right" w:pos="1213"/>
      </w:tabs>
      <w:spacing w:before="40" w:line="240" w:lineRule="atLeast"/>
      <w:ind w:left="1452" w:hanging="1452"/>
    </w:pPr>
    <w:rPr>
      <w:sz w:val="20"/>
    </w:rPr>
  </w:style>
  <w:style w:type="paragraph" w:customStyle="1" w:styleId="CTACAPS">
    <w:name w:val="CTA CAPS"/>
    <w:basedOn w:val="OPCParaBase"/>
    <w:rsid w:val="00BE1878"/>
    <w:pPr>
      <w:spacing w:before="60" w:line="240" w:lineRule="atLeast"/>
    </w:pPr>
    <w:rPr>
      <w:sz w:val="20"/>
    </w:rPr>
  </w:style>
  <w:style w:type="paragraph" w:customStyle="1" w:styleId="CTAright">
    <w:name w:val="CTA right"/>
    <w:basedOn w:val="OPCParaBase"/>
    <w:rsid w:val="00BE1878"/>
    <w:pPr>
      <w:spacing w:before="60" w:line="240" w:lineRule="auto"/>
      <w:jc w:val="right"/>
    </w:pPr>
    <w:rPr>
      <w:sz w:val="20"/>
    </w:rPr>
  </w:style>
  <w:style w:type="paragraph" w:customStyle="1" w:styleId="House">
    <w:name w:val="House"/>
    <w:basedOn w:val="OPCParaBase"/>
    <w:rsid w:val="00BE1878"/>
    <w:pPr>
      <w:spacing w:line="240" w:lineRule="auto"/>
    </w:pPr>
    <w:rPr>
      <w:sz w:val="28"/>
    </w:rPr>
  </w:style>
  <w:style w:type="paragraph" w:customStyle="1" w:styleId="Portfolio">
    <w:name w:val="Portfolio"/>
    <w:basedOn w:val="OPCParaBase"/>
    <w:rsid w:val="00BE1878"/>
    <w:pPr>
      <w:spacing w:line="240" w:lineRule="auto"/>
    </w:pPr>
    <w:rPr>
      <w:i/>
      <w:sz w:val="20"/>
    </w:rPr>
  </w:style>
  <w:style w:type="paragraph" w:customStyle="1" w:styleId="Reading">
    <w:name w:val="Reading"/>
    <w:basedOn w:val="OPCParaBase"/>
    <w:rsid w:val="00BE1878"/>
    <w:pPr>
      <w:spacing w:line="240" w:lineRule="auto"/>
    </w:pPr>
    <w:rPr>
      <w:i/>
      <w:sz w:val="20"/>
    </w:rPr>
  </w:style>
  <w:style w:type="paragraph" w:customStyle="1" w:styleId="Session">
    <w:name w:val="Session"/>
    <w:basedOn w:val="OPCParaBase"/>
    <w:rsid w:val="00BE1878"/>
    <w:pPr>
      <w:spacing w:line="240" w:lineRule="auto"/>
    </w:pPr>
    <w:rPr>
      <w:sz w:val="28"/>
    </w:rPr>
  </w:style>
  <w:style w:type="paragraph" w:customStyle="1" w:styleId="Sponsor">
    <w:name w:val="Sponsor"/>
    <w:basedOn w:val="OPCParaBase"/>
    <w:rsid w:val="00BE1878"/>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BE1878"/>
    <w:rPr>
      <w:sz w:val="16"/>
    </w:rPr>
  </w:style>
  <w:style w:type="paragraph" w:customStyle="1" w:styleId="OPCParaBase">
    <w:name w:val="OPCParaBase"/>
    <w:qFormat/>
    <w:rsid w:val="00BE1878"/>
    <w:pPr>
      <w:spacing w:line="260" w:lineRule="atLeast"/>
    </w:pPr>
    <w:rPr>
      <w:sz w:val="22"/>
    </w:rPr>
  </w:style>
  <w:style w:type="paragraph" w:customStyle="1" w:styleId="WRStyle">
    <w:name w:val="WR Style"/>
    <w:aliases w:val="WR"/>
    <w:basedOn w:val="OPCParaBase"/>
    <w:rsid w:val="00BE1878"/>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BE1878"/>
    <w:rPr>
      <w:sz w:val="22"/>
      <w:szCs w:val="24"/>
    </w:rPr>
  </w:style>
  <w:style w:type="character" w:customStyle="1" w:styleId="BalloonTextChar">
    <w:name w:val="Balloon Text Char"/>
    <w:basedOn w:val="DefaultParagraphFont"/>
    <w:link w:val="BalloonText"/>
    <w:uiPriority w:val="99"/>
    <w:rsid w:val="00BE1878"/>
    <w:rPr>
      <w:rFonts w:ascii="Tahoma" w:eastAsiaTheme="minorHAnsi" w:hAnsi="Tahoma" w:cs="Tahoma"/>
      <w:sz w:val="16"/>
      <w:szCs w:val="16"/>
      <w:lang w:eastAsia="en-US"/>
    </w:rPr>
  </w:style>
  <w:style w:type="table" w:customStyle="1" w:styleId="CFlag">
    <w:name w:val="CFlag"/>
    <w:basedOn w:val="TableNormal"/>
    <w:uiPriority w:val="99"/>
    <w:rsid w:val="00BE1878"/>
    <w:tblPr/>
  </w:style>
  <w:style w:type="paragraph" w:customStyle="1" w:styleId="ENotesHeading1">
    <w:name w:val="ENotesHeading 1"/>
    <w:aliases w:val="Enh1"/>
    <w:basedOn w:val="OPCParaBase"/>
    <w:next w:val="Normal"/>
    <w:rsid w:val="00BE1878"/>
    <w:pPr>
      <w:spacing w:before="120"/>
      <w:outlineLvl w:val="1"/>
    </w:pPr>
    <w:rPr>
      <w:b/>
      <w:sz w:val="28"/>
      <w:szCs w:val="28"/>
    </w:rPr>
  </w:style>
  <w:style w:type="paragraph" w:customStyle="1" w:styleId="ENotesHeading2">
    <w:name w:val="ENotesHeading 2"/>
    <w:aliases w:val="Enh2"/>
    <w:basedOn w:val="OPCParaBase"/>
    <w:next w:val="Normal"/>
    <w:rsid w:val="00BE1878"/>
    <w:pPr>
      <w:spacing w:before="120" w:after="120"/>
      <w:outlineLvl w:val="2"/>
    </w:pPr>
    <w:rPr>
      <w:b/>
      <w:sz w:val="24"/>
      <w:szCs w:val="28"/>
    </w:rPr>
  </w:style>
  <w:style w:type="paragraph" w:customStyle="1" w:styleId="ENotesHeading3">
    <w:name w:val="ENotesHeading 3"/>
    <w:aliases w:val="Enh3"/>
    <w:basedOn w:val="OPCParaBase"/>
    <w:next w:val="Normal"/>
    <w:rsid w:val="00BE1878"/>
    <w:pPr>
      <w:keepNext/>
      <w:spacing w:before="120" w:line="240" w:lineRule="auto"/>
      <w:outlineLvl w:val="4"/>
    </w:pPr>
    <w:rPr>
      <w:b/>
      <w:szCs w:val="24"/>
    </w:rPr>
  </w:style>
  <w:style w:type="paragraph" w:customStyle="1" w:styleId="ENotesText">
    <w:name w:val="ENotesText"/>
    <w:aliases w:val="Ent"/>
    <w:basedOn w:val="OPCParaBase"/>
    <w:next w:val="Normal"/>
    <w:rsid w:val="00BE1878"/>
    <w:pPr>
      <w:spacing w:before="120"/>
    </w:pPr>
  </w:style>
  <w:style w:type="paragraph" w:customStyle="1" w:styleId="CompiledActNo">
    <w:name w:val="CompiledActNo"/>
    <w:basedOn w:val="OPCParaBase"/>
    <w:next w:val="Normal"/>
    <w:rsid w:val="00BE1878"/>
    <w:rPr>
      <w:b/>
      <w:sz w:val="24"/>
      <w:szCs w:val="24"/>
    </w:rPr>
  </w:style>
  <w:style w:type="paragraph" w:customStyle="1" w:styleId="CompiledMadeUnder">
    <w:name w:val="CompiledMadeUnder"/>
    <w:basedOn w:val="OPCParaBase"/>
    <w:next w:val="Normal"/>
    <w:rsid w:val="00BE1878"/>
    <w:rPr>
      <w:i/>
      <w:sz w:val="24"/>
      <w:szCs w:val="24"/>
    </w:rPr>
  </w:style>
  <w:style w:type="paragraph" w:customStyle="1" w:styleId="Paragraphsub-sub-sub">
    <w:name w:val="Paragraph(sub-sub-sub)"/>
    <w:aliases w:val="aaaa"/>
    <w:basedOn w:val="OPCParaBase"/>
    <w:rsid w:val="00BE187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E187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E187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E187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E187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E1878"/>
    <w:pPr>
      <w:spacing w:before="60" w:line="240" w:lineRule="auto"/>
    </w:pPr>
    <w:rPr>
      <w:rFonts w:cs="Arial"/>
      <w:sz w:val="20"/>
      <w:szCs w:val="22"/>
    </w:rPr>
  </w:style>
  <w:style w:type="paragraph" w:customStyle="1" w:styleId="SignCoverPageEnd">
    <w:name w:val="SignCoverPageEnd"/>
    <w:basedOn w:val="OPCParaBase"/>
    <w:next w:val="Normal"/>
    <w:rsid w:val="00BE187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E1878"/>
    <w:pPr>
      <w:pBdr>
        <w:top w:val="single" w:sz="4" w:space="1" w:color="auto"/>
      </w:pBdr>
      <w:spacing w:before="360"/>
      <w:ind w:right="397"/>
      <w:jc w:val="both"/>
    </w:pPr>
  </w:style>
  <w:style w:type="paragraph" w:customStyle="1" w:styleId="ActHead10">
    <w:name w:val="ActHead 10"/>
    <w:aliases w:val="sp"/>
    <w:basedOn w:val="OPCParaBase"/>
    <w:next w:val="ActHead3"/>
    <w:rsid w:val="00BE1878"/>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BE1878"/>
    <w:pPr>
      <w:spacing w:before="40" w:line="198" w:lineRule="exact"/>
      <w:ind w:left="2835" w:hanging="709"/>
    </w:pPr>
    <w:rPr>
      <w:sz w:val="18"/>
    </w:rPr>
  </w:style>
  <w:style w:type="paragraph" w:customStyle="1" w:styleId="ENoteTTIndentHeading">
    <w:name w:val="ENoteTTIndentHeading"/>
    <w:aliases w:val="enTTHi"/>
    <w:basedOn w:val="OPCParaBase"/>
    <w:rsid w:val="00BE187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E1878"/>
    <w:pPr>
      <w:spacing w:before="60" w:line="240" w:lineRule="atLeast"/>
    </w:pPr>
    <w:rPr>
      <w:sz w:val="16"/>
    </w:rPr>
  </w:style>
  <w:style w:type="paragraph" w:customStyle="1" w:styleId="ENoteTTi">
    <w:name w:val="ENoteTTi"/>
    <w:aliases w:val="entti"/>
    <w:basedOn w:val="OPCParaBase"/>
    <w:rsid w:val="00BE1878"/>
    <w:pPr>
      <w:keepNext/>
      <w:spacing w:before="60" w:line="240" w:lineRule="atLeast"/>
      <w:ind w:left="170"/>
    </w:pPr>
    <w:rPr>
      <w:sz w:val="16"/>
    </w:rPr>
  </w:style>
  <w:style w:type="paragraph" w:customStyle="1" w:styleId="ENoteTableHeading">
    <w:name w:val="ENoteTableHeading"/>
    <w:aliases w:val="enth"/>
    <w:basedOn w:val="OPCParaBase"/>
    <w:rsid w:val="00BE1878"/>
    <w:pPr>
      <w:keepNext/>
      <w:spacing w:before="60" w:line="240" w:lineRule="atLeast"/>
    </w:pPr>
    <w:rPr>
      <w:rFonts w:ascii="Arial" w:hAnsi="Arial"/>
      <w:b/>
      <w:sz w:val="16"/>
    </w:rPr>
  </w:style>
  <w:style w:type="paragraph" w:customStyle="1" w:styleId="MadeunderText">
    <w:name w:val="MadeunderText"/>
    <w:basedOn w:val="OPCParaBase"/>
    <w:next w:val="CompiledMadeUnder"/>
    <w:rsid w:val="00BE1878"/>
    <w:pPr>
      <w:spacing w:before="240"/>
    </w:pPr>
    <w:rPr>
      <w:sz w:val="24"/>
      <w:szCs w:val="24"/>
    </w:rPr>
  </w:style>
  <w:style w:type="paragraph" w:customStyle="1" w:styleId="SubPartCASA">
    <w:name w:val="SubPart(CASA)"/>
    <w:aliases w:val="csp"/>
    <w:basedOn w:val="OPCParaBase"/>
    <w:next w:val="ActHead3"/>
    <w:rsid w:val="00BE1878"/>
    <w:pPr>
      <w:keepNext/>
      <w:keepLines/>
      <w:spacing w:before="280"/>
      <w:outlineLvl w:val="1"/>
    </w:pPr>
    <w:rPr>
      <w:b/>
      <w:kern w:val="28"/>
      <w:sz w:val="32"/>
    </w:rPr>
  </w:style>
  <w:style w:type="character" w:customStyle="1" w:styleId="CharSubPartTextCASA">
    <w:name w:val="CharSubPartText(CASA)"/>
    <w:basedOn w:val="OPCCharBase"/>
    <w:uiPriority w:val="1"/>
    <w:rsid w:val="00BE1878"/>
  </w:style>
  <w:style w:type="character" w:customStyle="1" w:styleId="CharSubPartNoCASA">
    <w:name w:val="CharSubPartNo(CASA)"/>
    <w:basedOn w:val="OPCCharBase"/>
    <w:uiPriority w:val="1"/>
    <w:rsid w:val="00BE1878"/>
  </w:style>
  <w:style w:type="paragraph" w:customStyle="1" w:styleId="ENoteTTIndentHeadingSub">
    <w:name w:val="ENoteTTIndentHeadingSub"/>
    <w:aliases w:val="enTTHis"/>
    <w:basedOn w:val="OPCParaBase"/>
    <w:rsid w:val="00BE1878"/>
    <w:pPr>
      <w:keepNext/>
      <w:spacing w:before="60" w:line="240" w:lineRule="atLeast"/>
      <w:ind w:left="340"/>
    </w:pPr>
    <w:rPr>
      <w:b/>
      <w:sz w:val="16"/>
    </w:rPr>
  </w:style>
  <w:style w:type="paragraph" w:customStyle="1" w:styleId="ENoteTTiSub">
    <w:name w:val="ENoteTTiSub"/>
    <w:aliases w:val="enttis"/>
    <w:basedOn w:val="OPCParaBase"/>
    <w:rsid w:val="00BE1878"/>
    <w:pPr>
      <w:keepNext/>
      <w:spacing w:before="60" w:line="240" w:lineRule="atLeast"/>
      <w:ind w:left="340"/>
    </w:pPr>
    <w:rPr>
      <w:sz w:val="16"/>
    </w:rPr>
  </w:style>
  <w:style w:type="paragraph" w:customStyle="1" w:styleId="SubDivisionMigration">
    <w:name w:val="SubDivisionMigration"/>
    <w:aliases w:val="sdm"/>
    <w:basedOn w:val="OPCParaBase"/>
    <w:rsid w:val="00BE187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E1878"/>
    <w:pPr>
      <w:keepNext/>
      <w:keepLines/>
      <w:spacing w:before="240" w:line="240" w:lineRule="auto"/>
      <w:ind w:left="1134" w:hanging="1134"/>
    </w:pPr>
    <w:rPr>
      <w:b/>
      <w:sz w:val="28"/>
    </w:rPr>
  </w:style>
  <w:style w:type="paragraph" w:customStyle="1" w:styleId="SOText">
    <w:name w:val="SO Text"/>
    <w:aliases w:val="sot"/>
    <w:link w:val="SOTextChar"/>
    <w:rsid w:val="00BE187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E1878"/>
    <w:rPr>
      <w:rFonts w:eastAsiaTheme="minorHAnsi" w:cstheme="minorBidi"/>
      <w:sz w:val="22"/>
      <w:lang w:eastAsia="en-US"/>
    </w:rPr>
  </w:style>
  <w:style w:type="paragraph" w:customStyle="1" w:styleId="SOTextNote">
    <w:name w:val="SO TextNote"/>
    <w:aliases w:val="sont"/>
    <w:basedOn w:val="SOText"/>
    <w:qFormat/>
    <w:rsid w:val="00BE1878"/>
    <w:pPr>
      <w:spacing w:before="122" w:line="198" w:lineRule="exact"/>
      <w:ind w:left="1843" w:hanging="709"/>
    </w:pPr>
    <w:rPr>
      <w:sz w:val="18"/>
    </w:rPr>
  </w:style>
  <w:style w:type="paragraph" w:customStyle="1" w:styleId="SOPara">
    <w:name w:val="SO Para"/>
    <w:aliases w:val="soa"/>
    <w:basedOn w:val="SOText"/>
    <w:link w:val="SOParaChar"/>
    <w:qFormat/>
    <w:rsid w:val="00BE1878"/>
    <w:pPr>
      <w:tabs>
        <w:tab w:val="right" w:pos="1786"/>
      </w:tabs>
      <w:spacing w:before="40"/>
      <w:ind w:left="2070" w:hanging="936"/>
    </w:pPr>
  </w:style>
  <w:style w:type="character" w:customStyle="1" w:styleId="SOParaChar">
    <w:name w:val="SO Para Char"/>
    <w:aliases w:val="soa Char"/>
    <w:basedOn w:val="DefaultParagraphFont"/>
    <w:link w:val="SOPara"/>
    <w:rsid w:val="00BE1878"/>
    <w:rPr>
      <w:rFonts w:eastAsiaTheme="minorHAnsi" w:cstheme="minorBidi"/>
      <w:sz w:val="22"/>
      <w:lang w:eastAsia="en-US"/>
    </w:rPr>
  </w:style>
  <w:style w:type="paragraph" w:customStyle="1" w:styleId="FileName">
    <w:name w:val="FileName"/>
    <w:basedOn w:val="Normal"/>
    <w:rsid w:val="00BE1878"/>
  </w:style>
  <w:style w:type="paragraph" w:customStyle="1" w:styleId="SOHeadBold">
    <w:name w:val="SO HeadBold"/>
    <w:aliases w:val="sohb"/>
    <w:basedOn w:val="SOText"/>
    <w:next w:val="SOText"/>
    <w:link w:val="SOHeadBoldChar"/>
    <w:qFormat/>
    <w:rsid w:val="00BE1878"/>
    <w:rPr>
      <w:b/>
    </w:rPr>
  </w:style>
  <w:style w:type="character" w:customStyle="1" w:styleId="SOHeadBoldChar">
    <w:name w:val="SO HeadBold Char"/>
    <w:aliases w:val="sohb Char"/>
    <w:basedOn w:val="DefaultParagraphFont"/>
    <w:link w:val="SOHeadBold"/>
    <w:rsid w:val="00BE187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E1878"/>
    <w:rPr>
      <w:i/>
    </w:rPr>
  </w:style>
  <w:style w:type="character" w:customStyle="1" w:styleId="SOHeadItalicChar">
    <w:name w:val="SO HeadItalic Char"/>
    <w:aliases w:val="sohi Char"/>
    <w:basedOn w:val="DefaultParagraphFont"/>
    <w:link w:val="SOHeadItalic"/>
    <w:rsid w:val="00BE1878"/>
    <w:rPr>
      <w:rFonts w:eastAsiaTheme="minorHAnsi" w:cstheme="minorBidi"/>
      <w:i/>
      <w:sz w:val="22"/>
      <w:lang w:eastAsia="en-US"/>
    </w:rPr>
  </w:style>
  <w:style w:type="paragraph" w:customStyle="1" w:styleId="SOBullet">
    <w:name w:val="SO Bullet"/>
    <w:aliases w:val="sotb"/>
    <w:basedOn w:val="SOText"/>
    <w:link w:val="SOBulletChar"/>
    <w:qFormat/>
    <w:rsid w:val="00BE1878"/>
    <w:pPr>
      <w:ind w:left="1559" w:hanging="425"/>
    </w:pPr>
  </w:style>
  <w:style w:type="character" w:customStyle="1" w:styleId="SOBulletChar">
    <w:name w:val="SO Bullet Char"/>
    <w:aliases w:val="sotb Char"/>
    <w:basedOn w:val="DefaultParagraphFont"/>
    <w:link w:val="SOBullet"/>
    <w:rsid w:val="00BE1878"/>
    <w:rPr>
      <w:rFonts w:eastAsiaTheme="minorHAnsi" w:cstheme="minorBidi"/>
      <w:sz w:val="22"/>
      <w:lang w:eastAsia="en-US"/>
    </w:rPr>
  </w:style>
  <w:style w:type="paragraph" w:customStyle="1" w:styleId="SOBulletNote">
    <w:name w:val="SO BulletNote"/>
    <w:aliases w:val="sonb"/>
    <w:basedOn w:val="SOTextNote"/>
    <w:link w:val="SOBulletNoteChar"/>
    <w:qFormat/>
    <w:rsid w:val="00BE1878"/>
    <w:pPr>
      <w:tabs>
        <w:tab w:val="left" w:pos="1560"/>
      </w:tabs>
      <w:ind w:left="2268" w:hanging="1134"/>
    </w:pPr>
  </w:style>
  <w:style w:type="character" w:customStyle="1" w:styleId="SOBulletNoteChar">
    <w:name w:val="SO BulletNote Char"/>
    <w:aliases w:val="sonb Char"/>
    <w:basedOn w:val="DefaultParagraphFont"/>
    <w:link w:val="SOBulletNote"/>
    <w:rsid w:val="00BE1878"/>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BE1878"/>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BE1878"/>
    <w:pPr>
      <w:numPr>
        <w:numId w:val="27"/>
      </w:numPr>
    </w:pPr>
    <w:rPr>
      <w:rFonts w:eastAsia="Times New Roman" w:cs="Times New Roman"/>
      <w:lang w:eastAsia="en-AU"/>
    </w:rPr>
  </w:style>
  <w:style w:type="paragraph" w:customStyle="1" w:styleId="EnStatementHeading">
    <w:name w:val="EnStatementHeading"/>
    <w:basedOn w:val="Normal"/>
    <w:rsid w:val="00BE1878"/>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E1878"/>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BE1878"/>
    <w:pPr>
      <w:keepNext/>
      <w:spacing w:before="60" w:line="240" w:lineRule="atLeast"/>
    </w:pPr>
    <w:rPr>
      <w:b/>
      <w:sz w:val="20"/>
    </w:rPr>
  </w:style>
  <w:style w:type="paragraph" w:customStyle="1" w:styleId="BoxText">
    <w:name w:val="BoxText"/>
    <w:aliases w:val="bt"/>
    <w:basedOn w:val="OPCParaBase"/>
    <w:qFormat/>
    <w:rsid w:val="00BE187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E1878"/>
    <w:rPr>
      <w:b/>
    </w:rPr>
  </w:style>
  <w:style w:type="paragraph" w:customStyle="1" w:styleId="BoxHeadItalic">
    <w:name w:val="BoxHeadItalic"/>
    <w:aliases w:val="bhi"/>
    <w:basedOn w:val="BoxText"/>
    <w:next w:val="BoxStep"/>
    <w:qFormat/>
    <w:rsid w:val="00BE1878"/>
    <w:rPr>
      <w:i/>
    </w:rPr>
  </w:style>
  <w:style w:type="paragraph" w:customStyle="1" w:styleId="BoxList">
    <w:name w:val="BoxList"/>
    <w:aliases w:val="bl"/>
    <w:basedOn w:val="BoxText"/>
    <w:qFormat/>
    <w:rsid w:val="00BE1878"/>
    <w:pPr>
      <w:ind w:left="1559" w:hanging="425"/>
    </w:pPr>
  </w:style>
  <w:style w:type="paragraph" w:customStyle="1" w:styleId="BoxNote">
    <w:name w:val="BoxNote"/>
    <w:aliases w:val="bn"/>
    <w:basedOn w:val="BoxText"/>
    <w:qFormat/>
    <w:rsid w:val="00BE1878"/>
    <w:pPr>
      <w:tabs>
        <w:tab w:val="left" w:pos="1985"/>
      </w:tabs>
      <w:spacing w:before="122" w:line="198" w:lineRule="exact"/>
      <w:ind w:left="2948" w:hanging="1814"/>
    </w:pPr>
    <w:rPr>
      <w:sz w:val="18"/>
    </w:rPr>
  </w:style>
  <w:style w:type="paragraph" w:customStyle="1" w:styleId="BoxPara">
    <w:name w:val="BoxPara"/>
    <w:aliases w:val="bp"/>
    <w:basedOn w:val="BoxText"/>
    <w:qFormat/>
    <w:rsid w:val="00BE1878"/>
    <w:pPr>
      <w:tabs>
        <w:tab w:val="right" w:pos="2268"/>
      </w:tabs>
      <w:ind w:left="2552" w:hanging="1418"/>
    </w:pPr>
  </w:style>
  <w:style w:type="paragraph" w:customStyle="1" w:styleId="BoxStep">
    <w:name w:val="BoxStep"/>
    <w:aliases w:val="bs"/>
    <w:basedOn w:val="BoxText"/>
    <w:qFormat/>
    <w:rsid w:val="00BE1878"/>
    <w:pPr>
      <w:ind w:left="1985" w:hanging="851"/>
    </w:pPr>
  </w:style>
  <w:style w:type="character" w:customStyle="1" w:styleId="CharAmPartNo">
    <w:name w:val="CharAmPartNo"/>
    <w:basedOn w:val="OPCCharBase"/>
    <w:uiPriority w:val="1"/>
    <w:qFormat/>
    <w:rsid w:val="00BE1878"/>
  </w:style>
  <w:style w:type="character" w:customStyle="1" w:styleId="CharAmPartText">
    <w:name w:val="CharAmPartText"/>
    <w:basedOn w:val="OPCCharBase"/>
    <w:uiPriority w:val="1"/>
    <w:qFormat/>
    <w:rsid w:val="00BE1878"/>
  </w:style>
  <w:style w:type="character" w:customStyle="1" w:styleId="CharAmSchNo">
    <w:name w:val="CharAmSchNo"/>
    <w:basedOn w:val="OPCCharBase"/>
    <w:uiPriority w:val="1"/>
    <w:qFormat/>
    <w:rsid w:val="00BE1878"/>
  </w:style>
  <w:style w:type="character" w:customStyle="1" w:styleId="CharAmSchText">
    <w:name w:val="CharAmSchText"/>
    <w:basedOn w:val="OPCCharBase"/>
    <w:uiPriority w:val="1"/>
    <w:qFormat/>
    <w:rsid w:val="00BE1878"/>
  </w:style>
  <w:style w:type="character" w:customStyle="1" w:styleId="CharChapNo">
    <w:name w:val="CharChapNo"/>
    <w:basedOn w:val="OPCCharBase"/>
    <w:qFormat/>
    <w:rsid w:val="00BE1878"/>
  </w:style>
  <w:style w:type="character" w:customStyle="1" w:styleId="CharChapText">
    <w:name w:val="CharChapText"/>
    <w:basedOn w:val="OPCCharBase"/>
    <w:qFormat/>
    <w:rsid w:val="00BE1878"/>
  </w:style>
  <w:style w:type="character" w:customStyle="1" w:styleId="CharDivNo">
    <w:name w:val="CharDivNo"/>
    <w:basedOn w:val="OPCCharBase"/>
    <w:qFormat/>
    <w:rsid w:val="00BE1878"/>
  </w:style>
  <w:style w:type="character" w:customStyle="1" w:styleId="CharDivText">
    <w:name w:val="CharDivText"/>
    <w:basedOn w:val="OPCCharBase"/>
    <w:qFormat/>
    <w:rsid w:val="00BE1878"/>
  </w:style>
  <w:style w:type="character" w:customStyle="1" w:styleId="CharPartNo">
    <w:name w:val="CharPartNo"/>
    <w:basedOn w:val="OPCCharBase"/>
    <w:qFormat/>
    <w:rsid w:val="00BE1878"/>
  </w:style>
  <w:style w:type="character" w:customStyle="1" w:styleId="CharPartText">
    <w:name w:val="CharPartText"/>
    <w:basedOn w:val="OPCCharBase"/>
    <w:qFormat/>
    <w:rsid w:val="00BE1878"/>
  </w:style>
  <w:style w:type="character" w:customStyle="1" w:styleId="CharSectno">
    <w:name w:val="CharSectno"/>
    <w:basedOn w:val="OPCCharBase"/>
    <w:qFormat/>
    <w:rsid w:val="00BE1878"/>
  </w:style>
  <w:style w:type="character" w:customStyle="1" w:styleId="CharSubdNo">
    <w:name w:val="CharSubdNo"/>
    <w:basedOn w:val="OPCCharBase"/>
    <w:uiPriority w:val="1"/>
    <w:qFormat/>
    <w:rsid w:val="00BE1878"/>
  </w:style>
  <w:style w:type="character" w:customStyle="1" w:styleId="CharSubdText">
    <w:name w:val="CharSubdText"/>
    <w:basedOn w:val="OPCCharBase"/>
    <w:uiPriority w:val="1"/>
    <w:qFormat/>
    <w:rsid w:val="00BE1878"/>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BE1878"/>
    <w:pPr>
      <w:spacing w:line="240" w:lineRule="auto"/>
      <w:ind w:left="1134"/>
    </w:pPr>
    <w:rPr>
      <w:sz w:val="20"/>
    </w:rPr>
  </w:style>
  <w:style w:type="paragraph" w:styleId="Footer">
    <w:name w:val="footer"/>
    <w:link w:val="FooterChar"/>
    <w:rsid w:val="00BE1878"/>
    <w:pPr>
      <w:tabs>
        <w:tab w:val="center" w:pos="4153"/>
        <w:tab w:val="right" w:pos="8306"/>
      </w:tabs>
    </w:pPr>
    <w:rPr>
      <w:sz w:val="22"/>
      <w:szCs w:val="24"/>
    </w:rPr>
  </w:style>
  <w:style w:type="paragraph" w:styleId="Header">
    <w:name w:val="header"/>
    <w:basedOn w:val="OPCParaBase"/>
    <w:link w:val="HeaderChar"/>
    <w:unhideWhenUsed/>
    <w:rsid w:val="00BE187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BE1878"/>
    <w:pPr>
      <w:tabs>
        <w:tab w:val="right" w:pos="1531"/>
      </w:tabs>
      <w:spacing w:before="40" w:line="240" w:lineRule="auto"/>
      <w:ind w:left="1644" w:hanging="1644"/>
    </w:pPr>
  </w:style>
  <w:style w:type="paragraph" w:customStyle="1" w:styleId="paragraphsub-sub">
    <w:name w:val="paragraph(sub-sub)"/>
    <w:aliases w:val="aaa"/>
    <w:basedOn w:val="OPCParaBase"/>
    <w:rsid w:val="00BE1878"/>
    <w:pPr>
      <w:tabs>
        <w:tab w:val="right" w:pos="2722"/>
      </w:tabs>
      <w:spacing w:before="40" w:line="240" w:lineRule="auto"/>
      <w:ind w:left="2835" w:hanging="2835"/>
    </w:pPr>
  </w:style>
  <w:style w:type="paragraph" w:customStyle="1" w:styleId="paragraphsub">
    <w:name w:val="paragraph(sub)"/>
    <w:aliases w:val="aa"/>
    <w:basedOn w:val="OPCParaBase"/>
    <w:rsid w:val="00BE1878"/>
    <w:pPr>
      <w:tabs>
        <w:tab w:val="right" w:pos="1985"/>
      </w:tabs>
      <w:spacing w:before="40" w:line="240" w:lineRule="auto"/>
      <w:ind w:left="2098" w:hanging="2098"/>
    </w:pPr>
  </w:style>
  <w:style w:type="character" w:styleId="LineNumber">
    <w:name w:val="line number"/>
    <w:basedOn w:val="OPCCharBase"/>
    <w:uiPriority w:val="99"/>
    <w:unhideWhenUsed/>
    <w:rsid w:val="00BE1878"/>
    <w:rPr>
      <w:sz w:val="16"/>
    </w:rPr>
  </w:style>
  <w:style w:type="paragraph" w:customStyle="1" w:styleId="ItemHead">
    <w:name w:val="ItemHead"/>
    <w:aliases w:val="ih"/>
    <w:basedOn w:val="OPCParaBase"/>
    <w:next w:val="Item"/>
    <w:link w:val="ItemHeadChar"/>
    <w:rsid w:val="00BE1878"/>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BE1878"/>
  </w:style>
  <w:style w:type="paragraph" w:customStyle="1" w:styleId="Item">
    <w:name w:val="Item"/>
    <w:aliases w:val="i"/>
    <w:basedOn w:val="OPCParaBase"/>
    <w:next w:val="ItemHead"/>
    <w:link w:val="ItemChar"/>
    <w:rsid w:val="00BE1878"/>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BE1878"/>
    <w:pPr>
      <w:spacing w:line="240" w:lineRule="auto"/>
    </w:pPr>
    <w:rPr>
      <w:b/>
      <w:sz w:val="32"/>
    </w:rPr>
  </w:style>
  <w:style w:type="paragraph" w:customStyle="1" w:styleId="notedraft">
    <w:name w:val="note(draft)"/>
    <w:aliases w:val="nd"/>
    <w:basedOn w:val="OPCParaBase"/>
    <w:rsid w:val="00BE1878"/>
    <w:pPr>
      <w:spacing w:before="240" w:line="240" w:lineRule="auto"/>
      <w:ind w:left="284" w:hanging="284"/>
    </w:pPr>
    <w:rPr>
      <w:i/>
      <w:sz w:val="24"/>
    </w:rPr>
  </w:style>
  <w:style w:type="paragraph" w:customStyle="1" w:styleId="notetext">
    <w:name w:val="note(text)"/>
    <w:aliases w:val="n"/>
    <w:basedOn w:val="OPCParaBase"/>
    <w:link w:val="notetextChar"/>
    <w:rsid w:val="00BE1878"/>
    <w:pPr>
      <w:spacing w:before="122" w:line="240" w:lineRule="auto"/>
      <w:ind w:left="1985" w:hanging="851"/>
    </w:pPr>
    <w:rPr>
      <w:sz w:val="18"/>
    </w:rPr>
  </w:style>
  <w:style w:type="paragraph" w:customStyle="1" w:styleId="notemargin">
    <w:name w:val="note(margin)"/>
    <w:aliases w:val="nm"/>
    <w:basedOn w:val="OPCParaBase"/>
    <w:rsid w:val="00BE1878"/>
    <w:pPr>
      <w:tabs>
        <w:tab w:val="left" w:pos="709"/>
      </w:tabs>
      <w:spacing w:before="122" w:line="198" w:lineRule="exact"/>
      <w:ind w:left="709" w:hanging="709"/>
    </w:pPr>
    <w:rPr>
      <w:sz w:val="18"/>
    </w:rPr>
  </w:style>
  <w:style w:type="paragraph" w:customStyle="1" w:styleId="notepara">
    <w:name w:val="note(para)"/>
    <w:aliases w:val="na"/>
    <w:basedOn w:val="OPCParaBase"/>
    <w:rsid w:val="00BE1878"/>
    <w:pPr>
      <w:spacing w:before="40" w:line="198" w:lineRule="exact"/>
      <w:ind w:left="2354" w:hanging="369"/>
    </w:pPr>
    <w:rPr>
      <w:sz w:val="18"/>
    </w:rPr>
  </w:style>
  <w:style w:type="paragraph" w:customStyle="1" w:styleId="noteParlAmend">
    <w:name w:val="note(ParlAmend)"/>
    <w:aliases w:val="npp"/>
    <w:basedOn w:val="OPCParaBase"/>
    <w:next w:val="ParlAmend"/>
    <w:rsid w:val="00BE1878"/>
    <w:pPr>
      <w:spacing w:line="240" w:lineRule="auto"/>
      <w:jc w:val="right"/>
    </w:pPr>
    <w:rPr>
      <w:rFonts w:ascii="Arial" w:hAnsi="Arial"/>
      <w:b/>
      <w:i/>
    </w:rPr>
  </w:style>
  <w:style w:type="paragraph" w:customStyle="1" w:styleId="Page1">
    <w:name w:val="Page1"/>
    <w:basedOn w:val="OPCParaBase"/>
    <w:rsid w:val="00BE1878"/>
    <w:pPr>
      <w:spacing w:before="5600" w:line="240" w:lineRule="auto"/>
    </w:pPr>
    <w:rPr>
      <w:b/>
      <w:sz w:val="32"/>
    </w:rPr>
  </w:style>
  <w:style w:type="paragraph" w:customStyle="1" w:styleId="PageBreak">
    <w:name w:val="PageBreak"/>
    <w:aliases w:val="pb"/>
    <w:basedOn w:val="OPCParaBase"/>
    <w:rsid w:val="00BE1878"/>
    <w:pPr>
      <w:spacing w:line="240" w:lineRule="auto"/>
    </w:pPr>
    <w:rPr>
      <w:sz w:val="20"/>
    </w:rPr>
  </w:style>
  <w:style w:type="paragraph" w:customStyle="1" w:styleId="ParlAmend">
    <w:name w:val="ParlAmend"/>
    <w:aliases w:val="pp"/>
    <w:basedOn w:val="OPCParaBase"/>
    <w:rsid w:val="00BE1878"/>
    <w:pPr>
      <w:spacing w:before="240" w:line="240" w:lineRule="atLeast"/>
      <w:ind w:hanging="567"/>
    </w:pPr>
    <w:rPr>
      <w:sz w:val="24"/>
    </w:rPr>
  </w:style>
  <w:style w:type="paragraph" w:customStyle="1" w:styleId="Penalty">
    <w:name w:val="Penalty"/>
    <w:basedOn w:val="OPCParaBase"/>
    <w:rsid w:val="00BE1878"/>
    <w:pPr>
      <w:tabs>
        <w:tab w:val="left" w:pos="2977"/>
      </w:tabs>
      <w:spacing w:before="180" w:line="240" w:lineRule="auto"/>
      <w:ind w:left="1985" w:hanging="851"/>
    </w:pPr>
  </w:style>
  <w:style w:type="paragraph" w:customStyle="1" w:styleId="Preamble">
    <w:name w:val="Preamble"/>
    <w:basedOn w:val="OPCParaBase"/>
    <w:next w:val="Normal"/>
    <w:rsid w:val="00BE187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BE187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BE1878"/>
    <w:pPr>
      <w:spacing w:line="240" w:lineRule="auto"/>
    </w:pPr>
    <w:rPr>
      <w:b/>
      <w:sz w:val="40"/>
    </w:rPr>
  </w:style>
  <w:style w:type="paragraph" w:customStyle="1" w:styleId="Subitem">
    <w:name w:val="Subitem"/>
    <w:aliases w:val="iss"/>
    <w:basedOn w:val="OPCParaBase"/>
    <w:rsid w:val="00BE1878"/>
    <w:pPr>
      <w:spacing w:before="180" w:line="240" w:lineRule="auto"/>
      <w:ind w:left="709" w:hanging="709"/>
    </w:pPr>
  </w:style>
  <w:style w:type="paragraph" w:customStyle="1" w:styleId="SubitemHead">
    <w:name w:val="SubitemHead"/>
    <w:aliases w:val="issh"/>
    <w:basedOn w:val="OPCParaBase"/>
    <w:rsid w:val="00BE1878"/>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BE1878"/>
    <w:pPr>
      <w:keepNext/>
      <w:keepLines/>
      <w:spacing w:before="240" w:line="240" w:lineRule="auto"/>
      <w:ind w:left="1134"/>
    </w:pPr>
    <w:rPr>
      <w:i/>
    </w:rPr>
  </w:style>
  <w:style w:type="paragraph" w:customStyle="1" w:styleId="Tablei">
    <w:name w:val="Table(i)"/>
    <w:aliases w:val="taa"/>
    <w:basedOn w:val="OPCParaBase"/>
    <w:rsid w:val="00BE187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BE1878"/>
    <w:pPr>
      <w:spacing w:before="60" w:line="240" w:lineRule="auto"/>
      <w:ind w:left="284" w:hanging="284"/>
    </w:pPr>
    <w:rPr>
      <w:sz w:val="20"/>
    </w:rPr>
  </w:style>
  <w:style w:type="paragraph" w:customStyle="1" w:styleId="TableAA">
    <w:name w:val="Table(AA)"/>
    <w:aliases w:val="taaa"/>
    <w:basedOn w:val="OPCParaBase"/>
    <w:rsid w:val="00BE187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BE187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E187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E1878"/>
    <w:pPr>
      <w:spacing w:before="122" w:line="198" w:lineRule="exact"/>
      <w:ind w:left="1985" w:hanging="851"/>
      <w:jc w:val="right"/>
    </w:pPr>
    <w:rPr>
      <w:sz w:val="18"/>
    </w:rPr>
  </w:style>
  <w:style w:type="paragraph" w:customStyle="1" w:styleId="TLPTableBullet">
    <w:name w:val="TLPTableBullet"/>
    <w:aliases w:val="ttb"/>
    <w:basedOn w:val="OPCParaBase"/>
    <w:rsid w:val="00BE1878"/>
    <w:pPr>
      <w:spacing w:line="240" w:lineRule="exact"/>
      <w:ind w:left="284" w:hanging="284"/>
    </w:pPr>
    <w:rPr>
      <w:sz w:val="20"/>
    </w:rPr>
  </w:style>
  <w:style w:type="paragraph" w:styleId="TOC1">
    <w:name w:val="toc 1"/>
    <w:basedOn w:val="OPCParaBase"/>
    <w:next w:val="Normal"/>
    <w:uiPriority w:val="39"/>
    <w:unhideWhenUsed/>
    <w:rsid w:val="00BE187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E187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E187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E187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E1878"/>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BE187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E187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E187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BE1878"/>
    <w:pPr>
      <w:keepLines/>
      <w:spacing w:before="80" w:line="240" w:lineRule="auto"/>
      <w:ind w:left="1588" w:hanging="794"/>
    </w:pPr>
    <w:rPr>
      <w:kern w:val="28"/>
    </w:rPr>
  </w:style>
  <w:style w:type="paragraph" w:customStyle="1" w:styleId="TofSectsSection">
    <w:name w:val="TofSects(Section)"/>
    <w:basedOn w:val="OPCParaBase"/>
    <w:rsid w:val="00BE1878"/>
    <w:pPr>
      <w:keepLines/>
      <w:spacing w:before="40" w:line="240" w:lineRule="auto"/>
      <w:ind w:left="1588" w:hanging="794"/>
    </w:pPr>
    <w:rPr>
      <w:kern w:val="28"/>
      <w:sz w:val="18"/>
    </w:rPr>
  </w:style>
  <w:style w:type="paragraph" w:customStyle="1" w:styleId="TofSectsHeading">
    <w:name w:val="TofSects(Heading)"/>
    <w:basedOn w:val="OPCParaBase"/>
    <w:rsid w:val="00BE1878"/>
    <w:pPr>
      <w:spacing w:before="240" w:after="120" w:line="240" w:lineRule="auto"/>
    </w:pPr>
    <w:rPr>
      <w:b/>
      <w:sz w:val="24"/>
    </w:rPr>
  </w:style>
  <w:style w:type="paragraph" w:customStyle="1" w:styleId="TofSectsGroupHeading">
    <w:name w:val="TofSects(GroupHeading)"/>
    <w:basedOn w:val="OPCParaBase"/>
    <w:next w:val="TofSectsSection"/>
    <w:rsid w:val="00BE1878"/>
    <w:pPr>
      <w:keepLines/>
      <w:spacing w:before="240" w:after="120" w:line="240" w:lineRule="auto"/>
      <w:ind w:left="794"/>
    </w:pPr>
    <w:rPr>
      <w:b/>
      <w:kern w:val="28"/>
      <w:sz w:val="20"/>
    </w:rPr>
  </w:style>
  <w:style w:type="paragraph" w:customStyle="1" w:styleId="Actno">
    <w:name w:val="Actno"/>
    <w:basedOn w:val="ShortT"/>
    <w:next w:val="Normal"/>
    <w:qFormat/>
    <w:rsid w:val="00BE1878"/>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BE1878"/>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BE1878"/>
    <w:pPr>
      <w:spacing w:before="122" w:line="198" w:lineRule="exact"/>
      <w:ind w:left="2353" w:hanging="709"/>
    </w:pPr>
    <w:rPr>
      <w:sz w:val="18"/>
    </w:rPr>
  </w:style>
  <w:style w:type="paragraph" w:customStyle="1" w:styleId="Tabletext">
    <w:name w:val="Tabletext"/>
    <w:aliases w:val="tt"/>
    <w:basedOn w:val="OPCParaBase"/>
    <w:rsid w:val="00BE1878"/>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E187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BE1878"/>
    <w:pPr>
      <w:spacing w:before="180" w:line="240" w:lineRule="auto"/>
      <w:ind w:left="1134"/>
    </w:pPr>
  </w:style>
  <w:style w:type="paragraph" w:customStyle="1" w:styleId="subsection2">
    <w:name w:val="subsection2"/>
    <w:aliases w:val="ss2"/>
    <w:basedOn w:val="OPCParaBase"/>
    <w:next w:val="subsection"/>
    <w:rsid w:val="00BE1878"/>
    <w:pPr>
      <w:spacing w:before="40" w:line="240" w:lineRule="auto"/>
      <w:ind w:left="1134"/>
    </w:pPr>
  </w:style>
  <w:style w:type="paragraph" w:customStyle="1" w:styleId="CTA----">
    <w:name w:val="CTA ----"/>
    <w:basedOn w:val="OPCParaBase"/>
    <w:next w:val="Normal"/>
    <w:rsid w:val="00BE1878"/>
    <w:pPr>
      <w:spacing w:before="60" w:line="240" w:lineRule="atLeast"/>
      <w:ind w:left="255" w:hanging="255"/>
    </w:pPr>
    <w:rPr>
      <w:sz w:val="20"/>
    </w:rPr>
  </w:style>
  <w:style w:type="paragraph" w:customStyle="1" w:styleId="subsection">
    <w:name w:val="subsection"/>
    <w:aliases w:val="ss"/>
    <w:basedOn w:val="OPCParaBase"/>
    <w:link w:val="subsectionChar"/>
    <w:rsid w:val="00BE1878"/>
    <w:pPr>
      <w:tabs>
        <w:tab w:val="right" w:pos="1021"/>
      </w:tabs>
      <w:spacing w:before="180" w:line="240" w:lineRule="auto"/>
      <w:ind w:left="1134" w:hanging="1134"/>
    </w:pPr>
  </w:style>
  <w:style w:type="paragraph" w:customStyle="1" w:styleId="ActHead1">
    <w:name w:val="ActHead 1"/>
    <w:aliases w:val="c"/>
    <w:basedOn w:val="OPCParaBase"/>
    <w:next w:val="Normal"/>
    <w:qFormat/>
    <w:rsid w:val="00BE187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E187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E187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E187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E187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E187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E187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E187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E187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BE1878"/>
    <w:pPr>
      <w:spacing w:line="240" w:lineRule="auto"/>
    </w:pPr>
    <w:rPr>
      <w:sz w:val="24"/>
    </w:rPr>
  </w:style>
  <w:style w:type="character" w:customStyle="1" w:styleId="CharBoldItalic">
    <w:name w:val="CharBoldItalic"/>
    <w:basedOn w:val="OPCCharBase"/>
    <w:uiPriority w:val="1"/>
    <w:qFormat/>
    <w:rsid w:val="00BE1878"/>
    <w:rPr>
      <w:b/>
      <w:i/>
    </w:rPr>
  </w:style>
  <w:style w:type="character" w:customStyle="1" w:styleId="CharItalic">
    <w:name w:val="CharItalic"/>
    <w:basedOn w:val="OPCCharBase"/>
    <w:uiPriority w:val="1"/>
    <w:qFormat/>
    <w:rsid w:val="00BE1878"/>
    <w:rPr>
      <w:i/>
    </w:rPr>
  </w:style>
  <w:style w:type="paragraph" w:customStyle="1" w:styleId="CTA-">
    <w:name w:val="CTA -"/>
    <w:basedOn w:val="OPCParaBase"/>
    <w:rsid w:val="00BE1878"/>
    <w:pPr>
      <w:spacing w:before="60" w:line="240" w:lineRule="atLeast"/>
      <w:ind w:left="85" w:hanging="85"/>
    </w:pPr>
    <w:rPr>
      <w:sz w:val="20"/>
    </w:rPr>
  </w:style>
  <w:style w:type="paragraph" w:customStyle="1" w:styleId="CTA--">
    <w:name w:val="CTA --"/>
    <w:basedOn w:val="OPCParaBase"/>
    <w:next w:val="Normal"/>
    <w:rsid w:val="00BE1878"/>
    <w:pPr>
      <w:spacing w:before="60" w:line="240" w:lineRule="atLeast"/>
      <w:ind w:left="142" w:hanging="142"/>
    </w:pPr>
    <w:rPr>
      <w:sz w:val="20"/>
    </w:rPr>
  </w:style>
  <w:style w:type="paragraph" w:customStyle="1" w:styleId="CTA---">
    <w:name w:val="CTA ---"/>
    <w:basedOn w:val="OPCParaBase"/>
    <w:next w:val="Normal"/>
    <w:rsid w:val="00BE1878"/>
    <w:pPr>
      <w:spacing w:before="60" w:line="240" w:lineRule="atLeast"/>
      <w:ind w:left="198" w:hanging="198"/>
    </w:pPr>
    <w:rPr>
      <w:sz w:val="20"/>
    </w:rPr>
  </w:style>
  <w:style w:type="paragraph" w:customStyle="1" w:styleId="CTA1a">
    <w:name w:val="CTA 1(a)"/>
    <w:basedOn w:val="OPCParaBase"/>
    <w:rsid w:val="00BE1878"/>
    <w:pPr>
      <w:tabs>
        <w:tab w:val="right" w:pos="414"/>
      </w:tabs>
      <w:spacing w:before="40" w:line="240" w:lineRule="atLeast"/>
      <w:ind w:left="675" w:hanging="675"/>
    </w:pPr>
    <w:rPr>
      <w:sz w:val="20"/>
    </w:rPr>
  </w:style>
  <w:style w:type="paragraph" w:customStyle="1" w:styleId="CTA1ai">
    <w:name w:val="CTA 1(a)(i)"/>
    <w:basedOn w:val="OPCParaBase"/>
    <w:rsid w:val="00BE1878"/>
    <w:pPr>
      <w:tabs>
        <w:tab w:val="right" w:pos="1004"/>
      </w:tabs>
      <w:spacing w:before="40" w:line="240" w:lineRule="atLeast"/>
      <w:ind w:left="1253" w:hanging="1253"/>
    </w:pPr>
    <w:rPr>
      <w:sz w:val="20"/>
    </w:rPr>
  </w:style>
  <w:style w:type="paragraph" w:customStyle="1" w:styleId="CTA2a">
    <w:name w:val="CTA 2(a)"/>
    <w:basedOn w:val="OPCParaBase"/>
    <w:rsid w:val="00BE1878"/>
    <w:pPr>
      <w:tabs>
        <w:tab w:val="right" w:pos="482"/>
      </w:tabs>
      <w:spacing w:before="40" w:line="240" w:lineRule="atLeast"/>
      <w:ind w:left="748" w:hanging="748"/>
    </w:pPr>
    <w:rPr>
      <w:sz w:val="20"/>
    </w:rPr>
  </w:style>
  <w:style w:type="paragraph" w:customStyle="1" w:styleId="CTA2ai">
    <w:name w:val="CTA 2(a)(i)"/>
    <w:basedOn w:val="OPCParaBase"/>
    <w:rsid w:val="00BE1878"/>
    <w:pPr>
      <w:tabs>
        <w:tab w:val="right" w:pos="1089"/>
      </w:tabs>
      <w:spacing w:before="40" w:line="240" w:lineRule="atLeast"/>
      <w:ind w:left="1327" w:hanging="1327"/>
    </w:pPr>
    <w:rPr>
      <w:sz w:val="20"/>
    </w:rPr>
  </w:style>
  <w:style w:type="paragraph" w:customStyle="1" w:styleId="CTA3a">
    <w:name w:val="CTA 3(a)"/>
    <w:basedOn w:val="OPCParaBase"/>
    <w:rsid w:val="00BE1878"/>
    <w:pPr>
      <w:tabs>
        <w:tab w:val="right" w:pos="556"/>
      </w:tabs>
      <w:spacing w:before="40" w:line="240" w:lineRule="atLeast"/>
      <w:ind w:left="805" w:hanging="805"/>
    </w:pPr>
    <w:rPr>
      <w:sz w:val="20"/>
    </w:rPr>
  </w:style>
  <w:style w:type="paragraph" w:customStyle="1" w:styleId="CTA3ai">
    <w:name w:val="CTA 3(a)(i)"/>
    <w:basedOn w:val="OPCParaBase"/>
    <w:rsid w:val="00BE1878"/>
    <w:pPr>
      <w:tabs>
        <w:tab w:val="right" w:pos="1140"/>
      </w:tabs>
      <w:spacing w:before="40" w:line="240" w:lineRule="atLeast"/>
      <w:ind w:left="1361" w:hanging="1361"/>
    </w:pPr>
    <w:rPr>
      <w:sz w:val="20"/>
    </w:rPr>
  </w:style>
  <w:style w:type="paragraph" w:customStyle="1" w:styleId="CTA4a">
    <w:name w:val="CTA 4(a)"/>
    <w:basedOn w:val="OPCParaBase"/>
    <w:rsid w:val="00BE1878"/>
    <w:pPr>
      <w:tabs>
        <w:tab w:val="right" w:pos="624"/>
      </w:tabs>
      <w:spacing w:before="40" w:line="240" w:lineRule="atLeast"/>
      <w:ind w:left="873" w:hanging="873"/>
    </w:pPr>
    <w:rPr>
      <w:sz w:val="20"/>
    </w:rPr>
  </w:style>
  <w:style w:type="paragraph" w:customStyle="1" w:styleId="CTA4ai">
    <w:name w:val="CTA 4(a)(i)"/>
    <w:basedOn w:val="OPCParaBase"/>
    <w:rsid w:val="00BE1878"/>
    <w:pPr>
      <w:tabs>
        <w:tab w:val="right" w:pos="1213"/>
      </w:tabs>
      <w:spacing w:before="40" w:line="240" w:lineRule="atLeast"/>
      <w:ind w:left="1452" w:hanging="1452"/>
    </w:pPr>
    <w:rPr>
      <w:sz w:val="20"/>
    </w:rPr>
  </w:style>
  <w:style w:type="paragraph" w:customStyle="1" w:styleId="CTACAPS">
    <w:name w:val="CTA CAPS"/>
    <w:basedOn w:val="OPCParaBase"/>
    <w:rsid w:val="00BE1878"/>
    <w:pPr>
      <w:spacing w:before="60" w:line="240" w:lineRule="atLeast"/>
    </w:pPr>
    <w:rPr>
      <w:sz w:val="20"/>
    </w:rPr>
  </w:style>
  <w:style w:type="paragraph" w:customStyle="1" w:styleId="CTAright">
    <w:name w:val="CTA right"/>
    <w:basedOn w:val="OPCParaBase"/>
    <w:rsid w:val="00BE1878"/>
    <w:pPr>
      <w:spacing w:before="60" w:line="240" w:lineRule="auto"/>
      <w:jc w:val="right"/>
    </w:pPr>
    <w:rPr>
      <w:sz w:val="20"/>
    </w:rPr>
  </w:style>
  <w:style w:type="paragraph" w:customStyle="1" w:styleId="House">
    <w:name w:val="House"/>
    <w:basedOn w:val="OPCParaBase"/>
    <w:rsid w:val="00BE1878"/>
    <w:pPr>
      <w:spacing w:line="240" w:lineRule="auto"/>
    </w:pPr>
    <w:rPr>
      <w:sz w:val="28"/>
    </w:rPr>
  </w:style>
  <w:style w:type="paragraph" w:customStyle="1" w:styleId="Portfolio">
    <w:name w:val="Portfolio"/>
    <w:basedOn w:val="OPCParaBase"/>
    <w:rsid w:val="00BE1878"/>
    <w:pPr>
      <w:spacing w:line="240" w:lineRule="auto"/>
    </w:pPr>
    <w:rPr>
      <w:i/>
      <w:sz w:val="20"/>
    </w:rPr>
  </w:style>
  <w:style w:type="paragraph" w:customStyle="1" w:styleId="Reading">
    <w:name w:val="Reading"/>
    <w:basedOn w:val="OPCParaBase"/>
    <w:rsid w:val="00BE1878"/>
    <w:pPr>
      <w:spacing w:line="240" w:lineRule="auto"/>
    </w:pPr>
    <w:rPr>
      <w:i/>
      <w:sz w:val="20"/>
    </w:rPr>
  </w:style>
  <w:style w:type="paragraph" w:customStyle="1" w:styleId="Session">
    <w:name w:val="Session"/>
    <w:basedOn w:val="OPCParaBase"/>
    <w:rsid w:val="00BE1878"/>
    <w:pPr>
      <w:spacing w:line="240" w:lineRule="auto"/>
    </w:pPr>
    <w:rPr>
      <w:sz w:val="28"/>
    </w:rPr>
  </w:style>
  <w:style w:type="paragraph" w:customStyle="1" w:styleId="Sponsor">
    <w:name w:val="Sponsor"/>
    <w:basedOn w:val="OPCParaBase"/>
    <w:rsid w:val="00BE1878"/>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BE1878"/>
    <w:rPr>
      <w:sz w:val="16"/>
    </w:rPr>
  </w:style>
  <w:style w:type="paragraph" w:customStyle="1" w:styleId="OPCParaBase">
    <w:name w:val="OPCParaBase"/>
    <w:qFormat/>
    <w:rsid w:val="00BE1878"/>
    <w:pPr>
      <w:spacing w:line="260" w:lineRule="atLeast"/>
    </w:pPr>
    <w:rPr>
      <w:sz w:val="22"/>
    </w:rPr>
  </w:style>
  <w:style w:type="paragraph" w:customStyle="1" w:styleId="WRStyle">
    <w:name w:val="WR Style"/>
    <w:aliases w:val="WR"/>
    <w:basedOn w:val="OPCParaBase"/>
    <w:rsid w:val="00BE1878"/>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BE1878"/>
    <w:rPr>
      <w:sz w:val="22"/>
      <w:szCs w:val="24"/>
    </w:rPr>
  </w:style>
  <w:style w:type="character" w:customStyle="1" w:styleId="BalloonTextChar">
    <w:name w:val="Balloon Text Char"/>
    <w:basedOn w:val="DefaultParagraphFont"/>
    <w:link w:val="BalloonText"/>
    <w:uiPriority w:val="99"/>
    <w:rsid w:val="00BE1878"/>
    <w:rPr>
      <w:rFonts w:ascii="Tahoma" w:eastAsiaTheme="minorHAnsi" w:hAnsi="Tahoma" w:cs="Tahoma"/>
      <w:sz w:val="16"/>
      <w:szCs w:val="16"/>
      <w:lang w:eastAsia="en-US"/>
    </w:rPr>
  </w:style>
  <w:style w:type="table" w:customStyle="1" w:styleId="CFlag">
    <w:name w:val="CFlag"/>
    <w:basedOn w:val="TableNormal"/>
    <w:uiPriority w:val="99"/>
    <w:rsid w:val="00BE1878"/>
    <w:tblPr/>
  </w:style>
  <w:style w:type="paragraph" w:customStyle="1" w:styleId="ENotesHeading1">
    <w:name w:val="ENotesHeading 1"/>
    <w:aliases w:val="Enh1"/>
    <w:basedOn w:val="OPCParaBase"/>
    <w:next w:val="Normal"/>
    <w:rsid w:val="00BE1878"/>
    <w:pPr>
      <w:spacing w:before="120"/>
      <w:outlineLvl w:val="1"/>
    </w:pPr>
    <w:rPr>
      <w:b/>
      <w:sz w:val="28"/>
      <w:szCs w:val="28"/>
    </w:rPr>
  </w:style>
  <w:style w:type="paragraph" w:customStyle="1" w:styleId="ENotesHeading2">
    <w:name w:val="ENotesHeading 2"/>
    <w:aliases w:val="Enh2"/>
    <w:basedOn w:val="OPCParaBase"/>
    <w:next w:val="Normal"/>
    <w:rsid w:val="00BE1878"/>
    <w:pPr>
      <w:spacing w:before="120" w:after="120"/>
      <w:outlineLvl w:val="2"/>
    </w:pPr>
    <w:rPr>
      <w:b/>
      <w:sz w:val="24"/>
      <w:szCs w:val="28"/>
    </w:rPr>
  </w:style>
  <w:style w:type="paragraph" w:customStyle="1" w:styleId="ENotesHeading3">
    <w:name w:val="ENotesHeading 3"/>
    <w:aliases w:val="Enh3"/>
    <w:basedOn w:val="OPCParaBase"/>
    <w:next w:val="Normal"/>
    <w:rsid w:val="00BE1878"/>
    <w:pPr>
      <w:keepNext/>
      <w:spacing w:before="120" w:line="240" w:lineRule="auto"/>
      <w:outlineLvl w:val="4"/>
    </w:pPr>
    <w:rPr>
      <w:b/>
      <w:szCs w:val="24"/>
    </w:rPr>
  </w:style>
  <w:style w:type="paragraph" w:customStyle="1" w:styleId="ENotesText">
    <w:name w:val="ENotesText"/>
    <w:aliases w:val="Ent"/>
    <w:basedOn w:val="OPCParaBase"/>
    <w:next w:val="Normal"/>
    <w:rsid w:val="00BE1878"/>
    <w:pPr>
      <w:spacing w:before="120"/>
    </w:pPr>
  </w:style>
  <w:style w:type="paragraph" w:customStyle="1" w:styleId="CompiledActNo">
    <w:name w:val="CompiledActNo"/>
    <w:basedOn w:val="OPCParaBase"/>
    <w:next w:val="Normal"/>
    <w:rsid w:val="00BE1878"/>
    <w:rPr>
      <w:b/>
      <w:sz w:val="24"/>
      <w:szCs w:val="24"/>
    </w:rPr>
  </w:style>
  <w:style w:type="paragraph" w:customStyle="1" w:styleId="CompiledMadeUnder">
    <w:name w:val="CompiledMadeUnder"/>
    <w:basedOn w:val="OPCParaBase"/>
    <w:next w:val="Normal"/>
    <w:rsid w:val="00BE1878"/>
    <w:rPr>
      <w:i/>
      <w:sz w:val="24"/>
      <w:szCs w:val="24"/>
    </w:rPr>
  </w:style>
  <w:style w:type="paragraph" w:customStyle="1" w:styleId="Paragraphsub-sub-sub">
    <w:name w:val="Paragraph(sub-sub-sub)"/>
    <w:aliases w:val="aaaa"/>
    <w:basedOn w:val="OPCParaBase"/>
    <w:rsid w:val="00BE187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E187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E187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E187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E187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E1878"/>
    <w:pPr>
      <w:spacing w:before="60" w:line="240" w:lineRule="auto"/>
    </w:pPr>
    <w:rPr>
      <w:rFonts w:cs="Arial"/>
      <w:sz w:val="20"/>
      <w:szCs w:val="22"/>
    </w:rPr>
  </w:style>
  <w:style w:type="paragraph" w:customStyle="1" w:styleId="SignCoverPageEnd">
    <w:name w:val="SignCoverPageEnd"/>
    <w:basedOn w:val="OPCParaBase"/>
    <w:next w:val="Normal"/>
    <w:rsid w:val="00BE187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E1878"/>
    <w:pPr>
      <w:pBdr>
        <w:top w:val="single" w:sz="4" w:space="1" w:color="auto"/>
      </w:pBdr>
      <w:spacing w:before="360"/>
      <w:ind w:right="397"/>
      <w:jc w:val="both"/>
    </w:pPr>
  </w:style>
  <w:style w:type="paragraph" w:customStyle="1" w:styleId="ActHead10">
    <w:name w:val="ActHead 10"/>
    <w:aliases w:val="sp"/>
    <w:basedOn w:val="OPCParaBase"/>
    <w:next w:val="ActHead3"/>
    <w:rsid w:val="00BE1878"/>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BE1878"/>
    <w:pPr>
      <w:spacing w:before="40" w:line="198" w:lineRule="exact"/>
      <w:ind w:left="2835" w:hanging="709"/>
    </w:pPr>
    <w:rPr>
      <w:sz w:val="18"/>
    </w:rPr>
  </w:style>
  <w:style w:type="paragraph" w:customStyle="1" w:styleId="ENoteTTIndentHeading">
    <w:name w:val="ENoteTTIndentHeading"/>
    <w:aliases w:val="enTTHi"/>
    <w:basedOn w:val="OPCParaBase"/>
    <w:rsid w:val="00BE187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E1878"/>
    <w:pPr>
      <w:spacing w:before="60" w:line="240" w:lineRule="atLeast"/>
    </w:pPr>
    <w:rPr>
      <w:sz w:val="16"/>
    </w:rPr>
  </w:style>
  <w:style w:type="paragraph" w:customStyle="1" w:styleId="ENoteTTi">
    <w:name w:val="ENoteTTi"/>
    <w:aliases w:val="entti"/>
    <w:basedOn w:val="OPCParaBase"/>
    <w:rsid w:val="00BE1878"/>
    <w:pPr>
      <w:keepNext/>
      <w:spacing w:before="60" w:line="240" w:lineRule="atLeast"/>
      <w:ind w:left="170"/>
    </w:pPr>
    <w:rPr>
      <w:sz w:val="16"/>
    </w:rPr>
  </w:style>
  <w:style w:type="paragraph" w:customStyle="1" w:styleId="ENoteTableHeading">
    <w:name w:val="ENoteTableHeading"/>
    <w:aliases w:val="enth"/>
    <w:basedOn w:val="OPCParaBase"/>
    <w:rsid w:val="00BE1878"/>
    <w:pPr>
      <w:keepNext/>
      <w:spacing w:before="60" w:line="240" w:lineRule="atLeast"/>
    </w:pPr>
    <w:rPr>
      <w:rFonts w:ascii="Arial" w:hAnsi="Arial"/>
      <w:b/>
      <w:sz w:val="16"/>
    </w:rPr>
  </w:style>
  <w:style w:type="paragraph" w:customStyle="1" w:styleId="MadeunderText">
    <w:name w:val="MadeunderText"/>
    <w:basedOn w:val="OPCParaBase"/>
    <w:next w:val="CompiledMadeUnder"/>
    <w:rsid w:val="00BE1878"/>
    <w:pPr>
      <w:spacing w:before="240"/>
    </w:pPr>
    <w:rPr>
      <w:sz w:val="24"/>
      <w:szCs w:val="24"/>
    </w:rPr>
  </w:style>
  <w:style w:type="paragraph" w:customStyle="1" w:styleId="SubPartCASA">
    <w:name w:val="SubPart(CASA)"/>
    <w:aliases w:val="csp"/>
    <w:basedOn w:val="OPCParaBase"/>
    <w:next w:val="ActHead3"/>
    <w:rsid w:val="00BE1878"/>
    <w:pPr>
      <w:keepNext/>
      <w:keepLines/>
      <w:spacing w:before="280"/>
      <w:outlineLvl w:val="1"/>
    </w:pPr>
    <w:rPr>
      <w:b/>
      <w:kern w:val="28"/>
      <w:sz w:val="32"/>
    </w:rPr>
  </w:style>
  <w:style w:type="character" w:customStyle="1" w:styleId="CharSubPartTextCASA">
    <w:name w:val="CharSubPartText(CASA)"/>
    <w:basedOn w:val="OPCCharBase"/>
    <w:uiPriority w:val="1"/>
    <w:rsid w:val="00BE1878"/>
  </w:style>
  <w:style w:type="character" w:customStyle="1" w:styleId="CharSubPartNoCASA">
    <w:name w:val="CharSubPartNo(CASA)"/>
    <w:basedOn w:val="OPCCharBase"/>
    <w:uiPriority w:val="1"/>
    <w:rsid w:val="00BE1878"/>
  </w:style>
  <w:style w:type="paragraph" w:customStyle="1" w:styleId="ENoteTTIndentHeadingSub">
    <w:name w:val="ENoteTTIndentHeadingSub"/>
    <w:aliases w:val="enTTHis"/>
    <w:basedOn w:val="OPCParaBase"/>
    <w:rsid w:val="00BE1878"/>
    <w:pPr>
      <w:keepNext/>
      <w:spacing w:before="60" w:line="240" w:lineRule="atLeast"/>
      <w:ind w:left="340"/>
    </w:pPr>
    <w:rPr>
      <w:b/>
      <w:sz w:val="16"/>
    </w:rPr>
  </w:style>
  <w:style w:type="paragraph" w:customStyle="1" w:styleId="ENoteTTiSub">
    <w:name w:val="ENoteTTiSub"/>
    <w:aliases w:val="enttis"/>
    <w:basedOn w:val="OPCParaBase"/>
    <w:rsid w:val="00BE1878"/>
    <w:pPr>
      <w:keepNext/>
      <w:spacing w:before="60" w:line="240" w:lineRule="atLeast"/>
      <w:ind w:left="340"/>
    </w:pPr>
    <w:rPr>
      <w:sz w:val="16"/>
    </w:rPr>
  </w:style>
  <w:style w:type="paragraph" w:customStyle="1" w:styleId="SubDivisionMigration">
    <w:name w:val="SubDivisionMigration"/>
    <w:aliases w:val="sdm"/>
    <w:basedOn w:val="OPCParaBase"/>
    <w:rsid w:val="00BE187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E1878"/>
    <w:pPr>
      <w:keepNext/>
      <w:keepLines/>
      <w:spacing w:before="240" w:line="240" w:lineRule="auto"/>
      <w:ind w:left="1134" w:hanging="1134"/>
    </w:pPr>
    <w:rPr>
      <w:b/>
      <w:sz w:val="28"/>
    </w:rPr>
  </w:style>
  <w:style w:type="paragraph" w:customStyle="1" w:styleId="SOText">
    <w:name w:val="SO Text"/>
    <w:aliases w:val="sot"/>
    <w:link w:val="SOTextChar"/>
    <w:rsid w:val="00BE187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E1878"/>
    <w:rPr>
      <w:rFonts w:eastAsiaTheme="minorHAnsi" w:cstheme="minorBidi"/>
      <w:sz w:val="22"/>
      <w:lang w:eastAsia="en-US"/>
    </w:rPr>
  </w:style>
  <w:style w:type="paragraph" w:customStyle="1" w:styleId="SOTextNote">
    <w:name w:val="SO TextNote"/>
    <w:aliases w:val="sont"/>
    <w:basedOn w:val="SOText"/>
    <w:qFormat/>
    <w:rsid w:val="00BE1878"/>
    <w:pPr>
      <w:spacing w:before="122" w:line="198" w:lineRule="exact"/>
      <w:ind w:left="1843" w:hanging="709"/>
    </w:pPr>
    <w:rPr>
      <w:sz w:val="18"/>
    </w:rPr>
  </w:style>
  <w:style w:type="paragraph" w:customStyle="1" w:styleId="SOPara">
    <w:name w:val="SO Para"/>
    <w:aliases w:val="soa"/>
    <w:basedOn w:val="SOText"/>
    <w:link w:val="SOParaChar"/>
    <w:qFormat/>
    <w:rsid w:val="00BE1878"/>
    <w:pPr>
      <w:tabs>
        <w:tab w:val="right" w:pos="1786"/>
      </w:tabs>
      <w:spacing w:before="40"/>
      <w:ind w:left="2070" w:hanging="936"/>
    </w:pPr>
  </w:style>
  <w:style w:type="character" w:customStyle="1" w:styleId="SOParaChar">
    <w:name w:val="SO Para Char"/>
    <w:aliases w:val="soa Char"/>
    <w:basedOn w:val="DefaultParagraphFont"/>
    <w:link w:val="SOPara"/>
    <w:rsid w:val="00BE1878"/>
    <w:rPr>
      <w:rFonts w:eastAsiaTheme="minorHAnsi" w:cstheme="minorBidi"/>
      <w:sz w:val="22"/>
      <w:lang w:eastAsia="en-US"/>
    </w:rPr>
  </w:style>
  <w:style w:type="paragraph" w:customStyle="1" w:styleId="FileName">
    <w:name w:val="FileName"/>
    <w:basedOn w:val="Normal"/>
    <w:rsid w:val="00BE1878"/>
  </w:style>
  <w:style w:type="paragraph" w:customStyle="1" w:styleId="SOHeadBold">
    <w:name w:val="SO HeadBold"/>
    <w:aliases w:val="sohb"/>
    <w:basedOn w:val="SOText"/>
    <w:next w:val="SOText"/>
    <w:link w:val="SOHeadBoldChar"/>
    <w:qFormat/>
    <w:rsid w:val="00BE1878"/>
    <w:rPr>
      <w:b/>
    </w:rPr>
  </w:style>
  <w:style w:type="character" w:customStyle="1" w:styleId="SOHeadBoldChar">
    <w:name w:val="SO HeadBold Char"/>
    <w:aliases w:val="sohb Char"/>
    <w:basedOn w:val="DefaultParagraphFont"/>
    <w:link w:val="SOHeadBold"/>
    <w:rsid w:val="00BE187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E1878"/>
    <w:rPr>
      <w:i/>
    </w:rPr>
  </w:style>
  <w:style w:type="character" w:customStyle="1" w:styleId="SOHeadItalicChar">
    <w:name w:val="SO HeadItalic Char"/>
    <w:aliases w:val="sohi Char"/>
    <w:basedOn w:val="DefaultParagraphFont"/>
    <w:link w:val="SOHeadItalic"/>
    <w:rsid w:val="00BE1878"/>
    <w:rPr>
      <w:rFonts w:eastAsiaTheme="minorHAnsi" w:cstheme="minorBidi"/>
      <w:i/>
      <w:sz w:val="22"/>
      <w:lang w:eastAsia="en-US"/>
    </w:rPr>
  </w:style>
  <w:style w:type="paragraph" w:customStyle="1" w:styleId="SOBullet">
    <w:name w:val="SO Bullet"/>
    <w:aliases w:val="sotb"/>
    <w:basedOn w:val="SOText"/>
    <w:link w:val="SOBulletChar"/>
    <w:qFormat/>
    <w:rsid w:val="00BE1878"/>
    <w:pPr>
      <w:ind w:left="1559" w:hanging="425"/>
    </w:pPr>
  </w:style>
  <w:style w:type="character" w:customStyle="1" w:styleId="SOBulletChar">
    <w:name w:val="SO Bullet Char"/>
    <w:aliases w:val="sotb Char"/>
    <w:basedOn w:val="DefaultParagraphFont"/>
    <w:link w:val="SOBullet"/>
    <w:rsid w:val="00BE1878"/>
    <w:rPr>
      <w:rFonts w:eastAsiaTheme="minorHAnsi" w:cstheme="minorBidi"/>
      <w:sz w:val="22"/>
      <w:lang w:eastAsia="en-US"/>
    </w:rPr>
  </w:style>
  <w:style w:type="paragraph" w:customStyle="1" w:styleId="SOBulletNote">
    <w:name w:val="SO BulletNote"/>
    <w:aliases w:val="sonb"/>
    <w:basedOn w:val="SOTextNote"/>
    <w:link w:val="SOBulletNoteChar"/>
    <w:qFormat/>
    <w:rsid w:val="00BE1878"/>
    <w:pPr>
      <w:tabs>
        <w:tab w:val="left" w:pos="1560"/>
      </w:tabs>
      <w:ind w:left="2268" w:hanging="1134"/>
    </w:pPr>
  </w:style>
  <w:style w:type="character" w:customStyle="1" w:styleId="SOBulletNoteChar">
    <w:name w:val="SO BulletNote Char"/>
    <w:aliases w:val="sonb Char"/>
    <w:basedOn w:val="DefaultParagraphFont"/>
    <w:link w:val="SOBulletNote"/>
    <w:rsid w:val="00BE1878"/>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BE1878"/>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BE1878"/>
    <w:pPr>
      <w:numPr>
        <w:numId w:val="27"/>
      </w:numPr>
    </w:pPr>
    <w:rPr>
      <w:rFonts w:eastAsia="Times New Roman" w:cs="Times New Roman"/>
      <w:lang w:eastAsia="en-AU"/>
    </w:rPr>
  </w:style>
  <w:style w:type="paragraph" w:customStyle="1" w:styleId="EnStatementHeading">
    <w:name w:val="EnStatementHeading"/>
    <w:basedOn w:val="Normal"/>
    <w:rsid w:val="00BE1878"/>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806A3-252D-4547-BE58-020278549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98126</Words>
  <Characters>483545</Characters>
  <Application>Microsoft Office Word</Application>
  <DocSecurity>0</DocSecurity>
  <PresentationFormat/>
  <Lines>12779</Lines>
  <Paragraphs>6819</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578674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2018-01-25T00:46:00Z</dcterms:created>
  <dcterms:modified xsi:type="dcterms:W3CDTF">2018-01-25T00:46:00Z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75</vt:lpwstr>
  </property>
  <property fmtid="{D5CDD505-2E9C-101B-9397-08002B2CF9AE}" pid="15" name="StartDate">
    <vt:filetime>2017-10-29T13:00:00Z</vt:filetime>
  </property>
  <property fmtid="{D5CDD505-2E9C-101B-9397-08002B2CF9AE}" pid="16" name="PreparedDate">
    <vt:filetime>2016-03-06T13:00:00Z</vt:filetime>
  </property>
  <property fmtid="{D5CDD505-2E9C-101B-9397-08002B2CF9AE}" pid="17" name="RegisteredDate">
    <vt:filetime>2017-11-09T13:00:00Z</vt:filetime>
  </property>
  <property fmtid="{D5CDD505-2E9C-101B-9397-08002B2CF9AE}" pid="18" name="IncludesUpTo">
    <vt:lpwstr>Act No. 118, 2017</vt:lpwstr>
  </property>
</Properties>
</file>